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Civic Sight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whatsapp_grievance.json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Citizen service portal with multilingual translation templates. Integrates WhatsApp Business API and Telegram channels for grievance routing.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Civic Sight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https://github.com/Pradeeptalari14/tp-civic-sight.</w:t>
      </w:r>
    </w:p>
    <w:p>
      <w:pPr>
        <w:pStyle w:val="Heading1"/>
      </w:pPr>
      <w:r>
        <w:t>3. Concrete Production Implementation (whatsapp_grievance.json)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whatsapp_grievance.json</w:t>
              <w:br/>
              <w:t># Studio: Civic Sight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"civic-sight"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(whatsapp_grievance.json),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https://github.com/Pradeeptalari14/tp-civic-sight.git &amp;&amp; cd $(basename "Pradeeptalari14/tp-civic-sight")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https://github.com/Pradeeptalari14/tp-civic-sight.git &amp;&amp; cd $(basename "Pradeeptalari14/tp-civic-sight")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https://www.youtube.com/results?search_query=Civic+Sight+tutorial+deep+dive+architecture+production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https://www.youtube.com/results?search_query=Civic+Sight+KubeCon+SREcon+AI+Engineer+Summit+conference+talk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