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AWS IAM Policy Analyzer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&amp; SRE Runbooks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iam-policy.json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Build secure IAM identity-based policies and permission boundaries. Evaluate API call permissions through a step-by-step evaluation logic flow simulator.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AUTOMATION engineering: Scaffold and harden enterprise AWS IAM Policy Analyzer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https://github.com/Pradeeptalari14/tp-aws-iam.</w:t>
      </w:r>
    </w:p>
    <w:p>
      <w:pPr>
        <w:pStyle w:val="Heading1"/>
      </w:pPr>
      <w:r>
        <w:t>3. Concrete Production Implementation (iam-policy.json)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iam-policy.json</w:t>
              <w:br/>
              <w:t># Studio: AWS IAM Policy Analyzer</w:t>
              <w:br/>
              <w:t># Domain: Automation &amp; SRE Runbooks</w:t>
              <w:br/>
              <w:t># Target SRE Standard: 100% Infrastructure-as-Code Compliance &amp; Audited Reproducibility</w:t>
              <w:br/>
              <w:br/>
              <w:t>[service]</w:t>
              <w:br/>
              <w:t>name = "aws-iam-policy-analyzer"</w:t>
              <w:br/>
              <w:t>domain = "Automation &amp; SRE Runbooks"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(iam-policy.json),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https://github.com/Pradeeptalari14/tp-aws-iam.git &amp;&amp; cd $(basename "Pradeeptalari14/tp-aws-iam")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https://github.com/Pradeeptalari14/tp-aws-iam.git &amp;&amp; cd $(basename "Pradeeptalari14/tp-aws-iam")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https://www.youtube.com/results?search_query=AWS+IAM+Policy+Analyzer+tutorial+deep+dive+architecture+production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https://www.youtube.com/results?search_query=AWS+IAM+Policy+Analyzer+KubeCon+SREcon+AI+Engineer+Summit+conference+talk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