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DedupFlow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FinOps &amp; Cost Optimization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dedup_workflow.json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n8n workflow for exact and semantic document deduplication using MD5 hashes and Redis caches.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DedupFlow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https://github.com/Pradeeptalari14/tp-dedupflow.</w:t>
      </w:r>
    </w:p>
    <w:p>
      <w:pPr>
        <w:pStyle w:val="Heading1"/>
      </w:pPr>
      <w:r>
        <w:t>3. Concrete Production Implementation (dedup_workflow.json)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dedup_workflow.json</w:t>
              <w:br/>
              <w:t># Studio: DedupFlow</w:t>
              <w:br/>
              <w:t># Domain: FinOps &amp; Cost Optimization</w:t>
              <w:br/>
              <w:t># Target SRE Standard: 100% Infrastructure-as-Code Compliance &amp; Audited Reproducibility</w:t>
              <w:br/>
              <w:br/>
              <w:t>[service]</w:t>
              <w:br/>
              <w:t>name = "dedupflow"</w:t>
              <w:br/>
              <w:t>domain = "FinOps &amp; Cost Optimization"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(dedup_workflow.json),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https://github.com/Pradeeptalari14/tp-dedupflow.git &amp;&amp; cd $(basename "Pradeeptalari14/tp-dedupflow")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https://github.com/Pradeeptalari14/tp-dedupflow.git &amp;&amp; cd $(basename "Pradeeptalari14/tp-dedupflow")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https://www.youtube.com/results?search_query=DedupFlow+tutorial+deep+dive+architecture+production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https://www.youtube.com/results?search_query=DedupFlow+KubeCon+SREcon+AI+Engineer+Summit+conference+talk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