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OpenLIT-RAG &amp; Stack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openlit_telemetry.py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Production playground for modular telemetry collector configurations and OpenTelemetry traces.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OpenLIT-RAG &amp; Stack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https://github.com/Pradeeptalari14/tp-openlit-rag.</w:t>
      </w:r>
    </w:p>
    <w:p>
      <w:pPr>
        <w:pStyle w:val="Heading1"/>
      </w:pPr>
      <w:r>
        <w:t>3. Concrete Production Implementation (openlit_telemetry.py)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OpenLIT-RAG &amp; Stack</w:t>
              <w:br/>
              <w:t>Domain: LLMOps &amp; RAG Pipelines</w:t>
              <w:br/>
              <w:t>Target Artifact: openlit_telemetry.py</w:t>
              <w:br/>
              <w:t>Repository: https://github.com/Pradeeptalari14/tp-openlit-rag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logging.getLogger("openlit-rag_&amp;_stack")</w:t>
              <w:br/>
              <w:br/>
              <w:t>class ProductionConfig:</w:t>
              <w:br/>
              <w:t xml:space="preserve">    SERVICE_NAME = "openlit-rag-&amp;-stack"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(openlit_telemetry.py),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https://github.com/Pradeeptalari14/tp-openlit-rag.git &amp;&amp; cd $(basename "Pradeeptalari14/tp-openlit-rag")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https://github.com/Pradeeptalari14/tp-openlit-rag.git &amp;&amp; cd $(basename "Pradeeptalari14/tp-openlit-rag")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https://www.youtube.com/results?search_query=OpenLIT-RAG+%26+Stack+tutorial+deep+dive+architecture+production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https://www.youtube.com/results?search_query=OpenLIT-RAG+%26+Stack+KubeCon+SREcon+AI+Engineer+Summit+conference+talk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