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/>
      </w:pPr>
      <w:bookmarkStart w:colFirst="0" w:colLast="0" w:name="_rkogpw759h9x" w:id="0"/>
      <w:bookmarkEnd w:id="0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Cybersecurity 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Section 1: Identify the type of attack that may have caused this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network interruption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One potential explanation for the website's connection timeout error message is: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server at 192.0.2.1 may be experiencing a Denial of Service (DoS) or Distributed Denial of Service (DDoS) attack, leading to its inability to respond to legitimate client requests.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logs show that: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SYN packets from 203.0.113.0 to 192.0.2.1 on port 443 (HTTPS) are sent without completing the TCP handshake.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server responds with RST (Reset) packets, indicating that it is refusing connections or unable to handle the requests.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Other clients, such as 198.51.100.5, receive HTTP/1.1 504 Gateway Timeout responses, showing the server cannot process backend requests in a timely manner.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This event could be: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SYN flood attack where an malicious actor floods the network with high number of incomplete requests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480" w:lineRule="auto"/>
        <w:rPr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Section 2: Explain how the attack is causing the website to malfunction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When website visitors try to establish a connection with the web server, a three-way handshake occurs using the TCP protocol. Explain the three steps of the handshake: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1.The client initiates a connection by sending a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SYN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packet to the server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2. The server responds to the client’s request by sending a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SYN-ACK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packet. This packet acknowledges the client’s request and includes the server’s sequence number to synchronize its side of the connection.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3.The client finalizes the handshake by sending an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ACK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packet back to the server. This acknowledges the server’s sequence number. The connection is now established, and data transmission can begin.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Explain what happens when a malicious actor sends a large number of SYN packets all at once: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1"/>
                <w:numId w:val="1"/>
              </w:numPr>
              <w:spacing w:after="0" w:afterAutospacing="0" w:before="240" w:line="240" w:lineRule="auto"/>
              <w:ind w:left="1440" w:hanging="36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server allocates resources (e.g., memory and connection slots) for each incoming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SYN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request and waits for the final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ACK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packet to complete the handshake.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If the attacker does not send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ACK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, the server’s connection table becomes filled with half-open connections.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As a result: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2"/>
                <w:numId w:val="1"/>
              </w:numPr>
              <w:spacing w:after="0" w:afterAutospacing="0" w:before="0" w:beforeAutospacing="0" w:line="240" w:lineRule="auto"/>
              <w:ind w:left="2160" w:hanging="36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server is unable to accept new legitimate connections.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2"/>
                <w:numId w:val="1"/>
              </w:numPr>
              <w:spacing w:after="240" w:before="0" w:beforeAutospacing="0" w:line="240" w:lineRule="auto"/>
              <w:ind w:left="2160" w:hanging="36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Server resources are exhausted, causing slow performance or a complete denial of service (DoS).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Explain what the logs indicate and how that affects the server: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Repeated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SYN packets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from a single source (e.g.,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203.0.113.0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) or multiple sources targeting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192.0.2.1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on port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443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Lack of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ACK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packets from the source indicates incomplete handshakes.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Server responses with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RST (Reset)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packets or timeouts suggest it is overwhelmed and dropping connections.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2"/>
              </w:numPr>
              <w:spacing w:after="0" w:afterAutospacing="0" w:before="240" w:line="240" w:lineRule="auto"/>
              <w:ind w:left="1440" w:hanging="36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Resource Exhaustion: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The server’s ability to allocate resources for legitimate traffic is reduced or eliminated.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Connection Timeouts: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Legitimate users experience delays or errors such as </w:t>
            </w: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504 Gateway Timeout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because the server cannot process their requests.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1"/>
                <w:numId w:val="2"/>
              </w:numPr>
              <w:spacing w:after="240" w:before="0" w:beforeAutospacing="0" w:line="240" w:lineRule="auto"/>
              <w:ind w:left="1440" w:hanging="36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44746"/>
                <w:sz w:val="21"/>
                <w:szCs w:val="21"/>
                <w:rtl w:val="0"/>
              </w:rPr>
              <w:t xml:space="preserve">Potential Service Disruption: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The server may crash or become unresponsive under prolonged attack conditions.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