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Georgia" w:cs="Georgia" w:eastAsia="Georgia" w:hAnsi="Georgia"/>
          <w:color w:val="274e13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74e13"/>
          <w:sz w:val="30"/>
          <w:szCs w:val="30"/>
          <w:rtl w:val="0"/>
        </w:rPr>
        <w:t xml:space="preserve">Task 2 : Remote Access &amp; SSH </w:t>
      </w:r>
      <w:r w:rsidDel="00000000" w:rsidR="00000000" w:rsidRPr="00000000">
        <w:rPr>
          <w:rFonts w:ascii="Georgia" w:cs="Georgia" w:eastAsia="Georgia" w:hAnsi="Georgia"/>
          <w:color w:val="274e13"/>
          <w:sz w:val="30"/>
          <w:szCs w:val="30"/>
          <w:rtl w:val="0"/>
        </w:rPr>
        <w:t xml:space="preserve">Hardening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  <w:color w:val="274e13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74e13"/>
          <w:sz w:val="30"/>
          <w:szCs w:val="30"/>
          <w:rtl w:val="0"/>
        </w:rPr>
        <w:t xml:space="preserve">                     </w:t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  <w:color w:val="6aa84f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74e13"/>
          <w:sz w:val="30"/>
          <w:szCs w:val="30"/>
          <w:rtl w:val="0"/>
        </w:rPr>
        <w:t xml:space="preserve">                      Setup: Enabling SSH &amp; Weak Configuration</w:t>
      </w:r>
      <w:r w:rsidDel="00000000" w:rsidR="00000000" w:rsidRPr="00000000">
        <w:rPr>
          <w:rFonts w:ascii="Georgia" w:cs="Georgia" w:eastAsia="Georgia" w:hAnsi="Georgia"/>
          <w:color w:val="6aa84f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  <w:color w:val="6aa84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Georgia" w:cs="Georgia" w:eastAsia="Georgia" w:hAnsi="Georgia"/>
          <w:color w:val="6aa84f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6aa84f"/>
          <w:sz w:val="30"/>
          <w:szCs w:val="30"/>
          <w:rtl w:val="0"/>
        </w:rPr>
        <w:t xml:space="preserve">               </w:t>
      </w:r>
    </w:p>
    <w:p w:rsidR="00000000" w:rsidDel="00000000" w:rsidP="00000000" w:rsidRDefault="00000000" w:rsidRPr="00000000" w14:paraId="00000006">
      <w:pPr>
        <w:rPr>
          <w:rFonts w:ascii="Georgia" w:cs="Georgia" w:eastAsia="Georgia" w:hAnsi="Georgia"/>
          <w:color w:val="6aa84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Georgia" w:cs="Georgia" w:eastAsia="Georgia" w:hAnsi="Georgia"/>
          <w:color w:val="6aa84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Georgia" w:cs="Georgia" w:eastAsia="Georgia" w:hAnsi="Georgia"/>
          <w:color w:val="6aa84f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74e13"/>
          <w:sz w:val="30"/>
          <w:szCs w:val="30"/>
        </w:rPr>
        <w:drawing>
          <wp:inline distB="114300" distT="114300" distL="114300" distR="114300">
            <wp:extent cx="4252913" cy="17907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2913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Georgia" w:cs="Georgia" w:eastAsia="Georgia" w:hAnsi="Georgia"/>
          <w:color w:val="6aa84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Georgia" w:cs="Georgia" w:eastAsia="Georgia" w:hAnsi="Georgia"/>
          <w:color w:val="6aa84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Georgia" w:cs="Georgia" w:eastAsia="Georgia" w:hAnsi="Georgia"/>
          <w:color w:val="6aa84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Georgia" w:cs="Georgia" w:eastAsia="Georgia" w:hAnsi="Georgia"/>
          <w:color w:val="6aa84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1.To initiate the SSH service, we first enable it using sudo systemctl enable ssh ,followed by sudo systemctl start ssh 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4638675" cy="3810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2.Next, we modify the SSH configuration to permit root login and enable password authentication by editing the /etc/ssh/sshd_config file. </w:t>
      </w:r>
      <w:r w:rsidDel="00000000" w:rsidR="00000000" w:rsidRPr="00000000">
        <w:rPr>
          <w:rFonts w:ascii="Georgia" w:cs="Georgia" w:eastAsia="Georgia" w:hAnsi="Georgia"/>
        </w:rPr>
        <w:drawing>
          <wp:inline distB="114300" distT="114300" distL="114300" distR="114300">
            <wp:extent cx="5686425" cy="1495425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</w:rPr>
        <w:drawing>
          <wp:inline distB="114300" distT="114300" distL="114300" distR="114300">
            <wp:extent cx="2838450" cy="111442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3. Update the PermitRootLogin and PasswordAuthentication parameters to yes.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3590925" cy="447675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4.Then we restart the ssh service.</w:t>
      </w:r>
    </w:p>
    <w:p w:rsidR="00000000" w:rsidDel="00000000" w:rsidP="00000000" w:rsidRDefault="00000000" w:rsidRPr="00000000" w14:paraId="0000002C">
      <w:pPr>
        <w:rPr>
          <w:rFonts w:ascii="Georgia" w:cs="Georgia" w:eastAsia="Georgia" w:hAnsi="Georgia"/>
          <w:color w:val="274e1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Georgia" w:cs="Georgia" w:eastAsia="Georgia" w:hAnsi="Georgia"/>
          <w:color w:val="274e13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74e13"/>
          <w:sz w:val="30"/>
          <w:szCs w:val="30"/>
          <w:rtl w:val="0"/>
        </w:rPr>
        <w:t xml:space="preserve">EXPOILATION: BRUTE_FORCING SSH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4171950" cy="5334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1. We use Hydra to perform a brute-force SSH root login.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2828925" cy="390525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2. To enhance security, root login and password authentication are disabled by setting PermitRootLogin no and PasswordAuthentication no.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5695950" cy="35814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11176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4 . To enhance authentication security, generate an SSH key pair on the client machine using ssh-keygen -t rsa -b 4096 . Next, copy the public key to the server with ssh-copy-id user@ , and finally, restart the SSH service using sudo systemctl restart ssh.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Georgia" w:cs="Georgia" w:eastAsia="Georgia" w:hAnsi="Georgia"/>
          <w:color w:val="274e13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74e13"/>
          <w:sz w:val="30"/>
          <w:szCs w:val="30"/>
          <w:rtl w:val="0"/>
        </w:rPr>
        <w:t xml:space="preserve">Configure Fail2Ban to Prevent Brute-Force Attacks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1. To enhance system security, install Fail2Ban by running sudo apt install fail2ban -y , which helps protect against brute-force attacks by monitoring and blocking suspicious login attempts.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2880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771650" cy="81915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(here we installed the Fail2ban and performed the required tasks).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3. To configure Fail2Ban, edit the jail configuration file using sudo nano /etc/fail2ban/jail.local , then add the following settings under [sshd] : enabled = true , maxretry = 3 , and bantime = 600.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2981325" cy="5715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4. Finally restart fail2ban to avoid ssh attacks.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0.png"/><Relationship Id="rId13" Type="http://schemas.openxmlformats.org/officeDocument/2006/relationships/image" Target="media/image11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2.png"/><Relationship Id="rId14" Type="http://schemas.openxmlformats.org/officeDocument/2006/relationships/image" Target="media/image1.png"/><Relationship Id="rId17" Type="http://schemas.openxmlformats.org/officeDocument/2006/relationships/image" Target="media/image3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