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D12473" w14:textId="77777777" w:rsidR="00F50EAB" w:rsidRDefault="00602267">
      <w:pPr>
        <w:pStyle w:val="Heading1"/>
      </w:pPr>
      <w:bookmarkStart w:id="0" w:name="_mie61qk2a8e1" w:colFirst="0" w:colLast="0"/>
      <w:bookmarkEnd w:id="0"/>
      <w:r>
        <w:t xml:space="preserve">SMARTBRIDGE — Let's Bridge the Gap </w:t>
      </w:r>
    </w:p>
    <w:p w14:paraId="457031DC" w14:textId="77777777" w:rsidR="00F50EAB" w:rsidRDefault="00602267">
      <w:pPr>
        <w:numPr>
          <w:ilvl w:val="0"/>
          <w:numId w:val="1"/>
        </w:numPr>
      </w:pPr>
      <w:r>
        <w:rPr>
          <w:b/>
          <w:bCs/>
        </w:rPr>
        <w:t>Date:</w:t>
      </w:r>
      <w:r>
        <w:t xml:space="preserve"> 29 September 2026</w:t>
      </w:r>
    </w:p>
    <w:p w14:paraId="7C3595EA" w14:textId="255BAA3F" w:rsidR="00F50EAB" w:rsidRDefault="00602267">
      <w:pPr>
        <w:numPr>
          <w:ilvl w:val="0"/>
          <w:numId w:val="1"/>
        </w:numPr>
      </w:pPr>
      <w:r>
        <w:rPr>
          <w:b/>
          <w:bCs/>
        </w:rPr>
        <w:t>Team ID:</w:t>
      </w:r>
      <w:r>
        <w:t xml:space="preserve"> SWTID-2026-</w:t>
      </w:r>
      <w:r w:rsidR="007E0D1A">
        <w:t>9519</w:t>
      </w:r>
    </w:p>
    <w:p w14:paraId="2EC53FC6" w14:textId="77777777" w:rsidR="00F50EAB" w:rsidRDefault="00602267">
      <w:pPr>
        <w:numPr>
          <w:ilvl w:val="0"/>
          <w:numId w:val="1"/>
        </w:numPr>
      </w:pPr>
      <w:r>
        <w:rPr>
          <w:b/>
          <w:bCs/>
        </w:rPr>
        <w:t>Project Name:</w:t>
      </w:r>
      <w:r>
        <w:t xml:space="preserve"> LegalEase: AI-Powered Legal Document Generator</w:t>
      </w:r>
    </w:p>
    <w:p w14:paraId="602C5BE1" w14:textId="77777777" w:rsidR="00F50EAB" w:rsidRDefault="00602267">
      <w:pPr>
        <w:numPr>
          <w:ilvl w:val="0"/>
          <w:numId w:val="1"/>
        </w:numPr>
      </w:pPr>
      <w:r>
        <w:rPr>
          <w:b/>
          <w:bCs/>
        </w:rPr>
        <w:t>Maximum Marks:</w:t>
      </w:r>
      <w:r>
        <w:t xml:space="preserve"> 5 Marks </w:t>
      </w:r>
    </w:p>
    <w:p w14:paraId="20CDB57C" w14:textId="77777777"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B81B5C" w14:textId="77777777" w:rsidR="00F50EAB" w:rsidRDefault="00000000">
      <w:r>
        <w:pict w14:anchorId="59C02AF4">
          <v:rect id="_x0000_i1025" style="width:0;height:1.5pt" o:hralign="center" o:hrstd="t" o:hr="t" fillcolor="#a0a0a0" stroked="f"/>
        </w:pict>
      </w:r>
    </w:p>
    <w:p w14:paraId="47FE4C92" w14:textId="77777777" w:rsidR="00F50EAB" w:rsidRPr="00602267" w:rsidRDefault="00602267">
      <w:pPr>
        <w:pStyle w:val="Heading2"/>
        <w:rPr>
          <w:b/>
          <w:sz w:val="44"/>
        </w:rPr>
      </w:pPr>
      <w:bookmarkStart w:id="1" w:name="_m93sjxo3ealh" w:colFirst="0" w:colLast="0"/>
      <w:bookmarkEnd w:id="1"/>
      <w:r w:rsidRPr="00602267">
        <w:rPr>
          <w:b/>
          <w:sz w:val="44"/>
        </w:rPr>
        <w:t>Solution Architecture Document</w:t>
      </w:r>
    </w:p>
    <w:p w14:paraId="01CC6711" w14:textId="77777777" w:rsidR="00F50EAB" w:rsidRDefault="00602267">
      <w:r>
        <w:rPr>
          <w:b/>
          <w:bCs/>
        </w:rPr>
        <w:t>LEGAL EASE — AI-Powered Legal Document Generator</w:t>
      </w:r>
    </w:p>
    <w:p w14:paraId="199AAB7A" w14:textId="77777777"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DB138EB" w14:textId="77777777" w:rsidR="00F50EAB" w:rsidRDefault="00602267">
      <w:pPr>
        <w:ind w:left="600" w:right="600"/>
      </w:pPr>
      <w:r>
        <w:rPr>
          <w:i/>
          <w:iCs/>
        </w:rPr>
        <w:t>Solution Architecture Diagram &amp; Component Description Table: Map out your Presentation Layer, Application Layer, and Data Layer with specific technologies for LegalEase.</w:t>
      </w:r>
      <w:r>
        <w:t xml:space="preserve"> [cite: 10]</w:t>
      </w:r>
    </w:p>
    <w:p w14:paraId="72E178CB" w14:textId="77777777"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EE3F364" w14:textId="77777777" w:rsidR="00F50EAB" w:rsidRDefault="00000000">
      <w:r>
        <w:pict w14:anchorId="4614A09A">
          <v:rect id="_x0000_i1026" style="width:0;height:1.5pt" o:hralign="center" o:hrstd="t" o:hr="t" fillcolor="#a0a0a0" stroked="f"/>
        </w:pict>
      </w:r>
    </w:p>
    <w:p w14:paraId="19FD0FAF" w14:textId="77777777" w:rsidR="00F50EAB" w:rsidRDefault="00602267">
      <w:pPr>
        <w:pStyle w:val="Heading3"/>
      </w:pPr>
      <w:bookmarkStart w:id="2" w:name="_hbu87yffys9c" w:colFirst="0" w:colLast="0"/>
      <w:bookmarkEnd w:id="2"/>
      <w:r>
        <w:rPr>
          <w:b/>
          <w:bCs/>
        </w:rPr>
        <w:t>1. Solution Architecture Diagram Structure</w:t>
      </w:r>
      <w:r>
        <w:t xml:space="preserve"> [cite: 10]</w:t>
      </w:r>
    </w:p>
    <w:p w14:paraId="1C4F6393" w14:textId="77777777" w:rsidR="00F50EAB" w:rsidRDefault="00602267">
      <w:r>
        <w:t>Presentation / Client Layer</w:t>
      </w:r>
    </w:p>
    <w:p w14:paraId="2CABBE51" w14:textId="77777777"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3B100F1" w14:textId="77777777" w:rsidR="00F50EAB" w:rsidRDefault="00602267">
      <w:r>
        <w:t>[Streamlit Web Interface (frontend/app.py)]</w:t>
      </w:r>
    </w:p>
    <w:p w14:paraId="487DFD62" w14:textId="77777777"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46E7EA8" w14:textId="77777777" w:rsidR="00F50EAB" w:rsidRDefault="00602267">
      <w:r>
        <w:rPr>
          <w:rFonts w:ascii="Arial Unicode MS" w:eastAsia="Arial Unicode MS" w:hAnsi="Arial Unicode MS" w:cs="Arial Unicode MS"/>
        </w:rPr>
        <w:t>↓↑</w:t>
      </w:r>
    </w:p>
    <w:p w14:paraId="3DFDB5A5" w14:textId="77777777"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2E40C6" w14:textId="77777777" w:rsidR="00F50EAB" w:rsidRDefault="00602267">
      <w:r>
        <w:t>API Gateway / Request Router</w:t>
      </w:r>
    </w:p>
    <w:p w14:paraId="0E77D0DD" w14:textId="77777777"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94551A" w14:textId="77777777" w:rsidR="00F50EAB" w:rsidRDefault="00602267">
      <w:r>
        <w:t>[FastAPI Backend Server &amp; Endpoints (backend/main.py, backend/routes.py)]</w:t>
      </w:r>
    </w:p>
    <w:p w14:paraId="46917D5E" w14:textId="77777777"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835E75" w14:textId="77777777" w:rsidR="00F50EAB" w:rsidRDefault="00602267">
      <w:r>
        <w:rPr>
          <w:rFonts w:ascii="Arial Unicode MS" w:eastAsia="Arial Unicode MS" w:hAnsi="Arial Unicode MS" w:cs="Arial Unicode MS"/>
        </w:rPr>
        <w:t>↓↑</w:t>
      </w:r>
    </w:p>
    <w:p w14:paraId="08CB8A25" w14:textId="77777777"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37F668A" w14:textId="77777777" w:rsidR="00F50EAB" w:rsidRDefault="00602267">
      <w:r>
        <w:t>Core Logic &amp; AI Service Layer</w:t>
      </w:r>
    </w:p>
    <w:p w14:paraId="498D7F58" w14:textId="77777777"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5B2A2F" w14:textId="77777777" w:rsidR="00F50EAB" w:rsidRDefault="00602267">
      <w:r>
        <w:t>[Pydantic Validation (models.py), Sanitizer (utils/sanitizer.py), Gemini AI Core (gemini_generator.py)]</w:t>
      </w:r>
    </w:p>
    <w:p w14:paraId="486E3766" w14:textId="77777777"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750143A" w14:textId="77777777" w:rsidR="00F50EAB" w:rsidRDefault="00602267">
      <w:r>
        <w:rPr>
          <w:rFonts w:ascii="Arial Unicode MS" w:eastAsia="Arial Unicode MS" w:hAnsi="Arial Unicode MS" w:cs="Arial Unicode MS"/>
        </w:rPr>
        <w:t>↓↑</w:t>
      </w:r>
    </w:p>
    <w:p w14:paraId="6624DC8B" w14:textId="77777777"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F2DBAC8" w14:textId="77777777" w:rsidR="00F50EAB" w:rsidRDefault="00602267">
      <w:r>
        <w:t>External API Integrations</w:t>
      </w:r>
    </w:p>
    <w:p w14:paraId="08634EEB" w14:textId="77777777"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4D7530D" w14:textId="77777777" w:rsidR="00F50EAB" w:rsidRDefault="00602267">
      <w:r>
        <w:t>[Google Generative AI API (gemini-1.5-pro model via google-generativeai SDK)]</w:t>
      </w:r>
    </w:p>
    <w:p w14:paraId="339A1714" w14:textId="77777777"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742FAF" w14:textId="77777777" w:rsidR="00F50EAB" w:rsidRDefault="00602267">
      <w:r>
        <w:rPr>
          <w:rFonts w:ascii="Arial Unicode MS" w:eastAsia="Arial Unicode MS" w:hAnsi="Arial Unicode MS" w:cs="Arial Unicode MS"/>
        </w:rPr>
        <w:t>↓↑</w:t>
      </w:r>
    </w:p>
    <w:p w14:paraId="3956291D" w14:textId="77777777"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73FD86" w14:textId="77777777" w:rsidR="00F50EAB" w:rsidRDefault="00602267">
      <w:r>
        <w:t>Data / Storage Layer</w:t>
      </w:r>
    </w:p>
    <w:p w14:paraId="31D1DC2A" w14:textId="77777777"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F812F8" w14:textId="77777777" w:rsidR="00F50EAB" w:rsidRDefault="00602267">
      <w:r>
        <w:t>[Environment Configuration &amp; Secure Credentials (.env, GEMINI_API_KEY)]</w:t>
      </w:r>
    </w:p>
    <w:p w14:paraId="79FC9A84" w14:textId="77777777" w:rsidR="00F50EAB" w:rsidRDefault="00F50EAB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AC0C5C4" w14:textId="77777777" w:rsidR="00F50EAB" w:rsidRDefault="00000000">
      <w:r>
        <w:pict w14:anchorId="1B58EF3B">
          <v:rect id="_x0000_i1027" style="width:0;height:1.5pt" o:hralign="center" o:hrstd="t" o:hr="t" fillcolor="#a0a0a0" stroked="f"/>
        </w:pict>
      </w:r>
    </w:p>
    <w:p w14:paraId="006FEE50" w14:textId="77777777" w:rsidR="00F50EAB" w:rsidRDefault="00602267">
      <w:pPr>
        <w:pStyle w:val="Heading3"/>
      </w:pPr>
      <w:bookmarkStart w:id="3" w:name="_socklfwbtgrx" w:colFirst="0" w:colLast="0"/>
      <w:bookmarkEnd w:id="3"/>
      <w:r>
        <w:rPr>
          <w:b/>
          <w:bCs/>
        </w:rPr>
        <w:t>2. Component Description Table</w:t>
      </w:r>
      <w:r>
        <w:t xml:space="preserve"> [cite: 10]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50EAB" w14:paraId="4E91A97C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61B13" w14:textId="77777777" w:rsidR="00F50EAB" w:rsidRDefault="00602267">
            <w:pPr>
              <w:rPr>
                <w:b/>
                <w:bCs/>
              </w:rPr>
            </w:pPr>
            <w:r>
              <w:rPr>
                <w:b/>
                <w:bCs/>
              </w:rPr>
              <w:t>Component Name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198198" w14:textId="77777777" w:rsidR="00F50EAB" w:rsidRDefault="00602267">
            <w:pPr>
              <w:rPr>
                <w:b/>
                <w:bCs/>
              </w:rPr>
            </w:pPr>
            <w:r>
              <w:rPr>
                <w:b/>
                <w:bCs/>
              </w:rPr>
              <w:t>Description / Role in Architecture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D736A" w14:textId="77777777" w:rsidR="00F50EAB" w:rsidRDefault="00602267">
            <w:pPr>
              <w:rPr>
                <w:b/>
                <w:bCs/>
              </w:rPr>
            </w:pPr>
            <w:r>
              <w:rPr>
                <w:b/>
                <w:bCs/>
              </w:rPr>
              <w:t>Technologies Used</w:t>
            </w:r>
          </w:p>
        </w:tc>
      </w:tr>
      <w:tr w:rsidR="00F50EAB" w14:paraId="6E65904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FDD2D" w14:textId="77777777" w:rsidR="00F50EAB" w:rsidRDefault="00602267">
            <w:r>
              <w:rPr>
                <w:b/>
                <w:bCs/>
              </w:rPr>
              <w:t>[Presentation Layer]</w:t>
            </w:r>
            <w:r>
              <w:t xml:space="preserve"> [cite: 10]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4ED19" w14:textId="77777777" w:rsidR="00F50EAB" w:rsidRDefault="00602267">
            <w:r>
              <w:t>Renders the interactive user interface, capturing user inputs (document type, parties, terms, and date) and displaying generated legal documents. [cite: 10]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8CB8D" w14:textId="77777777" w:rsidR="00F50EAB" w:rsidRDefault="00602267">
            <w:r>
              <w:t>Streamlit, Python [cite: 1, 10]</w:t>
            </w:r>
          </w:p>
        </w:tc>
      </w:tr>
      <w:tr w:rsidR="00F50EAB" w14:paraId="06A835D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5BD1A6" w14:textId="77777777" w:rsidR="00F50EAB" w:rsidRDefault="00602267">
            <w:r>
              <w:rPr>
                <w:b/>
                <w:bCs/>
              </w:rPr>
              <w:t>[API Gateway]</w:t>
            </w:r>
            <w:r>
              <w:t xml:space="preserve"> [cite: 10]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6A472" w14:textId="77777777" w:rsidR="00F50EAB" w:rsidRDefault="00602267">
            <w:r>
              <w:t>Handles incoming HTTP POST requests from the client, routes endpoints (</w:t>
            </w:r>
            <w:r>
              <w:rPr>
                <w:rFonts w:ascii="Roboto Mono" w:eastAsia="Roboto Mono" w:hAnsi="Roboto Mono" w:cs="Roboto Mono"/>
                <w:color w:val="188038"/>
              </w:rPr>
              <w:t>/generate</w:t>
            </w:r>
            <w:r>
              <w:t>), and validates payload structures. [cite: 10]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F8CC4" w14:textId="77777777" w:rsidR="00F50EAB" w:rsidRDefault="00602267">
            <w:r>
              <w:t>FastAPI, Uvicorn [cite: 1, 10]</w:t>
            </w:r>
          </w:p>
        </w:tc>
      </w:tr>
      <w:tr w:rsidR="00F50EAB" w14:paraId="3618452C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72005" w14:textId="77777777" w:rsidR="00F50EAB" w:rsidRDefault="00602267">
            <w:r>
              <w:rPr>
                <w:b/>
                <w:bCs/>
              </w:rPr>
              <w:t>[Microservices / Core Logic]</w:t>
            </w:r>
            <w:r>
              <w:t xml:space="preserve"> [cite: 10]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45D9F" w14:textId="77777777" w:rsidR="00F50EAB" w:rsidRDefault="00602267">
            <w:r>
              <w:t>Processes request data, validates models, sanitizes text inputs, constructs dynamic legal prompts, and invokes the generative AI model. [cite: 10]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875B4" w14:textId="77777777" w:rsidR="00F50EAB" w:rsidRDefault="00602267">
            <w:r>
              <w:t xml:space="preserve">Pydantic, Python-dotenv, </w:t>
            </w:r>
            <w:r>
              <w:rPr>
                <w:rFonts w:ascii="Roboto Mono" w:eastAsia="Roboto Mono" w:hAnsi="Roboto Mono" w:cs="Roboto Mono"/>
                <w:color w:val="188038"/>
              </w:rPr>
              <w:t>google-generativeai</w:t>
            </w:r>
            <w:r>
              <w:t xml:space="preserve"> SDK (</w:t>
            </w:r>
            <w:r>
              <w:rPr>
                <w:rFonts w:ascii="Roboto Mono" w:eastAsia="Roboto Mono" w:hAnsi="Roboto Mono" w:cs="Roboto Mono"/>
                <w:color w:val="188038"/>
              </w:rPr>
              <w:t>gemini-1.5-pro</w:t>
            </w:r>
            <w:r>
              <w:t>) [cite: 1, 10]</w:t>
            </w:r>
          </w:p>
        </w:tc>
      </w:tr>
      <w:tr w:rsidR="00F50EAB" w14:paraId="0CABB6B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26719" w14:textId="77777777" w:rsidR="00F50EAB" w:rsidRDefault="00602267">
            <w:r>
              <w:rPr>
                <w:b/>
                <w:bCs/>
              </w:rPr>
              <w:t>[Database / Storage]</w:t>
            </w:r>
            <w:r>
              <w:t xml:space="preserve"> [cite: 10]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A1A2D" w14:textId="77777777" w:rsidR="00F50EAB" w:rsidRDefault="00602267">
            <w:r>
              <w:t>Secures API credentials and configuration variables required for authenticating with the external generative AI service without maintaining stateful database overhead. [cite: 10]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B0000" w14:textId="77777777" w:rsidR="00F50EAB" w:rsidRDefault="00602267">
            <w:r>
              <w:rPr>
                <w:rFonts w:ascii="Roboto Mono" w:eastAsia="Roboto Mono" w:hAnsi="Roboto Mono" w:cs="Roboto Mono"/>
                <w:color w:val="188038"/>
              </w:rPr>
              <w:t>.env</w:t>
            </w:r>
            <w:r>
              <w:t xml:space="preserve"> Environment Variables, Python </w:t>
            </w:r>
            <w:r>
              <w:rPr>
                <w:rFonts w:ascii="Roboto Mono" w:eastAsia="Roboto Mono" w:hAnsi="Roboto Mono" w:cs="Roboto Mono"/>
                <w:color w:val="188038"/>
              </w:rPr>
              <w:t>os</w:t>
            </w:r>
            <w:r>
              <w:t xml:space="preserve"> module [cite: 1, 10]</w:t>
            </w:r>
          </w:p>
        </w:tc>
      </w:tr>
    </w:tbl>
    <w:p w14:paraId="328CBB6F" w14:textId="77777777" w:rsidR="00F50EAB" w:rsidRDefault="00F50EAB"/>
    <w:sectPr w:rsidR="00F50EAB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1" w:subsetted="1" w:fontKey="{BA0A1880-A4F0-49A3-94F0-7BECCAF1E7C1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2" w:fontKey="{48E2C6F8-D627-48AC-BF08-0BF644713C7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942F2839-D27B-41F7-B18E-050AC621BA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50F8A0B-CBBE-45B5-B31D-C01209901FD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760AF"/>
    <w:multiLevelType w:val="multilevel"/>
    <w:tmpl w:val="B11E8256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7885434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0EAB"/>
    <w:rsid w:val="0018711A"/>
    <w:rsid w:val="00602267"/>
    <w:rsid w:val="007E0D1A"/>
    <w:rsid w:val="00F50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0D07A"/>
  <w15:docId w15:val="{53896ED2-EB8F-4F91-B5D8-FBB83087E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311</Words>
  <Characters>1773</Characters>
  <Application>Microsoft Office Word</Application>
  <DocSecurity>0</DocSecurity>
  <Lines>14</Lines>
  <Paragraphs>4</Paragraphs>
  <ScaleCrop>false</ScaleCrop>
  <Company/>
  <LinksUpToDate>false</LinksUpToDate>
  <CharactersWithSpaces>2080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BCA39</cp:lastModifiedBy>
  <cp:revision>3</cp:revision>
  <dcterms:created xsi:type="dcterms:W3CDTF">2026-09-30T04:29:00Z</dcterms:created>
  <dcterms:modified xsi:type="dcterms:W3CDTF">2026-09-30T09:19:00Z</dcterms:modified>
</cp:coreProperties>
</file>