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color w:val="666666"/>
          <w:sz w:val="26"/>
          <w:szCs w:val="26"/>
        </w:rPr>
        <w:t xml:space="preserve">BSc CSIT — 4th Semester</w:t>
      </w:r>
    </w:p>
    <w:p>
      <w:pPr>
        <w:spacing w:before="200"/>
        <w:jc w:val="center"/>
      </w:pPr>
      <w:r>
        <w:rPr>
          <w:b/>
          <w:bCs/>
          <w:color w:val="3E6E8E"/>
          <w:sz w:val="30"/>
          <w:szCs w:val="30"/>
        </w:rPr>
        <w:t xml:space="preserve">Computer Networks</w:t>
      </w:r>
    </w:p>
    <w:p>
      <w:pPr>
        <w:spacing w:after="200" w:before="300"/>
        <w:jc w:val="center"/>
      </w:pPr>
      <w:r>
        <w:rPr>
          <w:b/>
          <w:bCs/>
          <w:color w:val="2E5266"/>
          <w:sz w:val="32"/>
          <w:szCs w:val="32"/>
        </w:rPr>
        <w:t xml:space="preserve">UNIT 4</w:t>
      </w:r>
    </w:p>
    <w:p>
      <w:pPr>
        <w:spacing w:after="400"/>
        <w:jc w:val="center"/>
      </w:pPr>
      <w:r>
        <w:rPr>
          <w:b/>
          <w:bCs/>
          <w:color w:val="C0392B"/>
          <w:sz w:val="56"/>
          <w:szCs w:val="56"/>
        </w:rPr>
        <w:t xml:space="preserve">THE NETWORK LAYER</w:t>
      </w:r>
    </w:p>
    <w:p>
      <w:pPr>
        <w:spacing w:after="80"/>
        <w:jc w:val="center"/>
      </w:pPr>
      <w:r>
        <w:rPr>
          <w:i/>
          <w:iCs/>
          <w:color w:val="555555"/>
          <w:sz w:val="24"/>
          <w:szCs w:val="24"/>
        </w:rPr>
        <w:t xml:space="preserve">Complete First-Principles Study Notes</w:t>
      </w:r>
    </w:p>
    <w:p>
      <w:pPr>
        <w:spacing w:after="700"/>
        <w:jc w:val="center"/>
      </w:pPr>
      <w:r>
        <w:rPr>
          <w:color w:val="777777"/>
          <w:sz w:val="20"/>
          <w:szCs w:val="20"/>
        </w:rPr>
        <w:t xml:space="preserve">Addressing · Routing · Transition · ICMP &amp; NAT · Security</w:t>
      </w:r>
    </w:p>
    <w:p>
      <w:pPr>
        <w:spacing w:after="200" w:before="160"/>
        <w:jc w:val="center"/>
      </w:pPr>
      <w:r>
        <w:drawing>
          <wp:inline distT="0" distB="0" distL="0" distR="0">
            <wp:extent cx="4095750" cy="2400300"/>
            <wp:effectExtent t="0" r="0" b="0" l="0"/>
            <wp:docPr id="1" name="TCP/IP protocol stack with Network Layer highlighted" descr="TCP/IP protocol stack with Network Layer highlighted" title="TCP/IP protocol stack with Network Layer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400300"/>
                    </a:xfrm>
                    <a:prstGeom prst="rect">
                      <a:avLst/>
                    </a:prstGeom>
                  </pic:spPr>
                </pic:pic>
              </a:graphicData>
            </a:graphic>
          </wp:inline>
        </w:drawing>
      </w:r>
    </w:p>
    <w:p>
      <w:pPr>
        <w:spacing w:before="600"/>
        <w:jc w:val="center"/>
      </w:pPr>
      <w:r>
        <w:rPr>
          <w:i/>
          <w:iCs/>
          <w:color w:val="888888"/>
          <w:sz w:val="18"/>
          <w:szCs w:val="18"/>
        </w:rPr>
        <w:t xml:space="preserve">Prepared as a personal study reference — built to actually understand, not just memorize.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4.1  Introduction and Functions of the Network Layer</w:t>
      </w:r>
    </w:p>
    <w:p>
      <w:pPr>
        <w:spacing w:after="160"/>
      </w:pPr>
      <w:r>
        <w:rPr>
          <w:b/>
          <w:bCs/>
        </w:rPr>
        <w:t xml:space="preserve">Start with the big picture. </w:t>
      </w:r>
      <w:r>
        <w:t xml:space="preserve">Imagine you want to send a parcel from Nepalgunj to a friend in New York. You do not personally carry it there. You hand it to a courier company. That courier company (1) figures out which trucks, planes, and sorting centers the parcel must pass through, (2) writes a destination address on it so every sorting hub knows where it is headed, and (3) hands it off, hub by hub, until it reaches the destination city.</w:t>
      </w:r>
    </w:p>
    <w:p>
      <w:pPr>
        <w:pBdr>
          <w:left w:val="single" w:color="2E5266" w:sz="24" w:space="8"/>
        </w:pBdr>
        <w:shd w:fill="EAF1F5" w:val="clear"/>
        <w:spacing w:after="220" w:before="140"/>
        <w:ind w:left="80" w:right="80"/>
      </w:pPr>
      <w:r>
        <w:rPr>
          <w:b/>
          <w:bCs/>
          <w:color w:val="2E5266"/>
        </w:rPr>
        <w:t xml:space="preserve">Analogy:  </w:t>
      </w:r>
      <w:r>
        <w:t xml:space="preserve">The Network Layer is exactly this courier company for data. Your data is the parcel. The Network Layer's job is to (1) give every device a unique address (like a house address), and (2) find a path and move the data, packet by packet, hop by hop, from source to destination — even if they are on completely different networks across the world.</w:t>
      </w:r>
    </w:p>
    <w:p>
      <w:pPr>
        <w:spacing w:after="160"/>
      </w:pPr>
      <w:r>
        <w:t xml:space="preserve">Formally: the </w:t>
      </w:r>
      <w:r>
        <w:rPr>
          <w:b/>
          <w:bCs/>
        </w:rPr>
        <w:t xml:space="preserve">Network Layer</w:t>
      </w:r>
      <w:r>
        <w:t xml:space="preserve"> is the 3rd layer of the OSI model (and a core layer of the TCP/IP model) responsible for </w:t>
      </w:r>
      <w:r>
        <w:rPr>
          <w:b/>
          <w:bCs/>
        </w:rPr>
        <w:t xml:space="preserve">logical addressing and routing</w:t>
      </w:r>
      <w:r>
        <w:t xml:space="preserve"> — moving packets from the source host to the destination host across multiple, possibly different, networks (this is called </w:t>
      </w:r>
      <w:r>
        <w:rPr>
          <w:i/>
          <w:iCs/>
        </w:rPr>
        <w:t xml:space="preserve">internetworking</w:t>
      </w:r>
      <w:r>
        <w:t xml:space="preserve">).</w:t>
      </w:r>
    </w:p>
    <w:p>
      <w:pPr>
        <w:spacing w:after="200" w:before="160"/>
        <w:jc w:val="center"/>
      </w:pPr>
      <w:r>
        <w:drawing>
          <wp:inline distT="0" distB="0" distL="0" distR="0">
            <wp:extent cx="3619500" cy="2114550"/>
            <wp:effectExtent t="0" r="0" b="0" l="0"/>
            <wp:docPr id="1" name="Position of the Network Layer in the TCP/IP stack" descr="Position of the Network Layer in the TCP/IP stack" title="Position of the Network Layer in the TCP/IP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114550"/>
                    </a:xfrm>
                    <a:prstGeom prst="rect">
                      <a:avLst/>
                    </a:prstGeom>
                  </pic:spPr>
                </pic:pic>
              </a:graphicData>
            </a:graphic>
          </wp:inline>
        </w:drawing>
      </w:r>
    </w:p>
    <w:p>
      <w:pPr>
        <w:pStyle w:val="Heading2"/>
      </w:pPr>
      <w:r>
        <w:t xml:space="preserve">Why do we even need a Network Layer?</w:t>
      </w:r>
    </w:p>
    <w:p>
      <w:pPr>
        <w:spacing w:after="160"/>
      </w:pPr>
      <w:r>
        <w:t xml:space="preserve">The layer below it, the </w:t>
      </w:r>
      <w:r>
        <w:rPr>
          <w:b/>
          <w:bCs/>
        </w:rPr>
        <w:t xml:space="preserve">Data Link Layer</w:t>
      </w:r>
      <w:r>
        <w:t xml:space="preserve">, can only deliver a frame to another device on the </w:t>
      </w:r>
      <w:r>
        <w:rPr>
          <w:i/>
          <w:iCs/>
        </w:rPr>
        <w:t xml:space="preserve">same local network</w:t>
      </w:r>
      <w:r>
        <w:t xml:space="preserve"> (using MAC addresses, which only have meaning within one LAN/broadcast domain). It has no concept of “the other side of the world.” The Network Layer exists to solve exactly this problem: getting data across </w:t>
      </w:r>
      <w:r>
        <w:rPr>
          <w:b/>
          <w:bCs/>
        </w:rPr>
        <w:t xml:space="preserve">many interconnected networks</w:t>
      </w:r>
      <w:r>
        <w:t xml:space="preserve">, not just one.</w:t>
      </w:r>
    </w:p>
    <w:p>
      <w:pPr>
        <w:pStyle w:val="Heading2"/>
      </w:pPr>
      <w:r>
        <w:t xml:space="preserve">Core Functions of the Network Layer</w:t>
      </w:r>
    </w:p>
    <w:p>
      <w:pPr>
        <w:pStyle w:val="Heading3"/>
      </w:pPr>
      <w:r>
        <w:t xml:space="preserve">1. Logical Addressing</w:t>
      </w:r>
    </w:p>
    <w:p>
      <w:pPr>
        <w:spacing w:after="160"/>
      </w:pPr>
      <w:r>
        <w:t xml:space="preserve">Every device is given a </w:t>
      </w:r>
      <w:r>
        <w:rPr>
          <w:b/>
          <w:bCs/>
        </w:rPr>
        <w:t xml:space="preserve">logical address (IP address)</w:t>
      </w:r>
      <w:r>
        <w:t xml:space="preserve"> that is independent of the underlying hardware. Unlike a MAC address (burned into the network card, never changes), an IP address can be assigned, changed, and is organized hierarchically (network part + host part), which is what makes routing on a global scale possible.</w:t>
      </w:r>
    </w:p>
    <w:p>
      <w:pPr>
        <w:pStyle w:val="Heading3"/>
      </w:pPr>
      <w:r>
        <w:t xml:space="preserve">2. Routing</w:t>
      </w:r>
    </w:p>
    <w:p>
      <w:pPr>
        <w:spacing w:after="160"/>
      </w:pPr>
      <w:r>
        <w:t xml:space="preserve">Deciding </w:t>
      </w:r>
      <w:r>
        <w:rPr>
          <w:b/>
          <w:bCs/>
        </w:rPr>
        <w:t xml:space="preserve">which path</w:t>
      </w:r>
      <w:r>
        <w:t xml:space="preserve"> a packet should take from source to destination, across many intermediate routers. This involves building and maintaining </w:t>
      </w:r>
      <w:r>
        <w:rPr>
          <w:b/>
          <w:bCs/>
        </w:rPr>
        <w:t xml:space="preserve">routing tables</w:t>
      </w:r>
      <w:r>
        <w:t xml:space="preserve"> using routing protocols (covered in detail in Section 4.8).</w:t>
      </w:r>
    </w:p>
    <w:p>
      <w:pPr>
        <w:pStyle w:val="Heading3"/>
      </w:pPr>
      <w:r>
        <w:t xml:space="preserve">3. Forwarding</w:t>
      </w:r>
    </w:p>
    <w:p>
      <w:pPr>
        <w:spacing w:after="160"/>
      </w:pPr>
      <w:r>
        <w:t xml:space="preserve">Once a router knows the path (from its routing table), </w:t>
      </w:r>
      <w:r>
        <w:rPr>
          <w:b/>
          <w:bCs/>
        </w:rPr>
        <w:t xml:space="preserve">forwarding</w:t>
      </w:r>
      <w:r>
        <w:t xml:space="preserve"> is the actual, fast, repetitive act of moving an arriving packet to the correct outgoing interface. </w:t>
      </w:r>
      <w:r>
        <w:rPr>
          <w:i/>
          <w:iCs/>
        </w:rPr>
        <w:t xml:space="preserve">Routing is the planning; forwarding is the doing.</w:t>
      </w:r>
      <w:r>
        <w:t xml:space="preserve"> Think of routing as deciding the bus route once, and forwarding as the bus driver moving passengers stop by stop, every single day, using that decided route.</w:t>
      </w:r>
    </w:p>
    <w:p>
      <w:pPr>
        <w:pStyle w:val="Heading3"/>
      </w:pPr>
      <w:r>
        <w:t xml:space="preserve">4. Packetizing (Encapsulation)</w:t>
      </w:r>
    </w:p>
    <w:p>
      <w:pPr>
        <w:spacing w:after="160"/>
      </w:pPr>
      <w:r>
        <w:t xml:space="preserve">Taking data handed down from the Transport Layer (a segment) and wrapping it with a Network Layer header (containing source IP, destination IP, TTL, etc.) to form a packet/datagram.</w:t>
      </w:r>
    </w:p>
    <w:p>
      <w:pPr>
        <w:pStyle w:val="Heading3"/>
      </w:pPr>
      <w:r>
        <w:t xml:space="preserve">5. Fragmentation and Reassembly</w:t>
      </w:r>
    </w:p>
    <w:p>
      <w:pPr>
        <w:spacing w:after="160"/>
      </w:pPr>
      <w:r>
        <w:t xml:space="preserve">Different physical networks allow different maximum packet sizes (called the </w:t>
      </w:r>
      <w:r>
        <w:rPr>
          <w:b/>
          <w:bCs/>
        </w:rPr>
        <w:t xml:space="preserve">MTU — Maximum Transmission Unit</w:t>
      </w:r>
      <w:r>
        <w:t xml:space="preserve">). If a packet is too big for the next network's MTU, the Network Layer </w:t>
      </w:r>
      <w:r>
        <w:rPr>
          <w:b/>
          <w:bCs/>
        </w:rPr>
        <w:t xml:space="preserve">fragments</w:t>
      </w:r>
      <w:r>
        <w:t xml:space="preserve"> it into smaller pieces, which get </w:t>
      </w:r>
      <w:r>
        <w:rPr>
          <w:b/>
          <w:bCs/>
        </w:rPr>
        <w:t xml:space="preserve">reassembled</w:t>
      </w:r>
      <w:r>
        <w:t xml:space="preserve"> at the destination.</w:t>
      </w:r>
    </w:p>
    <w:p>
      <w:pPr>
        <w:pBdr>
          <w:left w:val="single" w:color="2E5266" w:sz="24" w:space="8"/>
        </w:pBdr>
        <w:shd w:fill="EAF1F5" w:val="clear"/>
        <w:spacing w:after="220" w:before="140"/>
        <w:ind w:left="80" w:right="80"/>
      </w:pPr>
      <w:r>
        <w:rPr>
          <w:b/>
          <w:bCs/>
          <w:color w:val="2E5266"/>
        </w:rPr>
        <w:t xml:space="preserve">Analogy:  </w:t>
      </w:r>
      <w:r>
        <w:t xml:space="preserve">If a large piece of furniture does not fit through a doorway, you disassemble it into smaller parts, carry each part through, and reassemble it on the other side. Fragmentation works the same way for packets that are too large for a network link.</w:t>
      </w:r>
    </w:p>
    <w:p>
      <w:pPr>
        <w:pStyle w:val="Heading3"/>
      </w:pPr>
      <w:r>
        <w:t xml:space="preserve">6. Error Handling and Diagnostics</w:t>
      </w:r>
    </w:p>
    <w:p>
      <w:pPr>
        <w:spacing w:after="160"/>
      </w:pPr>
      <w:r>
        <w:t xml:space="preserve">Through a companion protocol called </w:t>
      </w:r>
      <w:r>
        <w:rPr>
          <w:b/>
          <w:bCs/>
        </w:rPr>
        <w:t xml:space="preserve">ICMP</w:t>
      </w:r>
      <w:r>
        <w:t xml:space="preserve"> (covered in Section 4.10), the Network Layer reports problems — e.g., “destination unreachable” or “time exceeded” — back to the sender.</w:t>
      </w:r>
    </w:p>
    <w:p>
      <w:pPr>
        <w:pStyle w:val="Heading3"/>
      </w:pPr>
      <w:r>
        <w:t xml:space="preserve">7. Congestion Control</w:t>
      </w:r>
    </w:p>
    <w:p>
      <w:pPr>
        <w:spacing w:after="160"/>
      </w:pPr>
      <w:r>
        <w:t xml:space="preserve">When too many packets arrive at a router faster than it can forward them, queues build up and packets may be dropped. The Network Layer (along with the Transport Layer) has mechanisms to detect and react to this congestion so the network does not collapse under overload.</w:t>
      </w:r>
    </w:p>
    <w:p>
      <w:pPr>
        <w:pBdr>
          <w:left w:val="single" w:color="555555" w:sz="24" w:space="8"/>
        </w:pBdr>
        <w:shd w:fill="EFEFEF" w:val="clear"/>
        <w:spacing w:after="60" w:before="200"/>
        <w:ind w:left="80"/>
      </w:pPr>
      <w:r>
        <w:rPr>
          <w:b/>
          <w:bCs/>
          <w:color w:val="333333"/>
        </w:rPr>
        <w:t xml:space="preserve">Quick Recap — 4.1 Introduction &amp; Functions</w:t>
      </w:r>
    </w:p>
    <w:p>
      <w:pPr>
        <w:pStyle w:val="ListParagraph"/>
        <w:numPr>
          <w:ilvl w:val="0"/>
          <w:numId w:val="2"/>
        </w:numPr>
        <w:pBdr>
          <w:left w:val="single" w:color="555555" w:sz="24" w:space="8"/>
        </w:pBdr>
        <w:shd w:fill="EFEFEF" w:val="clear"/>
        <w:spacing w:after="60"/>
        <w:ind w:left="460"/>
      </w:pPr>
      <w:r>
        <w:t xml:space="preserve">The Network Layer's job is internetworking — moving packets across multiple connected networks, not just one LAN.</w:t>
      </w:r>
    </w:p>
    <w:p>
      <w:pPr>
        <w:pStyle w:val="ListParagraph"/>
        <w:numPr>
          <w:ilvl w:val="0"/>
          <w:numId w:val="2"/>
        </w:numPr>
        <w:pBdr>
          <w:left w:val="single" w:color="555555" w:sz="24" w:space="8"/>
        </w:pBdr>
        <w:shd w:fill="EFEFEF" w:val="clear"/>
        <w:spacing w:after="60"/>
        <w:ind w:left="460"/>
      </w:pPr>
      <w:r>
        <w:t xml:space="preserve">It works using logical (IP) addresses, unlike the Data Link Layer which uses physical (MAC) addresses local to one network.</w:t>
      </w:r>
    </w:p>
    <w:p>
      <w:pPr>
        <w:pStyle w:val="ListParagraph"/>
        <w:numPr>
          <w:ilvl w:val="0"/>
          <w:numId w:val="2"/>
        </w:numPr>
        <w:pBdr>
          <w:left w:val="single" w:color="555555" w:sz="24" w:space="8"/>
        </w:pBdr>
        <w:shd w:fill="EFEFEF" w:val="clear"/>
        <w:spacing w:after="60"/>
        <w:ind w:left="460"/>
      </w:pPr>
      <w:r>
        <w:t xml:space="preserve">Key functions: logical addressing, routing, forwarding, packetizing, fragmentation/reassembly, error reporting (ICMP), and congestion control.</w:t>
      </w:r>
    </w:p>
    <w:p>
      <w:pPr>
        <w:pStyle w:val="ListParagraph"/>
        <w:numPr>
          <w:ilvl w:val="0"/>
          <w:numId w:val="2"/>
        </w:numPr>
        <w:pBdr>
          <w:left w:val="single" w:color="555555" w:sz="24" w:space="8"/>
        </w:pBdr>
        <w:shd w:fill="EFEFEF" w:val="clear"/>
        <w:spacing w:after="60"/>
        <w:ind w:left="460"/>
      </w:pPr>
      <w:r>
        <w:t xml:space="preserve">Routing = deciding the path (done occasionally). Forwarding = moving each packet along that decided path (done for every packet, very fast).</w:t>
      </w:r>
    </w:p>
    <w:p>
      <w:pPr>
        <w:pBdr>
          <w:left w:val="single" w:color="555555" w:sz="24" w:space="8"/>
        </w:pBdr>
        <w:shd w:fill="EFEFEF" w:val="clear"/>
        <w:spacing w:after="260" w:before="80"/>
        <w:ind w:left="80" w:right="80"/>
      </w:pPr>
      <w:r>
        <w:rPr>
          <w:b/>
          <w:bCs/>
          <w:i/>
          <w:iCs/>
        </w:rPr>
        <w:t xml:space="preserve">Check yourself: </w:t>
      </w:r>
      <w:r>
        <w:rPr>
          <w:i/>
          <w:iCs/>
        </w:rPr>
        <w:t xml:space="preserve">If the Data Link Layer can already deliver frames using MAC addresses, why isn't that enough to send data across the whole internet?</w:t>
      </w:r>
    </w:p>
    <w:p>
      <w:r>
        <w:br w:type="page"/>
      </w:r>
    </w:p>
    <w:p>
      <w:pPr>
        <w:pStyle w:val="Heading1"/>
      </w:pPr>
      <w:r>
        <w:t xml:space="preserve">4.2  IPv4 Addressing &amp; Subnetting</w:t>
      </w:r>
    </w:p>
    <w:p>
      <w:pPr>
        <w:pStyle w:val="Heading2"/>
      </w:pPr>
      <w:r>
        <w:t xml:space="preserve">What is an IPv4 Address?</w:t>
      </w:r>
    </w:p>
    <w:p>
      <w:pPr>
        <w:pBdr>
          <w:left w:val="single" w:color="2E5266" w:sz="24" w:space="8"/>
        </w:pBdr>
        <w:shd w:fill="EAF1F5" w:val="clear"/>
        <w:spacing w:after="220" w:before="140"/>
        <w:ind w:left="80" w:right="80"/>
      </w:pPr>
      <w:r>
        <w:rPr>
          <w:b/>
          <w:bCs/>
          <w:color w:val="2E5266"/>
        </w:rPr>
        <w:t xml:space="preserve">Analogy:  </w:t>
      </w:r>
      <w:r>
        <w:t xml:space="preserve">Your home address (City → Street → House Number) is hierarchical. The postal system does not need to know exactly where your house is to get the parcel to your city — it just routes it to the city first, then your street, then finally your house. An IP address is built the same way: a network part (which network/city) and a host part (which device/house on that network).</w:t>
      </w:r>
    </w:p>
    <w:p>
      <w:pPr>
        <w:spacing w:after="160"/>
      </w:pPr>
      <w:r>
        <w:t xml:space="preserve">An </w:t>
      </w:r>
      <w:r>
        <w:rPr>
          <w:b/>
          <w:bCs/>
        </w:rPr>
        <w:t xml:space="preserve">IPv4 address</w:t>
      </w:r>
      <w:r>
        <w:t xml:space="preserve"> is a </w:t>
      </w:r>
      <w:r>
        <w:rPr>
          <w:b/>
          <w:bCs/>
        </w:rPr>
        <w:t xml:space="preserve">32-bit</w:t>
      </w:r>
      <w:r>
        <w:t xml:space="preserve"> number that uniquely identifies a device's connection to a network. It is written as four 8-bit groups (called </w:t>
      </w:r>
      <w:r>
        <w:rPr>
          <w:i/>
          <w:iCs/>
        </w:rPr>
        <w:t xml:space="preserve">octets</w:t>
      </w:r>
      <w:r>
        <w:t xml:space="preserve"> or </w:t>
      </w:r>
      <w:r>
        <w:rPr>
          <w:i/>
          <w:iCs/>
        </w:rPr>
        <w:t xml:space="preserve">bytes</w:t>
      </w:r>
      <w:r>
        <w:t xml:space="preserve">), separated by dots, each ranging from 0 to 255. This is called </w:t>
      </w:r>
      <w:r>
        <w:rPr>
          <w:b/>
          <w:bCs/>
        </w:rPr>
        <w:t xml:space="preserve">dotted-decimal notation</w:t>
      </w:r>
      <w:r>
        <w:t xml:space="preserve">. For example:</w:t>
      </w:r>
    </w:p>
    <w:p>
      <w:pPr>
        <w:spacing w:after="160"/>
      </w:pPr>
      <w:r>
        <w:rPr>
          <w:b/>
          <w:bCs/>
          <w:color w:val="C0392B"/>
        </w:rPr>
        <w:t xml:space="preserve">192</w:t>
      </w:r>
      <w:r>
        <w:t xml:space="preserve"> . </w:t>
      </w:r>
      <w:r>
        <w:rPr>
          <w:b/>
          <w:bCs/>
          <w:color w:val="C0392B"/>
        </w:rPr>
        <w:t xml:space="preserve">168</w:t>
      </w:r>
      <w:r>
        <w:t xml:space="preserve"> . </w:t>
      </w:r>
      <w:r>
        <w:rPr>
          <w:b/>
          <w:bCs/>
          <w:color w:val="C0392B"/>
        </w:rPr>
        <w:t xml:space="preserve">1</w:t>
      </w:r>
      <w:r>
        <w:t xml:space="preserve"> . </w:t>
      </w:r>
      <w:r>
        <w:rPr>
          <w:b/>
          <w:bCs/>
          <w:color w:val="C0392B"/>
        </w:rPr>
        <w:t xml:space="preserve">10</w:t>
      </w:r>
      <w:r>
        <w:t xml:space="preserve">   →   in binary: 11000000.10101000.00000001.00001010</w:t>
      </w:r>
    </w:p>
    <w:p>
      <w:pPr>
        <w:spacing w:after="160"/>
      </w:pPr>
      <w:r>
        <w:t xml:space="preserve">Every IPv4 address is logically split into two parts: </w:t>
      </w:r>
      <w:r>
        <w:rPr>
          <w:b/>
          <w:bCs/>
        </w:rPr>
        <w:t xml:space="preserve">Network ID</w:t>
      </w:r>
      <w:r>
        <w:t xml:space="preserve"> (identifies which network the device belongs to) and </w:t>
      </w:r>
      <w:r>
        <w:rPr>
          <w:b/>
          <w:bCs/>
        </w:rPr>
        <w:t xml:space="preserve">Host ID</w:t>
      </w:r>
      <w:r>
        <w:t xml:space="preserve"> (identifies the specific device within that network). Where exactly the split happens is decided by the </w:t>
      </w:r>
      <w:r>
        <w:rPr>
          <w:b/>
          <w:bCs/>
        </w:rPr>
        <w:t xml:space="preserve">subnet mask</w:t>
      </w:r>
      <w:r>
        <w:t xml:space="preserve">.</w:t>
      </w:r>
    </w:p>
    <w:p>
      <w:pPr>
        <w:pStyle w:val="Heading2"/>
      </w:pPr>
      <w:r>
        <w:t xml:space="preserve">Subnet Mask — The “Ruler” that Splits the Address</w:t>
      </w:r>
    </w:p>
    <w:p>
      <w:pPr>
        <w:spacing w:after="160"/>
      </w:pPr>
      <w:r>
        <w:t xml:space="preserve">A </w:t>
      </w:r>
      <w:r>
        <w:rPr>
          <w:b/>
          <w:bCs/>
        </w:rPr>
        <w:t xml:space="preserve">subnet mask</w:t>
      </w:r>
      <w:r>
        <w:t xml:space="preserve"> is also a 32-bit number, written the same dotted-decimal way, made of a continuous run of 1-bits followed by 0-bits (e.g. </w:t>
      </w:r>
      <w:r>
        <w:rPr>
          <w:b/>
          <w:bCs/>
          <w:color w:val="C0392B"/>
        </w:rPr>
        <w:t xml:space="preserve">255.255.255.0</w:t>
      </w:r>
      <w:r>
        <w:t xml:space="preserve"> = </w:t>
      </w:r>
      <w:r>
        <w:rPr>
          <w:b/>
          <w:bCs/>
          <w:color w:val="C0392B"/>
        </w:rPr>
        <w:t xml:space="preserve">11111111.11111111.11111111.00000000</w:t>
      </w:r>
      <w:r>
        <w:t xml:space="preserve">). Wherever the mask has a </w:t>
      </w:r>
      <w:r>
        <w:rPr>
          <w:b/>
          <w:bCs/>
        </w:rPr>
        <w:t xml:space="preserve">1</w:t>
      </w:r>
      <w:r>
        <w:t xml:space="preserve">, that bit belongs to the </w:t>
      </w:r>
      <w:r>
        <w:rPr>
          <w:b/>
          <w:bCs/>
        </w:rPr>
        <w:t xml:space="preserve">network part</w:t>
      </w:r>
      <w:r>
        <w:t xml:space="preserve">; wherever it has a </w:t>
      </w:r>
      <w:r>
        <w:rPr>
          <w:b/>
          <w:bCs/>
        </w:rPr>
        <w:t xml:space="preserve">0</w:t>
      </w:r>
      <w:r>
        <w:t xml:space="preserve">, that bit belongs to the </w:t>
      </w:r>
      <w:r>
        <w:rPr>
          <w:b/>
          <w:bCs/>
        </w:rPr>
        <w:t xml:space="preserve">host part</w:t>
      </w:r>
      <w:r>
        <w:t xml:space="preserve">.</w:t>
      </w:r>
    </w:p>
    <w:p>
      <w:pPr>
        <w:pBdr>
          <w:left w:val="single" w:color="2E5266" w:sz="24" w:space="8"/>
        </w:pBdr>
        <w:shd w:fill="EAF1F5" w:val="clear"/>
        <w:spacing w:after="220" w:before="140"/>
        <w:ind w:left="80" w:right="80"/>
      </w:pPr>
      <w:r>
        <w:rPr>
          <w:b/>
          <w:bCs/>
          <w:color w:val="2E5266"/>
        </w:rPr>
        <w:t xml:space="preserve">Analogy:  </w:t>
      </w:r>
      <w:r>
        <w:t xml:space="preserve">Think of the subnet mask as a stencil you lay over the IP address. The holes (1-bits) reveal the “city/street” (network) part; the covered area (0-bits) is the “house number” (host) part that is free to vary for each device.</w:t>
      </w:r>
    </w:p>
    <w:p>
      <w:pPr>
        <w:pStyle w:val="Heading2"/>
      </w:pPr>
      <w:r>
        <w:t xml:space="preserve">CIDR Notation (Slash Notation)</w:t>
      </w:r>
    </w:p>
    <w:p>
      <w:pPr>
        <w:spacing w:after="160"/>
      </w:pPr>
      <w:r>
        <w:t xml:space="preserve">Instead of writing the full subnet mask, we often just write </w:t>
      </w:r>
      <w:r>
        <w:rPr>
          <w:b/>
          <w:bCs/>
        </w:rPr>
        <w:t xml:space="preserve">/n</w:t>
      </w:r>
      <w:r>
        <w:t xml:space="preserve"> after the IP address, where </w:t>
      </w:r>
      <w:r>
        <w:rPr>
          <w:i/>
          <w:iCs/>
        </w:rPr>
        <w:t xml:space="preserve">n</w:t>
      </w:r>
      <w:r>
        <w:t xml:space="preserve"> is the number of 1-bits (network bits) in the mask. This is called </w:t>
      </w:r>
      <w:r>
        <w:rPr>
          <w:b/>
          <w:bCs/>
        </w:rPr>
        <w:t xml:space="preserve">CIDR (Classless Inter-Domain Routing) notation</w:t>
      </w:r>
      <w:r>
        <w:t xml:space="preserve">. For example </w:t>
      </w:r>
      <w:r>
        <w:rPr>
          <w:b/>
          <w:bCs/>
          <w:color w:val="C0392B"/>
        </w:rPr>
        <w:t xml:space="preserve">192.168.1.10/24</w:t>
      </w:r>
      <w:r>
        <w:t xml:space="preserve"> means the first 24 bits are the network part — exactly the same thing as saying the mask is </w:t>
      </w:r>
      <w:r>
        <w:rPr>
          <w:b/>
          <w:bCs/>
          <w:color w:val="C0392B"/>
        </w:rPr>
        <w:t xml:space="preserve">255.255.255.0</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rPr>
          <w:tblHeader/>
        </w:trPr>
        <w:tc>
          <w:tcPr>
            <w:tcW w:type="dxa" w:w="2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CIDR (/n)</w:t>
            </w:r>
          </w:p>
        </w:tc>
        <w:tc>
          <w:tcPr>
            <w:tcW w:type="dxa" w:w="2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Subnet Mask</w:t>
            </w:r>
          </w:p>
        </w:tc>
        <w:tc>
          <w:tcPr>
            <w:tcW w:type="dxa" w:w="223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Network bits</w:t>
            </w:r>
          </w:p>
        </w:tc>
        <w:tc>
          <w:tcPr>
            <w:tcW w:type="dxa" w:w="223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Host bits</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255.0.0.0</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24</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255.255.0.0</w:t>
            </w:r>
          </w:p>
        </w:tc>
        <w:tc>
          <w:tcPr>
            <w:tcW w:type="dxa" w:w="22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w:t>
            </w:r>
          </w:p>
        </w:tc>
        <w:tc>
          <w:tcPr>
            <w:tcW w:type="dxa" w:w="22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/24</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255.255.255.0</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24</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/26</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255.255.255.192</w:t>
            </w:r>
          </w:p>
        </w:tc>
        <w:tc>
          <w:tcPr>
            <w:tcW w:type="dxa" w:w="22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26</w:t>
            </w:r>
          </w:p>
        </w:tc>
        <w:tc>
          <w:tcPr>
            <w:tcW w:type="dxa" w:w="22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6</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/30</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255.255.255.252</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30</w:t>
            </w:r>
          </w:p>
        </w:tc>
        <w:tc>
          <w:tcPr>
            <w:tcW w:type="dxa" w:w="22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w:t>
            </w:r>
          </w:p>
        </w:tc>
      </w:tr>
    </w:tbl>
    <w:p>
      <w:pPr>
        <w:pStyle w:val="Heading2"/>
      </w:pPr>
      <w:r>
        <w:t xml:space="preserve">Why Do We Subnet At All?</w:t>
      </w:r>
    </w:p>
    <w:p>
      <w:pPr>
        <w:spacing w:after="160"/>
      </w:pPr>
      <w:r>
        <w:t xml:space="preserve">Suppose an organization is given one big network, e.g. </w:t>
      </w:r>
      <w:r>
        <w:rPr>
          <w:b/>
          <w:bCs/>
          <w:color w:val="C0392B"/>
        </w:rPr>
        <w:t xml:space="preserve">192.168.1.0/24</w:t>
      </w:r>
      <w:r>
        <w:t xml:space="preserve"> (256 addresses). If it dumps all its computers — accounts dept, engineering dept, server room — onto this one flat network, every broadcast (like ARP requests) reaches </w:t>
      </w:r>
      <w:r>
        <w:rPr>
          <w:i/>
          <w:iCs/>
        </w:rPr>
        <w:t xml:space="preserve">every single device</w:t>
      </w:r>
      <w:r>
        <w:t xml:space="preserve">, wasting bandwidth, and there is no isolation between departments for security.</w:t>
      </w:r>
    </w:p>
    <w:p>
      <w:pPr>
        <w:spacing w:after="160"/>
      </w:pPr>
      <w:r>
        <w:rPr>
          <w:b/>
          <w:bCs/>
        </w:rPr>
        <w:t xml:space="preserve">Subnetting</w:t>
      </w:r>
      <w:r>
        <w:t xml:space="preserve"> solves this by </w:t>
      </w:r>
      <w:r>
        <w:rPr>
          <w:b/>
          <w:bCs/>
        </w:rPr>
        <w:t xml:space="preserve">borrowing bits from the host part</w:t>
      </w:r>
      <w:r>
        <w:t xml:space="preserve"> and giving them to the network part, splitting one large network into several smaller, independent sub-networks (“subnets”). Each subnet has its own network address, its own broadcast address, and its own range of usable host addresses, and devices in one subnet do not see broadcast traffic from another.</w:t>
      </w:r>
    </w:p>
    <w:p>
      <w:pPr>
        <w:pStyle w:val="Heading2"/>
      </w:pPr>
      <w:r>
        <w:t xml:space="preserve">The Subnetting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960"/>
      </w:tblGrid>
      <w:tr>
        <w:trPr>
          <w:tblHeader/>
        </w:trPr>
        <w:tc>
          <w:tcPr>
            <w:tcW w:type="dxa" w:w="31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Quantity</w:t>
            </w:r>
          </w:p>
        </w:tc>
        <w:tc>
          <w:tcPr>
            <w:tcW w:type="dxa" w:w="2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Formula</w:t>
            </w:r>
          </w:p>
        </w:tc>
        <w:tc>
          <w:tcPr>
            <w:tcW w:type="dxa" w:w="39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Meaning</w:t>
            </w:r>
          </w:p>
        </w:tc>
      </w:tr>
      <w:tr>
        <w:tc>
          <w:tcPr>
            <w:tcW w:type="dxa" w:w="3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Number of subnets created</w:t>
            </w:r>
          </w:p>
        </w:tc>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2^s</w:t>
            </w:r>
          </w:p>
        </w:tc>
        <w:tc>
          <w:tcPr>
            <w:tcW w:type="dxa" w:w="39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 = number of host bits borrowed for subnetting</w:t>
            </w:r>
          </w:p>
        </w:tc>
      </w:tr>
      <w:tr>
        <w:tc>
          <w:tcPr>
            <w:tcW w:type="dxa" w:w="3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Number of host addresses per subnet</w:t>
            </w:r>
          </w:p>
        </w:tc>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2^h</w:t>
            </w:r>
          </w:p>
        </w:tc>
        <w:tc>
          <w:tcPr>
            <w:tcW w:type="dxa" w:w="39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h = number of host bits remaining</w:t>
            </w:r>
          </w:p>
        </w:tc>
      </w:tr>
      <w:tr>
        <w:tc>
          <w:tcPr>
            <w:tcW w:type="dxa" w:w="3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Number of usable hosts per subnet</w:t>
            </w:r>
          </w:p>
        </w:tc>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2^h − 2</w:t>
            </w:r>
          </w:p>
        </w:tc>
        <w:tc>
          <w:tcPr>
            <w:tcW w:type="dxa" w:w="39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Subtract the network address and the broadcast address — neither can be assigned to a device</w:t>
            </w:r>
          </w:p>
        </w:tc>
      </w:tr>
    </w:tbl>
    <w:p>
      <w:pPr>
        <w:pStyle w:val="Heading2"/>
      </w:pPr>
      <w:r>
        <w:t xml:space="preserve">Worked Example: Subnetting 192.168.1.0/24 into 4 Equal Subnets</w:t>
      </w:r>
    </w:p>
    <w:p>
      <w:pPr>
        <w:spacing w:after="160"/>
      </w:pPr>
      <w:r>
        <w:t xml:space="preserve">This is the classic style of question TU asks. We are given </w:t>
      </w:r>
      <w:r>
        <w:rPr>
          <w:b/>
          <w:bCs/>
          <w:color w:val="C0392B"/>
        </w:rPr>
        <w:t xml:space="preserve">192.168.1.0/24</w:t>
      </w:r>
      <w:r>
        <w:t xml:space="preserve"> and told to create </w:t>
      </w:r>
      <w:r>
        <w:rPr>
          <w:b/>
          <w:bCs/>
        </w:rPr>
        <w:t xml:space="preserve">4 subnets</w:t>
      </w:r>
      <w:r>
        <w:t xml:space="preserve">. Let's do it step by step, slowly, from first principles.</w:t>
      </w:r>
    </w:p>
    <w:p>
      <w:pPr>
        <w:pStyle w:val="ListParagraph"/>
        <w:numPr>
          <w:ilvl w:val="0"/>
          <w:numId w:val="3"/>
        </w:numPr>
        <w:spacing w:after="90"/>
      </w:pPr>
      <w:r>
        <w:rPr>
          <w:b/>
          <w:bCs/>
        </w:rPr>
        <w:t xml:space="preserve">Step 1 — How many bits do we need to borrow? </w:t>
      </w:r>
      <w:r>
        <w:t xml:space="preserve">We need 4 subnets. Since subnets = 2^s, we need 2^s ≥ 4, so s = 2 (because 2² = 4). We borrow 2 bits from the host part.</w:t>
      </w:r>
    </w:p>
    <w:p>
      <w:pPr>
        <w:pStyle w:val="ListParagraph"/>
        <w:numPr>
          <w:ilvl w:val="0"/>
          <w:numId w:val="3"/>
        </w:numPr>
        <w:spacing w:after="90"/>
      </w:pPr>
      <w:r>
        <w:rPr>
          <w:b/>
          <w:bCs/>
        </w:rPr>
        <w:t xml:space="preserve">Step 2 — New prefix length. </w:t>
      </w:r>
      <w:r>
        <w:t xml:space="preserve">Original was /24. We borrowed 2 more bits for network use, so new prefix = 24 + 2 = </w:t>
      </w:r>
      <w:r>
        <w:rPr>
          <w:b/>
          <w:bCs/>
        </w:rPr>
        <w:t xml:space="preserve">/26</w:t>
      </w:r>
      <w:r>
        <w:t xml:space="preserve">.</w:t>
      </w:r>
    </w:p>
    <w:p>
      <w:pPr>
        <w:pStyle w:val="ListParagraph"/>
        <w:numPr>
          <w:ilvl w:val="0"/>
          <w:numId w:val="3"/>
        </w:numPr>
        <w:spacing w:after="90"/>
      </w:pPr>
      <w:r>
        <w:rPr>
          <w:b/>
          <w:bCs/>
        </w:rPr>
        <w:t xml:space="preserve">Step 3 — New subnet mask. </w:t>
      </w:r>
      <w:r>
        <w:t xml:space="preserve">/26 means 26 ones followed by 6 zeros: </w:t>
      </w:r>
      <w:r>
        <w:rPr>
          <w:b/>
          <w:bCs/>
          <w:color w:val="C0392B"/>
        </w:rPr>
        <w:t xml:space="preserve">11111111.11111111.11111111.11000000</w:t>
      </w:r>
      <w:r>
        <w:t xml:space="preserve"> = </w:t>
      </w:r>
      <w:r>
        <w:rPr>
          <w:b/>
          <w:bCs/>
          <w:color w:val="C0392B"/>
        </w:rPr>
        <w:t xml:space="preserve">255.255.255.192</w:t>
      </w:r>
      <w:r>
        <w:t xml:space="preserve">.</w:t>
      </w:r>
    </w:p>
    <w:p>
      <w:pPr>
        <w:pStyle w:val="ListParagraph"/>
        <w:numPr>
          <w:ilvl w:val="0"/>
          <w:numId w:val="3"/>
        </w:numPr>
        <w:spacing w:after="90"/>
      </w:pPr>
      <w:r>
        <w:rPr>
          <w:b/>
          <w:bCs/>
        </w:rPr>
        <w:t xml:space="preserve">Step 4 — Hosts remaining per subnet. </w:t>
      </w:r>
      <w:r>
        <w:t xml:space="preserve">h = 32 − 26 = 6 host bits left. Total addresses per subnet = 2⁶ = 64. Usable hosts = 64 − 2 = </w:t>
      </w:r>
      <w:r>
        <w:rPr>
          <w:b/>
          <w:bCs/>
        </w:rPr>
        <w:t xml:space="preserve">62 usable hosts per subnet</w:t>
      </w:r>
      <w:r>
        <w:t xml:space="preserve">.</w:t>
      </w:r>
    </w:p>
    <w:p>
      <w:pPr>
        <w:pStyle w:val="ListParagraph"/>
        <w:numPr>
          <w:ilvl w:val="0"/>
          <w:numId w:val="3"/>
        </w:numPr>
        <w:spacing w:after="90"/>
      </w:pPr>
      <w:r>
        <w:rPr>
          <w:b/>
          <w:bCs/>
        </w:rPr>
        <w:t xml:space="preserve">Step 5 — The “block size” (jump). </w:t>
      </w:r>
      <w:r>
        <w:t xml:space="preserve">Each subnet's range jumps by 64 (the total addresses per subnet) in the last meaningful octet. So subnet boundaries fall at 0, 64, 128, 192.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500"/>
        <w:gridCol w:w="1660"/>
      </w:tblGrid>
      <w:tr>
        <w:trPr>
          <w:tblHeader/>
        </w:trPr>
        <w:tc>
          <w:tcPr>
            <w:tcW w:type="dxa" w:w="1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Subnet #</w:t>
            </w:r>
          </w:p>
        </w:tc>
        <w:tc>
          <w:tcPr>
            <w:tcW w:type="dxa" w:w="2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Network Address</w:t>
            </w:r>
          </w:p>
        </w:tc>
        <w:tc>
          <w:tcPr>
            <w:tcW w:type="dxa" w:w="3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Usable Host Range</w:t>
            </w:r>
          </w:p>
        </w:tc>
        <w:tc>
          <w:tcPr>
            <w:tcW w:type="dxa" w:w="1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Broadcast Address</w:t>
            </w:r>
          </w:p>
        </w:tc>
      </w:tr>
      <w:tr>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192.168.1.0</w:t>
            </w:r>
          </w:p>
        </w:tc>
        <w:tc>
          <w:tcPr>
            <w:tcW w:type="dxa" w:w="3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192.168.1.1 – 192.168.1.62</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192.168.1.63</w:t>
            </w:r>
          </w:p>
        </w:tc>
      </w:tr>
      <w:tr>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192.168.1.64</w:t>
            </w:r>
          </w:p>
        </w:tc>
        <w:tc>
          <w:tcPr>
            <w:tcW w:type="dxa" w:w="3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192.168.1.65 – 192.168.1.126</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192.168.1.127</w:t>
            </w:r>
          </w:p>
        </w:tc>
      </w:tr>
      <w:tr>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192.168.1.128</w:t>
            </w:r>
          </w:p>
        </w:tc>
        <w:tc>
          <w:tcPr>
            <w:tcW w:type="dxa" w:w="3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192.168.1.129 – 192.168.1.190</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192.168.1.191</w:t>
            </w:r>
          </w:p>
        </w:tc>
      </w:tr>
      <w:tr>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4</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192.168.1.192</w:t>
            </w:r>
          </w:p>
        </w:tc>
        <w:tc>
          <w:tcPr>
            <w:tcW w:type="dxa" w:w="3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192.168.1.193 – 192.168.1.254</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192.168.1.255</w:t>
            </w:r>
          </w:p>
        </w:tc>
      </w:tr>
    </w:tbl>
    <w:p>
      <w:pPr>
        <w:pBdr>
          <w:left w:val="single" w:color="C0392B" w:sz="24" w:space="8"/>
        </w:pBdr>
        <w:shd w:fill="FCEEEA" w:val="clear"/>
        <w:spacing w:after="220" w:before="140"/>
        <w:ind w:left="80" w:right="80"/>
      </w:pPr>
      <w:r>
        <w:rPr>
          <w:b/>
          <w:bCs/>
          <w:color w:val="C0392B"/>
        </w:rPr>
        <w:t xml:space="preserve">Common mistake to avoid:  </w:t>
      </w:r>
      <w:r>
        <w:t xml:space="preserve">Students often forget that the network address (first address of a subnet) and broadcast address (last address of a subnet) can never be assigned to a host. Always subtract 2 when computing usable hosts, and always double-check your first and last subnet boundaries match the block-size jump.</w:t>
      </w:r>
    </w:p>
    <w:p>
      <w:pPr>
        <w:pStyle w:val="Heading2"/>
      </w:pPr>
      <w:r>
        <w:t xml:space="preserve">VLSM — Variable Length Subnet Masking (brief)</w:t>
      </w:r>
    </w:p>
    <w:p>
      <w:pPr>
        <w:spacing w:after="160"/>
      </w:pPr>
      <w:r>
        <w:t xml:space="preserve">Fixed-size subnetting (above) wastes addresses if departments need very different sizes (e.g. one needs 100 hosts, another needs only 4). </w:t>
      </w:r>
      <w:r>
        <w:rPr>
          <w:b/>
          <w:bCs/>
        </w:rPr>
        <w:t xml:space="preserve">VLSM</w:t>
      </w:r>
      <w:r>
        <w:t xml:space="preserve"> allows </w:t>
      </w:r>
      <w:r>
        <w:rPr>
          <w:i/>
          <w:iCs/>
        </w:rPr>
        <w:t xml:space="preserve">different subnet mask lengths for different subnets</w:t>
      </w:r>
      <w:r>
        <w:t xml:space="preserve"> carved out of the same block — give the biggest subnet first the largest chunk it needs, then carve the remaining space into smaller subnets for smaller needs. This is the classless, efficient approach used in real-world network design.</w:t>
      </w:r>
    </w:p>
    <w:p>
      <w:pPr>
        <w:pBdr>
          <w:left w:val="single" w:color="555555" w:sz="24" w:space="8"/>
        </w:pBdr>
        <w:shd w:fill="EFEFEF" w:val="clear"/>
        <w:spacing w:after="60" w:before="200"/>
        <w:ind w:left="80"/>
      </w:pPr>
      <w:r>
        <w:rPr>
          <w:b/>
          <w:bCs/>
          <w:color w:val="333333"/>
        </w:rPr>
        <w:t xml:space="preserve">Quick Recap — 4.2 IPv4 Addressing &amp; Subnetting</w:t>
      </w:r>
    </w:p>
    <w:p>
      <w:pPr>
        <w:pStyle w:val="ListParagraph"/>
        <w:numPr>
          <w:ilvl w:val="0"/>
          <w:numId w:val="2"/>
        </w:numPr>
        <w:pBdr>
          <w:left w:val="single" w:color="555555" w:sz="24" w:space="8"/>
        </w:pBdr>
        <w:shd w:fill="EFEFEF" w:val="clear"/>
        <w:spacing w:after="60"/>
        <w:ind w:left="460"/>
      </w:pPr>
      <w:r>
        <w:t xml:space="preserve">An IPv4 address = 32 bits = Network ID + Host ID, split by the subnet mask.</w:t>
      </w:r>
    </w:p>
    <w:p>
      <w:pPr>
        <w:pStyle w:val="ListParagraph"/>
        <w:numPr>
          <w:ilvl w:val="0"/>
          <w:numId w:val="2"/>
        </w:numPr>
        <w:pBdr>
          <w:left w:val="single" w:color="555555" w:sz="24" w:space="8"/>
        </w:pBdr>
        <w:shd w:fill="EFEFEF" w:val="clear"/>
        <w:spacing w:after="60"/>
        <w:ind w:left="460"/>
      </w:pPr>
      <w:r>
        <w:t xml:space="preserve">CIDR notation (/n) is shorthand for the subnet mask — n is the number of network (1) bits.</w:t>
      </w:r>
    </w:p>
    <w:p>
      <w:pPr>
        <w:pStyle w:val="ListParagraph"/>
        <w:numPr>
          <w:ilvl w:val="0"/>
          <w:numId w:val="2"/>
        </w:numPr>
        <w:pBdr>
          <w:left w:val="single" w:color="555555" w:sz="24" w:space="8"/>
        </w:pBdr>
        <w:shd w:fill="EFEFEF" w:val="clear"/>
        <w:spacing w:after="60"/>
        <w:ind w:left="460"/>
      </w:pPr>
      <w:r>
        <w:t xml:space="preserve">Subnetting borrows host bits to create multiple smaller networks: subnets = 2^s, usable hosts = 2^h − 2.</w:t>
      </w:r>
    </w:p>
    <w:p>
      <w:pPr>
        <w:pStyle w:val="ListParagraph"/>
        <w:numPr>
          <w:ilvl w:val="0"/>
          <w:numId w:val="2"/>
        </w:numPr>
        <w:pBdr>
          <w:left w:val="single" w:color="555555" w:sz="24" w:space="8"/>
        </w:pBdr>
        <w:shd w:fill="EFEFEF" w:val="clear"/>
        <w:spacing w:after="60"/>
        <w:ind w:left="460"/>
      </w:pPr>
      <w:r>
        <w:t xml:space="preserve">Always identify: new prefix → new mask → block size → list network/broadcast/usable range for each subnet.</w:t>
      </w:r>
    </w:p>
    <w:p>
      <w:pPr>
        <w:pStyle w:val="ListParagraph"/>
        <w:numPr>
          <w:ilvl w:val="0"/>
          <w:numId w:val="2"/>
        </w:numPr>
        <w:pBdr>
          <w:left w:val="single" w:color="555555" w:sz="24" w:space="8"/>
        </w:pBdr>
        <w:shd w:fill="EFEFEF" w:val="clear"/>
        <w:spacing w:after="60"/>
        <w:ind w:left="460"/>
      </w:pPr>
      <w:r>
        <w:t xml:space="preserve">VLSM lets subnets have different sizes instead of forcing every subnet to be equal.</w:t>
      </w:r>
    </w:p>
    <w:p>
      <w:pPr>
        <w:pBdr>
          <w:left w:val="single" w:color="555555" w:sz="24" w:space="8"/>
        </w:pBdr>
        <w:shd w:fill="EFEFEF" w:val="clear"/>
        <w:spacing w:after="260" w:before="80"/>
        <w:ind w:left="80" w:right="80"/>
      </w:pPr>
      <w:r>
        <w:rPr>
          <w:b/>
          <w:bCs/>
          <w:i/>
          <w:iCs/>
        </w:rPr>
        <w:t xml:space="preserve">Check yourself: </w:t>
      </w:r>
      <w:r>
        <w:rPr>
          <w:i/>
          <w:iCs/>
        </w:rPr>
        <w:t xml:space="preserve">If you are asked to create 8 subnets from a /24 network, how many bits must you borrow, and what is the new prefix length?</w:t>
      </w:r>
    </w:p>
    <w:p>
      <w:r>
        <w:br w:type="page"/>
      </w:r>
    </w:p>
    <w:p>
      <w:pPr>
        <w:pStyle w:val="Heading1"/>
      </w:pPr>
      <w:r>
        <w:t xml:space="preserve">4.3  Class-full and Classless Addressing</w:t>
      </w:r>
    </w:p>
    <w:p>
      <w:pPr>
        <w:pStyle w:val="Heading2"/>
      </w:pPr>
      <w:r>
        <w:t xml:space="preserve">Classful Addressing — the Original (Rigid) Scheme</w:t>
      </w:r>
    </w:p>
    <w:p>
      <w:pPr>
        <w:spacing w:after="160"/>
      </w:pPr>
      <w:r>
        <w:t xml:space="preserve">When IPv4 was first designed, addresses were divided into fixed </w:t>
      </w:r>
      <w:r>
        <w:rPr>
          <w:b/>
          <w:bCs/>
        </w:rPr>
        <w:t xml:space="preserve">classes</w:t>
      </w:r>
      <w:r>
        <w:t xml:space="preserve"> (A, B, C, D, E), and the class was determined just by looking at the </w:t>
      </w:r>
      <w:r>
        <w:rPr>
          <w:b/>
          <w:bCs/>
        </w:rPr>
        <w:t xml:space="preserve">first few bits</w:t>
      </w:r>
      <w:r>
        <w:t xml:space="preserve"> of the address. This automatically fixed how many bits were Network ID vs Host ID — there was no flexibility.</w:t>
      </w:r>
    </w:p>
    <w:p>
      <w:pPr>
        <w:pBdr>
          <w:left w:val="single" w:color="2E5266" w:sz="24" w:space="8"/>
        </w:pBdr>
        <w:shd w:fill="EAF1F5" w:val="clear"/>
        <w:spacing w:after="220" w:before="140"/>
        <w:ind w:left="80" w:right="80"/>
      </w:pPr>
      <w:r>
        <w:rPr>
          <w:b/>
          <w:bCs/>
          <w:color w:val="2E5266"/>
        </w:rPr>
        <w:t xml:space="preserve">Analogy:  </w:t>
      </w:r>
      <w:r>
        <w:t xml:space="preserve">Classful addressing is like a clothing store that only sells Small, Medium, and Large — no custom sizes. If your organization needs 300 addresses, you don't get a perfect fit; you're forced to buy a whole “Large” (Class B, 65,534 addresses) and waste the rest, or squeeze into multiple “Smalls” (Class 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20"/>
        <w:gridCol w:w="1100"/>
        <w:gridCol w:w="2480"/>
        <w:gridCol w:w="1700"/>
        <w:gridCol w:w="1200"/>
        <w:gridCol w:w="1080"/>
        <w:gridCol w:w="1180"/>
      </w:tblGrid>
      <w:tr>
        <w:trPr>
          <w:tblHeader/>
        </w:trPr>
        <w:tc>
          <w:tcPr>
            <w:tcW w:type="dxa" w:w="82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Class</w:t>
            </w:r>
          </w:p>
        </w:tc>
        <w:tc>
          <w:tcPr>
            <w:tcW w:type="dxa" w:w="11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First Bit(s)</w:t>
            </w:r>
          </w:p>
        </w:tc>
        <w:tc>
          <w:tcPr>
            <w:tcW w:type="dxa" w:w="24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Address Range</w:t>
            </w:r>
          </w:p>
        </w:tc>
        <w:tc>
          <w:tcPr>
            <w:tcW w:type="dxa" w:w="1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Default Mask</w:t>
            </w:r>
          </w:p>
        </w:tc>
        <w:tc>
          <w:tcPr>
            <w:tcW w:type="dxa" w:w="1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Network/Host split</w:t>
            </w:r>
          </w:p>
        </w:tc>
        <w:tc>
          <w:tcPr>
            <w:tcW w:type="dxa" w:w="10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Usable Networks</w:t>
            </w:r>
          </w:p>
        </w:tc>
        <w:tc>
          <w:tcPr>
            <w:tcW w:type="dxa" w:w="11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Hosts per Network</w:t>
            </w:r>
          </w:p>
        </w:tc>
      </w:tr>
      <w:tr>
        <w:tc>
          <w:tcPr>
            <w:tcW w:type="dxa" w:w="82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w:t>
            </w:r>
          </w:p>
        </w:tc>
        <w:tc>
          <w:tcPr>
            <w:tcW w:type="dxa" w:w="1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0.0.0.0 – 127.255.255.255</w:t>
            </w:r>
          </w:p>
        </w:tc>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255.0.0.0 (/8)</w:t>
            </w:r>
          </w:p>
        </w:tc>
        <w:tc>
          <w:tcPr>
            <w:tcW w:type="dxa" w:w="1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N.H.H.H</w:t>
            </w:r>
          </w:p>
        </w:tc>
        <w:tc>
          <w:tcPr>
            <w:tcW w:type="dxa" w:w="10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126</w:t>
            </w:r>
          </w:p>
        </w:tc>
        <w:tc>
          <w:tcPr>
            <w:tcW w:type="dxa" w:w="11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16,777,214</w:t>
            </w:r>
          </w:p>
        </w:tc>
      </w:tr>
      <w:tr>
        <w:tc>
          <w:tcPr>
            <w:tcW w:type="dxa" w:w="82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w:t>
            </w:r>
          </w:p>
        </w:tc>
        <w:tc>
          <w:tcPr>
            <w:tcW w:type="dxa" w:w="1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10</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128.0.0.0 – 191.255.255.255</w:t>
            </w:r>
          </w:p>
        </w:tc>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255.255.0.0 (/16)</w:t>
            </w:r>
          </w:p>
        </w:tc>
        <w:tc>
          <w:tcPr>
            <w:tcW w:type="dxa" w:w="1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N.N.H.H</w:t>
            </w:r>
          </w:p>
        </w:tc>
        <w:tc>
          <w:tcPr>
            <w:tcW w:type="dxa" w:w="10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16,384</w:t>
            </w:r>
          </w:p>
        </w:tc>
        <w:tc>
          <w:tcPr>
            <w:tcW w:type="dxa" w:w="11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65,534</w:t>
            </w:r>
          </w:p>
        </w:tc>
      </w:tr>
      <w:tr>
        <w:tc>
          <w:tcPr>
            <w:tcW w:type="dxa" w:w="82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w:t>
            </w:r>
          </w:p>
        </w:tc>
        <w:tc>
          <w:tcPr>
            <w:tcW w:type="dxa" w:w="1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110</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192.0.0.0 – 223.255.255.255</w:t>
            </w:r>
          </w:p>
        </w:tc>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255.255.255.0 (/24)</w:t>
            </w:r>
          </w:p>
        </w:tc>
        <w:tc>
          <w:tcPr>
            <w:tcW w:type="dxa" w:w="1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N.N.N.H</w:t>
            </w:r>
          </w:p>
        </w:tc>
        <w:tc>
          <w:tcPr>
            <w:tcW w:type="dxa" w:w="10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2,097,152</w:t>
            </w:r>
          </w:p>
        </w:tc>
        <w:tc>
          <w:tcPr>
            <w:tcW w:type="dxa" w:w="11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254</w:t>
            </w:r>
          </w:p>
        </w:tc>
      </w:tr>
      <w:tr>
        <w:tc>
          <w:tcPr>
            <w:tcW w:type="dxa" w:w="82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w:t>
            </w:r>
          </w:p>
        </w:tc>
        <w:tc>
          <w:tcPr>
            <w:tcW w:type="dxa" w:w="1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1110</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224.0.0.0 – 239.255.255.255</w:t>
            </w:r>
          </w:p>
        </w:tc>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 (Multicast, not for hosts)</w:t>
            </w:r>
          </w:p>
        </w:tc>
        <w:tc>
          <w:tcPr>
            <w:tcW w:type="dxa" w:w="1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0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1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r>
      <w:tr>
        <w:tc>
          <w:tcPr>
            <w:tcW w:type="dxa" w:w="82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w:t>
            </w:r>
          </w:p>
        </w:tc>
        <w:tc>
          <w:tcPr>
            <w:tcW w:type="dxa" w:w="1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1111</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240.0.0.0 – 255.255.255.255</w:t>
            </w:r>
          </w:p>
        </w:tc>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 (Reserved/Experimental)</w:t>
            </w:r>
          </w:p>
        </w:tc>
        <w:tc>
          <w:tcPr>
            <w:tcW w:type="dxa" w:w="1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0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1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r>
    </w:tbl>
    <w:p>
      <w:pPr>
        <w:spacing w:after="160"/>
      </w:pPr>
      <w:r>
        <w:rPr>
          <w:b/>
          <w:bCs/>
        </w:rPr>
        <w:t xml:space="preserve">Note: </w:t>
      </w:r>
      <w:r>
        <w:t xml:space="preserve">Class A reserves </w:t>
      </w:r>
      <w:r>
        <w:rPr>
          <w:b/>
          <w:bCs/>
          <w:color w:val="C0392B"/>
        </w:rPr>
        <w:t xml:space="preserve">127.x.x.x</w:t>
      </w:r>
      <w:r>
        <w:t xml:space="preserve"> for loopback testing (e.g. </w:t>
      </w:r>
      <w:r>
        <w:rPr>
          <w:b/>
          <w:bCs/>
          <w:color w:val="C0392B"/>
        </w:rPr>
        <w:t xml:space="preserve">127.0.0.1</w:t>
      </w:r>
      <w:r>
        <w:t xml:space="preserve"> = “talk to myself”), and address </w:t>
      </w:r>
      <w:r>
        <w:rPr>
          <w:b/>
          <w:bCs/>
          <w:color w:val="C0392B"/>
        </w:rPr>
        <w:t xml:space="preserve">0.0.0.0</w:t>
      </w:r>
      <w:r>
        <w:t xml:space="preserve"> is reserved too — this is why Class A only really gives 126 usable networks, not 128.</w:t>
      </w:r>
    </w:p>
    <w:p>
      <w:pPr>
        <w:pStyle w:val="Heading3"/>
      </w:pPr>
      <w:r>
        <w:t xml:space="preserve">How do you instantly tell the class just by looking at the first octet?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First Octet Range</w:t>
            </w:r>
          </w:p>
        </w:tc>
        <w:tc>
          <w:tcPr>
            <w:tcW w:type="dxa" w:w="46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Class</w:t>
            </w:r>
          </w:p>
        </w:tc>
      </w:tr>
      <w:tr>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 – 126</w:t>
            </w:r>
          </w:p>
        </w:tc>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w:t>
            </w:r>
          </w:p>
        </w:tc>
      </w:tr>
      <w:tr>
        <w:tc>
          <w:tcPr>
            <w:tcW w:type="dxa" w:w="46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128 – 191</w:t>
            </w:r>
          </w:p>
        </w:tc>
        <w:tc>
          <w:tcPr>
            <w:tcW w:type="dxa" w:w="46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w:t>
            </w:r>
          </w:p>
        </w:tc>
      </w:tr>
      <w:tr>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 – 223</w:t>
            </w:r>
          </w:p>
        </w:tc>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w:t>
            </w:r>
          </w:p>
        </w:tc>
      </w:tr>
      <w:tr>
        <w:tc>
          <w:tcPr>
            <w:tcW w:type="dxa" w:w="46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224 – 239</w:t>
            </w:r>
          </w:p>
        </w:tc>
        <w:tc>
          <w:tcPr>
            <w:tcW w:type="dxa" w:w="46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w:t>
            </w:r>
          </w:p>
        </w:tc>
      </w:tr>
      <w:tr>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240 – 255</w:t>
            </w:r>
          </w:p>
        </w:tc>
        <w:tc>
          <w:tcPr>
            <w:tcW w:type="dxa" w:w="46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w:t>
            </w:r>
          </w:p>
        </w:tc>
      </w:tr>
    </w:tbl>
    <w:p>
      <w:pPr>
        <w:pStyle w:val="Heading3"/>
      </w:pPr>
      <w:r>
        <w:t xml:space="preserve">The Big Problem with Classful Addressing</w:t>
      </w:r>
    </w:p>
    <w:p>
      <w:pPr>
        <w:pStyle w:val="ListParagraph"/>
        <w:numPr>
          <w:ilvl w:val="0"/>
          <w:numId w:val="2"/>
        </w:numPr>
        <w:spacing w:after="90"/>
      </w:pPr>
      <w:r>
        <w:t xml:space="preserve">Massive address wastage: a company needing 300 hosts has to take an entire Class B (65,534 addresses) since a Class C (254) isn't enough — wasting over 65,000 addresses.</w:t>
      </w:r>
    </w:p>
    <w:p>
      <w:pPr>
        <w:pStyle w:val="ListParagraph"/>
        <w:numPr>
          <w:ilvl w:val="0"/>
          <w:numId w:val="2"/>
        </w:numPr>
        <w:spacing w:after="90"/>
      </w:pPr>
      <w:r>
        <w:t xml:space="preserve">Rigid boundaries: no way to allocate “exactly what you need.”</w:t>
      </w:r>
    </w:p>
    <w:p>
      <w:pPr>
        <w:pStyle w:val="ListParagraph"/>
        <w:numPr>
          <w:ilvl w:val="0"/>
          <w:numId w:val="2"/>
        </w:numPr>
        <w:spacing w:after="90"/>
      </w:pPr>
      <w:r>
        <w:t xml:space="preserve">Routing table explosion: as the internet grew, routers had to keep enormous tables listing every individual classful network, with no way to summarize/aggregate them.</w:t>
      </w:r>
    </w:p>
    <w:p>
      <w:pPr>
        <w:pStyle w:val="ListParagraph"/>
        <w:numPr>
          <w:ilvl w:val="0"/>
          <w:numId w:val="2"/>
        </w:numPr>
        <w:spacing w:after="90"/>
      </w:pPr>
      <w:r>
        <w:t xml:space="preserve">This wastage, combined with the explosive growth of the internet in the 1990s, rapidly accelerated IPv4 address exhaustion — which is exactly the problem Classless addressing (and eventually IPv6) was built to fix.</w:t>
      </w:r>
    </w:p>
    <w:p>
      <w:pPr>
        <w:pStyle w:val="Heading2"/>
      </w:pPr>
      <w:r>
        <w:t xml:space="preserve">Classless Addressing (CIDR) — The Flexible Fix</w:t>
      </w:r>
    </w:p>
    <w:p>
      <w:pPr>
        <w:spacing w:after="160"/>
      </w:pPr>
      <w:r>
        <w:t xml:space="preserve">Introduced in 1993, </w:t>
      </w:r>
      <w:r>
        <w:rPr>
          <w:b/>
          <w:bCs/>
        </w:rPr>
        <w:t xml:space="preserve">CIDR (Classless Inter-Domain Routing)</w:t>
      </w:r>
      <w:r>
        <w:t xml:space="preserve"> throws away the rigid A/B/C class boundaries entirely. Instead, the network/host split can happen </w:t>
      </w:r>
      <w:r>
        <w:rPr>
          <w:b/>
          <w:bCs/>
        </w:rPr>
        <w:t xml:space="preserve">at any bit position</w:t>
      </w:r>
      <w:r>
        <w:t xml:space="preserve">, specified explicitly using the </w:t>
      </w:r>
      <w:r>
        <w:rPr>
          <w:b/>
          <w:bCs/>
        </w:rPr>
        <w:t xml:space="preserve">/n prefix notation</w:t>
      </w:r>
      <w:r>
        <w:t xml:space="preserve"> you already saw in Section 4.2. The class of an address (by looking at its first bits) becomes irrelevant — the </w:t>
      </w:r>
      <w:r>
        <w:rPr>
          <w:b/>
          <w:bCs/>
        </w:rPr>
        <w:t xml:space="preserve">mask</w:t>
      </w:r>
      <w:r>
        <w:t xml:space="preserve"> alone defines the split.</w:t>
      </w:r>
    </w:p>
    <w:p>
      <w:pPr>
        <w:pBdr>
          <w:left w:val="single" w:color="2E5266" w:sz="24" w:space="8"/>
        </w:pBdr>
        <w:shd w:fill="EAF1F5" w:val="clear"/>
        <w:spacing w:after="220" w:before="140"/>
        <w:ind w:left="80" w:right="80"/>
      </w:pPr>
      <w:r>
        <w:rPr>
          <w:b/>
          <w:bCs/>
          <w:color w:val="2E5266"/>
        </w:rPr>
        <w:t xml:space="preserve">Analogy:  </w:t>
      </w:r>
      <w:r>
        <w:t xml:space="preserve">Classless addressing is the tailor instead of the ready-made clothing store. Need exactly 300 addresses? You get a custom /23 block (510 addresses) — a close fit, not a wasteful oversized Class B.</w:t>
      </w:r>
    </w:p>
    <w:p>
      <w:pPr>
        <w:pStyle w:val="Heading3"/>
      </w:pPr>
      <w:r>
        <w:t xml:space="preserve">Another major benefit: Route Aggregation (Supernetting)</w:t>
      </w:r>
    </w:p>
    <w:p>
      <w:pPr>
        <w:spacing w:after="160"/>
      </w:pPr>
      <w:r>
        <w:t xml:space="preserve">CIDR also allows the </w:t>
      </w:r>
      <w:r>
        <w:rPr>
          <w:b/>
          <w:bCs/>
        </w:rPr>
        <w:t xml:space="preserve">opposite</w:t>
      </w:r>
      <w:r>
        <w:t xml:space="preserve"> operation — combining several small classful-looking networks into one larger advertised route, called </w:t>
      </w:r>
      <w:r>
        <w:rPr>
          <w:b/>
          <w:bCs/>
        </w:rPr>
        <w:t xml:space="preserve">supernetting</w:t>
      </w:r>
      <w:r>
        <w:t xml:space="preserve">. For example, instead of a router advertising 8 separate Class C networks </w:t>
      </w:r>
      <w:r>
        <w:rPr>
          <w:b/>
          <w:bCs/>
          <w:color w:val="C0392B"/>
        </w:rPr>
        <w:t xml:space="preserve">192.168.0.0/24</w:t>
      </w:r>
      <w:r>
        <w:t xml:space="preserve"> through </w:t>
      </w:r>
      <w:r>
        <w:rPr>
          <w:b/>
          <w:bCs/>
          <w:color w:val="C0392B"/>
        </w:rPr>
        <w:t xml:space="preserve">192.168.7.0/24</w:t>
      </w:r>
      <w:r>
        <w:t xml:space="preserve"> individually, it can advertise just </w:t>
      </w:r>
      <w:r>
        <w:rPr>
          <w:b/>
          <w:bCs/>
          <w:color w:val="C0392B"/>
        </w:rPr>
        <w:t xml:space="preserve">192.168.0.0/21</w:t>
      </w:r>
      <w:r>
        <w:t xml:space="preserve"> as one combined route — massively shrinking the size of routing tables across the internet.</w:t>
      </w:r>
    </w:p>
    <w:p>
      <w:pPr>
        <w:pStyle w:val="Heading2"/>
      </w:pPr>
      <w:r>
        <w:t xml:space="preserve">Classful vs Classless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Aspect</w:t>
            </w:r>
          </w:p>
        </w:tc>
        <w:tc>
          <w:tcPr>
            <w:tcW w:type="dxa" w:w="34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Classful Addressing</w:t>
            </w:r>
          </w:p>
        </w:tc>
        <w:tc>
          <w:tcPr>
            <w:tcW w:type="dxa" w:w="3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Classless Addressing (CIDR)</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Network/Host boundary</w:t>
            </w:r>
          </w:p>
        </w:tc>
        <w:tc>
          <w:tcPr>
            <w:tcW w:type="dxa" w:w="3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Fixed by class (8, 16, or 24 bits only)</w:t>
            </w:r>
          </w:p>
        </w:tc>
        <w:tc>
          <w:tcPr>
            <w:tcW w:type="dxa" w:w="3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Any bit position, defined by the mask/prefix</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Address utilization</w:t>
            </w:r>
          </w:p>
        </w:tc>
        <w:tc>
          <w:tcPr>
            <w:tcW w:type="dxa" w:w="3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Wasteful (forced into A/B/C sizes)</w:t>
            </w:r>
          </w:p>
        </w:tc>
        <w:tc>
          <w:tcPr>
            <w:tcW w:type="dxa" w:w="3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Efficient (allocate exactly what's needed)</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Notation</w:t>
            </w:r>
          </w:p>
        </w:tc>
        <w:tc>
          <w:tcPr>
            <w:tcW w:type="dxa" w:w="3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Implied by address class</w:t>
            </w:r>
          </w:p>
        </w:tc>
        <w:tc>
          <w:tcPr>
            <w:tcW w:type="dxa" w:w="3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Explicit prefix, e.g. /24, /27</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Routing table size</w:t>
            </w:r>
          </w:p>
        </w:tc>
        <w:tc>
          <w:tcPr>
            <w:tcW w:type="dxa" w:w="3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Large (no aggregation possible)</w:t>
            </w:r>
          </w:p>
        </w:tc>
        <w:tc>
          <w:tcPr>
            <w:tcW w:type="dxa" w:w="3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Smaller (supports route aggregation/summarization)</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Subnetting flexibility</w:t>
            </w:r>
          </w:p>
        </w:tc>
        <w:tc>
          <w:tcPr>
            <w:tcW w:type="dxa" w:w="3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Very limited</w:t>
            </w:r>
          </w:p>
        </w:tc>
        <w:tc>
          <w:tcPr>
            <w:tcW w:type="dxa" w:w="3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Full support, including VLSM</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Used today?</w:t>
            </w:r>
          </w:p>
        </w:tc>
        <w:tc>
          <w:tcPr>
            <w:tcW w:type="dxa" w:w="3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Mostly historical / legacy concept</w:t>
            </w:r>
          </w:p>
        </w:tc>
        <w:tc>
          <w:tcPr>
            <w:tcW w:type="dxa" w:w="3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Yes — this is the modern standard</w:t>
            </w:r>
          </w:p>
        </w:tc>
      </w:tr>
    </w:tbl>
    <w:p>
      <w:pPr>
        <w:pBdr>
          <w:left w:val="single" w:color="555555" w:sz="24" w:space="8"/>
        </w:pBdr>
        <w:shd w:fill="EFEFEF" w:val="clear"/>
        <w:spacing w:after="60" w:before="200"/>
        <w:ind w:left="80"/>
      </w:pPr>
      <w:r>
        <w:rPr>
          <w:b/>
          <w:bCs/>
          <w:color w:val="333333"/>
        </w:rPr>
        <w:t xml:space="preserve">Quick Recap — 4.3 Classful &amp; Classless Addressing</w:t>
      </w:r>
    </w:p>
    <w:p>
      <w:pPr>
        <w:pStyle w:val="ListParagraph"/>
        <w:numPr>
          <w:ilvl w:val="0"/>
          <w:numId w:val="2"/>
        </w:numPr>
        <w:pBdr>
          <w:left w:val="single" w:color="555555" w:sz="24" w:space="8"/>
        </w:pBdr>
        <w:shd w:fill="EFEFEF" w:val="clear"/>
        <w:spacing w:after="60"/>
        <w:ind w:left="460"/>
      </w:pPr>
      <w:r>
        <w:t xml:space="preserve">Classful addressing fixes the network/host split using rigid classes A–E, identified by the leading bits of the address.</w:t>
      </w:r>
    </w:p>
    <w:p>
      <w:pPr>
        <w:pStyle w:val="ListParagraph"/>
        <w:numPr>
          <w:ilvl w:val="0"/>
          <w:numId w:val="2"/>
        </w:numPr>
        <w:pBdr>
          <w:left w:val="single" w:color="555555" w:sz="24" w:space="8"/>
        </w:pBdr>
        <w:shd w:fill="EFEFEF" w:val="clear"/>
        <w:spacing w:after="60"/>
        <w:ind w:left="460"/>
      </w:pPr>
      <w:r>
        <w:t xml:space="preserve">Class A = /8, Class B = /16, Class C = /24. Class D is multicast, Class E is reserved.</w:t>
      </w:r>
    </w:p>
    <w:p>
      <w:pPr>
        <w:pStyle w:val="ListParagraph"/>
        <w:numPr>
          <w:ilvl w:val="0"/>
          <w:numId w:val="2"/>
        </w:numPr>
        <w:pBdr>
          <w:left w:val="single" w:color="555555" w:sz="24" w:space="8"/>
        </w:pBdr>
        <w:shd w:fill="EFEFEF" w:val="clear"/>
        <w:spacing w:after="60"/>
        <w:ind w:left="460"/>
      </w:pPr>
      <w:r>
        <w:t xml:space="preserve">Classful addressing wastes huge numbers of addresses — a key driver of IPv4 exhaustion.</w:t>
      </w:r>
    </w:p>
    <w:p>
      <w:pPr>
        <w:pStyle w:val="ListParagraph"/>
        <w:numPr>
          <w:ilvl w:val="0"/>
          <w:numId w:val="2"/>
        </w:numPr>
        <w:pBdr>
          <w:left w:val="single" w:color="555555" w:sz="24" w:space="8"/>
        </w:pBdr>
        <w:shd w:fill="EFEFEF" w:val="clear"/>
        <w:spacing w:after="60"/>
        <w:ind w:left="460"/>
      </w:pPr>
      <w:r>
        <w:t xml:space="preserve">Classless addressing (CIDR) removes class rigidity, letting the mask/prefix sit anywhere, enabling both efficient subnetting and route aggregation (supernetting).</w:t>
      </w:r>
    </w:p>
    <w:p>
      <w:pPr>
        <w:pBdr>
          <w:left w:val="single" w:color="555555" w:sz="24" w:space="8"/>
        </w:pBdr>
        <w:shd w:fill="EFEFEF" w:val="clear"/>
        <w:spacing w:after="260" w:before="80"/>
        <w:ind w:left="80" w:right="80"/>
      </w:pPr>
      <w:r>
        <w:rPr>
          <w:b/>
          <w:bCs/>
          <w:i/>
          <w:iCs/>
        </w:rPr>
        <w:t xml:space="preserve">Check yourself: </w:t>
      </w:r>
      <w:r>
        <w:rPr>
          <w:i/>
          <w:iCs/>
        </w:rPr>
        <w:t xml:space="preserve">An organization is assigned 192.0.2.0/24 under the old classful scheme. Which class does this belong to, and what is its default mask?</w:t>
      </w:r>
    </w:p>
    <w:p>
      <w:r>
        <w:br w:type="page"/>
      </w:r>
    </w:p>
    <w:p>
      <w:pPr>
        <w:pStyle w:val="Heading1"/>
      </w:pPr>
      <w:r>
        <w:t xml:space="preserve">4.4  IPv6 Addressing and its Features</w:t>
      </w:r>
    </w:p>
    <w:p>
      <w:pPr>
        <w:pStyle w:val="Heading2"/>
      </w:pPr>
      <w:r>
        <w:t xml:space="preserve">Why Was IPv6 Even Needed?</w:t>
      </w:r>
    </w:p>
    <w:p>
      <w:pPr>
        <w:spacing w:after="160"/>
      </w:pPr>
      <w:r>
        <w:t xml:space="preserve">IPv4 has 32 bits → a maximum of 2³² ≈ 4.3 billion addresses. That sounded huge in the 1980s. But with billions of phones, laptops, IoT devices, and servers today, </w:t>
      </w:r>
      <w:r>
        <w:rPr>
          <w:b/>
          <w:bCs/>
        </w:rPr>
        <w:t xml:space="preserve">the world has run out of IPv4 addresses</w:t>
      </w:r>
      <w:r>
        <w:t xml:space="preserve"> (the regional registries have already exhausted their free pools). NAT (Section 4.10) was a temporary band-aid that let many devices share one public IP, but it adds complexity and breaks the original “end-to-end” design of the internet. The real, permanent fix is </w:t>
      </w:r>
      <w:r>
        <w:rPr>
          <w:b/>
          <w:bCs/>
        </w:rPr>
        <w:t xml:space="preserve">IPv6</w:t>
      </w:r>
      <w:r>
        <w:t xml:space="preserve">.</w:t>
      </w:r>
    </w:p>
    <w:p>
      <w:pPr>
        <w:pBdr>
          <w:left w:val="single" w:color="2E5266" w:sz="24" w:space="8"/>
        </w:pBdr>
        <w:shd w:fill="EAF1F5" w:val="clear"/>
        <w:spacing w:after="220" w:before="140"/>
        <w:ind w:left="80" w:right="80"/>
      </w:pPr>
      <w:r>
        <w:rPr>
          <w:b/>
          <w:bCs/>
          <w:color w:val="2E5266"/>
        </w:rPr>
        <w:t xml:space="preserve">Analogy:  </w:t>
      </w:r>
      <w:r>
        <w:t xml:space="preserve">IPv4's 4.3 billion addresses are like phone numbers in a small country — fine at first, but once everyone, plus every gadget they own, needs its own number, you run out. IPv6 is like switching to a numbering system so large that every grain of sand on Earth could have its own unique number, with plenty left over.</w:t>
      </w:r>
    </w:p>
    <w:p>
      <w:pPr>
        <w:pStyle w:val="Heading2"/>
      </w:pPr>
      <w:r>
        <w:t xml:space="preserve">IPv6 Address Structure</w:t>
      </w:r>
    </w:p>
    <w:p>
      <w:pPr>
        <w:spacing w:after="160"/>
      </w:pPr>
      <w:r>
        <w:t xml:space="preserve">An IPv6 address is </w:t>
      </w:r>
      <w:r>
        <w:rPr>
          <w:b/>
          <w:bCs/>
        </w:rPr>
        <w:t xml:space="preserve">128 bits</w:t>
      </w:r>
      <w:r>
        <w:t xml:space="preserve"> long (compare to IPv4's 32 bits — that's </w:t>
      </w:r>
      <w:r>
        <w:rPr>
          <w:b/>
          <w:bCs/>
        </w:rPr>
        <w:t xml:space="preserve">2¹²⁸</w:t>
      </w:r>
      <w:r>
        <w:t xml:space="preserve"> ≈ 3.4 × 10³¸ addresses, an astronomically larger space). It is written in </w:t>
      </w:r>
      <w:r>
        <w:rPr>
          <w:b/>
          <w:bCs/>
        </w:rPr>
        <w:t xml:space="preserve">hexadecimal</w:t>
      </w:r>
      <w:r>
        <w:t xml:space="preserve">, split into </w:t>
      </w:r>
      <w:r>
        <w:rPr>
          <w:b/>
          <w:bCs/>
        </w:rPr>
        <w:t xml:space="preserve">eight groups of 16 bits</w:t>
      </w:r>
      <w:r>
        <w:t xml:space="preserve"> (called </w:t>
      </w:r>
      <w:r>
        <w:rPr>
          <w:i/>
          <w:iCs/>
        </w:rPr>
        <w:t xml:space="preserve">hextets</w:t>
      </w:r>
      <w:r>
        <w:t xml:space="preserve">), separated by colons:</w:t>
      </w:r>
    </w:p>
    <w:p>
      <w:pPr>
        <w:spacing w:after="160"/>
      </w:pPr>
      <w:r>
        <w:rPr>
          <w:b/>
          <w:bCs/>
          <w:color w:val="C0392B"/>
        </w:rPr>
        <w:t xml:space="preserve">2001:0db8:0000:0000:0000:ff00:0042:8329</w:t>
      </w:r>
    </w:p>
    <w:p>
      <w:pPr>
        <w:pStyle w:val="Heading3"/>
      </w:pPr>
      <w:r>
        <w:t xml:space="preserve">Compression Rules (making long addresses readable)</w:t>
      </w:r>
    </w:p>
    <w:p>
      <w:pPr>
        <w:pStyle w:val="ListParagraph"/>
        <w:numPr>
          <w:ilvl w:val="0"/>
          <w:numId w:val="3"/>
        </w:numPr>
        <w:spacing w:after="90"/>
      </w:pPr>
      <w:r>
        <w:rPr>
          <w:b/>
          <w:bCs/>
        </w:rPr>
        <w:t xml:space="preserve">Leading-zero omission: </w:t>
      </w:r>
      <w:r>
        <w:t xml:space="preserve">Leading zeros within each hextet can be dropped. </w:t>
      </w:r>
      <w:r>
        <w:rPr>
          <w:b/>
          <w:bCs/>
          <w:color w:val="C0392B"/>
        </w:rPr>
        <w:t xml:space="preserve">0db8</w:t>
      </w:r>
      <w:r>
        <w:t xml:space="preserve"> becomes </w:t>
      </w:r>
      <w:r>
        <w:rPr>
          <w:b/>
          <w:bCs/>
          <w:color w:val="C0392B"/>
        </w:rPr>
        <w:t xml:space="preserve">db8</w:t>
      </w:r>
      <w:r>
        <w:t xml:space="preserve">, </w:t>
      </w:r>
      <w:r>
        <w:rPr>
          <w:b/>
          <w:bCs/>
          <w:color w:val="C0392B"/>
        </w:rPr>
        <w:t xml:space="preserve">0042</w:t>
      </w:r>
      <w:r>
        <w:t xml:space="preserve"> becomes </w:t>
      </w:r>
      <w:r>
        <w:rPr>
          <w:b/>
          <w:bCs/>
          <w:color w:val="C0392B"/>
        </w:rPr>
        <w:t xml:space="preserve">42</w:t>
      </w:r>
      <w:r>
        <w:t xml:space="preserve">.</w:t>
      </w:r>
    </w:p>
    <w:p>
      <w:pPr>
        <w:pStyle w:val="ListParagraph"/>
        <w:numPr>
          <w:ilvl w:val="0"/>
          <w:numId w:val="3"/>
        </w:numPr>
        <w:spacing w:after="90"/>
      </w:pPr>
      <w:r>
        <w:rPr>
          <w:b/>
          <w:bCs/>
        </w:rPr>
        <w:t xml:space="preserve">Double-colon (::) compression: </w:t>
      </w:r>
      <w:r>
        <w:t xml:space="preserve">One single, </w:t>
      </w:r>
      <w:r>
        <w:rPr>
          <w:b/>
          <w:bCs/>
        </w:rPr>
        <w:t xml:space="preserve">continuous</w:t>
      </w:r>
      <w:r>
        <w:t xml:space="preserve"> run of all-zero hextets can be replaced with </w:t>
      </w:r>
      <w:r>
        <w:rPr>
          <w:b/>
          <w:bCs/>
          <w:color w:val="C0392B"/>
        </w:rPr>
        <w:t xml:space="preserve">::</w:t>
      </w:r>
      <w:r>
        <w:t xml:space="preserve"> — but this shortcut can be used </w:t>
      </w:r>
      <w:r>
        <w:rPr>
          <w:b/>
          <w:bCs/>
        </w:rPr>
        <w:t xml:space="preserve">only once</w:t>
      </w:r>
      <w:r>
        <w:t xml:space="preserve"> in an address (otherwise the address would be ambiguous about how many zero groups were removed).</w:t>
      </w:r>
    </w:p>
    <w:p>
      <w:pPr>
        <w:spacing w:after="160"/>
      </w:pPr>
      <w:r>
        <w:t xml:space="preserve">Applying both rules to the address above: </w:t>
      </w:r>
      <w:r>
        <w:rPr>
          <w:b/>
          <w:bCs/>
          <w:color w:val="C0392B"/>
        </w:rPr>
        <w:t xml:space="preserve">2001:db8::ff00:42:8329</w:t>
      </w:r>
      <w:r>
        <w:t xml:space="preserve">.</w:t>
      </w:r>
    </w:p>
    <w:p>
      <w:pPr>
        <w:pBdr>
          <w:left w:val="single" w:color="C0392B" w:sz="24" w:space="8"/>
        </w:pBdr>
        <w:shd w:fill="FCEEEA" w:val="clear"/>
        <w:spacing w:after="220" w:before="140"/>
        <w:ind w:left="80" w:right="80"/>
      </w:pPr>
      <w:r>
        <w:rPr>
          <w:b/>
          <w:bCs/>
          <w:color w:val="C0392B"/>
        </w:rPr>
        <w:t xml:space="preserve">Common mistake to avoid:  </w:t>
      </w:r>
      <w:r>
        <w:t xml:space="preserve">Never use :: twice in the same address (e.g. 2001::db8::1 is INVALID) — the computer would have no way to know how many zero-groups belong to each gap.</w:t>
      </w:r>
    </w:p>
    <w:p>
      <w:pPr>
        <w:pStyle w:val="Heading2"/>
      </w:pPr>
      <w:r>
        <w:t xml:space="preserve">Types of IPv6 Addresses</w:t>
      </w:r>
    </w:p>
    <w:p>
      <w:pPr>
        <w:spacing w:after="160"/>
      </w:pPr>
      <w:r>
        <w:t xml:space="preserve">A key conceptual shift: IPv6 </w:t>
      </w:r>
      <w:r>
        <w:rPr>
          <w:b/>
          <w:bCs/>
        </w:rPr>
        <w:t xml:space="preserve">has no broadcast address at all</w:t>
      </w:r>
      <w:r>
        <w:t xml:space="preserve"> (unlike IPv4's 255.255.255.255). Broadcast is replaced entirely by a more efficient, targeted use of multicast.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660"/>
      </w:tblGrid>
      <w:tr>
        <w:trPr>
          <w:tblHeader/>
        </w:trPr>
        <w:tc>
          <w:tcPr>
            <w:tcW w:type="dxa" w:w="1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44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Purpose</w:t>
            </w:r>
          </w:p>
        </w:tc>
        <w:tc>
          <w:tcPr>
            <w:tcW w:type="dxa" w:w="2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Example Range</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Unicast</w:t>
            </w:r>
          </w:p>
        </w:tc>
        <w:tc>
          <w:tcPr>
            <w:tcW w:type="dxa" w:w="4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One sender → one specific receiver (same idea as IPv4 unicast)</w:t>
            </w:r>
          </w:p>
        </w:tc>
        <w:tc>
          <w:tcPr>
            <w:tcW w:type="dxa" w:w="2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2000::/3 (Global Unicast)</w:t>
            </w:r>
          </w:p>
        </w:tc>
      </w:tr>
      <w:tr>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Multicast</w:t>
            </w:r>
          </w:p>
        </w:tc>
        <w:tc>
          <w:tcPr>
            <w:tcW w:type="dxa" w:w="4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One sender → a defined group of receivers</w:t>
            </w:r>
          </w:p>
        </w:tc>
        <w:tc>
          <w:tcPr>
            <w:tcW w:type="dxa" w:w="2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ff00::/8</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Anycast</w:t>
            </w:r>
          </w:p>
        </w:tc>
        <w:tc>
          <w:tcPr>
            <w:tcW w:type="dxa" w:w="4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One sender → the nearest one of several devices sharing the same address (used e.g. for nearest DNS root server)</w:t>
            </w:r>
          </w:p>
        </w:tc>
        <w:tc>
          <w:tcPr>
            <w:tcW w:type="dxa" w:w="2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Allocated from unicast space</w:t>
            </w:r>
          </w:p>
        </w:tc>
      </w:tr>
      <w:tr>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Link-Local</w:t>
            </w:r>
          </w:p>
        </w:tc>
        <w:tc>
          <w:tcPr>
            <w:tcW w:type="dxa" w:w="4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Auto-assigned, valid only on the local link, never routed</w:t>
            </w:r>
          </w:p>
        </w:tc>
        <w:tc>
          <w:tcPr>
            <w:tcW w:type="dxa" w:w="2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fe80::/10</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Unique Local</w:t>
            </w:r>
          </w:p>
        </w:tc>
        <w:tc>
          <w:tcPr>
            <w:tcW w:type="dxa" w:w="4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Like IPv4 private addresses — for use inside an organization, not routed on the public internet</w:t>
            </w:r>
          </w:p>
        </w:tc>
        <w:tc>
          <w:tcPr>
            <w:tcW w:type="dxa" w:w="2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fc00::/7</w:t>
            </w:r>
          </w:p>
        </w:tc>
      </w:tr>
    </w:tbl>
    <w:p>
      <w:pPr>
        <w:pStyle w:val="Heading2"/>
      </w:pPr>
      <w:r>
        <w:t xml:space="preserve">Key Features of IPv6 (and how each one improves on IPv4)</w:t>
      </w:r>
    </w:p>
    <w:p>
      <w:pPr>
        <w:pStyle w:val="Heading3"/>
      </w:pPr>
      <w:r>
        <w:t xml:space="preserve">1. Vastly Larger Address Space</w:t>
      </w:r>
    </w:p>
    <w:p>
      <w:pPr>
        <w:spacing w:after="160"/>
      </w:pPr>
      <w:r>
        <w:t xml:space="preserve">128 bits permanently solves address exhaustion — every device on Earth (and then some) can have its own globally unique public address, removing the need for NAT.</w:t>
      </w:r>
    </w:p>
    <w:p>
      <w:pPr>
        <w:pStyle w:val="Heading3"/>
      </w:pPr>
      <w:r>
        <w:t xml:space="preserve">2. Simplified, Fixed Header</w:t>
      </w:r>
    </w:p>
    <w:p>
      <w:pPr>
        <w:spacing w:after="160"/>
      </w:pPr>
      <w:r>
        <w:t xml:space="preserve">The IPv6 base header is a </w:t>
      </w:r>
      <w:r>
        <w:rPr>
          <w:b/>
          <w:bCs/>
        </w:rPr>
        <w:t xml:space="preserve">fixed 40 bytes</w:t>
      </w:r>
      <w:r>
        <w:t xml:space="preserve"> with fewer fields than IPv4 (see Section 4.5), which routers can process faster. Optional features are moved into separate </w:t>
      </w:r>
      <w:r>
        <w:rPr>
          <w:b/>
          <w:bCs/>
        </w:rPr>
        <w:t xml:space="preserve">extension headers</w:t>
      </w:r>
      <w:r>
        <w:t xml:space="preserve"> attached only when needed, instead of bloating every packet's header.</w:t>
      </w:r>
    </w:p>
    <w:p>
      <w:pPr>
        <w:pStyle w:val="Heading3"/>
      </w:pPr>
      <w:r>
        <w:t xml:space="preserve">3. No Router Fragmentation</w:t>
      </w:r>
    </w:p>
    <w:p>
      <w:pPr>
        <w:spacing w:after="160"/>
      </w:pPr>
      <w:r>
        <w:t xml:space="preserve">In IPv4, </w:t>
      </w:r>
      <w:r>
        <w:rPr>
          <w:b/>
          <w:bCs/>
        </w:rPr>
        <w:t xml:space="preserve">routers</w:t>
      </w:r>
      <w:r>
        <w:t xml:space="preserve"> along the path can fragment oversized packets, which is slow and CPU-expensive. In IPv6, only the </w:t>
      </w:r>
      <w:r>
        <w:rPr>
          <w:b/>
          <w:bCs/>
        </w:rPr>
        <w:t xml:space="preserve">source host</w:t>
      </w:r>
      <w:r>
        <w:t xml:space="preserve"> is allowed to fragment a packet (using an extension header); routers simply drop oversized packets and send back an ICMPv6 “Packet Too Big” message so the source can use </w:t>
      </w:r>
      <w:r>
        <w:rPr>
          <w:b/>
          <w:bCs/>
        </w:rPr>
        <w:t xml:space="preserve">Path MTU Discovery</w:t>
      </w:r>
      <w:r>
        <w:t xml:space="preserve"> instead.</w:t>
      </w:r>
    </w:p>
    <w:p>
      <w:pPr>
        <w:pStyle w:val="Heading3"/>
      </w:pPr>
      <w:r>
        <w:t xml:space="preserve">4. Built-in Auto-configuration (SLAAC)</w:t>
      </w:r>
    </w:p>
    <w:p>
      <w:pPr>
        <w:spacing w:after="160"/>
      </w:pPr>
      <w:r>
        <w:t xml:space="preserve">Devices can automatically generate their own valid IPv6 address from the network prefix advertised by a router, using </w:t>
      </w:r>
      <w:r>
        <w:rPr>
          <w:b/>
          <w:bCs/>
        </w:rPr>
        <w:t xml:space="preserve">Stateless Address Auto-Configuration (SLAAC)</w:t>
      </w:r>
      <w:r>
        <w:t xml:space="preserve"> — often with no DHCP server required at all.</w:t>
      </w:r>
    </w:p>
    <w:p>
      <w:pPr>
        <w:pStyle w:val="Heading3"/>
      </w:pPr>
      <w:r>
        <w:t xml:space="preserve">5. Built-in Security (IPSec support)</w:t>
      </w:r>
    </w:p>
    <w:p>
      <w:pPr>
        <w:spacing w:after="160"/>
      </w:pPr>
      <w:r>
        <w:t xml:space="preserve">IPv6 was designed with IPSec (authentication and encryption) as a native, mandatory-to-implement part of the protocol suite, rather than an optional add-on as in IPv4.</w:t>
      </w:r>
    </w:p>
    <w:p>
      <w:pPr>
        <w:pStyle w:val="Heading3"/>
      </w:pPr>
      <w:r>
        <w:t xml:space="preserve">6. No Broadcast — only efficient Multicast/Anycast</w:t>
      </w:r>
    </w:p>
    <w:p>
      <w:pPr>
        <w:spacing w:after="160"/>
      </w:pPr>
      <w:r>
        <w:t xml:space="preserve">Removing broadcast eliminates a whole class of unnecessary traffic flooding every device on a link, replaced by precise multicast group delivery.</w:t>
      </w:r>
    </w:p>
    <w:p>
      <w:pPr>
        <w:pStyle w:val="Heading3"/>
      </w:pPr>
      <w:r>
        <w:t xml:space="preserve">7. No More NAT (in principle)</w:t>
      </w:r>
    </w:p>
    <w:p>
      <w:pPr>
        <w:spacing w:after="160"/>
      </w:pPr>
      <w:r>
        <w:t xml:space="preserve">Because every device can have its own public address, the address-sharing trick of NAT is no longer structurally necessary, restoring the original end-to-end connectivity model of the internet.</w:t>
      </w:r>
    </w:p>
    <w:p>
      <w:pPr>
        <w:pBdr>
          <w:left w:val="single" w:color="555555" w:sz="24" w:space="8"/>
        </w:pBdr>
        <w:shd w:fill="EFEFEF" w:val="clear"/>
        <w:spacing w:after="60" w:before="200"/>
        <w:ind w:left="80"/>
      </w:pPr>
      <w:r>
        <w:rPr>
          <w:b/>
          <w:bCs/>
          <w:color w:val="333333"/>
        </w:rPr>
        <w:t xml:space="preserve">Quick Recap — 4.4 IPv6 Addressing &amp; Features</w:t>
      </w:r>
    </w:p>
    <w:p>
      <w:pPr>
        <w:pStyle w:val="ListParagraph"/>
        <w:numPr>
          <w:ilvl w:val="0"/>
          <w:numId w:val="2"/>
        </w:numPr>
        <w:pBdr>
          <w:left w:val="single" w:color="555555" w:sz="24" w:space="8"/>
        </w:pBdr>
        <w:shd w:fill="EFEFEF" w:val="clear"/>
        <w:spacing w:after="60"/>
        <w:ind w:left="460"/>
      </w:pPr>
      <w:r>
        <w:t xml:space="preserve">IPv6 = 128-bit address, written as 8 hextets in hexadecimal, separated by colons.</w:t>
      </w:r>
    </w:p>
    <w:p>
      <w:pPr>
        <w:pStyle w:val="ListParagraph"/>
        <w:numPr>
          <w:ilvl w:val="0"/>
          <w:numId w:val="2"/>
        </w:numPr>
        <w:pBdr>
          <w:left w:val="single" w:color="555555" w:sz="24" w:space="8"/>
        </w:pBdr>
        <w:shd w:fill="EFEFEF" w:val="clear"/>
        <w:spacing w:after="60"/>
        <w:ind w:left="460"/>
      </w:pPr>
      <w:r>
        <w:t xml:space="preserve">Compression rules: drop leading zeros in each hextet, and replace one continuous run of all-zero hextets with :: (only once).</w:t>
      </w:r>
    </w:p>
    <w:p>
      <w:pPr>
        <w:pStyle w:val="ListParagraph"/>
        <w:numPr>
          <w:ilvl w:val="0"/>
          <w:numId w:val="2"/>
        </w:numPr>
        <w:pBdr>
          <w:left w:val="single" w:color="555555" w:sz="24" w:space="8"/>
        </w:pBdr>
        <w:shd w:fill="EFEFEF" w:val="clear"/>
        <w:spacing w:after="60"/>
        <w:ind w:left="460"/>
      </w:pPr>
      <w:r>
        <w:t xml:space="preserve">IPv6 address types: Unicast, Multicast, Anycast, Link-Local, Unique Local — and importantly, NO broadcast type exists.</w:t>
      </w:r>
    </w:p>
    <w:p>
      <w:pPr>
        <w:pStyle w:val="ListParagraph"/>
        <w:numPr>
          <w:ilvl w:val="0"/>
          <w:numId w:val="2"/>
        </w:numPr>
        <w:pBdr>
          <w:left w:val="single" w:color="555555" w:sz="24" w:space="8"/>
        </w:pBdr>
        <w:shd w:fill="EFEFEF" w:val="clear"/>
        <w:spacing w:after="60"/>
        <w:ind w:left="460"/>
      </w:pPr>
      <w:r>
        <w:t xml:space="preserve">Major features: huge address space, simplified fixed 40-byte header, host-only fragmentation, SLAAC auto-configuration, mandatory IPSec support, no NAT needed.</w:t>
      </w:r>
    </w:p>
    <w:p>
      <w:pPr>
        <w:pBdr>
          <w:left w:val="single" w:color="555555" w:sz="24" w:space="8"/>
        </w:pBdr>
        <w:shd w:fill="EFEFEF" w:val="clear"/>
        <w:spacing w:after="260" w:before="80"/>
        <w:ind w:left="80" w:right="80"/>
      </w:pPr>
      <w:r>
        <w:rPr>
          <w:b/>
          <w:bCs/>
          <w:i/>
          <w:iCs/>
        </w:rPr>
        <w:t xml:space="preserve">Check yourself: </w:t>
      </w:r>
      <w:r>
        <w:rPr>
          <w:i/>
          <w:iCs/>
        </w:rPr>
        <w:t xml:space="preserve">Why can the :: shorthand be used only once per IPv6 address, even if there are two separate runs of all-zero hextets?</w:t>
      </w:r>
    </w:p>
    <w:p>
      <w:r>
        <w:br w:type="page"/>
      </w:r>
    </w:p>
    <w:p>
      <w:pPr>
        <w:pStyle w:val="Heading1"/>
      </w:pPr>
      <w:r>
        <w:t xml:space="preserve">4.5  IPv4 and IPv6 Datagram Formats</w:t>
      </w:r>
    </w:p>
    <w:p>
      <w:pPr>
        <w:spacing w:after="160"/>
      </w:pPr>
      <w:r>
        <w:t xml:space="preserve">A </w:t>
      </w:r>
      <w:r>
        <w:rPr>
          <w:b/>
          <w:bCs/>
        </w:rPr>
        <w:t xml:space="preserve">datagram</w:t>
      </w:r>
      <w:r>
        <w:t xml:space="preserve"> (packet) is the unit of data the Network Layer works with: the original payload from the layer above, plus a header attached by IP. Think of the header as the </w:t>
      </w:r>
      <w:r>
        <w:rPr>
          <w:i/>
          <w:iCs/>
        </w:rPr>
        <w:t xml:space="preserve">shipping label</w:t>
      </w:r>
      <w:r>
        <w:t xml:space="preserve"> stuck onto the parcel — it doesn't matter what's inside the box, the label is what every sorting hub (router) actually reads to move it along.</w:t>
      </w:r>
    </w:p>
    <w:p>
      <w:pPr>
        <w:pStyle w:val="Heading2"/>
      </w:pPr>
      <w:r>
        <w:t xml:space="preserve">IPv4 Header Format</w:t>
      </w:r>
    </w:p>
    <w:p>
      <w:pPr>
        <w:spacing w:after="160"/>
      </w:pPr>
      <w:r>
        <w:t xml:space="preserve">The IPv4 header is </w:t>
      </w:r>
      <w:r>
        <w:rPr>
          <w:b/>
          <w:bCs/>
        </w:rPr>
        <w:t xml:space="preserve">20 to 60 bytes</w:t>
      </w:r>
      <w:r>
        <w:t xml:space="preserve"> (the base is 20 bytes; up to 40 more bytes are allowed for optional “options”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1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Size</w:t>
            </w:r>
          </w:p>
        </w:tc>
        <w:tc>
          <w:tcPr>
            <w:tcW w:type="dxa" w:w="51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What it means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Version</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4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Always 4, identifying this as an IPv4 packet</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IHL (Internet Header Length)</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4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Length of the header in 32-bit words (allows the header to be variable length because of Options)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Type of Service (ToS/DSCP)</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Marks priority/QoS requirements for the packet (e.g. for voice vs bulk data)</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Total Length</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Total size of header + data, in bytes (max 65,535 bytes)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Identification</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16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 unique ID so all fragments of the same original packet can be matched back together</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Flags</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3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Controls fragmentation: “Don't Fragment” and “More Fragments” bits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Fragment Offset</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13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Tells the receiver where this fragment fits within the original packet</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Time to Live (TTL)</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Decremented by 1 at every router hop; packet is discarded when it hits 0 — prevents infinite routing loops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Protocol</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Identifies the next-layer protocol carried inside (e.g. 6 = TCP, 17 = UDP, 1 = ICMP)</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Header Checksum</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Error-checks the header only (not the data), recalculated at every hop since TTL changes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Source Address</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32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Sender's IPv4 address</w:t>
            </w:r>
          </w:p>
        </w:tc>
      </w:tr>
      <w:tr>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Destination Address</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32 bits</w:t>
            </w:r>
          </w:p>
        </w:tc>
        <w:tc>
          <w:tcPr>
            <w:tcW w:type="dxa" w:w="51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Receiver's IPv4 address</w:t>
            </w:r>
          </w:p>
        </w:tc>
      </w:tr>
      <w:tr>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Options (+ Padding)</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0–320 bits</w:t>
            </w:r>
          </w:p>
        </w:tc>
        <w:tc>
          <w:tcPr>
            <w:tcW w:type="dxa" w:w="51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Optional features (rarely used in practice), padded to keep header a multiple of 32 bits</w:t>
            </w:r>
          </w:p>
        </w:tc>
      </w:tr>
    </w:tbl>
    <w:p>
      <w:pPr>
        <w:pBdr>
          <w:left w:val="single" w:color="C0392B" w:sz="24" w:space="8"/>
        </w:pBdr>
        <w:shd w:fill="FCEEEA" w:val="clear"/>
        <w:spacing w:after="220" w:before="140"/>
        <w:ind w:left="80" w:right="80"/>
      </w:pPr>
      <w:r>
        <w:rPr>
          <w:b/>
          <w:bCs/>
          <w:color w:val="C0392B"/>
        </w:rPr>
        <w:t xml:space="preserve">Exam tip:  </w:t>
      </w:r>
      <w:r>
        <w:t xml:space="preserve">TTL and Fragmentation fields are favourite TU exam questions. Remember: TTL stops infinite loops (a packet can't circle the network forever); Identification + Flags + Fragment Offset work together to split and reassemble oversized packets.</w:t>
      </w:r>
    </w:p>
    <w:p>
      <w:pPr>
        <w:pStyle w:val="Heading2"/>
      </w:pPr>
      <w:r>
        <w:t xml:space="preserve">IPv6 Header Format</w:t>
      </w:r>
    </w:p>
    <w:p>
      <w:pPr>
        <w:spacing w:after="160"/>
      </w:pPr>
      <w:r>
        <w:t xml:space="preserve">The IPv6 header is </w:t>
      </w:r>
      <w:r>
        <w:rPr>
          <w:b/>
          <w:bCs/>
        </w:rPr>
        <w:t xml:space="preserve">fixed at 40 bytes</w:t>
      </w:r>
      <w:r>
        <w:t xml:space="preserve"> — simpler and faster for routers to process than IPv4's variable header. Optional features that used to live in the IPv4 header (or its Options) are moved out into separate, chainable </w:t>
      </w:r>
      <w:r>
        <w:rPr>
          <w:b/>
          <w:bCs/>
        </w:rPr>
        <w:t xml:space="preserve">extension headers</w:t>
      </w:r>
      <w:r>
        <w:t xml:space="preserve"> placed between the base header and the payload, used only when actually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Field</w:t>
            </w:r>
          </w:p>
        </w:tc>
        <w:tc>
          <w:tcPr>
            <w:tcW w:type="dxa" w:w="1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Size</w:t>
            </w:r>
          </w:p>
        </w:tc>
        <w:tc>
          <w:tcPr>
            <w:tcW w:type="dxa" w:w="53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What it means</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Version</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4 bits</w:t>
            </w:r>
          </w:p>
        </w:tc>
        <w:tc>
          <w:tcPr>
            <w:tcW w:type="dxa" w:w="53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Always 6</w:t>
            </w:r>
          </w:p>
        </w:tc>
      </w:tr>
      <w:tr>
        <w:tc>
          <w:tcPr>
            <w:tcW w:type="dxa" w:w="2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Traffic Class</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3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Like IPv4's ToS — priority/QoS marking</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Flow Label</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20 bits</w:t>
            </w:r>
          </w:p>
        </w:tc>
        <w:tc>
          <w:tcPr>
            <w:tcW w:type="dxa" w:w="53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Identifies packets belonging to the same flow/stream, so routers can give them consistent handling (useful for real-time traffic like video calls)</w:t>
            </w:r>
          </w:p>
        </w:tc>
      </w:tr>
      <w:tr>
        <w:tc>
          <w:tcPr>
            <w:tcW w:type="dxa" w:w="2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Payload Length</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16 bits</w:t>
            </w:r>
          </w:p>
        </w:tc>
        <w:tc>
          <w:tcPr>
            <w:tcW w:type="dxa" w:w="53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Length of the data after the base header (extension headers + actual payload)</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Next Header</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3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Identifies the type of the next header — either an extension header or the upper-layer protocol (replaces IPv4's Protocol field, but chainable)</w:t>
            </w:r>
          </w:p>
        </w:tc>
      </w:tr>
      <w:tr>
        <w:tc>
          <w:tcPr>
            <w:tcW w:type="dxa" w:w="2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Hop Limit</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 bits</w:t>
            </w:r>
          </w:p>
        </w:tc>
        <w:tc>
          <w:tcPr>
            <w:tcW w:type="dxa" w:w="53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Same role as IPv4's TTL — decremented at each hop, packet dropped at 0</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Source Address</w:t>
            </w:r>
          </w:p>
        </w:tc>
        <w:tc>
          <w:tcPr>
            <w:tcW w:type="dxa" w:w="1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128 bits</w:t>
            </w:r>
          </w:p>
        </w:tc>
        <w:tc>
          <w:tcPr>
            <w:tcW w:type="dxa" w:w="53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Sender's IPv6 address</w:t>
            </w:r>
          </w:p>
        </w:tc>
      </w:tr>
      <w:tr>
        <w:tc>
          <w:tcPr>
            <w:tcW w:type="dxa" w:w="2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Destination Address</w:t>
            </w:r>
          </w:p>
        </w:tc>
        <w:tc>
          <w:tcPr>
            <w:tcW w:type="dxa" w:w="1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128 bits</w:t>
            </w:r>
          </w:p>
        </w:tc>
        <w:tc>
          <w:tcPr>
            <w:tcW w:type="dxa" w:w="53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Receiver's IPv6 address</w:t>
            </w:r>
          </w:p>
        </w:tc>
      </w:tr>
    </w:tbl>
    <w:p>
      <w:pPr>
        <w:pStyle w:val="Heading3"/>
      </w:pPr>
      <w:r>
        <w:t xml:space="preserve">What got removed from the header, and why?</w:t>
      </w:r>
    </w:p>
    <w:p>
      <w:pPr>
        <w:pStyle w:val="ListParagraph"/>
        <w:numPr>
          <w:ilvl w:val="0"/>
          <w:numId w:val="2"/>
        </w:numPr>
        <w:spacing w:after="90"/>
      </w:pPr>
      <w:r>
        <w:t xml:space="preserve">Header Checksum — removed entirely. Since Data Link and Transport layers already checksum their data, and TTL/Hop Limit changes at every hop would force recalculation anyway, IPv6 drops this for speed.</w:t>
      </w:r>
    </w:p>
    <w:p>
      <w:pPr>
        <w:pStyle w:val="ListParagraph"/>
        <w:numPr>
          <w:ilvl w:val="0"/>
          <w:numId w:val="2"/>
        </w:numPr>
        <w:spacing w:after="90"/>
      </w:pPr>
      <w:r>
        <w:t xml:space="preserve">IHL — removed, because the header is now a fixed 40 bytes, so there's nothing variable to measure.</w:t>
      </w:r>
    </w:p>
    <w:p>
      <w:pPr>
        <w:pStyle w:val="ListParagraph"/>
        <w:numPr>
          <w:ilvl w:val="0"/>
          <w:numId w:val="2"/>
        </w:numPr>
        <w:spacing w:after="90"/>
      </w:pPr>
      <w:r>
        <w:t xml:space="preserve">Fragmentation fields — moved out into an optional extension header, since only the source host fragments in IPv6 (see Section 4.4), not every router.</w:t>
      </w:r>
    </w:p>
    <w:p>
      <w:pPr>
        <w:pStyle w:val="ListParagraph"/>
        <w:numPr>
          <w:ilvl w:val="0"/>
          <w:numId w:val="2"/>
        </w:numPr>
        <w:spacing w:after="90"/>
      </w:pPr>
      <w:r>
        <w:t xml:space="preserve">Options — replaced by the cleaner, chainable Extension Header mechanism.</w:t>
      </w:r>
    </w:p>
    <w:p>
      <w:r>
        <w:br w:type="page"/>
      </w:r>
    </w:p>
    <w:p>
      <w:pPr>
        <w:pStyle w:val="Heading1"/>
      </w:pPr>
      <w:r>
        <w:t xml:space="preserve">4.6  Comparison of IPv4 and IPv6 Addressing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Feature</w:t>
            </w:r>
          </w:p>
        </w:tc>
        <w:tc>
          <w:tcPr>
            <w:tcW w:type="dxa" w:w="3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IPv4</w:t>
            </w:r>
          </w:p>
        </w:tc>
        <w:tc>
          <w:tcPr>
            <w:tcW w:type="dxa" w:w="38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IPv6</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Address length</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32 bits</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128 bits</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Address space</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 4.3 billion addresses</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 3.4 × 10³⁸ addresses</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Notation</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Dotted decimal (e.g. 192.168.1.1)</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Hexadecimal, colon-separated (e.g. 2001:db8::1)</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Address classes</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Classful (A–E) historically, now CIDR</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No classes — always classless, prefix-based</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Header size</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20–60 bytes (variable)</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Fixed 40 bytes (+ optional extension headers)</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Configuration</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Manual or DHCP</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SLAAC (stateless auto-config) or DHCPv6</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Broadcast</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Yes (e.g. 255.255.255.255)</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No broadcast — multicast used instead</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Fragmentation</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Done by routers and source</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Done only by the source host</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Header checksum</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Present</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Removed (handled at other layers)</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Security (IPSec)</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Optional add-on</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Built-in / mandatory support</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NAT requirement</w:t>
            </w:r>
          </w:p>
        </w:tc>
        <w:tc>
          <w:tcPr>
            <w:tcW w:type="dxa" w:w="3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Commonly required (address scarcity)</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Generally unnecessary (ample address space)</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Address Resolution</w:t>
            </w:r>
          </w:p>
        </w:tc>
        <w:tc>
          <w:tcPr>
            <w:tcW w:type="dxa" w:w="3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ARP (Address Resolution Protocol)</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NDP (Neighbor Discovery Protocol), part of ICMPv6</w:t>
            </w:r>
          </w:p>
        </w:tc>
      </w:tr>
    </w:tbl>
    <w:p>
      <w:pPr>
        <w:pBdr>
          <w:left w:val="single" w:color="555555" w:sz="24" w:space="8"/>
        </w:pBdr>
        <w:shd w:fill="EFEFEF" w:val="clear"/>
        <w:spacing w:after="60" w:before="200"/>
        <w:ind w:left="80"/>
      </w:pPr>
      <w:r>
        <w:rPr>
          <w:b/>
          <w:bCs/>
          <w:color w:val="333333"/>
        </w:rPr>
        <w:t xml:space="preserve">Quick Recap — 4.5 &amp; 4.6 — Datagram Formats &amp; Comparison</w:t>
      </w:r>
    </w:p>
    <w:p>
      <w:pPr>
        <w:pStyle w:val="ListParagraph"/>
        <w:numPr>
          <w:ilvl w:val="0"/>
          <w:numId w:val="2"/>
        </w:numPr>
        <w:pBdr>
          <w:left w:val="single" w:color="555555" w:sz="24" w:space="8"/>
        </w:pBdr>
        <w:shd w:fill="EFEFEF" w:val="clear"/>
        <w:spacing w:after="60"/>
        <w:ind w:left="460"/>
      </w:pPr>
      <w:r>
        <w:t xml:space="preserve">IPv4 header: 20–60 bytes, variable, includes a checksum, supports fragmentation by routers.</w:t>
      </w:r>
    </w:p>
    <w:p>
      <w:pPr>
        <w:pStyle w:val="ListParagraph"/>
        <w:numPr>
          <w:ilvl w:val="0"/>
          <w:numId w:val="2"/>
        </w:numPr>
        <w:pBdr>
          <w:left w:val="single" w:color="555555" w:sz="24" w:space="8"/>
        </w:pBdr>
        <w:shd w:fill="EFEFEF" w:val="clear"/>
        <w:spacing w:after="60"/>
        <w:ind w:left="460"/>
      </w:pPr>
      <w:r>
        <w:t xml:space="preserve">IPv6 header: fixed 40 bytes, no checksum, fragmentation handled only by the source, extra features pushed into extension headers.</w:t>
      </w:r>
    </w:p>
    <w:p>
      <w:pPr>
        <w:pStyle w:val="ListParagraph"/>
        <w:numPr>
          <w:ilvl w:val="0"/>
          <w:numId w:val="2"/>
        </w:numPr>
        <w:pBdr>
          <w:left w:val="single" w:color="555555" w:sz="24" w:space="8"/>
        </w:pBdr>
        <w:shd w:fill="EFEFEF" w:val="clear"/>
        <w:spacing w:after="60"/>
        <w:ind w:left="460"/>
      </w:pPr>
      <w:r>
        <w:t xml:space="preserve">TTL (IPv4) and Hop Limit (IPv6) play the identical role: prevent packets from looping forever.</w:t>
      </w:r>
    </w:p>
    <w:p>
      <w:pPr>
        <w:pStyle w:val="ListParagraph"/>
        <w:numPr>
          <w:ilvl w:val="0"/>
          <w:numId w:val="2"/>
        </w:numPr>
        <w:pBdr>
          <w:left w:val="single" w:color="555555" w:sz="24" w:space="8"/>
        </w:pBdr>
        <w:shd w:fill="EFEFEF" w:val="clear"/>
        <w:spacing w:after="60"/>
        <w:ind w:left="460"/>
      </w:pPr>
      <w:r>
        <w:t xml:space="preserve">IPv6 trades a larger address field for a simpler, faster-to-process header overall.</w:t>
      </w:r>
    </w:p>
    <w:p>
      <w:pPr>
        <w:pBdr>
          <w:left w:val="single" w:color="555555" w:sz="24" w:space="8"/>
        </w:pBdr>
        <w:shd w:fill="EFEFEF" w:val="clear"/>
        <w:spacing w:after="260" w:before="80"/>
        <w:ind w:left="80" w:right="80"/>
      </w:pPr>
      <w:r>
        <w:rPr>
          <w:b/>
          <w:bCs/>
          <w:i/>
          <w:iCs/>
        </w:rPr>
        <w:t xml:space="preserve">Check yourself: </w:t>
      </w:r>
      <w:r>
        <w:rPr>
          <w:i/>
          <w:iCs/>
        </w:rPr>
        <w:t xml:space="preserve">Why was the header checksum removed in IPv6 even though it existed in IPv4?</w:t>
      </w:r>
    </w:p>
    <w:p>
      <w:r>
        <w:br w:type="page"/>
      </w:r>
    </w:p>
    <w:p>
      <w:pPr>
        <w:pStyle w:val="Heading1"/>
      </w:pPr>
      <w:r>
        <w:t xml:space="preserve">4.7  Example Addresses: Unicast, Multicast and Broadcast</w:t>
      </w:r>
    </w:p>
    <w:p>
      <w:pPr>
        <w:pBdr>
          <w:left w:val="single" w:color="2E5266" w:sz="24" w:space="8"/>
        </w:pBdr>
        <w:shd w:fill="EAF1F5" w:val="clear"/>
        <w:spacing w:after="220" w:before="140"/>
        <w:ind w:left="80" w:right="80"/>
      </w:pPr>
      <w:r>
        <w:rPr>
          <w:b/>
          <w:bCs/>
          <w:color w:val="2E5266"/>
        </w:rPr>
        <w:t xml:space="preserve">Analogy:  </w:t>
      </w:r>
      <w:r>
        <w:t xml:space="preserve">Unicast is a private phone call (one caller, one receiver). Multicast is a group video call (one sender, a specific invited group of receivers). Broadcast is a loudspeaker announcement in a stadium (one sender, every single person in the area hears it, whether they want to or not).</w:t>
      </w:r>
    </w:p>
    <w:p>
      <w:pPr>
        <w:pStyle w:val="Heading2"/>
      </w:pPr>
      <w:r>
        <w:t xml:space="preserve">Unicast</w:t>
      </w:r>
    </w:p>
    <w:p>
      <w:pPr>
        <w:spacing w:after="160"/>
      </w:pPr>
      <w:r>
        <w:rPr>
          <w:b/>
          <w:bCs/>
        </w:rPr>
        <w:t xml:space="preserve">Definition: </w:t>
      </w:r>
      <w:r>
        <w:t xml:space="preserve">A packet sent from one specific source to exactly </w:t>
      </w:r>
      <w:r>
        <w:rPr>
          <w:b/>
          <w:bCs/>
        </w:rPr>
        <w:t xml:space="preserve">one</w:t>
      </w:r>
      <w:r>
        <w:t xml:space="preserve"> specific destination. This is the most common type of traffic — web browsing, file downloads, video calls (point-to-point).</w:t>
      </w:r>
    </w:p>
    <w:p>
      <w:pPr>
        <w:spacing w:after="160"/>
      </w:pPr>
      <w:r>
        <w:rPr>
          <w:b/>
          <w:bCs/>
        </w:rPr>
        <w:t xml:space="preserve">Example IPv4: </w:t>
      </w:r>
      <w:r>
        <w:rPr>
          <w:b/>
          <w:bCs/>
          <w:color w:val="C0392B"/>
        </w:rPr>
        <w:t xml:space="preserve">192.168.1.10</w:t>
      </w:r>
      <w:r>
        <w:t xml:space="preserve"> (a single host's address)</w:t>
      </w:r>
    </w:p>
    <w:p>
      <w:pPr>
        <w:spacing w:after="160"/>
      </w:pPr>
      <w:r>
        <w:rPr>
          <w:b/>
          <w:bCs/>
        </w:rPr>
        <w:t xml:space="preserve">Example IPv6: </w:t>
      </w:r>
      <w:r>
        <w:rPr>
          <w:b/>
          <w:bCs/>
          <w:color w:val="C0392B"/>
        </w:rPr>
        <w:t xml:space="preserve">2001:db8::1</w:t>
      </w:r>
      <w:r>
        <w:t xml:space="preserve"> (a single host's global unicast address)</w:t>
      </w:r>
    </w:p>
    <w:p>
      <w:pPr>
        <w:pStyle w:val="Heading2"/>
      </w:pPr>
      <w:r>
        <w:t xml:space="preserve">Multicast</w:t>
      </w:r>
    </w:p>
    <w:p>
      <w:pPr>
        <w:spacing w:after="160"/>
      </w:pPr>
      <w:r>
        <w:rPr>
          <w:b/>
          <w:bCs/>
        </w:rPr>
        <w:t xml:space="preserve">Definition: </w:t>
      </w:r>
      <w:r>
        <w:t xml:space="preserve">A packet sent from one source to a specific </w:t>
      </w:r>
      <w:r>
        <w:rPr>
          <w:b/>
          <w:bCs/>
        </w:rPr>
        <w:t xml:space="preserve">group</w:t>
      </w:r>
      <w:r>
        <w:t xml:space="preserve"> of interested receivers who have joined that group — not everyone on the network, only the ones who asked to receive it. Used for things like video conferencing, IPTV, and routing protocol updates (e.g. OSPF routers announcing updates to “all OSPF routers,” not the whole LAN).</w:t>
      </w:r>
    </w:p>
    <w:p>
      <w:pPr>
        <w:spacing w:after="160"/>
      </w:pPr>
      <w:r>
        <w:rPr>
          <w:b/>
          <w:bCs/>
        </w:rPr>
        <w:t xml:space="preserve">IPv4 multicast range: </w:t>
      </w:r>
      <w:r>
        <w:rPr>
          <w:b/>
          <w:bCs/>
          <w:color w:val="C0392B"/>
        </w:rPr>
        <w:t xml:space="preserve">224.0.0.0</w:t>
      </w:r>
      <w:r>
        <w:t xml:space="preserve"> – </w:t>
      </w:r>
      <w:r>
        <w:rPr>
          <w:b/>
          <w:bCs/>
          <w:color w:val="C0392B"/>
        </w:rPr>
        <w:t xml:space="preserve">239.255.255.255</w:t>
      </w:r>
      <w:r>
        <w:t xml:space="preserve"> (this is the entire Class D range)</w:t>
      </w:r>
    </w:p>
    <w:p>
      <w:pPr>
        <w:spacing w:after="160"/>
      </w:pPr>
      <w:r>
        <w:rPr>
          <w:b/>
          <w:bCs/>
        </w:rPr>
        <w:t xml:space="preserve">Example: </w:t>
      </w:r>
      <w:r>
        <w:rPr>
          <w:b/>
          <w:bCs/>
          <w:color w:val="C0392B"/>
        </w:rPr>
        <w:t xml:space="preserve">224.0.0.5</w:t>
      </w:r>
      <w:r>
        <w:t xml:space="preserve"> — reserved for “all OSPF routers” on a link.</w:t>
      </w:r>
    </w:p>
    <w:p>
      <w:pPr>
        <w:spacing w:after="160"/>
      </w:pPr>
      <w:r>
        <w:rPr>
          <w:b/>
          <w:bCs/>
        </w:rPr>
        <w:t xml:space="preserve">Example IPv6: </w:t>
      </w:r>
      <w:r>
        <w:rPr>
          <w:b/>
          <w:bCs/>
          <w:color w:val="C0392B"/>
        </w:rPr>
        <w:t xml:space="preserve">ff02::1</w:t>
      </w:r>
      <w:r>
        <w:t xml:space="preserve"> — “all nodes on this link”; </w:t>
      </w:r>
      <w:r>
        <w:rPr>
          <w:b/>
          <w:bCs/>
          <w:color w:val="C0392B"/>
        </w:rPr>
        <w:t xml:space="preserve">ff02::2</w:t>
      </w:r>
      <w:r>
        <w:t xml:space="preserve"> — “all routers on this link.”</w:t>
      </w:r>
    </w:p>
    <w:p>
      <w:pPr>
        <w:pStyle w:val="Heading2"/>
      </w:pPr>
      <w:r>
        <w:t xml:space="preserve">Broadcast</w:t>
      </w:r>
    </w:p>
    <w:p>
      <w:pPr>
        <w:spacing w:after="160"/>
      </w:pPr>
      <w:r>
        <w:rPr>
          <w:b/>
          <w:bCs/>
        </w:rPr>
        <w:t xml:space="preserve">Definition: </w:t>
      </w:r>
      <w:r>
        <w:t xml:space="preserve">A packet sent from one source to </w:t>
      </w:r>
      <w:r>
        <w:rPr>
          <w:b/>
          <w:bCs/>
        </w:rPr>
        <w:t xml:space="preserve">every single device</w:t>
      </w:r>
      <w:r>
        <w:t xml:space="preserve"> on the local network, whether they want it or not. </w:t>
      </w:r>
      <w:r>
        <w:rPr>
          <w:b/>
          <w:bCs/>
        </w:rPr>
        <w:t xml:space="preserve">Exists only in IPv4</w:t>
      </w:r>
      <w:r>
        <w:t xml:space="preserve"> — IPv6 has no broadcast at all, replacing this use-case entirely with multicast (e.g. ff02::1 already covers “everyone on this link”, but in a more controlled, efficient way).</w:t>
      </w:r>
    </w:p>
    <w:p>
      <w:pPr>
        <w:spacing w:after="160"/>
      </w:pPr>
      <w:r>
        <w:rPr>
          <w:b/>
          <w:bCs/>
        </w:rPr>
        <w:t xml:space="preserve">Limited broadcast: </w:t>
      </w:r>
      <w:r>
        <w:rPr>
          <w:b/>
          <w:bCs/>
          <w:color w:val="C0392B"/>
        </w:rPr>
        <w:t xml:space="preserve">255.255.255.255</w:t>
      </w:r>
      <w:r>
        <w:t xml:space="preserve"> — reaches every host on the local network, not forwarded by routers.</w:t>
      </w:r>
    </w:p>
    <w:p>
      <w:pPr>
        <w:spacing w:after="160"/>
      </w:pPr>
      <w:r>
        <w:rPr>
          <w:b/>
          <w:bCs/>
        </w:rPr>
        <w:t xml:space="preserve">Directed/subnet broadcast example: </w:t>
      </w:r>
      <w:r>
        <w:t xml:space="preserve">for network </w:t>
      </w:r>
      <w:r>
        <w:rPr>
          <w:b/>
          <w:bCs/>
          <w:color w:val="C0392B"/>
        </w:rPr>
        <w:t xml:space="preserve">192.168.1.0/24</w:t>
      </w:r>
      <w:r>
        <w:t xml:space="preserve">, the broadcast address is </w:t>
      </w:r>
      <w:r>
        <w:rPr>
          <w:b/>
          <w:bCs/>
          <w:color w:val="C0392B"/>
        </w:rPr>
        <w:t xml:space="preserve">192.168.1.255</w:t>
      </w:r>
      <w:r>
        <w:t xml:space="preserve"> — the last address of that subnet (all host bits set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900"/>
        <w:gridCol w:w="1660"/>
      </w:tblGrid>
      <w:tr>
        <w:trPr>
          <w:tblHeader/>
        </w:trPr>
        <w:tc>
          <w:tcPr>
            <w:tcW w:type="dxa" w:w="18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30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Receivers</w:t>
            </w:r>
          </w:p>
        </w:tc>
        <w:tc>
          <w:tcPr>
            <w:tcW w:type="dxa" w:w="29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IPv4 Example</w:t>
            </w:r>
          </w:p>
        </w:tc>
        <w:tc>
          <w:tcPr>
            <w:tcW w:type="dxa" w:w="1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Exists in IPv6?</w:t>
            </w:r>
          </w:p>
        </w:tc>
      </w:tr>
      <w:tr>
        <w:tc>
          <w:tcPr>
            <w:tcW w:type="dxa" w:w="1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Unicast</w:t>
            </w:r>
          </w:p>
        </w:tc>
        <w:tc>
          <w:tcPr>
            <w:tcW w:type="dxa" w:w="30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Exactly one specific host</w:t>
            </w:r>
          </w:p>
        </w:tc>
        <w:tc>
          <w:tcPr>
            <w:tcW w:type="dxa" w:w="2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192.168.1.10</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Yes</w:t>
            </w:r>
          </w:p>
        </w:tc>
      </w:tr>
      <w:tr>
        <w:tc>
          <w:tcPr>
            <w:tcW w:type="dxa" w:w="1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Multicast</w:t>
            </w:r>
          </w:p>
        </w:tc>
        <w:tc>
          <w:tcPr>
            <w:tcW w:type="dxa" w:w="30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 defined group of interested hosts</w:t>
            </w:r>
          </w:p>
        </w:tc>
        <w:tc>
          <w:tcPr>
            <w:tcW w:type="dxa" w:w="2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224.0.0.5 (all OSPF routers)</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Yes (ff00::/8)</w:t>
            </w:r>
          </w:p>
        </w:tc>
      </w:tr>
      <w:tr>
        <w:tc>
          <w:tcPr>
            <w:tcW w:type="dxa" w:w="1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Broadcast</w:t>
            </w:r>
          </w:p>
        </w:tc>
        <w:tc>
          <w:tcPr>
            <w:tcW w:type="dxa" w:w="30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Every host on the local network</w:t>
            </w:r>
          </w:p>
        </w:tc>
        <w:tc>
          <w:tcPr>
            <w:tcW w:type="dxa" w:w="2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255.255.255.255 / 192.168.1.255</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No — removed</w:t>
            </w:r>
          </w:p>
        </w:tc>
      </w:tr>
    </w:tbl>
    <w:p>
      <w:pPr>
        <w:pBdr>
          <w:left w:val="single" w:color="555555" w:sz="24" w:space="8"/>
        </w:pBdr>
        <w:shd w:fill="EFEFEF" w:val="clear"/>
        <w:spacing w:after="60" w:before="200"/>
        <w:ind w:left="80"/>
      </w:pPr>
      <w:r>
        <w:rPr>
          <w:b/>
          <w:bCs/>
          <w:color w:val="333333"/>
        </w:rPr>
        <w:t xml:space="preserve">Quick Recap — 4.7 Unicast, Multicast, Broadcast</w:t>
      </w:r>
    </w:p>
    <w:p>
      <w:pPr>
        <w:pStyle w:val="ListParagraph"/>
        <w:numPr>
          <w:ilvl w:val="0"/>
          <w:numId w:val="2"/>
        </w:numPr>
        <w:pBdr>
          <w:left w:val="single" w:color="555555" w:sz="24" w:space="8"/>
        </w:pBdr>
        <w:shd w:fill="EFEFEF" w:val="clear"/>
        <w:spacing w:after="60"/>
        <w:ind w:left="460"/>
      </w:pPr>
      <w:r>
        <w:t xml:space="preserve">Unicast = one-to-one. Multicast = one-to-many (a defined group). Broadcast = one-to-everyone-on-the-link.</w:t>
      </w:r>
    </w:p>
    <w:p>
      <w:pPr>
        <w:pStyle w:val="ListParagraph"/>
        <w:numPr>
          <w:ilvl w:val="0"/>
          <w:numId w:val="2"/>
        </w:numPr>
        <w:pBdr>
          <w:left w:val="single" w:color="555555" w:sz="24" w:space="8"/>
        </w:pBdr>
        <w:shd w:fill="EFEFEF" w:val="clear"/>
        <w:spacing w:after="60"/>
        <w:ind w:left="460"/>
      </w:pPr>
      <w:r>
        <w:t xml:space="preserve">IPv4 multicast uses Class D (224.0.0.0 – 239.255.255.255).</w:t>
      </w:r>
    </w:p>
    <w:p>
      <w:pPr>
        <w:pStyle w:val="ListParagraph"/>
        <w:numPr>
          <w:ilvl w:val="0"/>
          <w:numId w:val="2"/>
        </w:numPr>
        <w:pBdr>
          <w:left w:val="single" w:color="555555" w:sz="24" w:space="8"/>
        </w:pBdr>
        <w:shd w:fill="EFEFEF" w:val="clear"/>
        <w:spacing w:after="60"/>
        <w:ind w:left="460"/>
      </w:pPr>
      <w:r>
        <w:t xml:space="preserve">Broadcast exists only in IPv4 (e.g. 255.255.255.255); IPv6 has fully replaced it with multicast.</w:t>
      </w:r>
    </w:p>
    <w:p>
      <w:pPr>
        <w:pStyle w:val="ListParagraph"/>
        <w:numPr>
          <w:ilvl w:val="0"/>
          <w:numId w:val="2"/>
        </w:numPr>
        <w:pBdr>
          <w:left w:val="single" w:color="555555" w:sz="24" w:space="8"/>
        </w:pBdr>
        <w:shd w:fill="EFEFEF" w:val="clear"/>
        <w:spacing w:after="60"/>
        <w:ind w:left="460"/>
      </w:pPr>
      <w:r>
        <w:t xml:space="preserve">A subnet's broadcast address is always its very last address — all host bits set to 1.</w:t>
      </w:r>
    </w:p>
    <w:p>
      <w:pPr>
        <w:pBdr>
          <w:left w:val="single" w:color="555555" w:sz="24" w:space="8"/>
        </w:pBdr>
        <w:shd w:fill="EFEFEF" w:val="clear"/>
        <w:spacing w:after="260" w:before="80"/>
        <w:ind w:left="80" w:right="80"/>
      </w:pPr>
      <w:r>
        <w:rPr>
          <w:b/>
          <w:bCs/>
          <w:i/>
          <w:iCs/>
        </w:rPr>
        <w:t xml:space="preserve">Check yourself: </w:t>
      </w:r>
      <w:r>
        <w:rPr>
          <w:i/>
          <w:iCs/>
        </w:rPr>
        <w:t xml:space="preserve">For the network 10.10.10.0/28, what is the broadcast address of that subnet?</w:t>
      </w:r>
    </w:p>
    <w:p>
      <w:r>
        <w:br w:type="page"/>
      </w:r>
    </w:p>
    <w:p>
      <w:pPr>
        <w:pStyle w:val="Heading1"/>
      </w:pPr>
      <w:r>
        <w:t xml:space="preserve">4.8  Routing</w:t>
      </w:r>
    </w:p>
    <w:p>
      <w:pPr>
        <w:pStyle w:val="Heading2"/>
      </w:pPr>
      <w:r>
        <w:t xml:space="preserve">4.8.1  Introduction and Definition</w:t>
      </w:r>
    </w:p>
    <w:p>
      <w:pPr>
        <w:pBdr>
          <w:left w:val="single" w:color="2E5266" w:sz="24" w:space="8"/>
        </w:pBdr>
        <w:shd w:fill="EAF1F5" w:val="clear"/>
        <w:spacing w:after="220" w:before="140"/>
        <w:ind w:left="80" w:right="80"/>
      </w:pPr>
      <w:r>
        <w:rPr>
          <w:b/>
          <w:bCs/>
          <w:color w:val="2E5266"/>
        </w:rPr>
        <w:t xml:space="preserve">Analogy:  </w:t>
      </w:r>
      <w:r>
        <w:t xml:space="preserve">Think of Google Maps. When you ask for directions, it doesn't just pick any road — it looks at the entire map of possible roads, weighs them by distance/traffic, and picks the best path. Routing is this exact decision-making process, done by routers, for data packets instead of cars.</w:t>
      </w:r>
    </w:p>
    <w:p>
      <w:pPr>
        <w:spacing w:after="160"/>
      </w:pPr>
      <w:r>
        <w:rPr>
          <w:b/>
          <w:bCs/>
        </w:rPr>
        <w:t xml:space="preserve">Routing</w:t>
      </w:r>
      <w:r>
        <w:t xml:space="preserve"> is the process by which a router decides </w:t>
      </w:r>
      <w:r>
        <w:rPr>
          <w:b/>
          <w:bCs/>
        </w:rPr>
        <w:t xml:space="preserve">which path</w:t>
      </w:r>
      <w:r>
        <w:t xml:space="preserve"> (which next-hop and which outgoing interface) a packet should take to reach its destination network, and builds this knowledge into a </w:t>
      </w:r>
      <w:r>
        <w:rPr>
          <w:b/>
          <w:bCs/>
        </w:rPr>
        <w:t xml:space="preserve">routing table</w:t>
      </w:r>
      <w:r>
        <w:t xml:space="preserve"> — essentially a lookup table mapping “destination network → next hop / exit interface.”</w:t>
      </w:r>
    </w:p>
    <w:p>
      <w:pPr>
        <w:spacing w:after="160"/>
      </w:pPr>
      <w:r>
        <w:t xml:space="preserve">Every router along the path repeats a simple lookup: </w:t>
      </w:r>
      <w:r>
        <w:rPr>
          <w:i/>
          <w:iCs/>
        </w:rPr>
        <w:t xml:space="preserve">“Which entry in my routing table best matches this packet's destination IP? Send it out that interface, to that next hop.”</w:t>
      </w:r>
      <w:r>
        <w:t xml:space="preserve"> This repeats, hop by hop, until the packet reaches a router directly connected to the destination network, which delivers it to the final host.</w:t>
      </w:r>
    </w:p>
    <w:p>
      <w:pPr>
        <w:pStyle w:val="Heading2"/>
      </w:pPr>
      <w:r>
        <w:t xml:space="preserve">4.8.2  Types of Routing</w:t>
      </w:r>
    </w:p>
    <w:p>
      <w:pPr>
        <w:pStyle w:val="Heading3"/>
      </w:pPr>
      <w:r>
        <w:t xml:space="preserve">(a) Static vs Dynamic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Aspect</w:t>
            </w:r>
          </w:p>
        </w:tc>
        <w:tc>
          <w:tcPr>
            <w:tcW w:type="dxa" w:w="3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Static Routing</w:t>
            </w:r>
          </w:p>
        </w:tc>
        <w:tc>
          <w:tcPr>
            <w:tcW w:type="dxa" w:w="3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Dynamic Routing</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How routes are set</w:t>
            </w:r>
          </w:p>
        </w:tc>
        <w:tc>
          <w:tcPr>
            <w:tcW w:type="dxa" w:w="3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Manually configured by a network administrator</w:t>
            </w:r>
          </w:p>
        </w:tc>
        <w:tc>
          <w:tcPr>
            <w:tcW w:type="dxa" w:w="3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Automatically learned and updated by routers exchanging information using a routing protocol (RIP, OSPF, BGP…)</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Adapts to topology changes?</w:t>
            </w:r>
          </w:p>
        </w:tc>
        <w:tc>
          <w:tcPr>
            <w:tcW w:type="dxa" w:w="3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No — admin must manually update if a link fails</w:t>
            </w:r>
          </w:p>
        </w:tc>
        <w:tc>
          <w:tcPr>
            <w:tcW w:type="dxa" w:w="3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Yes — routers detect failures and recalculate automatically</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Resource usage</w:t>
            </w:r>
          </w:p>
        </w:tc>
        <w:tc>
          <w:tcPr>
            <w:tcW w:type="dxa" w:w="3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Very light (no extra protocol traffic)</w:t>
            </w:r>
          </w:p>
        </w:tc>
        <w:tc>
          <w:tcPr>
            <w:tcW w:type="dxa" w:w="3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Heavier (periodic/triggered updates consume bandwidth and CPU)</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Best for</w:t>
            </w:r>
          </w:p>
        </w:tc>
        <w:tc>
          <w:tcPr>
            <w:tcW w:type="dxa" w:w="3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Small, simple, stable networks</w:t>
            </w:r>
          </w:p>
        </w:tc>
        <w:tc>
          <w:tcPr>
            <w:tcW w:type="dxa" w:w="3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Large, complex, frequently changing networks</w:t>
            </w:r>
          </w:p>
        </w:tc>
      </w:tr>
    </w:tbl>
    <w:p>
      <w:pPr>
        <w:pStyle w:val="Heading3"/>
      </w:pPr>
      <w:r>
        <w:t xml:space="preserve">(b) Unicast vs Multicast Routing</w:t>
      </w:r>
    </w:p>
    <w:p>
      <w:pPr>
        <w:spacing w:after="160"/>
      </w:pPr>
      <w:r>
        <w:rPr>
          <w:b/>
          <w:bCs/>
        </w:rPr>
        <w:t xml:space="preserve">Unicast routing</w:t>
      </w:r>
      <w:r>
        <w:t xml:space="preserve"> finds a single best path from source to a single destination — this is what RIP, OSPF, and BGP do. </w:t>
      </w:r>
      <w:r>
        <w:rPr>
          <w:b/>
          <w:bCs/>
        </w:rPr>
        <w:t xml:space="preserve">Multicast routing</w:t>
      </w:r>
      <w:r>
        <w:t xml:space="preserve"> is different: it must build a </w:t>
      </w:r>
      <w:r>
        <w:rPr>
          <w:i/>
          <w:iCs/>
        </w:rPr>
        <w:t xml:space="preserve">distribution tree</w:t>
      </w:r>
      <w:r>
        <w:t xml:space="preserve"> from one source out to many group members at once, avoiding duplicate copies of the same packet travelling the same link twice (using protocols such as PIM — Protocol Independent Multicast).</w:t>
      </w:r>
    </w:p>
    <w:p>
      <w:pPr>
        <w:pStyle w:val="Heading3"/>
      </w:pPr>
      <w:r>
        <w:t xml:space="preserve">(c) Link State vs Distance Vector Routing</w:t>
      </w:r>
    </w:p>
    <w:p>
      <w:pPr>
        <w:spacing w:after="160"/>
      </w:pPr>
      <w:r>
        <w:t xml:space="preserve">This is one of the most important conceptual distinctions in routing, and is asked very frequently in TU exams. The difference is really about how much each router knows about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60"/>
        <w:gridCol w:w="3700"/>
      </w:tblGrid>
      <w:tr>
        <w:trPr>
          <w:tblHeader/>
        </w:trPr>
        <w:tc>
          <w:tcPr>
            <w:tcW w:type="dxa" w:w="2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Aspect</w:t>
            </w:r>
          </w:p>
        </w:tc>
        <w:tc>
          <w:tcPr>
            <w:tcW w:type="dxa" w:w="34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Distance Vector</w:t>
            </w:r>
          </w:p>
        </w:tc>
        <w:tc>
          <w:tcPr>
            <w:tcW w:type="dxa" w:w="3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Link State</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Core idea</w:t>
            </w:r>
          </w:p>
        </w:tc>
        <w:tc>
          <w:tcPr>
            <w:tcW w:type="dxa" w:w="3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“Routing by rumor” — each router only knows the distance and direction to each destination, as reported by its immediate neighbors</w:t>
            </w:r>
          </w:p>
        </w:tc>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Each router builds a complete map (topology) of the entire network</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What is shared</w:t>
            </w:r>
          </w:p>
        </w:tc>
        <w:tc>
          <w:tcPr>
            <w:tcW w:type="dxa" w:w="34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Its entire routing table, sent only to directly connected neighbors</w:t>
            </w:r>
          </w:p>
        </w:tc>
        <w:tc>
          <w:tcPr>
            <w:tcW w:type="dxa" w:w="3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Information about its own directly connected links, flooded to every router in the area</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Algorithm used</w:t>
            </w:r>
          </w:p>
        </w:tc>
        <w:tc>
          <w:tcPr>
            <w:tcW w:type="dxa" w:w="3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Bellman-Ford</w:t>
            </w:r>
          </w:p>
        </w:tc>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Dijkstra's Shortest Path First</w:t>
            </w:r>
          </w:p>
        </w:tc>
      </w:tr>
      <w:tr>
        <w:tc>
          <w:tcPr>
            <w:tcW w:type="dxa" w:w="2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Convergence speed</w:t>
            </w:r>
          </w:p>
        </w:tc>
        <w:tc>
          <w:tcPr>
            <w:tcW w:type="dxa" w:w="34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Slow (information must hop router-to-router); prone to routing loops and “count-to-infinity”</w:t>
            </w:r>
          </w:p>
        </w:tc>
        <w:tc>
          <w:tcPr>
            <w:tcW w:type="dxa" w:w="3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Fast (every router computes independently once it has the full map)</w:t>
            </w:r>
          </w:p>
        </w:tc>
      </w:tr>
      <w:tr>
        <w:tc>
          <w:tcPr>
            <w:tcW w:type="dxa" w:w="2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Example protocol</w:t>
            </w:r>
          </w:p>
        </w:tc>
        <w:tc>
          <w:tcPr>
            <w:tcW w:type="dxa" w:w="3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RIP</w:t>
            </w:r>
          </w:p>
        </w:tc>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OSPF</w:t>
            </w:r>
          </w:p>
        </w:tc>
      </w:tr>
    </w:tbl>
    <w:p>
      <w:pPr>
        <w:pBdr>
          <w:left w:val="single" w:color="2E5266" w:sz="24" w:space="8"/>
        </w:pBdr>
        <w:shd w:fill="EAF1F5" w:val="clear"/>
        <w:spacing w:after="220" w:before="140"/>
        <w:ind w:left="80" w:right="80"/>
      </w:pPr>
      <w:r>
        <w:rPr>
          <w:b/>
          <w:bCs/>
          <w:color w:val="2E5266"/>
        </w:rPr>
        <w:t xml:space="preserve">Analogy:  </w:t>
      </w:r>
      <w:r>
        <w:t xml:space="preserve">Distance vector is like asking each of your neighbors “how far is it to the railway station from your house?” and trusting their answer without seeing the map yourself. Link state is like everyone first sharing their own street map with the whole town, so you end up with the FULL town map and can calculate the best route yourself, with total confidence.</w:t>
      </w:r>
    </w:p>
    <w:p>
      <w:pPr>
        <w:pStyle w:val="Heading3"/>
      </w:pPr>
      <w:r>
        <w:t xml:space="preserve">(d) Interior vs Exterior Gateway Protocols</w:t>
      </w:r>
    </w:p>
    <w:p>
      <w:pPr>
        <w:spacing w:after="160"/>
      </w:pPr>
      <w:r>
        <w:t xml:space="preserve">This distinction is about </w:t>
      </w:r>
      <w:r>
        <w:rPr>
          <w:b/>
          <w:bCs/>
        </w:rPr>
        <w:t xml:space="preserve">scope</w:t>
      </w:r>
      <w:r>
        <w:t xml:space="preserve"> — routing </w:t>
      </w:r>
      <w:r>
        <w:rPr>
          <w:i/>
          <w:iCs/>
        </w:rPr>
        <w:t xml:space="preserve">inside</w:t>
      </w:r>
      <w:r>
        <w:t xml:space="preserve"> one organization's network versus routing </w:t>
      </w:r>
      <w:r>
        <w:rPr>
          <w:i/>
          <w:iCs/>
        </w:rPr>
        <w:t xml:space="preserve">between</w:t>
      </w:r>
      <w:r>
        <w:t xml:space="preserve"> different organizations on the internet. A group of networks under one administrative control (e.g. one university, one ISP) is called an </w:t>
      </w:r>
      <w:r>
        <w:rPr>
          <w:b/>
          <w:bCs/>
        </w:rPr>
        <w:t xml:space="preserve">Autonomous System (AS)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rPr>
          <w:tblHeader/>
        </w:trPr>
        <w:tc>
          <w:tcPr>
            <w:tcW w:type="dxa" w:w="3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3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Operates</w:t>
            </w:r>
          </w:p>
        </w:tc>
        <w:tc>
          <w:tcPr>
            <w:tcW w:type="dxa" w:w="2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Examples</w:t>
            </w:r>
          </w:p>
        </w:tc>
      </w:tr>
      <w:tr>
        <w:tc>
          <w:tcPr>
            <w:tcW w:type="dxa" w:w="3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IGP (Interior Gateway Protocol)</w:t>
            </w:r>
          </w:p>
        </w:tc>
        <w:tc>
          <w:tcPr>
            <w:tcW w:type="dxa" w:w="3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Within a single Autonomous System</w:t>
            </w:r>
          </w:p>
        </w:tc>
        <w:tc>
          <w:tcPr>
            <w:tcW w:type="dxa" w:w="2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RIP, OSPF</w:t>
            </w:r>
          </w:p>
        </w:tc>
      </w:tr>
      <w:tr>
        <w:tc>
          <w:tcPr>
            <w:tcW w:type="dxa" w:w="3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EGP (Exterior Gateway Protocol)</w:t>
            </w:r>
          </w:p>
        </w:tc>
        <w:tc>
          <w:tcPr>
            <w:tcW w:type="dxa" w:w="3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Between different Autonomous Systems</w:t>
            </w:r>
          </w:p>
        </w:tc>
        <w:tc>
          <w:tcPr>
            <w:tcW w:type="dxa" w:w="2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BGP</w:t>
            </w:r>
          </w:p>
        </w:tc>
      </w:tr>
    </w:tbl>
    <w:p>
      <w:r>
        <w:br w:type="page"/>
      </w:r>
    </w:p>
    <w:p>
      <w:pPr>
        <w:pStyle w:val="Heading2"/>
      </w:pPr>
      <w:r>
        <w:t xml:space="preserve">4.8.3  Path Computation Algorithms: Bellman-Ford and Dijkstra's</w:t>
      </w:r>
    </w:p>
    <w:p>
      <w:pPr>
        <w:spacing w:after="160"/>
      </w:pPr>
      <w:r>
        <w:t xml:space="preserve">Both algorithms answer the same question — </w:t>
      </w:r>
      <w:r>
        <w:rPr>
          <w:i/>
          <w:iCs/>
        </w:rPr>
        <w:t xml:space="preserve">“what is the shortest (lowest-cost) path from a source node to every other node in the network?”</w:t>
      </w:r>
      <w:r>
        <w:t xml:space="preserve"> — but they go about it in fundamentally different ways, which is exactly why one underlies Distance Vector routing and the other underlies Link State routing.</w:t>
      </w:r>
    </w:p>
    <w:p>
      <w:pPr>
        <w:spacing w:after="160"/>
      </w:pPr>
      <w:r>
        <w:t xml:space="preserve">We will use the same example weighted network graph for both algorithms, so you can see directly how they reach the same final answer through different processes.</w:t>
      </w:r>
    </w:p>
    <w:p>
      <w:pPr>
        <w:spacing w:after="40" w:before="160"/>
        <w:jc w:val="center"/>
      </w:pPr>
      <w:r>
        <w:drawing>
          <wp:inline distT="0" distB="0" distL="0" distR="0">
            <wp:extent cx="4000500" cy="2552700"/>
            <wp:effectExtent t="0" r="0" b="0" l="0"/>
            <wp:docPr id="1" name="Example weighted network graph, source node A" descr="Example weighted network graph, source node A" title="Example weighted network graph, source no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52700"/>
                    </a:xfrm>
                    <a:prstGeom prst="rect">
                      <a:avLst/>
                    </a:prstGeom>
                  </pic:spPr>
                </pic:pic>
              </a:graphicData>
            </a:graphic>
          </wp:inline>
        </w:drawing>
      </w:r>
    </w:p>
    <w:p>
      <w:pPr>
        <w:spacing w:after="220"/>
        <w:jc w:val="center"/>
      </w:pPr>
      <w:r>
        <w:rPr>
          <w:i/>
          <w:iCs/>
          <w:color w:val="666666"/>
          <w:sz w:val="18"/>
          <w:szCs w:val="18"/>
        </w:rPr>
        <w:t xml:space="preserve">Example network: nodes A–F are routers; edge labels are link costs.</w:t>
      </w:r>
    </w:p>
    <w:p>
      <w:pPr>
        <w:pStyle w:val="Heading3"/>
      </w:pPr>
      <w:r>
        <w:t xml:space="preserve">Dijkstra's Algorithm (used in Link State routing, e.g. OSPF)</w:t>
      </w:r>
    </w:p>
    <w:p>
      <w:pPr>
        <w:spacing w:after="160"/>
      </w:pPr>
      <w:r>
        <w:rPr>
          <w:b/>
          <w:bCs/>
        </w:rPr>
        <w:t xml:space="preserve">Idea: </w:t>
      </w:r>
      <w:r>
        <w:t xml:space="preserve">A </w:t>
      </w:r>
      <w:r>
        <w:rPr>
          <w:b/>
          <w:bCs/>
        </w:rPr>
        <w:t xml:space="preserve">greedy</w:t>
      </w:r>
      <w:r>
        <w:t xml:space="preserve"> algorithm. Maintain a set of nodes whose shortest distance from the source is </w:t>
      </w:r>
      <w:r>
        <w:rPr>
          <w:b/>
          <w:bCs/>
        </w:rPr>
        <w:t xml:space="preserve">finalized</w:t>
      </w:r>
      <w:r>
        <w:t xml:space="preserve">. Repeatedly pick the </w:t>
      </w:r>
      <w:r>
        <w:rPr>
          <w:b/>
          <w:bCs/>
        </w:rPr>
        <w:t xml:space="preserve">closest unvisited node</w:t>
      </w:r>
      <w:r>
        <w:t xml:space="preserve">, mark it finalized, then “relax” (try to improve) the distance of all its neighbors through it. </w:t>
      </w:r>
      <w:r>
        <w:rPr>
          <w:i/>
          <w:iCs/>
        </w:rPr>
        <w:t xml:space="preserve">Important limitation: </w:t>
      </w:r>
      <w:r>
        <w:t xml:space="preserve">Dijkstra's algorithm does NOT work correctly if any edge weight is negative.</w:t>
      </w:r>
    </w:p>
    <w:p>
      <w:pPr>
        <w:spacing w:after="160"/>
      </w:pPr>
      <w:r>
        <w:rPr>
          <w:b/>
          <w:bCs/>
        </w:rPr>
        <w:t xml:space="preserve">Dry run from source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900"/>
        <w:gridCol w:w="3860"/>
      </w:tblGrid>
      <w:tr>
        <w:trPr>
          <w:tblHeader/>
        </w:trPr>
        <w:tc>
          <w:tcPr>
            <w:tcW w:type="dxa" w:w="8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Step</w:t>
            </w:r>
          </w:p>
        </w:tc>
        <w:tc>
          <w:tcPr>
            <w:tcW w:type="dxa" w:w="28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Node visited (finalized)</w:t>
            </w:r>
          </w:p>
        </w:tc>
        <w:tc>
          <w:tcPr>
            <w:tcW w:type="dxa" w:w="19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Distance finalized</w:t>
            </w:r>
          </w:p>
        </w:tc>
        <w:tc>
          <w:tcPr>
            <w:tcW w:type="dxa" w:w="38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Distances updated this step</w:t>
            </w:r>
          </w:p>
        </w:tc>
      </w:tr>
      <w:tr>
        <w:tc>
          <w:tcPr>
            <w:tcW w:type="dxa" w:w="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2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w:t>
            </w:r>
          </w:p>
        </w:tc>
        <w:tc>
          <w:tcPr>
            <w:tcW w:type="dxa" w:w="1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 = 4, C = 1</w:t>
            </w:r>
          </w:p>
        </w:tc>
      </w:tr>
      <w:tr>
        <w:tc>
          <w:tcPr>
            <w:tcW w:type="dxa" w:w="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w:t>
            </w:r>
          </w:p>
        </w:tc>
        <w:tc>
          <w:tcPr>
            <w:tcW w:type="dxa" w:w="2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  (smallest unvisited: 1)</w:t>
            </w:r>
          </w:p>
        </w:tc>
        <w:tc>
          <w:tcPr>
            <w:tcW w:type="dxa" w:w="1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 = min(4, 1+2) = 3, D = 1+8 = 9, E = 1+10 = 11</w:t>
            </w:r>
          </w:p>
        </w:tc>
      </w:tr>
      <w:tr>
        <w:tc>
          <w:tcPr>
            <w:tcW w:type="dxa" w:w="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2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  (smallest unvisited: 3)</w:t>
            </w:r>
          </w:p>
        </w:tc>
        <w:tc>
          <w:tcPr>
            <w:tcW w:type="dxa" w:w="1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 = min(9, 3+5) = 8</w:t>
            </w:r>
          </w:p>
        </w:tc>
      </w:tr>
      <w:tr>
        <w:tc>
          <w:tcPr>
            <w:tcW w:type="dxa" w:w="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4</w:t>
            </w:r>
          </w:p>
        </w:tc>
        <w:tc>
          <w:tcPr>
            <w:tcW w:type="dxa" w:w="2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  (smallest unvisited: 8)</w:t>
            </w:r>
          </w:p>
        </w:tc>
        <w:tc>
          <w:tcPr>
            <w:tcW w:type="dxa" w:w="1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 = min(11, 8+2) = 10, F = 8+6 = 14</w:t>
            </w:r>
          </w:p>
        </w:tc>
      </w:tr>
      <w:tr>
        <w:tc>
          <w:tcPr>
            <w:tcW w:type="dxa" w:w="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5</w:t>
            </w:r>
          </w:p>
        </w:tc>
        <w:tc>
          <w:tcPr>
            <w:tcW w:type="dxa" w:w="28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  (smallest unvisited: 10)</w:t>
            </w:r>
          </w:p>
        </w:tc>
        <w:tc>
          <w:tcPr>
            <w:tcW w:type="dxa" w:w="1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10</w:t>
            </w:r>
          </w:p>
        </w:tc>
        <w:tc>
          <w:tcPr>
            <w:tcW w:type="dxa" w:w="3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 = min(14, 10+3) = 13</w:t>
            </w:r>
          </w:p>
        </w:tc>
      </w:tr>
      <w:tr>
        <w:tc>
          <w:tcPr>
            <w:tcW w:type="dxa" w:w="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6</w:t>
            </w:r>
          </w:p>
        </w:tc>
        <w:tc>
          <w:tcPr>
            <w:tcW w:type="dxa" w:w="28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F  (smallest unvisited: 13)</w:t>
            </w:r>
          </w:p>
        </w:tc>
        <w:tc>
          <w:tcPr>
            <w:tcW w:type="dxa" w:w="1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13</w:t>
            </w:r>
          </w:p>
        </w:tc>
        <w:tc>
          <w:tcPr>
            <w:tcW w:type="dxa" w:w="3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 all nodes finalized</w:t>
            </w:r>
          </w:p>
        </w:tc>
      </w:tr>
    </w:tbl>
    <w:p>
      <w:pPr>
        <w:spacing w:after="160"/>
      </w:pPr>
      <w:r>
        <w:rPr>
          <w:b/>
          <w:bCs/>
        </w:rPr>
        <w:t xml:space="preserve">Final shortest distances from A: </w:t>
      </w:r>
      <w:r>
        <w:t xml:space="preserve">A=0, C=1, B=3, D=8, E=10, F=13.</w:t>
      </w:r>
    </w:p>
    <w:p>
      <w:pPr>
        <w:spacing w:after="160"/>
      </w:pPr>
      <w:r>
        <w:rPr>
          <w:b/>
          <w:bCs/>
        </w:rPr>
        <w:t xml:space="preserve">Shortest path to F: </w:t>
      </w:r>
      <w:r>
        <w:t xml:space="preserve">A → C → B → D → E → F, total cost = 1+2+5+2+3 = 13. </w:t>
      </w:r>
      <w:r>
        <w:t xml:space="preserve">Notice this is NOT the path with the fewest hops — it is the path with the lowest total cost, which is exactly what Dijkstra optimizes for.</w:t>
      </w:r>
    </w:p>
    <w:p>
      <w:pPr>
        <w:pBdr>
          <w:left w:val="single" w:color="C0392B" w:sz="24" w:space="8"/>
        </w:pBdr>
        <w:shd w:fill="FCEEEA" w:val="clear"/>
        <w:spacing w:after="220" w:before="140"/>
        <w:ind w:left="80" w:right="80"/>
      </w:pPr>
      <w:r>
        <w:rPr>
          <w:b/>
          <w:bCs/>
          <w:color w:val="C0392B"/>
        </w:rPr>
        <w:t xml:space="preserve">Common mistake to avoid:  </w:t>
      </w:r>
      <w:r>
        <w:t xml:space="preserve">Students often confuse “finalize the closest node” with “visit nodes in alphabetical/given order.” You must always pick whichever unvisited node currently has the smallest tentative distance — that is the entire point of the greedy strategy.</w:t>
      </w:r>
    </w:p>
    <w:p>
      <w:pPr>
        <w:pStyle w:val="Heading3"/>
      </w:pPr>
      <w:r>
        <w:t xml:space="preserve">Bellman-Ford Algorithm (used in Distance Vector routing, e.g. RIP)</w:t>
      </w:r>
    </w:p>
    <w:p>
      <w:pPr>
        <w:spacing w:after="160"/>
      </w:pPr>
      <w:r>
        <w:rPr>
          <w:b/>
          <w:bCs/>
        </w:rPr>
        <w:t xml:space="preserve">Idea: </w:t>
      </w:r>
      <w:r>
        <w:t xml:space="preserve">Instead of greedily picking the closest node, Bellman-Ford simply </w:t>
      </w:r>
      <w:r>
        <w:rPr>
          <w:b/>
          <w:bCs/>
        </w:rPr>
        <w:t xml:space="preserve">relaxes every single edge in the graph, repeatedly</w:t>
      </w:r>
      <w:r>
        <w:t xml:space="preserve">, for up to </w:t>
      </w:r>
      <w:r>
        <w:rPr>
          <w:b/>
          <w:bCs/>
          <w:color w:val="C0392B"/>
        </w:rPr>
        <w:t xml:space="preserve">(V − 1)</w:t>
      </w:r>
      <w:r>
        <w:t xml:space="preserve"> rounds, where V is the number of vertices (nodes). “Relaxing an edge (u,v)” means: </w:t>
      </w:r>
      <w:r>
        <w:rPr>
          <w:i/>
          <w:iCs/>
        </w:rPr>
        <w:t xml:space="preserve">if dist(u) + weight(u,v) &lt; dist(v), update dist(v)</w:t>
      </w:r>
      <w:r>
        <w:t xml:space="preserve">. After V−1 full passes over all edges, all shortest distances are guaranteed correct (assuming no negative cycles).</w:t>
      </w:r>
    </w:p>
    <w:p>
      <w:pPr>
        <w:spacing w:after="160"/>
      </w:pPr>
      <w:r>
        <w:rPr>
          <w:b/>
          <w:bCs/>
        </w:rPr>
        <w:t xml:space="preserve">Key advantage over Dijkstra: </w:t>
      </w:r>
      <w:r>
        <w:t xml:space="preserve">Bellman-Ford </w:t>
      </w:r>
      <w:r>
        <w:rPr>
          <w:b/>
          <w:bCs/>
        </w:rPr>
        <w:t xml:space="preserve">works correctly even with negative edge weights</w:t>
      </w:r>
      <w:r>
        <w:t xml:space="preserve"> (just not negative </w:t>
      </w:r>
      <w:r>
        <w:rPr>
          <w:i/>
          <w:iCs/>
        </w:rPr>
        <w:t xml:space="preserve">cycles</w:t>
      </w:r>
      <w:r>
        <w:t xml:space="preserve">). This is also exactly why it fits the distributed, neighbor-gossip nature of distance-vector routing — each router doesn't need a full map; it just keeps relaxing/improving its distance estimates as better information trickles in from neighbors, round after round.</w:t>
      </w:r>
    </w:p>
    <w:p>
      <w:pPr>
        <w:spacing w:after="160"/>
      </w:pPr>
      <w:r>
        <w:rPr>
          <w:b/>
          <w:bCs/>
        </w:rPr>
        <w:t xml:space="preserve">Dry run from source A (synchronous rounds — each round, every node updates using its neighbors' values from the previous round; this mirrors how real distance-vector routers exchange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Round</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B</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E</w:t>
            </w:r>
          </w:p>
        </w:tc>
        <w:tc>
          <w:tcPr>
            <w:tcW w:type="dxa" w:w="1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w:t>
            </w:r>
          </w:p>
        </w:tc>
      </w:tr>
      <w:tr>
        <w:tc>
          <w:tcPr>
            <w:tcW w:type="dxa" w:w="15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 (initial)</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r>
      <w:tr>
        <w:tc>
          <w:tcPr>
            <w:tcW w:type="dxa" w:w="15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4</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r>
      <w:tr>
        <w:tc>
          <w:tcPr>
            <w:tcW w:type="dxa" w:w="15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2</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9</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11</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t>
            </w:r>
          </w:p>
        </w:tc>
      </w:tr>
      <w:tr>
        <w:tc>
          <w:tcPr>
            <w:tcW w:type="dxa" w:w="15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11</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14</w:t>
            </w:r>
          </w:p>
        </w:tc>
      </w:tr>
      <w:tr>
        <w:tc>
          <w:tcPr>
            <w:tcW w:type="dxa" w:w="15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4</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10</w:t>
            </w:r>
          </w:p>
        </w:tc>
        <w:tc>
          <w:tcPr>
            <w:tcW w:type="dxa" w:w="1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14</w:t>
            </w:r>
          </w:p>
        </w:tc>
      </w:tr>
      <w:tr>
        <w:tc>
          <w:tcPr>
            <w:tcW w:type="dxa" w:w="15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5 (converged)</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0</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8</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10</w:t>
            </w:r>
          </w:p>
        </w:tc>
        <w:tc>
          <w:tcPr>
            <w:tcW w:type="dxa" w:w="1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13</w:t>
            </w:r>
          </w:p>
        </w:tc>
      </w:tr>
    </w:tbl>
    <w:p>
      <w:pPr>
        <w:spacing w:after="160"/>
      </w:pPr>
      <w:r>
        <w:t xml:space="preserve">Notice the pattern: in Round 1, only A's </w:t>
      </w:r>
      <w:r>
        <w:rPr>
          <w:b/>
          <w:bCs/>
        </w:rPr>
        <w:t xml:space="preserve">direct</w:t>
      </w:r>
      <w:r>
        <w:t xml:space="preserve"> neighbors (B, C) get a value — the “rumor” has spread 1 hop. In Round 2, it spreads to nodes reachable in 2 hops (D, E), and so on. The values keep improving as better (lower-cost) information trickles in, until nothing changes any more — this is </w:t>
      </w:r>
      <w:r>
        <w:rPr>
          <w:b/>
          <w:bCs/>
        </w:rPr>
        <w:t xml:space="preserve">convergence</w:t>
      </w:r>
      <w:r>
        <w:t xml:space="preserve">. Here it took exactly </w:t>
      </w:r>
      <w:r>
        <w:rPr>
          <w:b/>
          <w:bCs/>
        </w:rPr>
        <w:t xml:space="preserve">5 rounds</w:t>
      </w:r>
      <w:r>
        <w:t xml:space="preserve">, matching the theoretical worst-case bound of </w:t>
      </w:r>
      <w:r>
        <w:rPr>
          <w:b/>
          <w:bCs/>
          <w:color w:val="C0392B"/>
        </w:rPr>
        <w:t xml:space="preserve">(V − 1) = (6 − 1) = 5</w:t>
      </w:r>
      <w:r>
        <w:t xml:space="preserve"> rounds for a 6-node graph.</w:t>
      </w:r>
    </w:p>
    <w:p>
      <w:pPr>
        <w:spacing w:after="160"/>
      </w:pPr>
      <w:r>
        <w:rPr>
          <w:b/>
          <w:bCs/>
        </w:rPr>
        <w:t xml:space="preserve">Final result: </w:t>
      </w:r>
      <w:r>
        <w:t xml:space="preserve">identical to Dijkstra's — A=0, B=3, C=1, D=8, E=10, F=13. </w:t>
      </w:r>
      <w:r>
        <w:t xml:space="preserve">This is expected: both algorithms solve the same shortest-path problem; they just reach the answer through different processes (greedy selection vs. brute-force repeated relaxation).</w:t>
      </w:r>
    </w:p>
    <w:p>
      <w:pPr>
        <w:pStyle w:val="Heading3"/>
      </w:pPr>
      <w:r>
        <w:t xml:space="preserve">Dijkstra vs Bellman-Ford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Aspect</w:t>
            </w:r>
          </w:p>
        </w:tc>
        <w:tc>
          <w:tcPr>
            <w:tcW w:type="dxa" w:w="353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Dijkstra's Algorithm</w:t>
            </w:r>
          </w:p>
        </w:tc>
        <w:tc>
          <w:tcPr>
            <w:tcW w:type="dxa" w:w="353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Bellman-Ford Algorithm</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Strategy</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Greedy — always expand the closest unvisited node</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Brute-force — relax every edge, repeatedly, for V−1 rounds</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Negative weights</w:t>
            </w:r>
          </w:p>
        </w:tc>
        <w:tc>
          <w:tcPr>
            <w:tcW w:type="dxa" w:w="35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Not supported (gives wrong results)</w:t>
            </w:r>
          </w:p>
        </w:tc>
        <w:tc>
          <w:tcPr>
            <w:tcW w:type="dxa" w:w="35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Supported (as long as there's no negative cycle)</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Knowledge required</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Needs the full network topology (link-state map)</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Only needs info from direct neighbors (distributed-friendly)</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Time complexity (typical)</w:t>
            </w:r>
          </w:p>
        </w:tc>
        <w:tc>
          <w:tcPr>
            <w:tcW w:type="dxa" w:w="35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O(E + V log V) with a priority queue</w:t>
            </w:r>
          </w:p>
        </w:tc>
        <w:tc>
          <w:tcPr>
            <w:tcW w:type="dxa" w:w="353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O(V × E)</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Routing style it powers</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Link State (e.g. OSPF)</w:t>
            </w:r>
          </w:p>
        </w:tc>
        <w:tc>
          <w:tcPr>
            <w:tcW w:type="dxa" w:w="353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Distance Vector (e.g. RIP)</w:t>
            </w:r>
          </w:p>
        </w:tc>
      </w:tr>
    </w:tbl>
    <w:p>
      <w:r>
        <w:br w:type="page"/>
      </w:r>
    </w:p>
    <w:p>
      <w:pPr>
        <w:pStyle w:val="Heading2"/>
      </w:pPr>
      <w:r>
        <w:t xml:space="preserve">4.8.4  Routing Protocols: RIP, OSPF &amp; BGP</w:t>
      </w:r>
    </w:p>
    <w:p>
      <w:pPr>
        <w:pStyle w:val="Heading3"/>
      </w:pPr>
      <w:r>
        <w:t xml:space="preserve">RIP — Routing Information Protocol</w:t>
      </w:r>
    </w:p>
    <w:p>
      <w:pPr>
        <w:pStyle w:val="ListParagraph"/>
        <w:numPr>
          <w:ilvl w:val="0"/>
          <w:numId w:val="2"/>
        </w:numPr>
        <w:spacing w:after="90"/>
      </w:pPr>
      <w:r>
        <w:rPr>
          <w:b/>
          <w:bCs/>
        </w:rPr>
        <w:t xml:space="preserve">Type: </w:t>
      </w:r>
      <w:r>
        <w:t xml:space="preserve">Distance Vector, Interior Gateway Protocol (IGP)</w:t>
      </w:r>
    </w:p>
    <w:p>
      <w:pPr>
        <w:pStyle w:val="ListParagraph"/>
        <w:numPr>
          <w:ilvl w:val="0"/>
          <w:numId w:val="2"/>
        </w:numPr>
        <w:spacing w:after="90"/>
      </w:pPr>
      <w:r>
        <w:rPr>
          <w:b/>
          <w:bCs/>
        </w:rPr>
        <w:t xml:space="preserve">Algorithm: </w:t>
      </w:r>
      <w:r>
        <w:t xml:space="preserve">Bellman-Ford</w:t>
      </w:r>
    </w:p>
    <w:p>
      <w:pPr>
        <w:pStyle w:val="ListParagraph"/>
        <w:numPr>
          <w:ilvl w:val="0"/>
          <w:numId w:val="2"/>
        </w:numPr>
        <w:spacing w:after="90"/>
      </w:pPr>
      <w:r>
        <w:rPr>
          <w:b/>
          <w:bCs/>
        </w:rPr>
        <w:t xml:space="preserve">Metric: </w:t>
      </w:r>
      <w:r>
        <w:t xml:space="preserve">Hop count only (does not consider bandwidth or delay)</w:t>
      </w:r>
    </w:p>
    <w:p>
      <w:pPr>
        <w:pStyle w:val="ListParagraph"/>
        <w:numPr>
          <w:ilvl w:val="0"/>
          <w:numId w:val="2"/>
        </w:numPr>
        <w:spacing w:after="90"/>
      </w:pPr>
      <w:r>
        <w:rPr>
          <w:b/>
          <w:bCs/>
        </w:rPr>
        <w:t xml:space="preserve">Maximum hop count: </w:t>
      </w:r>
      <w:r>
        <w:t xml:space="preserve">15 — a destination 16 hops away is considered </w:t>
      </w:r>
      <w:r>
        <w:rPr>
          <w:b/>
          <w:bCs/>
        </w:rPr>
        <w:t xml:space="preserve">unreachable</w:t>
      </w:r>
      <w:r>
        <w:t xml:space="preserve"> (this small limit is RIP's way of avoiding the “count-to-infinity” problem from spiraling forever)</w:t>
      </w:r>
    </w:p>
    <w:p>
      <w:pPr>
        <w:pStyle w:val="ListParagraph"/>
        <w:numPr>
          <w:ilvl w:val="0"/>
          <w:numId w:val="2"/>
        </w:numPr>
        <w:spacing w:after="90"/>
      </w:pPr>
      <w:r>
        <w:rPr>
          <w:b/>
          <w:bCs/>
        </w:rPr>
        <w:t xml:space="preserve">Updates: </w:t>
      </w:r>
      <w:r>
        <w:t xml:space="preserve">Entire routing table broadcast/multicast to neighbors every 30 seconds, regardless of whether anything changed</w:t>
      </w:r>
    </w:p>
    <w:p>
      <w:pPr>
        <w:pStyle w:val="ListParagraph"/>
        <w:numPr>
          <w:ilvl w:val="0"/>
          <w:numId w:val="2"/>
        </w:numPr>
        <w:spacing w:after="90"/>
      </w:pPr>
      <w:r>
        <w:rPr>
          <w:b/>
          <w:bCs/>
        </w:rPr>
        <w:t xml:space="preserve">Convergence: </w:t>
      </w:r>
      <w:r>
        <w:t xml:space="preserve">Slow, and historically prone to routing loops, fixed partially by techniques like split horizon and route poisoning</w:t>
      </w:r>
    </w:p>
    <w:p>
      <w:pPr>
        <w:pStyle w:val="ListParagraph"/>
        <w:numPr>
          <w:ilvl w:val="0"/>
          <w:numId w:val="2"/>
        </w:numPr>
        <w:spacing w:after="90"/>
      </w:pPr>
      <w:r>
        <w:rPr>
          <w:b/>
          <w:bCs/>
        </w:rPr>
        <w:t xml:space="preserve">Transport: </w:t>
      </w:r>
      <w:r>
        <w:t xml:space="preserve">Uses UDP, port 520</w:t>
      </w:r>
    </w:p>
    <w:p>
      <w:pPr>
        <w:pStyle w:val="ListParagraph"/>
        <w:numPr>
          <w:ilvl w:val="0"/>
          <w:numId w:val="2"/>
        </w:numPr>
        <w:spacing w:after="90"/>
      </w:pPr>
      <w:r>
        <w:rPr>
          <w:b/>
          <w:bCs/>
        </w:rPr>
        <w:t xml:space="preserve">Best suited for: </w:t>
      </w:r>
      <w:r>
        <w:t xml:space="preserve">Small, simple networks only — doesn't scale well</w:t>
      </w:r>
    </w:p>
    <w:p>
      <w:pPr>
        <w:pStyle w:val="Heading3"/>
      </w:pPr>
      <w:r>
        <w:t xml:space="preserve">OSPF — Open Shortest Path First</w:t>
      </w:r>
    </w:p>
    <w:p>
      <w:pPr>
        <w:pStyle w:val="ListParagraph"/>
        <w:numPr>
          <w:ilvl w:val="0"/>
          <w:numId w:val="2"/>
        </w:numPr>
        <w:spacing w:after="90"/>
      </w:pPr>
      <w:r>
        <w:rPr>
          <w:b/>
          <w:bCs/>
        </w:rPr>
        <w:t xml:space="preserve">Type: </w:t>
      </w:r>
      <w:r>
        <w:t xml:space="preserve">Link State, Interior Gateway Protocol (IGP)</w:t>
      </w:r>
    </w:p>
    <w:p>
      <w:pPr>
        <w:pStyle w:val="ListParagraph"/>
        <w:numPr>
          <w:ilvl w:val="0"/>
          <w:numId w:val="2"/>
        </w:numPr>
        <w:spacing w:after="90"/>
      </w:pPr>
      <w:r>
        <w:rPr>
          <w:b/>
          <w:bCs/>
        </w:rPr>
        <w:t xml:space="preserve">Algorithm: </w:t>
      </w:r>
      <w:r>
        <w:t xml:space="preserve">Dijkstra's Shortest Path First</w:t>
      </w:r>
    </w:p>
    <w:p>
      <w:pPr>
        <w:pStyle w:val="ListParagraph"/>
        <w:numPr>
          <w:ilvl w:val="0"/>
          <w:numId w:val="2"/>
        </w:numPr>
        <w:spacing w:after="90"/>
      </w:pPr>
      <w:r>
        <w:rPr>
          <w:b/>
          <w:bCs/>
        </w:rPr>
        <w:t xml:space="preserve">Metric: </w:t>
      </w:r>
      <w:r>
        <w:t xml:space="preserve">Cost, typically derived from link bandwidth (higher bandwidth = lower cost)</w:t>
      </w:r>
    </w:p>
    <w:p>
      <w:pPr>
        <w:pStyle w:val="ListParagraph"/>
        <w:numPr>
          <w:ilvl w:val="0"/>
          <w:numId w:val="2"/>
        </w:numPr>
        <w:spacing w:after="90"/>
      </w:pPr>
      <w:r>
        <w:rPr>
          <w:b/>
          <w:bCs/>
        </w:rPr>
        <w:t xml:space="preserve">Updates: </w:t>
      </w:r>
      <w:r>
        <w:t xml:space="preserve">Only sent when the topology actually changes (event-triggered), via flooding of Link State Advertisements (LSAs) — much more efficient than RIP's blind periodic updates</w:t>
      </w:r>
    </w:p>
    <w:p>
      <w:pPr>
        <w:pStyle w:val="ListParagraph"/>
        <w:numPr>
          <w:ilvl w:val="0"/>
          <w:numId w:val="2"/>
        </w:numPr>
        <w:spacing w:after="90"/>
      </w:pPr>
      <w:r>
        <w:rPr>
          <w:b/>
          <w:bCs/>
        </w:rPr>
        <w:t xml:space="preserve">Scalability: </w:t>
      </w:r>
      <w:r>
        <w:t xml:space="preserve">Organizes large networks into hierarchical </w:t>
      </w:r>
      <w:r>
        <w:rPr>
          <w:b/>
          <w:bCs/>
        </w:rPr>
        <w:t xml:space="preserve">Areas</w:t>
      </w:r>
      <w:r>
        <w:t xml:space="preserve"> (with a mandatory backbone, Area 0) to keep flooding contained and routing tables manageable</w:t>
      </w:r>
    </w:p>
    <w:p>
      <w:pPr>
        <w:pStyle w:val="ListParagraph"/>
        <w:numPr>
          <w:ilvl w:val="0"/>
          <w:numId w:val="2"/>
        </w:numPr>
        <w:spacing w:after="90"/>
      </w:pPr>
      <w:r>
        <w:rPr>
          <w:b/>
          <w:bCs/>
        </w:rPr>
        <w:t xml:space="preserve">Convergence: </w:t>
      </w:r>
      <w:r>
        <w:t xml:space="preserve">Fast — every router has the full map and computes independently</w:t>
      </w:r>
    </w:p>
    <w:p>
      <w:pPr>
        <w:pStyle w:val="ListParagraph"/>
        <w:numPr>
          <w:ilvl w:val="0"/>
          <w:numId w:val="2"/>
        </w:numPr>
        <w:spacing w:after="90"/>
      </w:pPr>
      <w:r>
        <w:rPr>
          <w:b/>
          <w:bCs/>
        </w:rPr>
        <w:t xml:space="preserve">Supports: </w:t>
      </w:r>
      <w:r>
        <w:t xml:space="preserve">VLSM and CIDR (fully classless)</w:t>
      </w:r>
    </w:p>
    <w:p>
      <w:pPr>
        <w:pStyle w:val="ListParagraph"/>
        <w:numPr>
          <w:ilvl w:val="0"/>
          <w:numId w:val="2"/>
        </w:numPr>
        <w:spacing w:after="90"/>
      </w:pPr>
      <w:r>
        <w:rPr>
          <w:b/>
          <w:bCs/>
        </w:rPr>
        <w:t xml:space="preserve">Transport: </w:t>
      </w:r>
      <w:r>
        <w:t xml:space="preserve">Runs directly over IP, protocol number 89 (not over TCP or UDP)</w:t>
      </w:r>
    </w:p>
    <w:p>
      <w:pPr>
        <w:pStyle w:val="ListParagraph"/>
        <w:numPr>
          <w:ilvl w:val="0"/>
          <w:numId w:val="2"/>
        </w:numPr>
        <w:spacing w:after="90"/>
      </w:pPr>
      <w:r>
        <w:rPr>
          <w:b/>
          <w:bCs/>
        </w:rPr>
        <w:t xml:space="preserve">Best suited for: </w:t>
      </w:r>
      <w:r>
        <w:t xml:space="preserve">Medium to large enterprise networks</w:t>
      </w:r>
    </w:p>
    <w:p>
      <w:pPr>
        <w:pStyle w:val="Heading3"/>
      </w:pPr>
      <w:r>
        <w:t xml:space="preserve">BGP — Border Gateway Protocol</w:t>
      </w:r>
    </w:p>
    <w:p>
      <w:pPr>
        <w:pStyle w:val="ListParagraph"/>
        <w:numPr>
          <w:ilvl w:val="0"/>
          <w:numId w:val="2"/>
        </w:numPr>
        <w:spacing w:after="90"/>
      </w:pPr>
      <w:r>
        <w:rPr>
          <w:b/>
          <w:bCs/>
        </w:rPr>
        <w:t xml:space="preserve">Type: </w:t>
      </w:r>
      <w:r>
        <w:t xml:space="preserve">Path Vector protocol, Exterior Gateway Protocol (EGP)</w:t>
      </w:r>
    </w:p>
    <w:p>
      <w:pPr>
        <w:pStyle w:val="ListParagraph"/>
        <w:numPr>
          <w:ilvl w:val="0"/>
          <w:numId w:val="2"/>
        </w:numPr>
        <w:spacing w:after="90"/>
      </w:pPr>
      <w:r>
        <w:rPr>
          <w:b/>
          <w:bCs/>
        </w:rPr>
        <w:t xml:space="preserve">Used for: </w:t>
      </w:r>
      <w:r>
        <w:t xml:space="preserve">Routing </w:t>
      </w:r>
      <w:r>
        <w:rPr>
          <w:b/>
          <w:bCs/>
        </w:rPr>
        <w:t xml:space="preserve">between</w:t>
      </w:r>
      <w:r>
        <w:t xml:space="preserve"> Autonomous Systems — this is literally the protocol that holds the global internet together, allowing ISPs and large organizations to exchange reachability information</w:t>
      </w:r>
    </w:p>
    <w:p>
      <w:pPr>
        <w:pStyle w:val="ListParagraph"/>
        <w:numPr>
          <w:ilvl w:val="0"/>
          <w:numId w:val="2"/>
        </w:numPr>
        <w:spacing w:after="90"/>
      </w:pPr>
      <w:r>
        <w:rPr>
          <w:b/>
          <w:bCs/>
        </w:rPr>
        <w:t xml:space="preserve">Decision basis: </w:t>
      </w:r>
      <w:r>
        <w:t xml:space="preserve">Not simply “shortest path” — BGP is </w:t>
      </w:r>
      <w:r>
        <w:rPr>
          <w:b/>
          <w:bCs/>
        </w:rPr>
        <w:t xml:space="preserve">policy-based</w:t>
      </w:r>
      <w:r>
        <w:t xml:space="preserve">, choosing routes based on administrative rules, business agreements, and AS-path attributes, not just a numeric cost</w:t>
      </w:r>
    </w:p>
    <w:p>
      <w:pPr>
        <w:pStyle w:val="ListParagraph"/>
        <w:numPr>
          <w:ilvl w:val="0"/>
          <w:numId w:val="2"/>
        </w:numPr>
        <w:spacing w:after="90"/>
      </w:pPr>
      <w:r>
        <w:rPr>
          <w:b/>
          <w:bCs/>
        </w:rPr>
        <w:t xml:space="preserve">Transport: </w:t>
      </w:r>
      <w:r>
        <w:t xml:space="preserve">Runs over TCP, port 179 (reliable, connection-oriented, unlike RIP/OSPF)</w:t>
      </w:r>
    </w:p>
    <w:p>
      <w:pPr>
        <w:pStyle w:val="ListParagraph"/>
        <w:numPr>
          <w:ilvl w:val="0"/>
          <w:numId w:val="2"/>
        </w:numPr>
        <w:spacing w:after="90"/>
      </w:pPr>
      <w:r>
        <w:rPr>
          <w:b/>
          <w:bCs/>
        </w:rPr>
        <w:t xml:space="preserve">Convergence: </w:t>
      </w:r>
      <w:r>
        <w:t xml:space="preserve">Can be slow on the global internet given its massive scale, but extremely stable and policy-controllable</w:t>
      </w:r>
    </w:p>
    <w:p>
      <w:pPr>
        <w:pStyle w:val="Heading3"/>
      </w:pPr>
      <w:r>
        <w:t xml:space="preserve">RIP vs OSPF vs BGP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80"/>
        <w:gridCol w:w="2480"/>
        <w:gridCol w:w="2700"/>
      </w:tblGrid>
      <w:tr>
        <w:trPr>
          <w:tblHeader/>
        </w:trPr>
        <w:tc>
          <w:tcPr>
            <w:tcW w:type="dxa" w:w="1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Aspect</w:t>
            </w:r>
          </w:p>
        </w:tc>
        <w:tc>
          <w:tcPr>
            <w:tcW w:type="dxa" w:w="24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RIP</w:t>
            </w:r>
          </w:p>
        </w:tc>
        <w:tc>
          <w:tcPr>
            <w:tcW w:type="dxa" w:w="248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OSPF</w:t>
            </w:r>
          </w:p>
        </w:tc>
        <w:tc>
          <w:tcPr>
            <w:tcW w:type="dxa" w:w="2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BGP</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Category</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Distance Vector / IGP</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Link State / IGP</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Path Vector / EGP</w:t>
            </w:r>
          </w:p>
        </w:tc>
      </w:tr>
      <w:tr>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Algorithm</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Bellman-Ford</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Dijkstra</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Path/policy-based</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Metric</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Hop count (max 15)</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Cost (bandwidth-based)</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AS-path &amp; policy attributes</w:t>
            </w:r>
          </w:p>
        </w:tc>
      </w:tr>
      <w:tr>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Scope</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Small networks, single AS</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Medium–large networks, single AS</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Between Autonomous Systems (the whole internet)</w:t>
            </w:r>
          </w:p>
        </w:tc>
      </w:tr>
      <w:tr>
        <w:tc>
          <w:tcPr>
            <w:tcW w:type="dxa" w:w="1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Update style</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Full table, every 30s</w:t>
            </w:r>
          </w:p>
        </w:tc>
        <w:tc>
          <w:tcPr>
            <w:tcW w:type="dxa" w:w="248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Triggered, only on change</w:t>
            </w:r>
          </w:p>
        </w:tc>
        <w:tc>
          <w:tcPr>
            <w:tcW w:type="dxa" w:w="2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Triggered, incremental</w:t>
            </w:r>
          </w:p>
        </w:tc>
      </w:tr>
      <w:tr>
        <w:tc>
          <w:tcPr>
            <w:tcW w:type="dxa" w:w="1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Transport</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UDP/520</w:t>
            </w:r>
          </w:p>
        </w:tc>
        <w:tc>
          <w:tcPr>
            <w:tcW w:type="dxa" w:w="248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Direct over IP/89</w:t>
            </w:r>
          </w:p>
        </w:tc>
        <w:tc>
          <w:tcPr>
            <w:tcW w:type="dxa" w:w="2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TCP/179</w:t>
            </w:r>
          </w:p>
        </w:tc>
      </w:tr>
    </w:tbl>
    <w:p>
      <w:pPr>
        <w:pBdr>
          <w:left w:val="single" w:color="555555" w:sz="24" w:space="8"/>
        </w:pBdr>
        <w:shd w:fill="EFEFEF" w:val="clear"/>
        <w:spacing w:after="60" w:before="200"/>
        <w:ind w:left="80"/>
      </w:pPr>
      <w:r>
        <w:rPr>
          <w:b/>
          <w:bCs/>
          <w:color w:val="333333"/>
        </w:rPr>
        <w:t xml:space="preserve">Quick Recap — 4.8 Routing</w:t>
      </w:r>
    </w:p>
    <w:p>
      <w:pPr>
        <w:pStyle w:val="ListParagraph"/>
        <w:numPr>
          <w:ilvl w:val="0"/>
          <w:numId w:val="2"/>
        </w:numPr>
        <w:pBdr>
          <w:left w:val="single" w:color="555555" w:sz="24" w:space="8"/>
        </w:pBdr>
        <w:shd w:fill="EFEFEF" w:val="clear"/>
        <w:spacing w:after="60"/>
        <w:ind w:left="460"/>
      </w:pPr>
      <w:r>
        <w:t xml:space="preserve">Routing = deciding the path; the routing table stores this decision for each known destination network.</w:t>
      </w:r>
    </w:p>
    <w:p>
      <w:pPr>
        <w:pStyle w:val="ListParagraph"/>
        <w:numPr>
          <w:ilvl w:val="0"/>
          <w:numId w:val="2"/>
        </w:numPr>
        <w:pBdr>
          <w:left w:val="single" w:color="555555" w:sz="24" w:space="8"/>
        </w:pBdr>
        <w:shd w:fill="EFEFEF" w:val="clear"/>
        <w:spacing w:after="60"/>
        <w:ind w:left="460"/>
      </w:pPr>
      <w:r>
        <w:t xml:space="preserve">Static = manual, doesn't adapt. Dynamic = automatic, adapts via routing protocols.</w:t>
      </w:r>
    </w:p>
    <w:p>
      <w:pPr>
        <w:pStyle w:val="ListParagraph"/>
        <w:numPr>
          <w:ilvl w:val="0"/>
          <w:numId w:val="2"/>
        </w:numPr>
        <w:pBdr>
          <w:left w:val="single" w:color="555555" w:sz="24" w:space="8"/>
        </w:pBdr>
        <w:shd w:fill="EFEFEF" w:val="clear"/>
        <w:spacing w:after="60"/>
        <w:ind w:left="460"/>
      </w:pPr>
      <w:r>
        <w:t xml:space="preserve">Distance Vector (Bellman-Ford, e.g. RIP) only trusts neighbor-reported distances. Link State (Dijkstra, e.g. OSPF) builds a full topology map and computes independently.</w:t>
      </w:r>
    </w:p>
    <w:p>
      <w:pPr>
        <w:pStyle w:val="ListParagraph"/>
        <w:numPr>
          <w:ilvl w:val="0"/>
          <w:numId w:val="2"/>
        </w:numPr>
        <w:pBdr>
          <w:left w:val="single" w:color="555555" w:sz="24" w:space="8"/>
        </w:pBdr>
        <w:shd w:fill="EFEFEF" w:val="clear"/>
        <w:spacing w:after="60"/>
        <w:ind w:left="460"/>
      </w:pPr>
      <w:r>
        <w:t xml:space="preserve">IGP works within one Autonomous System (RIP, OSPF). EGP works between Autonomous Systems (BGP).</w:t>
      </w:r>
    </w:p>
    <w:p>
      <w:pPr>
        <w:pStyle w:val="ListParagraph"/>
        <w:numPr>
          <w:ilvl w:val="0"/>
          <w:numId w:val="2"/>
        </w:numPr>
        <w:pBdr>
          <w:left w:val="single" w:color="555555" w:sz="24" w:space="8"/>
        </w:pBdr>
        <w:shd w:fill="EFEFEF" w:val="clear"/>
        <w:spacing w:after="60"/>
        <w:ind w:left="460"/>
      </w:pPr>
      <w:r>
        <w:t xml:space="preserve">Dijkstra is greedy and fails with negative weights; Bellman-Ford brute-force relaxes all edges V−1 times and tolerates negative weights (not negative cycles).</w:t>
      </w:r>
    </w:p>
    <w:p>
      <w:pPr>
        <w:pStyle w:val="ListParagraph"/>
        <w:numPr>
          <w:ilvl w:val="0"/>
          <w:numId w:val="2"/>
        </w:numPr>
        <w:pBdr>
          <w:left w:val="single" w:color="555555" w:sz="24" w:space="8"/>
        </w:pBdr>
        <w:shd w:fill="EFEFEF" w:val="clear"/>
        <w:spacing w:after="60"/>
        <w:ind w:left="460"/>
      </w:pPr>
      <w:r>
        <w:t xml:space="preserve">RIP = hop count, max 15, slow. OSPF = cost-based, fast, scalable via Areas. BGP = policy-driven, runs the entire internet's inter-AS routing.</w:t>
      </w:r>
    </w:p>
    <w:p>
      <w:pPr>
        <w:pBdr>
          <w:left w:val="single" w:color="555555" w:sz="24" w:space="8"/>
        </w:pBdr>
        <w:shd w:fill="EFEFEF" w:val="clear"/>
        <w:spacing w:after="260" w:before="80"/>
        <w:ind w:left="80" w:right="80"/>
      </w:pPr>
      <w:r>
        <w:rPr>
          <w:b/>
          <w:bCs/>
          <w:i/>
          <w:iCs/>
        </w:rPr>
        <w:t xml:space="preserve">Check yourself: </w:t>
      </w:r>
      <w:r>
        <w:rPr>
          <w:i/>
          <w:iCs/>
        </w:rPr>
        <w:t xml:space="preserve">Why does RIP cap the hop count at 15 instead of allowing unlimited hops?</w:t>
      </w:r>
    </w:p>
    <w:p>
      <w:r>
        <w:br w:type="page"/>
      </w:r>
    </w:p>
    <w:p>
      <w:pPr>
        <w:pStyle w:val="Heading1"/>
      </w:pPr>
      <w:r>
        <w:t xml:space="preserve">4.9  Overview of IPv4 to IPv6 Transition Mechanisms</w:t>
      </w:r>
    </w:p>
    <w:p>
      <w:pPr>
        <w:spacing w:after="160"/>
      </w:pPr>
      <w:r>
        <w:t xml:space="preserve">IPv6 cannot be switched on everywhere overnight — the world still runs huge amounts of IPv4 infrastructure. So for many years (and still today), IPv4 and IPv6 must </w:t>
      </w:r>
      <w:r>
        <w:rPr>
          <w:b/>
          <w:bCs/>
        </w:rPr>
        <w:t xml:space="preserve">coexist</w:t>
      </w:r>
      <w:r>
        <w:t xml:space="preserve">. Three main strategies handle this transition.</w:t>
      </w:r>
    </w:p>
    <w:p>
      <w:pPr>
        <w:pBdr>
          <w:left w:val="single" w:color="2E5266" w:sz="24" w:space="8"/>
        </w:pBdr>
        <w:shd w:fill="EAF1F5" w:val="clear"/>
        <w:spacing w:after="220" w:before="140"/>
        <w:ind w:left="80" w:right="80"/>
      </w:pPr>
      <w:r>
        <w:rPr>
          <w:b/>
          <w:bCs/>
          <w:color w:val="2E5266"/>
        </w:rPr>
        <w:t xml:space="preserve">Analogy:  </w:t>
      </w:r>
      <w:r>
        <w:t xml:space="preserve">Imagine a country switching from driving on the left side of the road to the right. You can't flip everyone overnight. You might (1) let both kinds of cars/roads coexist for years (Dual Stack), (2) put a left-driving car on a truck and drive it through a right-driving zone (Tunneling), or (3) have a checkpoint at the border that flips the car's orientation as it crosses (Translation).</w:t>
      </w:r>
    </w:p>
    <w:p>
      <w:pPr>
        <w:pStyle w:val="Heading2"/>
      </w:pPr>
      <w:r>
        <w:t xml:space="preserve">1. Dual Stack</w:t>
      </w:r>
    </w:p>
    <w:p>
      <w:pPr>
        <w:spacing w:after="160"/>
      </w:pPr>
      <w:r>
        <w:t xml:space="preserve">A device or router runs </w:t>
      </w:r>
      <w:r>
        <w:rPr>
          <w:b/>
          <w:bCs/>
        </w:rPr>
        <w:t xml:space="preserve">both IPv4 and IPv6 protocol stacks at the same time</w:t>
      </w:r>
      <w:r>
        <w:t xml:space="preserve">. When it needs to communicate, it checks what the destination supports and uses the matching protocol — IPv6 if both ends support it, otherwise it falls back to IPv4.</w:t>
      </w:r>
    </w:p>
    <w:p>
      <w:pPr>
        <w:pStyle w:val="ListParagraph"/>
        <w:numPr>
          <w:ilvl w:val="0"/>
          <w:numId w:val="2"/>
        </w:numPr>
        <w:spacing w:after="90"/>
      </w:pPr>
      <w:r>
        <w:rPr>
          <w:b/>
          <w:bCs/>
        </w:rPr>
        <w:t xml:space="preserve">Advantage: </w:t>
      </w:r>
      <w:r>
        <w:t xml:space="preserve">Simplest, most reliable, no encapsulation overhead, both protocols work natively.</w:t>
      </w:r>
    </w:p>
    <w:p>
      <w:pPr>
        <w:pStyle w:val="ListParagraph"/>
        <w:numPr>
          <w:ilvl w:val="0"/>
          <w:numId w:val="2"/>
        </w:numPr>
        <w:spacing w:after="90"/>
      </w:pPr>
      <w:r>
        <w:rPr>
          <w:b/>
          <w:bCs/>
        </w:rPr>
        <w:t xml:space="preserve">Disadvantage: </w:t>
      </w:r>
      <w:r>
        <w:t xml:space="preserve">Requires every device to be configured/maintained for two separate address families and routing setups.</w:t>
      </w:r>
    </w:p>
    <w:p>
      <w:pPr>
        <w:pStyle w:val="Heading2"/>
      </w:pPr>
      <w:r>
        <w:t xml:space="preserve">2. Tunneling</w:t>
      </w:r>
    </w:p>
    <w:p>
      <w:pPr>
        <w:spacing w:after="160"/>
      </w:pPr>
      <w:r>
        <w:t xml:space="preserve">Used when two IPv6 “islands” need to talk to each other but the network connecting them is still pure IPv4. The IPv6 packet is </w:t>
      </w:r>
      <w:r>
        <w:rPr>
          <w:b/>
          <w:bCs/>
        </w:rPr>
        <w:t xml:space="preserve">encapsulated</w:t>
      </w:r>
      <w:r>
        <w:t xml:space="preserve"> (wrapped) inside an IPv4 packet, sent across the IPv4-only path, then </w:t>
      </w:r>
      <w:r>
        <w:rPr>
          <w:b/>
          <w:bCs/>
        </w:rPr>
        <w:t xml:space="preserve">de-encapsulated</w:t>
      </w:r>
      <w:r>
        <w:t xml:space="preserve"> back into a plain IPv6 packet at the far end.</w:t>
      </w:r>
    </w:p>
    <w:p>
      <w:pPr>
        <w:pStyle w:val="ListParagraph"/>
        <w:numPr>
          <w:ilvl w:val="0"/>
          <w:numId w:val="2"/>
        </w:numPr>
        <w:spacing w:after="90"/>
      </w:pPr>
      <w:r>
        <w:rPr>
          <w:b/>
          <w:bCs/>
        </w:rPr>
        <w:t xml:space="preserve">Examples: </w:t>
      </w:r>
      <w:r>
        <w:t xml:space="preserve">6to4, Teredo, ISATAP, and manually configured IPv6-in-IPv4 tunnels.</w:t>
      </w:r>
    </w:p>
    <w:p>
      <w:pPr>
        <w:pStyle w:val="ListParagraph"/>
        <w:numPr>
          <w:ilvl w:val="0"/>
          <w:numId w:val="2"/>
        </w:numPr>
        <w:spacing w:after="90"/>
      </w:pPr>
      <w:r>
        <w:rPr>
          <w:b/>
          <w:bCs/>
        </w:rPr>
        <w:t xml:space="preserve">Advantage: </w:t>
      </w:r>
      <w:r>
        <w:t xml:space="preserve">Lets isolated IPv6 networks reach each other without needing the entire path upgraded to IPv6.</w:t>
      </w:r>
    </w:p>
    <w:p>
      <w:pPr>
        <w:pStyle w:val="ListParagraph"/>
        <w:numPr>
          <w:ilvl w:val="0"/>
          <w:numId w:val="2"/>
        </w:numPr>
        <w:spacing w:after="90"/>
      </w:pPr>
      <w:r>
        <w:rPr>
          <w:b/>
          <w:bCs/>
        </w:rPr>
        <w:t xml:space="preserve">Disadvantage: </w:t>
      </w:r>
      <w:r>
        <w:t xml:space="preserve">Adds encapsulation overhead and an extra layer of complexity/troubleshooting.</w:t>
      </w:r>
    </w:p>
    <w:p>
      <w:pPr>
        <w:pStyle w:val="Heading2"/>
      </w:pPr>
      <w:r>
        <w:t xml:space="preserve">3. Translation (NAT64 / DNS64)</w:t>
      </w:r>
    </w:p>
    <w:p>
      <w:pPr>
        <w:spacing w:after="160"/>
      </w:pPr>
      <w:r>
        <w:t xml:space="preserve">Used when an </w:t>
      </w:r>
      <w:r>
        <w:rPr>
          <w:b/>
          <w:bCs/>
        </w:rPr>
        <w:t xml:space="preserve">IPv6-only</w:t>
      </w:r>
      <w:r>
        <w:t xml:space="preserve"> host needs to talk to an </w:t>
      </w:r>
      <w:r>
        <w:rPr>
          <w:b/>
          <w:bCs/>
        </w:rPr>
        <w:t xml:space="preserve">IPv4-only</w:t>
      </w:r>
      <w:r>
        <w:t xml:space="preserve"> server (no shared protocol at all, so tunneling alone can't help). A translator gateway actively </w:t>
      </w:r>
      <w:r>
        <w:rPr>
          <w:b/>
          <w:bCs/>
        </w:rPr>
        <w:t xml:space="preserve">converts</w:t>
      </w:r>
      <w:r>
        <w:t xml:space="preserve"> packets from one protocol's format to the other, on the fly.</w:t>
      </w:r>
    </w:p>
    <w:p>
      <w:pPr>
        <w:pStyle w:val="ListParagraph"/>
        <w:numPr>
          <w:ilvl w:val="0"/>
          <w:numId w:val="2"/>
        </w:numPr>
        <w:spacing w:after="90"/>
      </w:pPr>
      <w:r>
        <w:rPr>
          <w:b/>
          <w:bCs/>
        </w:rPr>
        <w:t xml:space="preserve">NAT64: </w:t>
      </w:r>
      <w:r>
        <w:t xml:space="preserve">Translates IPv6 packets to IPv4 and vice versa at the network layer.</w:t>
      </w:r>
    </w:p>
    <w:p>
      <w:pPr>
        <w:pStyle w:val="ListParagraph"/>
        <w:numPr>
          <w:ilvl w:val="0"/>
          <w:numId w:val="2"/>
        </w:numPr>
        <w:spacing w:after="90"/>
      </w:pPr>
      <w:r>
        <w:rPr>
          <w:b/>
          <w:bCs/>
        </w:rPr>
        <w:t xml:space="preserve">DNS64: </w:t>
      </w:r>
      <w:r>
        <w:t xml:space="preserve">Works alongside NAT64 — synthesizes a fake IPv6 address (pointing at the NAT64 gateway) when an IPv6-only client looks up a domain that only has an IPv4 (A) record.</w:t>
      </w:r>
    </w:p>
    <w:p>
      <w:pPr>
        <w:pStyle w:val="ListParagraph"/>
        <w:numPr>
          <w:ilvl w:val="0"/>
          <w:numId w:val="2"/>
        </w:numPr>
        <w:spacing w:after="90"/>
      </w:pPr>
      <w:r>
        <w:rPr>
          <w:b/>
          <w:bCs/>
        </w:rPr>
        <w:t xml:space="preserve">Advantage: </w:t>
      </w:r>
      <w:r>
        <w:t xml:space="preserve">Allows genuinely IPv6-only networks to still reach the IPv4 internet.</w:t>
      </w:r>
    </w:p>
    <w:p>
      <w:pPr>
        <w:pStyle w:val="ListParagraph"/>
        <w:numPr>
          <w:ilvl w:val="0"/>
          <w:numId w:val="2"/>
        </w:numPr>
        <w:spacing w:after="90"/>
      </w:pPr>
      <w:r>
        <w:rPr>
          <w:b/>
          <w:bCs/>
        </w:rPr>
        <w:t xml:space="preserve">Disadvantage: </w:t>
      </w:r>
      <w:r>
        <w:t xml:space="preserve">Most complex option; translation can break protocols that embed IP addresses inside their application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Mechanism</w:t>
            </w:r>
          </w:p>
        </w:tc>
        <w:tc>
          <w:tcPr>
            <w:tcW w:type="dxa" w:w="3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Used when…</w:t>
            </w:r>
          </w:p>
        </w:tc>
        <w:tc>
          <w:tcPr>
            <w:tcW w:type="dxa" w:w="32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Core technique</w:t>
            </w:r>
          </w:p>
        </w:tc>
      </w:tr>
      <w:tr>
        <w:tc>
          <w:tcPr>
            <w:tcW w:type="dxa" w:w="2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Dual Stack</w:t>
            </w:r>
          </w:p>
        </w:tc>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 device must talk to both IPv4-only and IPv6-only peers</w:t>
            </w:r>
          </w:p>
        </w:tc>
        <w:tc>
          <w:tcPr>
            <w:tcW w:type="dxa" w:w="32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Run both protocol stacks simultaneously, pick per-connection</w:t>
            </w:r>
          </w:p>
        </w:tc>
      </w:tr>
      <w:tr>
        <w:tc>
          <w:tcPr>
            <w:tcW w:type="dxa" w:w="24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Tunneling</w:t>
            </w:r>
          </w:p>
        </w:tc>
        <w:tc>
          <w:tcPr>
            <w:tcW w:type="dxa" w:w="3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Two IPv6 networks are separated by an IPv4-only path</w:t>
            </w:r>
          </w:p>
        </w:tc>
        <w:tc>
          <w:tcPr>
            <w:tcW w:type="dxa" w:w="32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Encapsulate IPv6 packets inside IPv4 packets</w:t>
            </w:r>
          </w:p>
        </w:tc>
      </w:tr>
      <w:tr>
        <w:tc>
          <w:tcPr>
            <w:tcW w:type="dxa" w:w="24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Translation (NAT64)</w:t>
            </w:r>
          </w:p>
        </w:tc>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An IPv6-only host must reach an IPv4-only host</w:t>
            </w:r>
          </w:p>
        </w:tc>
        <w:tc>
          <w:tcPr>
            <w:tcW w:type="dxa" w:w="32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Actively convert packet headers between protocols at a gateway</w:t>
            </w:r>
          </w:p>
        </w:tc>
      </w:tr>
    </w:tbl>
    <w:p>
      <w:pPr>
        <w:pBdr>
          <w:left w:val="single" w:color="555555" w:sz="24" w:space="8"/>
        </w:pBdr>
        <w:shd w:fill="EFEFEF" w:val="clear"/>
        <w:spacing w:after="60" w:before="200"/>
        <w:ind w:left="80"/>
      </w:pPr>
      <w:r>
        <w:rPr>
          <w:b/>
          <w:bCs/>
          <w:color w:val="333333"/>
        </w:rPr>
        <w:t xml:space="preserve">Quick Recap — 4.9 IPv4-to-IPv6 Transition</w:t>
      </w:r>
    </w:p>
    <w:p>
      <w:pPr>
        <w:pStyle w:val="ListParagraph"/>
        <w:numPr>
          <w:ilvl w:val="0"/>
          <w:numId w:val="2"/>
        </w:numPr>
        <w:pBdr>
          <w:left w:val="single" w:color="555555" w:sz="24" w:space="8"/>
        </w:pBdr>
        <w:shd w:fill="EFEFEF" w:val="clear"/>
        <w:spacing w:after="60"/>
        <w:ind w:left="460"/>
      </w:pPr>
      <w:r>
        <w:t xml:space="preserve">Three mechanisms: Dual Stack (run both at once), Tunneling (wrap IPv6 inside IPv4 to cross IPv4-only segments), Translation/NAT64 (actively convert between the two protocols).</w:t>
      </w:r>
    </w:p>
    <w:p>
      <w:pPr>
        <w:pStyle w:val="ListParagraph"/>
        <w:numPr>
          <w:ilvl w:val="0"/>
          <w:numId w:val="2"/>
        </w:numPr>
        <w:pBdr>
          <w:left w:val="single" w:color="555555" w:sz="24" w:space="8"/>
        </w:pBdr>
        <w:shd w:fill="EFEFEF" w:val="clear"/>
        <w:spacing w:after="60"/>
        <w:ind w:left="460"/>
      </w:pPr>
      <w:r>
        <w:t xml:space="preserve">Dual Stack is simplest but needs both stacks maintained everywhere. Tunneling connects same-protocol islands. Translation bridges genuinely different protocols.</w:t>
      </w:r>
    </w:p>
    <w:p>
      <w:pPr>
        <w:pBdr>
          <w:left w:val="single" w:color="555555" w:sz="24" w:space="8"/>
        </w:pBdr>
        <w:shd w:fill="EFEFEF" w:val="clear"/>
        <w:spacing w:after="260" w:before="80"/>
        <w:ind w:left="80" w:right="80"/>
      </w:pPr>
      <w:r>
        <w:rPr>
          <w:b/>
          <w:bCs/>
          <w:i/>
          <w:iCs/>
        </w:rPr>
        <w:t xml:space="preserve">Check yourself: </w:t>
      </w:r>
      <w:r>
        <w:rPr>
          <w:i/>
          <w:iCs/>
        </w:rPr>
        <w:t xml:space="preserve">Which transition mechanism would you use if an IPv6-only smartphone needs to reach an old IPv4-only website that will never be upgraded?</w:t>
      </w:r>
    </w:p>
    <w:p>
      <w:r>
        <w:br w:type="page"/>
      </w:r>
    </w:p>
    <w:p>
      <w:pPr>
        <w:pStyle w:val="Heading1"/>
      </w:pPr>
      <w:r>
        <w:t xml:space="preserve">4.10  Overview of ICMP / ICMPv6 and NAT</w:t>
      </w:r>
    </w:p>
    <w:p>
      <w:pPr>
        <w:pStyle w:val="Heading2"/>
      </w:pPr>
      <w:r>
        <w:t xml:space="preserve">ICMP — Internet Control Message Protocol</w:t>
      </w:r>
    </w:p>
    <w:p>
      <w:pPr>
        <w:pBdr>
          <w:left w:val="single" w:color="2E5266" w:sz="24" w:space="8"/>
        </w:pBdr>
        <w:shd w:fill="EAF1F5" w:val="clear"/>
        <w:spacing w:after="220" w:before="140"/>
        <w:ind w:left="80" w:right="80"/>
      </w:pPr>
      <w:r>
        <w:rPr>
          <w:b/>
          <w:bCs/>
          <w:color w:val="2E5266"/>
        </w:rPr>
        <w:t xml:space="preserve">Analogy:  </w:t>
      </w:r>
      <w:r>
        <w:t xml:space="preserve">If IP is the postal delivery system, ICMP is the system of return-to-sender slips and “couldn't deliver, here's why” notices. IP itself has no built-in way to report problems — ICMP is the dedicated messenger for that job.</w:t>
      </w:r>
    </w:p>
    <w:p>
      <w:pPr>
        <w:spacing w:after="160"/>
      </w:pPr>
      <w:r>
        <w:t xml:space="preserve">IP itself is a “best-effort” protocol — it does not guarantee delivery and has no built-in mechanism to report errors. </w:t>
      </w:r>
      <w:r>
        <w:rPr>
          <w:b/>
          <w:bCs/>
        </w:rPr>
        <w:t xml:space="preserve">ICMP</w:t>
      </w:r>
      <w:r>
        <w:t xml:space="preserve"> is a companion/helper protocol (carried inside IP packets, Protocol field = 1) used purely for </w:t>
      </w:r>
      <w:r>
        <w:rPr>
          <w:b/>
          <w:bCs/>
        </w:rPr>
        <w:t xml:space="preserve">error reporting and network diagnostics</w:t>
      </w:r>
      <w:r>
        <w:t xml:space="preserve"> — it does </w:t>
      </w:r>
      <w:r>
        <w:rPr>
          <w:b/>
          <w:bCs/>
        </w:rPr>
        <w:t xml:space="preserve">not</w:t>
      </w:r>
      <w:r>
        <w:t xml:space="preserve"> carry user application data.</w:t>
      </w:r>
    </w:p>
    <w:p>
      <w:pPr>
        <w:pStyle w:val="Heading3"/>
      </w:pPr>
      <w:r>
        <w:t xml:space="preserve">Key ICMP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Message Type</w:t>
            </w:r>
          </w:p>
        </w:tc>
        <w:tc>
          <w:tcPr>
            <w:tcW w:type="dxa" w:w="64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Purpose / when it's sent</w:t>
            </w:r>
          </w:p>
        </w:tc>
      </w:tr>
      <w:tr>
        <w:tc>
          <w:tcPr>
            <w:tcW w:type="dxa" w:w="2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Echo Request / Echo Reply</w:t>
            </w:r>
          </w:p>
        </w:tc>
        <w:tc>
          <w:tcPr>
            <w:tcW w:type="dxa" w:w="6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The basis of the ping utility — tests whether a host is reachable and measures round-trip time</w:t>
            </w:r>
          </w:p>
        </w:tc>
      </w:tr>
      <w:tr>
        <w:tc>
          <w:tcPr>
            <w:tcW w:type="dxa" w:w="2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Destination Unreachable</w:t>
            </w:r>
          </w:p>
        </w:tc>
        <w:tc>
          <w:tcPr>
            <w:tcW w:type="dxa" w:w="64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Sent back when a packet cannot be delivered (host, network, or port unreachable)</w:t>
            </w:r>
          </w:p>
        </w:tc>
      </w:tr>
      <w:tr>
        <w:tc>
          <w:tcPr>
            <w:tcW w:type="dxa" w:w="2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Time Exceeded</w:t>
            </w:r>
          </w:p>
        </w:tc>
        <w:tc>
          <w:tcPr>
            <w:tcW w:type="dxa" w:w="6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Sent when a packet's TTL reaches 0 before reaching its destination — this is exactly how the traceroute utility maps out each hop along a path</w:t>
            </w:r>
          </w:p>
        </w:tc>
      </w:tr>
      <w:tr>
        <w:tc>
          <w:tcPr>
            <w:tcW w:type="dxa" w:w="2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Redirect</w:t>
            </w:r>
          </w:p>
        </w:tc>
        <w:tc>
          <w:tcPr>
            <w:tcW w:type="dxa" w:w="64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Sent by a router to tell a host a better/shorter route exists for a given destination</w:t>
            </w:r>
          </w:p>
        </w:tc>
      </w:tr>
      <w:tr>
        <w:tc>
          <w:tcPr>
            <w:tcW w:type="dxa" w:w="2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Source Quench (deprecated)</w:t>
            </w:r>
          </w:p>
        </w:tc>
        <w:tc>
          <w:tcPr>
            <w:tcW w:type="dxa" w:w="64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Historically used to ask a sender to slow down due to congestion; replaced by modern congestion-control mechanisms</w:t>
            </w:r>
          </w:p>
        </w:tc>
      </w:tr>
    </w:tbl>
    <w:p>
      <w:pPr>
        <w:pBdr>
          <w:left w:val="single" w:color="C0392B" w:sz="24" w:space="8"/>
        </w:pBdr>
        <w:shd w:fill="FCEEEA" w:val="clear"/>
        <w:spacing w:after="220" w:before="140"/>
        <w:ind w:left="80" w:right="80"/>
      </w:pPr>
      <w:r>
        <w:rPr>
          <w:b/>
          <w:bCs/>
          <w:color w:val="C0392B"/>
        </w:rPr>
        <w:t xml:space="preserve">Exam tip:  </w:t>
      </w:r>
      <w:r>
        <w:t xml:space="preserve">Two ICMP-powered tools are favourite exam questions: ping uses Echo Request/Reply to check reachability; traceroute uses Time Exceeded messages (by deliberately sending packets with increasing TTL values of 1, 2, 3…) to discover every router hop along a path.</w:t>
      </w:r>
    </w:p>
    <w:p>
      <w:pPr>
        <w:pStyle w:val="Heading2"/>
      </w:pPr>
      <w:r>
        <w:t xml:space="preserve">ICMPv6</w:t>
      </w:r>
    </w:p>
    <w:p>
      <w:pPr>
        <w:spacing w:after="160"/>
      </w:pPr>
      <w:r>
        <w:t xml:space="preserve">ICMPv6 keeps the same error-reporting/diagnostic role as ICMP, but for IPv6, and goes further by absorbing jobs that IPv4 needed </w:t>
      </w:r>
      <w:r>
        <w:rPr>
          <w:b/>
          <w:bCs/>
        </w:rPr>
        <w:t xml:space="preserve">separate</w:t>
      </w:r>
      <w:r>
        <w:t xml:space="preserve"> protocols for. Most importantly, it includes the </w:t>
      </w:r>
      <w:r>
        <w:rPr>
          <w:b/>
          <w:bCs/>
        </w:rPr>
        <w:t xml:space="preserve">Neighbor Discovery Protocol (NDP)</w:t>
      </w:r>
      <w:r>
        <w:t xml:space="preserve">, which </w:t>
      </w:r>
      <w:r>
        <w:rPr>
          <w:b/>
          <w:bCs/>
        </w:rPr>
        <w:t xml:space="preserve">replaces ARP entirely</w:t>
      </w:r>
      <w:r>
        <w:t xml:space="preserve"> (IPv6 has no 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NDP Message</w:t>
            </w:r>
          </w:p>
        </w:tc>
        <w:tc>
          <w:tcPr>
            <w:tcW w:type="dxa" w:w="5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Role</w:t>
            </w:r>
          </w:p>
        </w:tc>
      </w:tr>
      <w:tr>
        <w:tc>
          <w:tcPr>
            <w:tcW w:type="dxa" w:w="37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Router Solicitation / Router Advertisement</w:t>
            </w:r>
          </w:p>
        </w:tc>
        <w:tc>
          <w:tcPr>
            <w:tcW w:type="dxa" w:w="5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Hosts ask for, and routers announce, network prefix and configuration info — the basis of SLAAC auto-configuration</w:t>
            </w:r>
          </w:p>
        </w:tc>
      </w:tr>
      <w:tr>
        <w:tc>
          <w:tcPr>
            <w:tcW w:type="dxa" w:w="37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Neighbor Solicitation / Neighbor Advertisement</w:t>
            </w:r>
          </w:p>
        </w:tc>
        <w:tc>
          <w:tcPr>
            <w:tcW w:type="dxa" w:w="5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Resolves a neighbor's IPv6 address to its MAC address — this is IPv6's replacement for IPv4's ARP</w:t>
            </w:r>
          </w:p>
        </w:tc>
      </w:tr>
    </w:tbl>
    <w:p>
      <w:pPr>
        <w:pStyle w:val="Heading2"/>
      </w:pPr>
      <w:r>
        <w:t xml:space="preserve">NAT — Network Address Translation</w:t>
      </w:r>
    </w:p>
    <w:p>
      <w:pPr>
        <w:spacing w:after="160"/>
      </w:pPr>
      <w:r>
        <w:t xml:space="preserve">Recall from Section 4.4: IPv4's address space is too small for every device on Earth to have its own public address. </w:t>
      </w:r>
      <w:r>
        <w:rPr>
          <w:b/>
          <w:bCs/>
        </w:rPr>
        <w:t xml:space="preserve">NAT</w:t>
      </w:r>
      <w:r>
        <w:t xml:space="preserve"> is the practical fix that let the internet keep growing despite this: a NAT-capable router (typically your home router) translates </w:t>
      </w:r>
      <w:r>
        <w:rPr>
          <w:b/>
          <w:bCs/>
        </w:rPr>
        <w:t xml:space="preserve">private IP addresses</w:t>
      </w:r>
      <w:r>
        <w:t xml:space="preserve"> (used only inside your home/office, e.g. </w:t>
      </w:r>
      <w:r>
        <w:rPr>
          <w:b/>
          <w:bCs/>
          <w:color w:val="C0392B"/>
        </w:rPr>
        <w:t xml:space="preserve">192.168.x.x</w:t>
      </w:r>
      <w:r>
        <w:t xml:space="preserve">, </w:t>
      </w:r>
      <w:r>
        <w:rPr>
          <w:b/>
          <w:bCs/>
          <w:color w:val="C0392B"/>
        </w:rPr>
        <w:t xml:space="preserve">10.x.x.x</w:t>
      </w:r>
      <w:r>
        <w:t xml:space="preserve">, </w:t>
      </w:r>
      <w:r>
        <w:rPr>
          <w:b/>
          <w:bCs/>
          <w:color w:val="C0392B"/>
        </w:rPr>
        <w:t xml:space="preserve">172.16.x.x – 172.31.x.x</w:t>
      </w:r>
      <w:r>
        <w:t xml:space="preserve">) into one (or a few) </w:t>
      </w:r>
      <w:r>
        <w:rPr>
          <w:b/>
          <w:bCs/>
        </w:rPr>
        <w:t xml:space="preserve">public IP address(es)</w:t>
      </w:r>
      <w:r>
        <w:t xml:space="preserve"> before sending traffic onto the internet, and translates replies back on the way in.</w:t>
      </w:r>
    </w:p>
    <w:p>
      <w:pPr>
        <w:spacing w:after="40" w:before="160"/>
        <w:jc w:val="center"/>
      </w:pPr>
      <w:r>
        <w:drawing>
          <wp:inline distT="0" distB="0" distL="0" distR="0">
            <wp:extent cx="3810000" cy="2238375"/>
            <wp:effectExtent t="0" r="0" b="0" l="0"/>
            <wp:docPr id="1" name="NAT translating private addresses to a public address" descr="NAT translating private addresses to a public address" title="NAT translating private addresses to a public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238375"/>
                    </a:xfrm>
                    <a:prstGeom prst="rect">
                      <a:avLst/>
                    </a:prstGeom>
                  </pic:spPr>
                </pic:pic>
              </a:graphicData>
            </a:graphic>
          </wp:inline>
        </w:drawing>
      </w:r>
    </w:p>
    <w:p>
      <w:pPr>
        <w:spacing w:after="220"/>
        <w:jc w:val="center"/>
      </w:pPr>
      <w:r>
        <w:rPr>
          <w:i/>
          <w:iCs/>
          <w:color w:val="666666"/>
          <w:sz w:val="18"/>
          <w:szCs w:val="18"/>
        </w:rPr>
        <w:t xml:space="preserve">Multiple private devices share one public IP via NAT; the translation table tracks each mapping.</w:t>
      </w:r>
    </w:p>
    <w:p>
      <w:pPr>
        <w:pStyle w:val="Heading3"/>
      </w:pPr>
      <w:r>
        <w:t xml:space="preserve">Types of 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40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How it works</w:t>
            </w:r>
          </w:p>
        </w:tc>
        <w:tc>
          <w:tcPr>
            <w:tcW w:type="dxa" w:w="32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Typical use</w:t>
            </w:r>
          </w:p>
        </w:tc>
      </w:tr>
      <w:tr>
        <w:tc>
          <w:tcPr>
            <w:tcW w:type="dxa" w:w="2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Static NAT</w:t>
            </w:r>
          </w:p>
        </w:tc>
        <w:tc>
          <w:tcPr>
            <w:tcW w:type="dxa" w:w="40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One private IP is always mapped to the exact same one public IP, permanently</w:t>
            </w:r>
          </w:p>
        </w:tc>
        <w:tc>
          <w:tcPr>
            <w:tcW w:type="dxa" w:w="3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Hosting a server that must always be reachable at a fixed public address</w:t>
            </w:r>
          </w:p>
        </w:tc>
      </w:tr>
      <w:tr>
        <w:tc>
          <w:tcPr>
            <w:tcW w:type="dxa" w:w="2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Dynamic NAT</w:t>
            </w:r>
          </w:p>
        </w:tc>
        <w:tc>
          <w:tcPr>
            <w:tcW w:type="dxa" w:w="40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 private IP is mapped to any free address from a pool of public IPs, chosen on demand</w:t>
            </w:r>
          </w:p>
        </w:tc>
        <w:tc>
          <w:tcPr>
            <w:tcW w:type="dxa" w:w="32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Organizations with multiple public IPs but more internal devices than public addresses</w:t>
            </w:r>
          </w:p>
        </w:tc>
      </w:tr>
      <w:tr>
        <w:tc>
          <w:tcPr>
            <w:tcW w:type="dxa" w:w="2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PAT / NAPT (NAT Overload)</w:t>
            </w:r>
          </w:p>
        </w:tc>
        <w:tc>
          <w:tcPr>
            <w:tcW w:type="dxa" w:w="40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Many private IPs share a single public IP simultaneously, distinguished by unique port numbers</w:t>
            </w:r>
          </w:p>
        </w:tc>
        <w:tc>
          <w:tcPr>
            <w:tcW w:type="dxa" w:w="32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The most common type — used in virtually every home/office router</w:t>
            </w:r>
          </w:p>
        </w:tc>
      </w:tr>
    </w:tbl>
    <w:p>
      <w:pPr>
        <w:spacing w:after="160"/>
      </w:pPr>
      <w:r>
        <w:t xml:space="preserve">This is why the NAT diagram above shows a </w:t>
      </w:r>
      <w:r>
        <w:rPr>
          <w:b/>
          <w:bCs/>
        </w:rPr>
        <w:t xml:space="preserve">translation table</w:t>
      </w:r>
      <w:r>
        <w:t xml:space="preserve"> tracking both the IP </w:t>
      </w:r>
      <w:r>
        <w:rPr>
          <w:i/>
          <w:iCs/>
        </w:rPr>
        <w:t xml:space="preserve">and the port</w:t>
      </w:r>
      <w:r>
        <w:t xml:space="preserve"> — with PAT, two devices can both use private port 5001 internally, but the router remaps each to a different public port (40001, 40002…) so replies coming back from the internet can be matched to the correct internal device.</w:t>
      </w:r>
    </w:p>
    <w:p>
      <w:pPr>
        <w:pStyle w:val="Heading3"/>
      </w:pPr>
      <w:r>
        <w:t xml:space="preserve">Why NAT matters (beyond just saving addresses)</w:t>
      </w:r>
    </w:p>
    <w:p>
      <w:pPr>
        <w:pStyle w:val="ListParagraph"/>
        <w:numPr>
          <w:ilvl w:val="0"/>
          <w:numId w:val="2"/>
        </w:numPr>
        <w:spacing w:after="90"/>
      </w:pPr>
      <w:r>
        <w:t xml:space="preserve">Conserves scarce public IPv4 addresses — hundreds of devices can share a handful of public IPs.</w:t>
      </w:r>
    </w:p>
    <w:p>
      <w:pPr>
        <w:pStyle w:val="ListParagraph"/>
        <w:numPr>
          <w:ilvl w:val="0"/>
          <w:numId w:val="2"/>
        </w:numPr>
        <w:spacing w:after="90"/>
      </w:pPr>
      <w:r>
        <w:t xml:space="preserve">Adds a layer of basic security/obscurity — internal private addresses and topology are hidden from the outside internet.</w:t>
      </w:r>
    </w:p>
    <w:p>
      <w:pPr>
        <w:pStyle w:val="ListParagraph"/>
        <w:numPr>
          <w:ilvl w:val="0"/>
          <w:numId w:val="2"/>
        </w:numPr>
        <w:spacing w:after="90"/>
      </w:pPr>
      <w:r>
        <w:rPr>
          <w:b/>
          <w:bCs/>
        </w:rPr>
        <w:t xml:space="preserve">Trade-off: </w:t>
      </w:r>
      <w:r>
        <w:t xml:space="preserve">Breaks the original end-to-end connectivity model of the internet — an external host cannot directly initiate a connection to a device behind NAT without extra configuration (e.g. port forwarding).</w:t>
      </w:r>
    </w:p>
    <w:p>
      <w:pPr>
        <w:pBdr>
          <w:left w:val="single" w:color="555555" w:sz="24" w:space="8"/>
        </w:pBdr>
        <w:shd w:fill="EFEFEF" w:val="clear"/>
        <w:spacing w:after="60" w:before="200"/>
        <w:ind w:left="80"/>
      </w:pPr>
      <w:r>
        <w:rPr>
          <w:b/>
          <w:bCs/>
          <w:color w:val="333333"/>
        </w:rPr>
        <w:t xml:space="preserve">Quick Recap — 4.10 ICMP/ICMPv6 &amp; NAT</w:t>
      </w:r>
    </w:p>
    <w:p>
      <w:pPr>
        <w:pStyle w:val="ListParagraph"/>
        <w:numPr>
          <w:ilvl w:val="0"/>
          <w:numId w:val="2"/>
        </w:numPr>
        <w:pBdr>
          <w:left w:val="single" w:color="555555" w:sz="24" w:space="8"/>
        </w:pBdr>
        <w:shd w:fill="EFEFEF" w:val="clear"/>
        <w:spacing w:after="60"/>
        <w:ind w:left="460"/>
      </w:pPr>
      <w:r>
        <w:t xml:space="preserve">ICMP reports errors and diagnostics for IP; it does not carry application data.</w:t>
      </w:r>
    </w:p>
    <w:p>
      <w:pPr>
        <w:pStyle w:val="ListParagraph"/>
        <w:numPr>
          <w:ilvl w:val="0"/>
          <w:numId w:val="2"/>
        </w:numPr>
        <w:pBdr>
          <w:left w:val="single" w:color="555555" w:sz="24" w:space="8"/>
        </w:pBdr>
        <w:shd w:fill="EFEFEF" w:val="clear"/>
        <w:spacing w:after="60"/>
        <w:ind w:left="460"/>
      </w:pPr>
      <w:r>
        <w:t xml:space="preserve">ping uses Echo Request/Reply; traceroute uses Time Exceeded messages with increasing TTL.</w:t>
      </w:r>
    </w:p>
    <w:p>
      <w:pPr>
        <w:pStyle w:val="ListParagraph"/>
        <w:numPr>
          <w:ilvl w:val="0"/>
          <w:numId w:val="2"/>
        </w:numPr>
        <w:pBdr>
          <w:left w:val="single" w:color="555555" w:sz="24" w:space="8"/>
        </w:pBdr>
        <w:shd w:fill="EFEFEF" w:val="clear"/>
        <w:spacing w:after="60"/>
        <w:ind w:left="460"/>
      </w:pPr>
      <w:r>
        <w:t xml:space="preserve">ICMPv6 absorbs Neighbor Discovery Protocol (NDP), which fully replaces ARP in IPv6.</w:t>
      </w:r>
    </w:p>
    <w:p>
      <w:pPr>
        <w:pStyle w:val="ListParagraph"/>
        <w:numPr>
          <w:ilvl w:val="0"/>
          <w:numId w:val="2"/>
        </w:numPr>
        <w:pBdr>
          <w:left w:val="single" w:color="555555" w:sz="24" w:space="8"/>
        </w:pBdr>
        <w:shd w:fill="EFEFEF" w:val="clear"/>
        <w:spacing w:after="60"/>
        <w:ind w:left="460"/>
      </w:pPr>
      <w:r>
        <w:t xml:space="preserve">NAT translates private addresses to public ones to conserve IPv4 space. Static = fixed 1-to-1. Dynamic = pooled 1-to-1. PAT/NAPT = many-to-one, distinguished by port number.</w:t>
      </w:r>
    </w:p>
    <w:p>
      <w:pPr>
        <w:pBdr>
          <w:left w:val="single" w:color="555555" w:sz="24" w:space="8"/>
        </w:pBdr>
        <w:shd w:fill="EFEFEF" w:val="clear"/>
        <w:spacing w:after="260" w:before="80"/>
        <w:ind w:left="80" w:right="80"/>
      </w:pPr>
      <w:r>
        <w:rPr>
          <w:b/>
          <w:bCs/>
          <w:i/>
          <w:iCs/>
        </w:rPr>
        <w:t xml:space="preserve">Check yourself: </w:t>
      </w:r>
      <w:r>
        <w:rPr>
          <w:i/>
          <w:iCs/>
        </w:rPr>
        <w:t xml:space="preserve">If two internal laptops both use private source port 5000 at the same time, how does a PAT router make sure replies reach the correct laptop?</w:t>
      </w:r>
    </w:p>
    <w:p>
      <w:r>
        <w:br w:type="page"/>
      </w:r>
    </w:p>
    <w:p>
      <w:pPr>
        <w:pStyle w:val="Heading1"/>
      </w:pPr>
      <w:r>
        <w:t xml:space="preserve">4.11  Overview of Network Traffic Analysis</w:t>
      </w:r>
    </w:p>
    <w:p>
      <w:pPr>
        <w:pBdr>
          <w:left w:val="single" w:color="2E5266" w:sz="24" w:space="8"/>
        </w:pBdr>
        <w:shd w:fill="EAF1F5" w:val="clear"/>
        <w:spacing w:after="220" w:before="140"/>
        <w:ind w:left="80" w:right="80"/>
      </w:pPr>
      <w:r>
        <w:rPr>
          <w:b/>
          <w:bCs/>
          <w:color w:val="2E5266"/>
        </w:rPr>
        <w:t xml:space="preserve">Analogy:  </w:t>
      </w:r>
      <w:r>
        <w:t xml:space="preserve">Imagine a security guard standing at a building's entrance, not stopping anyone, but writing down who comes in, what they're carrying, how often, and at what times. Network traffic analysis is this same kind of careful observation, applied to packets flowing across a network.</w:t>
      </w:r>
    </w:p>
    <w:p>
      <w:pPr>
        <w:spacing w:after="160"/>
      </w:pPr>
      <w:r>
        <w:rPr>
          <w:b/>
          <w:bCs/>
        </w:rPr>
        <w:t xml:space="preserve">Network traffic analysis</w:t>
      </w:r>
      <w:r>
        <w:t xml:space="preserve"> is the process of capturing, inspecting, and interpreting the packets flowing across a network in order to </w:t>
      </w:r>
      <w:r>
        <w:rPr>
          <w:b/>
          <w:bCs/>
        </w:rPr>
        <w:t xml:space="preserve">monitor performance, troubleshoot problems, and detect security threats</w:t>
      </w:r>
      <w:r>
        <w:t xml:space="preserve">.</w:t>
      </w:r>
    </w:p>
    <w:p>
      <w:pPr>
        <w:pStyle w:val="Heading3"/>
      </w:pPr>
      <w:r>
        <w:t xml:space="preserve">Why it matters</w:t>
      </w:r>
    </w:p>
    <w:p>
      <w:pPr>
        <w:pStyle w:val="ListParagraph"/>
        <w:numPr>
          <w:ilvl w:val="0"/>
          <w:numId w:val="2"/>
        </w:numPr>
        <w:spacing w:after="90"/>
      </w:pPr>
      <w:r>
        <w:t xml:space="preserve">Troubleshooting: identifying why a connection is slow, where packets are being dropped, or which device is misbehaving.</w:t>
      </w:r>
    </w:p>
    <w:p>
      <w:pPr>
        <w:pStyle w:val="ListParagraph"/>
        <w:numPr>
          <w:ilvl w:val="0"/>
          <w:numId w:val="2"/>
        </w:numPr>
        <w:spacing w:after="90"/>
      </w:pPr>
      <w:r>
        <w:t xml:space="preserve">Performance monitoring: understanding bandwidth usage, peak traffic times, and which applications/protocols dominate the network.</w:t>
      </w:r>
    </w:p>
    <w:p>
      <w:pPr>
        <w:pStyle w:val="ListParagraph"/>
        <w:numPr>
          <w:ilvl w:val="0"/>
          <w:numId w:val="2"/>
        </w:numPr>
        <w:spacing w:after="90"/>
      </w:pPr>
      <w:r>
        <w:t xml:space="preserve">Security: detecting intrusions, malware “phoning home,” port scans, or unusual traffic patterns that suggest an attack.</w:t>
      </w:r>
    </w:p>
    <w:p>
      <w:pPr>
        <w:pStyle w:val="ListParagraph"/>
        <w:numPr>
          <w:ilvl w:val="0"/>
          <w:numId w:val="2"/>
        </w:numPr>
        <w:spacing w:after="90"/>
      </w:pPr>
      <w:r>
        <w:t xml:space="preserve">Capacity planning: deciding when a network link needs to be upgraded based on real usage trends.</w:t>
      </w:r>
    </w:p>
    <w:p>
      <w:pPr>
        <w:pStyle w:val="Heading3"/>
      </w:pPr>
      <w:r>
        <w:t xml:space="preserve">Core Concepts</w:t>
      </w:r>
    </w:p>
    <w:p>
      <w:pPr>
        <w:pStyle w:val="ListParagraph"/>
        <w:numPr>
          <w:ilvl w:val="0"/>
          <w:numId w:val="2"/>
        </w:numPr>
        <w:spacing w:after="90"/>
      </w:pPr>
      <w:r>
        <w:rPr>
          <w:b/>
          <w:bCs/>
        </w:rPr>
        <w:t xml:space="preserve">Packet sniffing: </w:t>
      </w:r>
      <w:r>
        <w:t xml:space="preserve">capturing raw packets as they travel across a network interface.</w:t>
      </w:r>
    </w:p>
    <w:p>
      <w:pPr>
        <w:pStyle w:val="ListParagraph"/>
        <w:numPr>
          <w:ilvl w:val="0"/>
          <w:numId w:val="2"/>
        </w:numPr>
        <w:spacing w:after="90"/>
      </w:pPr>
      <w:r>
        <w:rPr>
          <w:b/>
          <w:bCs/>
        </w:rPr>
        <w:t xml:space="preserve">Promiscuous mode: </w:t>
      </w:r>
      <w:r>
        <w:t xml:space="preserve">a special mode for a network interface card where it captures </w:t>
      </w:r>
      <w:r>
        <w:rPr>
          <w:i/>
          <w:iCs/>
        </w:rPr>
        <w:t xml:space="preserve">all</w:t>
      </w:r>
      <w:r>
        <w:t xml:space="preserve"> packets passing by on the link, not just ones addressed to it — required for full packet capture on shared media.</w:t>
      </w:r>
    </w:p>
    <w:p>
      <w:pPr>
        <w:pStyle w:val="ListParagraph"/>
        <w:numPr>
          <w:ilvl w:val="0"/>
          <w:numId w:val="2"/>
        </w:numPr>
        <w:spacing w:after="90"/>
      </w:pPr>
      <w:r>
        <w:rPr>
          <w:b/>
          <w:bCs/>
        </w:rPr>
        <w:t xml:space="preserve">Deep Packet Inspection (DPI): </w:t>
      </w:r>
      <w:r>
        <w:t xml:space="preserve">looking beyond just the header into the actual payload/content of packets to identify the application or detect threats.</w:t>
      </w:r>
    </w:p>
    <w:p>
      <w:pPr>
        <w:pStyle w:val="ListParagraph"/>
        <w:numPr>
          <w:ilvl w:val="0"/>
          <w:numId w:val="2"/>
        </w:numPr>
        <w:spacing w:after="90"/>
      </w:pPr>
      <w:r>
        <w:rPr>
          <w:b/>
          <w:bCs/>
        </w:rPr>
        <w:t xml:space="preserve">Flow analysis: </w:t>
      </w:r>
      <w:r>
        <w:t xml:space="preserve">summarizing traffic as “flows” (e.g. using NetFlow/sFlow) — who talked to whom, how much data, for how long — without storing every single packet, which scales much better for large networks.</w:t>
      </w:r>
    </w:p>
    <w:p>
      <w:pPr>
        <w:pStyle w:val="Heading3"/>
      </w:pPr>
      <w:r>
        <w:t xml:space="preserve">Common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Tool</w:t>
            </w:r>
          </w:p>
        </w:tc>
        <w:tc>
          <w:tcPr>
            <w:tcW w:type="dxa" w:w="68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What it's used for</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Wireshark</w:t>
            </w:r>
          </w:p>
        </w:tc>
        <w:tc>
          <w:tcPr>
            <w:tcW w:type="dxa" w:w="6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The most widely used GUI packet analyzer — captures and lets you inspect every field of every packet in detail</w:t>
            </w:r>
          </w:p>
        </w:tc>
      </w:tr>
      <w:tr>
        <w:tc>
          <w:tcPr>
            <w:tcW w:type="dxa" w:w="2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tcpdump</w:t>
            </w:r>
          </w:p>
        </w:tc>
        <w:tc>
          <w:tcPr>
            <w:tcW w:type="dxa" w:w="68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 lightweight command-line packet capture tool, common on Linux/Unix servers</w:t>
            </w:r>
          </w:p>
        </w:tc>
      </w:tr>
      <w:tr>
        <w:tc>
          <w:tcPr>
            <w:tcW w:type="dxa" w:w="2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NetFlow / sFlow</w:t>
            </w:r>
          </w:p>
        </w:tc>
        <w:tc>
          <w:tcPr>
            <w:tcW w:type="dxa" w:w="68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Flow-based traffic summarization protocols, used for monitoring traffic patterns on large networks without full packet capture</w:t>
            </w:r>
          </w:p>
        </w:tc>
      </w:tr>
    </w:tbl>
    <w:p>
      <w:pPr>
        <w:pBdr>
          <w:left w:val="single" w:color="555555" w:sz="24" w:space="8"/>
        </w:pBdr>
        <w:shd w:fill="EFEFEF" w:val="clear"/>
        <w:spacing w:after="60" w:before="200"/>
        <w:ind w:left="80"/>
      </w:pPr>
      <w:r>
        <w:rPr>
          <w:b/>
          <w:bCs/>
          <w:color w:val="333333"/>
        </w:rPr>
        <w:t xml:space="preserve">Quick Recap — 4.11 Network Traffic Analysis</w:t>
      </w:r>
    </w:p>
    <w:p>
      <w:pPr>
        <w:pStyle w:val="ListParagraph"/>
        <w:numPr>
          <w:ilvl w:val="0"/>
          <w:numId w:val="2"/>
        </w:numPr>
        <w:pBdr>
          <w:left w:val="single" w:color="555555" w:sz="24" w:space="8"/>
        </w:pBdr>
        <w:shd w:fill="EFEFEF" w:val="clear"/>
        <w:spacing w:after="60"/>
        <w:ind w:left="460"/>
      </w:pPr>
      <w:r>
        <w:t xml:space="preserve">Traffic analysis = capturing and interpreting packets to monitor performance, troubleshoot, and detect threats.</w:t>
      </w:r>
    </w:p>
    <w:p>
      <w:pPr>
        <w:pStyle w:val="ListParagraph"/>
        <w:numPr>
          <w:ilvl w:val="0"/>
          <w:numId w:val="2"/>
        </w:numPr>
        <w:pBdr>
          <w:left w:val="single" w:color="555555" w:sz="24" w:space="8"/>
        </w:pBdr>
        <w:shd w:fill="EFEFEF" w:val="clear"/>
        <w:spacing w:after="60"/>
        <w:ind w:left="460"/>
      </w:pPr>
      <w:r>
        <w:t xml:space="preserve">Promiscuous mode lets a network card capture all traffic on the link, not just packets addressed to it.</w:t>
      </w:r>
    </w:p>
    <w:p>
      <w:pPr>
        <w:pStyle w:val="ListParagraph"/>
        <w:numPr>
          <w:ilvl w:val="0"/>
          <w:numId w:val="2"/>
        </w:numPr>
        <w:pBdr>
          <w:left w:val="single" w:color="555555" w:sz="24" w:space="8"/>
        </w:pBdr>
        <w:shd w:fill="EFEFEF" w:val="clear"/>
        <w:spacing w:after="60"/>
        <w:ind w:left="460"/>
      </w:pPr>
      <w:r>
        <w:t xml:space="preserve">Deep Packet Inspection looks inside the payload, not just the header. Flow analysis (NetFlow) summarizes traffic at scale.</w:t>
      </w:r>
    </w:p>
    <w:p>
      <w:pPr>
        <w:pStyle w:val="ListParagraph"/>
        <w:numPr>
          <w:ilvl w:val="0"/>
          <w:numId w:val="2"/>
        </w:numPr>
        <w:pBdr>
          <w:left w:val="single" w:color="555555" w:sz="24" w:space="8"/>
        </w:pBdr>
        <w:shd w:fill="EFEFEF" w:val="clear"/>
        <w:spacing w:after="60"/>
        <w:ind w:left="460"/>
      </w:pPr>
      <w:r>
        <w:t xml:space="preserve">Wireshark and tcpdump are the standard packet-capture tools used in practice.</w:t>
      </w:r>
    </w:p>
    <w:p>
      <w:pPr>
        <w:pBdr>
          <w:left w:val="single" w:color="555555" w:sz="24" w:space="8"/>
        </w:pBdr>
        <w:shd w:fill="EFEFEF" w:val="clear"/>
        <w:spacing w:after="260" w:before="80"/>
        <w:ind w:left="80" w:right="80"/>
      </w:pPr>
      <w:r>
        <w:rPr>
          <w:b/>
          <w:bCs/>
          <w:i/>
          <w:iCs/>
        </w:rPr>
        <w:t xml:space="preserve">Check yourself: </w:t>
      </w:r>
      <w:r>
        <w:rPr>
          <w:i/>
          <w:iCs/>
        </w:rPr>
        <w:t xml:space="preserve">Why would a large ISP prefer flow-based analysis (NetFlow) over capturing every single full packet?</w:t>
      </w:r>
    </w:p>
    <w:p>
      <w:r>
        <w:br w:type="page"/>
      </w:r>
    </w:p>
    <w:p>
      <w:pPr>
        <w:pStyle w:val="Heading1"/>
      </w:pPr>
      <w:r>
        <w:t xml:space="preserve">4.12  Security Concepts: Firewall &amp; Router Access Control</w:t>
      </w:r>
    </w:p>
    <w:p>
      <w:pPr>
        <w:pStyle w:val="Heading2"/>
      </w:pPr>
      <w:r>
        <w:t xml:space="preserve">Firewall</w:t>
      </w:r>
    </w:p>
    <w:p>
      <w:pPr>
        <w:pBdr>
          <w:left w:val="single" w:color="2E5266" w:sz="24" w:space="8"/>
        </w:pBdr>
        <w:shd w:fill="EAF1F5" w:val="clear"/>
        <w:spacing w:after="220" w:before="140"/>
        <w:ind w:left="80" w:right="80"/>
      </w:pPr>
      <w:r>
        <w:rPr>
          <w:b/>
          <w:bCs/>
          <w:color w:val="2E5266"/>
        </w:rPr>
        <w:t xml:space="preserve">Analogy:  </w:t>
      </w:r>
      <w:r>
        <w:t xml:space="preserve">A firewall is like a security checkpoint at a building's entrance: it checks every person (packet) trying to enter or leave, against a rulebook, and only lets through what is explicitly permitted.</w:t>
      </w:r>
    </w:p>
    <w:p>
      <w:pPr>
        <w:spacing w:after="160"/>
      </w:pPr>
      <w:r>
        <w:rPr>
          <w:b/>
          <w:bCs/>
        </w:rPr>
        <w:t xml:space="preserve">A firewall</w:t>
      </w:r>
      <w:r>
        <w:t xml:space="preserve"> is a network security device (hardware, software, or both) that </w:t>
      </w:r>
      <w:r>
        <w:rPr>
          <w:b/>
          <w:bCs/>
        </w:rPr>
        <w:t xml:space="preserve">monitors and filters incoming/outgoing traffic</w:t>
      </w:r>
      <w:r>
        <w:t xml:space="preserve"> based on a defined set of security rules, sitting at the boundary between a trusted network (e.g. your LAN) and an untrusted one (e.g. the internet).</w:t>
      </w:r>
    </w:p>
    <w:p>
      <w:pPr>
        <w:pStyle w:val="Heading3"/>
      </w:pPr>
      <w:r>
        <w:t xml:space="preserve">Types of Firewalls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40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How it inspects traffic</w:t>
            </w:r>
          </w:p>
        </w:tc>
        <w:tc>
          <w:tcPr>
            <w:tcW w:type="dxa" w:w="30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Trade-off</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Packet-Filtering Firewall</w:t>
            </w:r>
          </w:p>
        </w:tc>
        <w:tc>
          <w:tcPr>
            <w:tcW w:type="dxa" w:w="40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Checks only header info per packet — source/destination IP, port, protocol — against a static rule list (stateless)</w:t>
            </w:r>
          </w:p>
        </w:tc>
        <w:tc>
          <w:tcPr>
            <w:tcW w:type="dxa" w:w="30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Very fast and simple, but easily fooled (can't see the bigger picture of a connection)</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Stateful Inspection Firewall</w:t>
            </w:r>
          </w:p>
        </w:tc>
        <w:tc>
          <w:tcPr>
            <w:tcW w:type="dxa" w:w="40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Tracks the state of active connections (e.g. recognizes an established TCP handshake) and only allows traffic that fits an expected, legitimate connection state</w:t>
            </w:r>
          </w:p>
        </w:tc>
        <w:tc>
          <w:tcPr>
            <w:tcW w:type="dxa" w:w="30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Smarter and more secure than packet filtering; the standard in most modern firewalls</w:t>
            </w:r>
          </w:p>
        </w:tc>
      </w:tr>
      <w:tr>
        <w:tc>
          <w:tcPr>
            <w:tcW w:type="dxa" w:w="23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Proxy / Application-Level Gateway</w:t>
            </w:r>
          </w:p>
        </w:tc>
        <w:tc>
          <w:tcPr>
            <w:tcW w:type="dxa" w:w="40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Acts as an intermediary, fully terminating and re-establishing the connection, inspecting traffic at the application layer (understands HTTP, FTP, etc.)</w:t>
            </w:r>
          </w:p>
        </w:tc>
        <w:tc>
          <w:tcPr>
            <w:tcW w:type="dxa" w:w="30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Very thorough security, but adds processing overhead and latency</w:t>
            </w:r>
          </w:p>
        </w:tc>
      </w:tr>
      <w:tr>
        <w:tc>
          <w:tcPr>
            <w:tcW w:type="dxa" w:w="23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Next-Generation Firewall (NGFW)</w:t>
            </w:r>
          </w:p>
        </w:tc>
        <w:tc>
          <w:tcPr>
            <w:tcW w:type="dxa" w:w="40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Combines stateful inspection with deep packet inspection, intrusion prevention, and application awareness in one device</w:t>
            </w:r>
          </w:p>
        </w:tc>
        <w:tc>
          <w:tcPr>
            <w:tcW w:type="dxa" w:w="30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Most powerful and feature-rich, but also the most complex/expensive</w:t>
            </w:r>
          </w:p>
        </w:tc>
      </w:tr>
    </w:tbl>
    <w:p>
      <w:pPr>
        <w:pStyle w:val="Heading2"/>
      </w:pPr>
      <w:r>
        <w:t xml:space="preserve">Router Access Control — Access Control Lists (ACLs)</w:t>
      </w:r>
    </w:p>
    <w:p>
      <w:pPr>
        <w:spacing w:after="160"/>
      </w:pPr>
      <w:r>
        <w:t xml:space="preserve">Beyond a dedicated firewall device, </w:t>
      </w:r>
      <w:r>
        <w:rPr>
          <w:b/>
          <w:bCs/>
        </w:rPr>
        <w:t xml:space="preserve">routers themselves</w:t>
      </w:r>
      <w:r>
        <w:t xml:space="preserve"> can enforce security using </w:t>
      </w:r>
      <w:r>
        <w:rPr>
          <w:b/>
          <w:bCs/>
        </w:rPr>
        <w:t xml:space="preserve">Access Control Lists (ACLs)</w:t>
      </w:r>
      <w:r>
        <w:t xml:space="preserve"> — ordered lists of rules, configured directly on a router interface, that </w:t>
      </w:r>
      <w:r>
        <w:rPr>
          <w:b/>
          <w:bCs/>
        </w:rPr>
        <w:t xml:space="preserve">permit</w:t>
      </w:r>
      <w:r>
        <w:t xml:space="preserve"> or </w:t>
      </w:r>
      <w:r>
        <w:rPr>
          <w:b/>
          <w:bCs/>
        </w:rPr>
        <w:t xml:space="preserve">deny</w:t>
      </w:r>
      <w:r>
        <w:t xml:space="preserve"> packets based on matching criteria.</w:t>
      </w:r>
    </w:p>
    <w:p>
      <w:pPr>
        <w:pStyle w:val="Heading3"/>
      </w:pPr>
      <w:r>
        <w:t xml:space="preserve">How ACLs work — the core logic</w:t>
      </w:r>
    </w:p>
    <w:p>
      <w:pPr>
        <w:pStyle w:val="ListParagraph"/>
        <w:numPr>
          <w:ilvl w:val="0"/>
          <w:numId w:val="3"/>
        </w:numPr>
        <w:spacing w:after="90"/>
      </w:pPr>
      <w:r>
        <w:rPr>
          <w:b/>
          <w:bCs/>
        </w:rPr>
        <w:t xml:space="preserve">Rules are checked top-down, in order. </w:t>
      </w:r>
      <w:r>
        <w:t xml:space="preserve">As soon as a packet matches a rule, that rule's action (permit/deny) is applied, and no further rules are checked.</w:t>
      </w:r>
    </w:p>
    <w:p>
      <w:pPr>
        <w:pStyle w:val="ListParagraph"/>
        <w:numPr>
          <w:ilvl w:val="0"/>
          <w:numId w:val="3"/>
        </w:numPr>
        <w:spacing w:after="90"/>
      </w:pPr>
      <w:r>
        <w:rPr>
          <w:b/>
          <w:bCs/>
        </w:rPr>
        <w:t xml:space="preserve">There is an implicit “deny all” at the very end. </w:t>
      </w:r>
      <w:r>
        <w:t xml:space="preserve">If a packet matches none of the configured rules, it is dropped by default — ACLs are “default deny,” not “default allow.”</w:t>
      </w:r>
    </w:p>
    <w:p>
      <w:pPr>
        <w:pStyle w:val="ListParagraph"/>
        <w:numPr>
          <w:ilvl w:val="0"/>
          <w:numId w:val="3"/>
        </w:numPr>
        <w:spacing w:after="90"/>
      </w:pPr>
      <w:r>
        <w:rPr>
          <w:b/>
          <w:bCs/>
        </w:rPr>
        <w:t xml:space="preserve">ACLs are applied to an interface in a direction: </w:t>
      </w:r>
      <w:r>
        <w:t xml:space="preserve">inbound (checking packets as they enter the router) or outbound (checking packets as they leave).</w:t>
      </w:r>
    </w:p>
    <w:p>
      <w:pPr>
        <w:pBdr>
          <w:left w:val="single" w:color="C0392B" w:sz="24" w:space="8"/>
        </w:pBdr>
        <w:shd w:fill="FCEEEA" w:val="clear"/>
        <w:spacing w:after="220" w:before="140"/>
        <w:ind w:left="80" w:right="80"/>
      </w:pPr>
      <w:r>
        <w:rPr>
          <w:b/>
          <w:bCs/>
          <w:color w:val="C0392B"/>
        </w:rPr>
        <w:t xml:space="preserve">Common mistake to avoid:  </w:t>
      </w:r>
      <w:r>
        <w:t xml:space="preserve">Students often forget rule #2 above — the implicit deny-all at the end of every ACL. If you only write rules to block one specific kind of bad traffic and forget that everything else not explicitly permitted is also dropped by default, you can accidentally block ALL legitimate traffic too.</w:t>
      </w:r>
    </w:p>
    <w:p>
      <w:pPr>
        <w:pStyle w:val="Heading3"/>
      </w:pPr>
      <w:r>
        <w:t xml:space="preserve">Standard vs Extended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Type</w:t>
            </w:r>
          </w:p>
        </w:tc>
        <w:tc>
          <w:tcPr>
            <w:tcW w:type="dxa" w:w="30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Filters based on</w:t>
            </w:r>
          </w:p>
        </w:tc>
        <w:tc>
          <w:tcPr>
            <w:tcW w:type="dxa" w:w="42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Example</w:t>
            </w:r>
          </w:p>
        </w:tc>
      </w:tr>
      <w:tr>
        <w:tc>
          <w:tcPr>
            <w:tcW w:type="dxa" w:w="2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Standard ACL</w:t>
            </w:r>
          </w:p>
        </w:tc>
        <w:tc>
          <w:tcPr>
            <w:tcW w:type="dxa" w:w="30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Source IP address only</w:t>
            </w:r>
          </w:p>
        </w:tc>
        <w:tc>
          <w:tcPr>
            <w:tcW w:type="dxa" w:w="42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“Deny any packet whose source is 192.168.5.0/24”</w:t>
            </w:r>
          </w:p>
        </w:tc>
      </w:tr>
      <w:tr>
        <w:tc>
          <w:tcPr>
            <w:tcW w:type="dxa" w:w="2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Extended ACL</w:t>
            </w:r>
          </w:p>
        </w:tc>
        <w:tc>
          <w:tcPr>
            <w:tcW w:type="dxa" w:w="30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Source IP, destination IP, protocol, AND port number — much more granular</w:t>
            </w:r>
          </w:p>
        </w:tc>
        <w:tc>
          <w:tcPr>
            <w:tcW w:type="dxa" w:w="42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“Deny TCP traffic from 192.168.5.0/24 to 10.0.0.10 on port 23 (Telnet)”</w:t>
            </w:r>
          </w:p>
        </w:tc>
      </w:tr>
    </w:tbl>
    <w:p>
      <w:pPr>
        <w:pStyle w:val="Heading3"/>
      </w:pPr>
      <w:r>
        <w:t xml:space="preserve">Example ACL Rule Table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660"/>
        <w:gridCol w:w="1660"/>
        <w:gridCol w:w="1900"/>
        <w:gridCol w:w="2540"/>
      </w:tblGrid>
      <w:tr>
        <w:trPr>
          <w:tblHeader/>
        </w:trPr>
        <w:tc>
          <w:tcPr>
            <w:tcW w:type="dxa" w:w="5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w:t>
            </w:r>
          </w:p>
        </w:tc>
        <w:tc>
          <w:tcPr>
            <w:tcW w:type="dxa" w:w="11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Action</w:t>
            </w:r>
          </w:p>
        </w:tc>
        <w:tc>
          <w:tcPr>
            <w:tcW w:type="dxa" w:w="1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Source</w:t>
            </w:r>
          </w:p>
        </w:tc>
        <w:tc>
          <w:tcPr>
            <w:tcW w:type="dxa" w:w="166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Destination</w:t>
            </w:r>
          </w:p>
        </w:tc>
        <w:tc>
          <w:tcPr>
            <w:tcW w:type="dxa" w:w="190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Protocol/Port</w:t>
            </w:r>
          </w:p>
        </w:tc>
        <w:tc>
          <w:tcPr>
            <w:tcW w:type="dxa" w:w="2540"/>
            <w:tcBorders>
              <w:top w:val="single" w:color="D4D4D4" w:sz="1"/>
              <w:left w:val="single" w:color="D4D4D4" w:sz="1"/>
              <w:bottom w:val="single" w:color="D4D4D4" w:sz="1"/>
              <w:right w:val="single" w:color="D4D4D4" w:sz="1"/>
            </w:tcBorders>
            <w:shd w:fill="2E5266" w:val="clear"/>
            <w:tcMar>
              <w:top w:type="dxa" w:w="70"/>
              <w:left w:type="dxa" w:w="110"/>
              <w:bottom w:type="dxa" w:w="70"/>
              <w:right w:type="dxa" w:w="110"/>
            </w:tcMar>
            <w:vAlign w:val="center"/>
          </w:tcPr>
          <w:p>
            <w:pPr>
              <w:spacing w:after="0"/>
            </w:pPr>
            <w:r>
              <w:rPr>
                <w:b/>
                <w:bCs/>
                <w:color w:val="FFFFFF"/>
                <w:sz w:val="20"/>
                <w:szCs w:val="20"/>
              </w:rPr>
              <w:t xml:space="preserve">Meaning</w:t>
            </w:r>
          </w:p>
        </w:tc>
      </w:tr>
      <w:tr>
        <w:tc>
          <w:tcPr>
            <w:tcW w:type="dxa" w:w="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w:t>
            </w:r>
          </w:p>
        </w:tc>
        <w:tc>
          <w:tcPr>
            <w:tcW w:type="dxa" w:w="1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Permit</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10.0.0.0/24</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Any</w:t>
            </w:r>
          </w:p>
        </w:tc>
        <w:tc>
          <w:tcPr>
            <w:tcW w:type="dxa" w:w="1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TCP/80, 443</w:t>
            </w:r>
          </w:p>
        </w:tc>
        <w:tc>
          <w:tcPr>
            <w:tcW w:type="dxa" w:w="254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Allow internal users to browse the web (HTTP/HTTPS)</w:t>
            </w:r>
          </w:p>
        </w:tc>
      </w:tr>
      <w:tr>
        <w:tc>
          <w:tcPr>
            <w:tcW w:type="dxa" w:w="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2</w:t>
            </w:r>
          </w:p>
        </w:tc>
        <w:tc>
          <w:tcPr>
            <w:tcW w:type="dxa" w:w="1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Deny</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Any</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10.0.0.5</w:t>
            </w:r>
          </w:p>
        </w:tc>
        <w:tc>
          <w:tcPr>
            <w:tcW w:type="dxa" w:w="1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TCP/23</w:t>
            </w:r>
          </w:p>
        </w:tc>
        <w:tc>
          <w:tcPr>
            <w:tcW w:type="dxa" w:w="254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Block Telnet access to the sensitive internal server</w:t>
            </w:r>
          </w:p>
        </w:tc>
      </w:tr>
      <w:tr>
        <w:tc>
          <w:tcPr>
            <w:tcW w:type="dxa" w:w="5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3</w:t>
            </w:r>
          </w:p>
        </w:tc>
        <w:tc>
          <w:tcPr>
            <w:tcW w:type="dxa" w:w="11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Permit</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Any</w:t>
            </w:r>
          </w:p>
        </w:tc>
        <w:tc>
          <w:tcPr>
            <w:tcW w:type="dxa" w:w="166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10.0.0.5</w:t>
            </w:r>
          </w:p>
        </w:tc>
        <w:tc>
          <w:tcPr>
            <w:tcW w:type="dxa" w:w="190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TCP/443</w:t>
            </w:r>
          </w:p>
        </w:tc>
        <w:tc>
          <w:tcPr>
            <w:tcW w:type="dxa" w:w="2540"/>
            <w:tcBorders>
              <w:top w:val="single" w:color="D4D4D4" w:sz="1"/>
              <w:left w:val="single" w:color="D4D4D4" w:sz="1"/>
              <w:bottom w:val="single" w:color="D4D4D4" w:sz="1"/>
              <w:right w:val="single" w:color="D4D4D4" w:sz="1"/>
            </w:tcBorders>
            <w:shd w:fill="FFFFFF" w:val="clear"/>
            <w:tcMar>
              <w:top w:type="dxa" w:w="70"/>
              <w:left w:type="dxa" w:w="110"/>
              <w:bottom w:type="dxa" w:w="70"/>
              <w:right w:type="dxa" w:w="110"/>
            </w:tcMar>
            <w:vAlign w:val="center"/>
          </w:tcPr>
          <w:p>
            <w:pPr>
              <w:spacing w:after="0"/>
            </w:pPr>
            <w:r>
              <w:rPr>
                <w:b w:val="false"/>
                <w:bCs w:val="false"/>
                <w:color w:val="1F1F1F"/>
                <w:sz w:val="20"/>
                <w:szCs w:val="20"/>
              </w:rPr>
              <w:t xml:space="preserve">Allow secure HTTPS access to that server</w:t>
            </w:r>
          </w:p>
        </w:tc>
      </w:tr>
      <w:tr>
        <w:tc>
          <w:tcPr>
            <w:tcW w:type="dxa" w:w="5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4</w:t>
            </w:r>
          </w:p>
        </w:tc>
        <w:tc>
          <w:tcPr>
            <w:tcW w:type="dxa" w:w="11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Deny</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Any</w:t>
            </w:r>
          </w:p>
        </w:tc>
        <w:tc>
          <w:tcPr>
            <w:tcW w:type="dxa" w:w="166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Any</w:t>
            </w:r>
          </w:p>
        </w:tc>
        <w:tc>
          <w:tcPr>
            <w:tcW w:type="dxa" w:w="190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Any (implicit)</w:t>
            </w:r>
          </w:p>
        </w:tc>
        <w:tc>
          <w:tcPr>
            <w:tcW w:type="dxa" w:w="2540"/>
            <w:tcBorders>
              <w:top w:val="single" w:color="D4D4D4" w:sz="1"/>
              <w:left w:val="single" w:color="D4D4D4" w:sz="1"/>
              <w:bottom w:val="single" w:color="D4D4D4" w:sz="1"/>
              <w:right w:val="single" w:color="D4D4D4" w:sz="1"/>
            </w:tcBorders>
            <w:shd w:fill="F2F5F6" w:val="clear"/>
            <w:tcMar>
              <w:top w:type="dxa" w:w="70"/>
              <w:left w:type="dxa" w:w="110"/>
              <w:bottom w:type="dxa" w:w="70"/>
              <w:right w:type="dxa" w:w="110"/>
            </w:tcMar>
            <w:vAlign w:val="center"/>
          </w:tcPr>
          <w:p>
            <w:pPr>
              <w:spacing w:after="0"/>
            </w:pPr>
            <w:r>
              <w:rPr>
                <w:b w:val="false"/>
                <w:bCs w:val="false"/>
                <w:color w:val="1F1F1F"/>
                <w:sz w:val="20"/>
                <w:szCs w:val="20"/>
              </w:rPr>
              <w:t xml:space="preserve">Default — drop everything else not explicitly permitted above</w:t>
            </w:r>
          </w:p>
        </w:tc>
      </w:tr>
    </w:tbl>
    <w:p>
      <w:pPr>
        <w:pBdr>
          <w:left w:val="single" w:color="555555" w:sz="24" w:space="8"/>
        </w:pBdr>
        <w:shd w:fill="EFEFEF" w:val="clear"/>
        <w:spacing w:after="60" w:before="200"/>
        <w:ind w:left="80"/>
      </w:pPr>
      <w:r>
        <w:rPr>
          <w:b/>
          <w:bCs/>
          <w:color w:val="333333"/>
        </w:rPr>
        <w:t xml:space="preserve">Quick Recap — 4.12 Firewall &amp; Router Access Control</w:t>
      </w:r>
    </w:p>
    <w:p>
      <w:pPr>
        <w:pStyle w:val="ListParagraph"/>
        <w:numPr>
          <w:ilvl w:val="0"/>
          <w:numId w:val="2"/>
        </w:numPr>
        <w:pBdr>
          <w:left w:val="single" w:color="555555" w:sz="24" w:space="8"/>
        </w:pBdr>
        <w:shd w:fill="EFEFEF" w:val="clear"/>
        <w:spacing w:after="60"/>
        <w:ind w:left="460"/>
      </w:pPr>
      <w:r>
        <w:t xml:space="preserve">Firewalls filter traffic at network boundaries: packet-filtering (stateless), stateful inspection, proxy/application gateway, and NGFW (most advanced).</w:t>
      </w:r>
    </w:p>
    <w:p>
      <w:pPr>
        <w:pStyle w:val="ListParagraph"/>
        <w:numPr>
          <w:ilvl w:val="0"/>
          <w:numId w:val="2"/>
        </w:numPr>
        <w:pBdr>
          <w:left w:val="single" w:color="555555" w:sz="24" w:space="8"/>
        </w:pBdr>
        <w:shd w:fill="EFEFEF" w:val="clear"/>
        <w:spacing w:after="60"/>
        <w:ind w:left="460"/>
      </w:pPr>
      <w:r>
        <w:t xml:space="preserve">ACLs on routers permit/deny traffic using ordered rules, checked top-down, with an implicit “deny all” at the very end.</w:t>
      </w:r>
    </w:p>
    <w:p>
      <w:pPr>
        <w:pStyle w:val="ListParagraph"/>
        <w:numPr>
          <w:ilvl w:val="0"/>
          <w:numId w:val="2"/>
        </w:numPr>
        <w:pBdr>
          <w:left w:val="single" w:color="555555" w:sz="24" w:space="8"/>
        </w:pBdr>
        <w:shd w:fill="EFEFEF" w:val="clear"/>
        <w:spacing w:after="60"/>
        <w:ind w:left="460"/>
      </w:pPr>
      <w:r>
        <w:t xml:space="preserve">Standard ACLs filter by source IP only. Extended ACLs filter by source IP, destination IP, protocol, and port — far more precise.</w:t>
      </w:r>
    </w:p>
    <w:p>
      <w:pPr>
        <w:pBdr>
          <w:left w:val="single" w:color="555555" w:sz="24" w:space="8"/>
        </w:pBdr>
        <w:shd w:fill="EFEFEF" w:val="clear"/>
        <w:spacing w:after="260" w:before="80"/>
        <w:ind w:left="80" w:right="80"/>
      </w:pPr>
      <w:r>
        <w:rPr>
          <w:b/>
          <w:bCs/>
          <w:i/>
          <w:iCs/>
        </w:rPr>
        <w:t xml:space="preserve">Check yourself: </w:t>
      </w:r>
      <w:r>
        <w:rPr>
          <w:i/>
          <w:iCs/>
        </w:rPr>
        <w:t xml:space="preserve">If an ACL has only one rule — “permit TCP traffic from 10.0.0.0/24 to any destination on port 443” — what happens to an HTTP (port 80) request from that same network?</w:t>
      </w:r>
    </w:p>
    <w:p>
      <w:r>
        <w:br w:type="page"/>
      </w:r>
    </w:p>
    <w:p>
      <w:pPr>
        <w:pStyle w:val="Heading1"/>
      </w:pPr>
      <w:r>
        <w:t xml:space="preserve">How to Use These Notes for TU Exam Preparation</w:t>
      </w:r>
    </w:p>
    <w:p>
      <w:pPr>
        <w:spacing w:after="160"/>
      </w:pPr>
      <w:r>
        <w:t xml:space="preserve">Tribhuvan University's Computer Networks papers on the Network Layer chapter typically draw from a fairly predictable pool of question types. Based on the structure of this unit, here is what tends to come up:</w:t>
      </w:r>
    </w:p>
    <w:p>
      <w:pPr>
        <w:pStyle w:val="Heading3"/>
      </w:pPr>
      <w:r>
        <w:t xml:space="preserve">High-yield topics for theory questions</w:t>
      </w:r>
    </w:p>
    <w:p>
      <w:pPr>
        <w:pStyle w:val="ListParagraph"/>
        <w:numPr>
          <w:ilvl w:val="0"/>
          <w:numId w:val="2"/>
        </w:numPr>
        <w:spacing w:after="90"/>
      </w:pPr>
      <w:r>
        <w:t xml:space="preserve">Define and differentiate: Distance Vector vs Link State routing; Static vs Dynamic routing; IGP vs EGP.</w:t>
      </w:r>
    </w:p>
    <w:p>
      <w:pPr>
        <w:pStyle w:val="ListParagraph"/>
        <w:numPr>
          <w:ilvl w:val="0"/>
          <w:numId w:val="2"/>
        </w:numPr>
        <w:spacing w:after="90"/>
      </w:pPr>
      <w:r>
        <w:t xml:space="preserve">Explain IPv4 vs IPv6 header fields, and why specific fields were removed/changed in IPv6.</w:t>
      </w:r>
    </w:p>
    <w:p>
      <w:pPr>
        <w:pStyle w:val="ListParagraph"/>
        <w:numPr>
          <w:ilvl w:val="0"/>
          <w:numId w:val="2"/>
        </w:numPr>
        <w:spacing w:after="90"/>
      </w:pPr>
      <w:r>
        <w:t xml:space="preserve">Compare RIP, OSPF, and BGP across metric, algorithm, scope, and convergence.</w:t>
      </w:r>
    </w:p>
    <w:p>
      <w:pPr>
        <w:pStyle w:val="ListParagraph"/>
        <w:numPr>
          <w:ilvl w:val="0"/>
          <w:numId w:val="2"/>
        </w:numPr>
        <w:spacing w:after="90"/>
      </w:pPr>
      <w:r>
        <w:t xml:space="preserve">Explain NAT and its types, often paired with a diagram.</w:t>
      </w:r>
    </w:p>
    <w:p>
      <w:pPr>
        <w:pStyle w:val="ListParagraph"/>
        <w:numPr>
          <w:ilvl w:val="0"/>
          <w:numId w:val="2"/>
        </w:numPr>
        <w:spacing w:after="90"/>
      </w:pPr>
      <w:r>
        <w:t xml:space="preserve">Explain Firewalls and ACLs, often asked together as “network security at the network layer.”</w:t>
      </w:r>
    </w:p>
    <w:p>
      <w:pPr>
        <w:pStyle w:val="Heading3"/>
      </w:pPr>
      <w:r>
        <w:t xml:space="preserve">High-yield topics for numerical questions</w:t>
      </w:r>
    </w:p>
    <w:p>
      <w:pPr>
        <w:pStyle w:val="ListParagraph"/>
        <w:numPr>
          <w:ilvl w:val="0"/>
          <w:numId w:val="2"/>
        </w:numPr>
        <w:spacing w:after="90"/>
      </w:pPr>
      <w:r>
        <w:t xml:space="preserve">Subnetting problems: given a network and a number of subnets/hosts required, find the new mask, number of subnets, usable hosts, and the network/broadcast/range for each subnet.</w:t>
      </w:r>
    </w:p>
    <w:p>
      <w:pPr>
        <w:pStyle w:val="ListParagraph"/>
        <w:numPr>
          <w:ilvl w:val="0"/>
          <w:numId w:val="2"/>
        </w:numPr>
        <w:spacing w:after="90"/>
      </w:pPr>
      <w:r>
        <w:t xml:space="preserve">Dijkstra's algorithm dry run: given a weighted graph and a source, compute shortest distances to all nodes, step by step.</w:t>
      </w:r>
    </w:p>
    <w:p>
      <w:pPr>
        <w:pStyle w:val="ListParagraph"/>
        <w:numPr>
          <w:ilvl w:val="0"/>
          <w:numId w:val="2"/>
        </w:numPr>
        <w:spacing w:after="90"/>
      </w:pPr>
      <w:r>
        <w:t xml:space="preserve">Bellman-Ford dry run: same graph, computed via repeated edge relaxation across rounds.</w:t>
      </w:r>
    </w:p>
    <w:p>
      <w:pPr>
        <w:pStyle w:val="ListParagraph"/>
        <w:numPr>
          <w:ilvl w:val="0"/>
          <w:numId w:val="2"/>
        </w:numPr>
        <w:spacing w:after="90"/>
      </w:pPr>
      <w:r>
        <w:t xml:space="preserve">Identifying the class, default mask, and address range type (private/public/loopback) of a given IP address.</w:t>
      </w:r>
    </w:p>
    <w:p>
      <w:pPr>
        <w:pBdr>
          <w:left w:val="single" w:color="C0392B" w:sz="24" w:space="8"/>
        </w:pBdr>
        <w:shd w:fill="FCEEEA" w:val="clear"/>
        <w:spacing w:after="220" w:before="140"/>
        <w:ind w:left="80" w:right="80"/>
      </w:pPr>
      <w:r>
        <w:rPr>
          <w:b/>
          <w:bCs/>
          <w:color w:val="C0392B"/>
        </w:rPr>
        <w:t xml:space="preserve">Final tip:  </w:t>
      </w:r>
      <w:r>
        <w:t xml:space="preserve">When writing numerical answers in the exam, always show your working step by step (the formula, then the substitution, then the result) exactly as done in Sections 4.2, 4.8.3 of these notes — TU examiners generally award partial marks for correct method even if the final answer has a small error.</w:t>
      </w:r>
    </w:p>
    <w:p>
      <w:pPr>
        <w:spacing w:before="400"/>
        <w:jc w:val="center"/>
      </w:pPr>
      <w:r>
        <w:rPr>
          <w:i/>
          <w:iCs/>
          <w:color w:val="888888"/>
          <w:sz w:val="20"/>
          <w:szCs w:val="20"/>
        </w:rPr>
        <w:t xml:space="preserve">— End of Unit 4: Network Layer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999999"/>
        <w:sz w:val="16"/>
        <w:szCs w:val="16"/>
      </w:rPr>
      <w:t xml:space="preserve">CSIT • 4th Sem • Computer Networks — Unit 4: Network Layer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266" w:sz="8" w:space="4"/>
      </w:pBdr>
      <w:spacing w:after="200" w:before="360"/>
      <w:outlineLvl w:val="0"/>
    </w:pPr>
    <w:rPr>
      <w:rFonts w:ascii="Calibri" w:cs="Calibri" w:eastAsia="Calibri" w:hAnsi="Calibri"/>
      <w:b/>
      <w:bCs/>
      <w:color w:val="2E5266"/>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3E6E8E"/>
      <w:sz w:val="27"/>
      <w:szCs w:val="27"/>
    </w:rPr>
  </w:style>
  <w:style w:type="paragraph" w:styleId="Heading3">
    <w:name w:val="Heading 3"/>
    <w:basedOn w:val="Normal"/>
    <w:next w:val="Normal"/>
    <w:qFormat/>
    <w:pPr>
      <w:spacing w:after="110" w:before="200"/>
      <w:outlineLvl w:val="2"/>
    </w:pPr>
    <w:rPr>
      <w:rFonts w:ascii="Calibri" w:cs="Calibri" w:eastAsia="Calibri" w:hAnsi="Calibri"/>
      <w:b/>
      <w:bCs/>
      <w:i w:val="false"/>
      <w:iCs w:val="false"/>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2687d120a837c5255e33c174bb010f4901d2dd.png"/><Relationship Id="rId10" Type="http://schemas.openxmlformats.org/officeDocument/2006/relationships/image" Target="media/7b926e3f9dbf027253a7a8327aac60343cc2a823.png"/><Relationship Id="rId11" Type="http://schemas.openxmlformats.org/officeDocument/2006/relationships/image" Target="media/9b3fe0d6dcf1a01a1906eff3997d45bf20ee6df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2026-06-21T02:32:38.622Z</dcterms:created>
  <dcterms:modified xsi:type="dcterms:W3CDTF">2026-06-21T02:32:38.622Z</dcterms:modified>
</cp:coreProperties>
</file>

<file path=docProps/custom.xml><?xml version="1.0" encoding="utf-8"?>
<Properties xmlns="http://schemas.openxmlformats.org/officeDocument/2006/custom-properties" xmlns:vt="http://schemas.openxmlformats.org/officeDocument/2006/docPropsVTypes"/>
</file>