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17" w:rsidRDefault="007B7002">
      <w:r>
        <w:rPr>
          <w:noProof/>
        </w:rPr>
        <w:drawing>
          <wp:inline distT="0" distB="0" distL="0" distR="0" wp14:anchorId="0FAE0A2B" wp14:editId="21531EFB">
            <wp:extent cx="5943600" cy="510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75" w:rsidRDefault="00D85F75"/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cs="ChaparralPro-Bold"/>
          <w:b/>
          <w:bCs/>
        </w:rPr>
      </w:pPr>
      <w:r>
        <w:rPr>
          <w:rFonts w:ascii="ChaparralPro-Bold" w:eastAsia="ChaparralPro-Bold" w:cs="ChaparralPro-Bold"/>
          <w:b/>
          <w:bCs/>
        </w:rPr>
        <w:t>Central Administration Site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The Central Administration Site (CAS) is the top-level site in a Configuration Manager hierarchy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and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is the recommended location for all administration and reporting for a Configuration</w:t>
      </w:r>
    </w:p>
    <w:p w:rsidR="00D85F75" w:rsidRDefault="00D85F75" w:rsidP="00D85F75">
      <w:pPr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Manager 2012 hierarchy</w:t>
      </w:r>
    </w:p>
    <w:p w:rsidR="00D85F75" w:rsidRDefault="00D85F75" w:rsidP="00D85F75">
      <w:pPr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D85F75" w:rsidRPr="00D85F75" w:rsidRDefault="00D85F75" w:rsidP="00D85F75">
      <w:pPr>
        <w:pStyle w:val="ListParagraph"/>
        <w:numPr>
          <w:ilvl w:val="0"/>
          <w:numId w:val="1"/>
        </w:numPr>
      </w:pPr>
      <w:r>
        <w:rPr>
          <w:rFonts w:ascii="PalatinoLTStd-Roman" w:hAnsi="PalatinoLTStd-Roman" w:cs="PalatinoLTStd-Roman"/>
          <w:sz w:val="18"/>
          <w:szCs w:val="18"/>
        </w:rPr>
        <w:t>The CAS supports only primary sites as child sites</w:t>
      </w:r>
    </w:p>
    <w:p w:rsidR="00D85F75" w:rsidRPr="00D85F75" w:rsidRDefault="00D85F75" w:rsidP="00D85F75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When you are using two or more primary</w:t>
      </w:r>
      <w:r>
        <w:rPr>
          <w:rFonts w:ascii="PalatinoLTStd-Roman" w:hAnsi="PalatinoLTStd-Roman" w:cs="PalatinoLTStd-Roman"/>
          <w:sz w:val="18"/>
          <w:szCs w:val="18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sites, a CAS is always the first site you need to install. A primary site that is installed before</w:t>
      </w:r>
      <w:r>
        <w:rPr>
          <w:rFonts w:ascii="PalatinoLTStd-Roman" w:hAnsi="PalatinoLTStd-Roman" w:cs="PalatinoLTStd-Roman"/>
          <w:sz w:val="18"/>
          <w:szCs w:val="18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implementing a CAS cannot be attached to the CAS</w:t>
      </w:r>
      <w:r>
        <w:rPr>
          <w:rFonts w:ascii="PalatinoLTStd-Roman" w:hAnsi="PalatinoLTStd-Roman" w:cs="PalatinoLTStd-Roman"/>
          <w:sz w:val="18"/>
          <w:szCs w:val="18"/>
        </w:rPr>
        <w:t>.</w:t>
      </w:r>
    </w:p>
    <w:p w:rsidR="00D85F75" w:rsidRPr="00D85F75" w:rsidRDefault="00D85F75" w:rsidP="00D85F75">
      <w:pPr>
        <w:pStyle w:val="ListParagraph"/>
        <w:numPr>
          <w:ilvl w:val="0"/>
          <w:numId w:val="1"/>
        </w:numPr>
      </w:pPr>
      <w:r>
        <w:rPr>
          <w:rFonts w:ascii="PalatinoLTStd-Roman" w:hAnsi="PalatinoLTStd-Roman" w:cs="PalatinoLTStd-Roman"/>
          <w:sz w:val="18"/>
          <w:szCs w:val="18"/>
        </w:rPr>
        <w:t>A SQL server is needed for data that is</w:t>
      </w:r>
      <w:r>
        <w:rPr>
          <w:rFonts w:ascii="PalatinoLTStd-Roman" w:hAnsi="PalatinoLTStd-Roman" w:cs="PalatinoLTStd-Roman"/>
          <w:sz w:val="18"/>
          <w:szCs w:val="18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gathered from the hierarchy</w:t>
      </w:r>
    </w:p>
    <w:p w:rsidR="00D85F75" w:rsidRPr="00D85F75" w:rsidRDefault="00D85F75" w:rsidP="00D85F75">
      <w:pPr>
        <w:pStyle w:val="ListParagraph"/>
        <w:numPr>
          <w:ilvl w:val="0"/>
          <w:numId w:val="1"/>
        </w:numPr>
      </w:pPr>
      <w:r w:rsidRPr="00D85F75">
        <w:rPr>
          <w:rFonts w:ascii="PalatinoLTStd-Roman" w:hAnsi="PalatinoLTStd-Roman" w:cs="PalatinoLTStd-Roman"/>
          <w:sz w:val="18"/>
          <w:szCs w:val="18"/>
        </w:rPr>
        <w:t>A Central Administration Site can support up to 25 child primary sites.</w:t>
      </w:r>
    </w:p>
    <w:p w:rsidR="00D85F75" w:rsidRDefault="00D85F75" w:rsidP="00D85F75"/>
    <w:p w:rsidR="00D85F75" w:rsidRPr="008E0B3C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u w:val="single"/>
        </w:rPr>
      </w:pPr>
      <w:r w:rsidRPr="008E0B3C">
        <w:rPr>
          <w:rFonts w:ascii="PalatinoLTStd-Roman" w:hAnsi="PalatinoLTStd-Roman" w:cs="PalatinoLTStd-Roman"/>
          <w:b/>
          <w:u w:val="single"/>
        </w:rPr>
        <w:t>The following site roles can be configured for Central Administration Sites: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ZapfDingbatsStd" w:eastAsia="ZapfDingbatsStd" w:hAnsi="PalatinoLTStd-Roman" w:cs="ZapfDingbatsStd" w:hint="eastAsia"/>
          <w:sz w:val="16"/>
          <w:szCs w:val="16"/>
        </w:rPr>
        <w:t>◆</w:t>
      </w:r>
      <w:r>
        <w:rPr>
          <w:rFonts w:ascii="ZapfDingbatsStd" w:eastAsia="ZapfDingbatsStd" w:hAnsi="PalatinoLTStd-Roman" w:cs="ZapfDingbatsStd"/>
          <w:sz w:val="16"/>
          <w:szCs w:val="16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System health validator point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ZapfDingbatsStd" w:eastAsia="ZapfDingbatsStd" w:hAnsi="PalatinoLTStd-Roman" w:cs="ZapfDingbatsStd" w:hint="eastAsia"/>
          <w:sz w:val="16"/>
          <w:szCs w:val="16"/>
        </w:rPr>
        <w:t>◆</w:t>
      </w:r>
      <w:r>
        <w:rPr>
          <w:rFonts w:ascii="ZapfDingbatsStd" w:eastAsia="ZapfDingbatsStd" w:hAnsi="PalatinoLTStd-Roman" w:cs="ZapfDingbatsStd"/>
          <w:sz w:val="16"/>
          <w:szCs w:val="16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Software update point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ZapfDingbatsStd" w:eastAsia="ZapfDingbatsStd" w:hAnsi="PalatinoLTStd-Roman" w:cs="ZapfDingbatsStd" w:hint="eastAsia"/>
          <w:sz w:val="16"/>
          <w:szCs w:val="16"/>
        </w:rPr>
        <w:t>◆</w:t>
      </w:r>
      <w:r>
        <w:rPr>
          <w:rFonts w:ascii="ZapfDingbatsStd" w:eastAsia="ZapfDingbatsStd" w:hAnsi="PalatinoLTStd-Roman" w:cs="ZapfDingbatsStd"/>
          <w:sz w:val="16"/>
          <w:szCs w:val="16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Asset Intelligence synchronization point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ZapfDingbatsStd" w:eastAsia="ZapfDingbatsStd" w:hAnsi="PalatinoLTStd-Roman" w:cs="ZapfDingbatsStd" w:hint="eastAsia"/>
          <w:sz w:val="16"/>
          <w:szCs w:val="16"/>
        </w:rPr>
        <w:lastRenderedPageBreak/>
        <w:t>◆</w:t>
      </w:r>
      <w:r>
        <w:rPr>
          <w:rFonts w:ascii="ZapfDingbatsStd" w:eastAsia="ZapfDingbatsStd" w:hAnsi="PalatinoLTStd-Roman" w:cs="ZapfDingbatsStd"/>
          <w:sz w:val="16"/>
          <w:szCs w:val="16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Reporting Services point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ZapfDingbatsStd" w:eastAsia="ZapfDingbatsStd" w:hAnsi="PalatinoLTStd-Roman" w:cs="ZapfDingbatsStd" w:hint="eastAsia"/>
          <w:sz w:val="16"/>
          <w:szCs w:val="16"/>
        </w:rPr>
        <w:t>◆</w:t>
      </w:r>
      <w:r>
        <w:rPr>
          <w:rFonts w:ascii="ZapfDingbatsStd" w:eastAsia="ZapfDingbatsStd" w:hAnsi="PalatinoLTStd-Roman" w:cs="ZapfDingbatsStd"/>
          <w:sz w:val="16"/>
          <w:szCs w:val="16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Endpoint Protection point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ZapfDingbatsStd" w:eastAsia="ZapfDingbatsStd" w:hAnsi="PalatinoLTStd-Roman" w:cs="ZapfDingbatsStd" w:hint="eastAsia"/>
          <w:sz w:val="16"/>
          <w:szCs w:val="16"/>
        </w:rPr>
        <w:t>◆</w:t>
      </w:r>
      <w:r>
        <w:rPr>
          <w:rFonts w:ascii="ZapfDingbatsStd" w:eastAsia="ZapfDingbatsStd" w:hAnsi="PalatinoLTStd-Roman" w:cs="ZapfDingbatsStd"/>
          <w:sz w:val="16"/>
          <w:szCs w:val="16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Certificate Registration point</w:t>
      </w:r>
    </w:p>
    <w:p w:rsidR="00D85F75" w:rsidRDefault="00D85F75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ZapfDingbatsStd" w:eastAsia="ZapfDingbatsStd" w:hAnsi="PalatinoLTStd-Roman" w:cs="ZapfDingbatsStd" w:hint="eastAsia"/>
          <w:sz w:val="16"/>
          <w:szCs w:val="16"/>
        </w:rPr>
        <w:t>◆</w:t>
      </w:r>
      <w:r>
        <w:rPr>
          <w:rFonts w:ascii="ZapfDingbatsStd" w:eastAsia="ZapfDingbatsStd" w:hAnsi="PalatinoLTStd-Roman" w:cs="ZapfDingbatsStd"/>
          <w:sz w:val="16"/>
          <w:szCs w:val="16"/>
        </w:rPr>
        <w:t xml:space="preserve"> </w:t>
      </w:r>
      <w:r>
        <w:rPr>
          <w:rFonts w:ascii="PalatinoLTStd-Roman" w:hAnsi="PalatinoLTStd-Roman" w:cs="PalatinoLTStd-Roman"/>
          <w:sz w:val="18"/>
          <w:szCs w:val="18"/>
        </w:rPr>
        <w:t>Windows Intune connector</w:t>
      </w:r>
    </w:p>
    <w:p w:rsidR="008E0B3C" w:rsidRDefault="008E0B3C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8E0B3C" w:rsidRDefault="008E0B3C" w:rsidP="00D85F7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cs="ChaparralPro-Bold"/>
          <w:b/>
          <w:bCs/>
        </w:rPr>
      </w:pPr>
      <w:r>
        <w:rPr>
          <w:rFonts w:ascii="ChaparralPro-Bold" w:eastAsia="ChaparralPro-Bold" w:cs="ChaparralPro-Bold"/>
          <w:b/>
          <w:bCs/>
        </w:rPr>
        <w:t>Primary Site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The primary site serves clients in well-connected networks. A primary site can have a CAS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as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its parent tier. A primary site cannot have another primary site as its parent tier. Since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role-based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administration is a real feature, no separate primary sites are needed for security,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administrative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>, or data-segmentation purposes.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Extra primary sites can be added for the following reasons: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Managing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clients directly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Providing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a local point for administration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Supporting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more than 100,000 clients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The following are design rules for primary sites: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Primary sites can be stand-alone or members of a hierarchy.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A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primary site cannot change its parent site relationship after the installation.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A stand-alone primary site cannot be assigned to a Central Administration Site after the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installation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>, but you can install an empty CAS above the stand-alone primary site.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Primary sites that are installed as children of a CAS will configure database replication to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parent site automatically.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Primary sites use database replication for the communication to their child and parent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sites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>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Primary sites can have only a central administration point as a parent site.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Primary sites can support one or more secondary sites as child sites.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Primary sites process all client data from their assigned Configuration Manager clients.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ZapfDingbatsStd" w:hAnsi="PalatinoLTStd-Roman" w:cs="PalatinoLTStd-Roman"/>
          <w:sz w:val="18"/>
          <w:szCs w:val="18"/>
        </w:rPr>
        <w:t>A</w:t>
      </w:r>
      <w:proofErr w:type="gramEnd"/>
      <w:r>
        <w:rPr>
          <w:rFonts w:ascii="PalatinoLTStd-Roman" w:eastAsia="ZapfDingbatsStd" w:hAnsi="PalatinoLTStd-Roman" w:cs="PalatinoLTStd-Roman"/>
          <w:sz w:val="18"/>
          <w:szCs w:val="18"/>
        </w:rPr>
        <w:t xml:space="preserve"> primary site can support up to 10 management points for load balancing.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ZapfDingbatsStd" w:hAnsi="PalatinoLTStd-Roman" w:cs="PalatinoLTStd-Roman"/>
          <w:sz w:val="18"/>
          <w:szCs w:val="18"/>
        </w:rPr>
        <w:t>A</w:t>
      </w:r>
      <w:proofErr w:type="gramEnd"/>
      <w:r>
        <w:rPr>
          <w:rFonts w:ascii="PalatinoLTStd-Roman" w:eastAsia="ZapfDingbatsStd" w:hAnsi="PalatinoLTStd-Roman" w:cs="PalatinoLTStd-Roman"/>
          <w:sz w:val="18"/>
          <w:szCs w:val="18"/>
        </w:rPr>
        <w:t xml:space="preserve"> primary site can support up to 250 secondary sites.</w:t>
      </w:r>
    </w:p>
    <w:p w:rsidR="008E0B3C" w:rsidRP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b/>
          <w:u w:val="single"/>
        </w:rPr>
      </w:pPr>
      <w:r w:rsidRPr="008E0B3C">
        <w:rPr>
          <w:rFonts w:ascii="PalatinoLTStd-Roman" w:eastAsia="ZapfDingbatsStd" w:hAnsi="PalatinoLTStd-Roman" w:cs="PalatinoLTStd-Roman"/>
          <w:b/>
          <w:u w:val="single"/>
        </w:rPr>
        <w:t>The following site roles can be configured for primary site servers: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Management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Distribution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Software update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System health validator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State migration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Fallback status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Out-of-band service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Asset Intelligence synchronization point (only on stand-alone primary site)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Reporting Services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Application Catalog web service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Application Catalog website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Enrollment proxy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Enrollment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Certificate registration point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Endpoint Protection point (only on stand-alone primary site)</w:t>
      </w:r>
    </w:p>
    <w:p w:rsidR="008E0B3C" w:rsidRDefault="008E0B3C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Windows Intune connector (only on stand-alone primary site)</w:t>
      </w:r>
    </w:p>
    <w:p w:rsidR="008A3C1E" w:rsidRDefault="008A3C1E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</w:p>
    <w:p w:rsidR="008A3C1E" w:rsidRDefault="008A3C1E" w:rsidP="008E0B3C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cs="ChaparralPro-Bold"/>
          <w:b/>
          <w:bCs/>
        </w:rPr>
      </w:pPr>
      <w:r>
        <w:rPr>
          <w:rFonts w:ascii="ChaparralPro-Bold" w:eastAsia="ChaparralPro-Bold" w:cs="ChaparralPro-Bold"/>
          <w:b/>
          <w:bCs/>
        </w:rPr>
        <w:t>Secondary Site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A secondary site is installed through the Configuration Management console. The site can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be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used to service clients in remote locations where network control is needed. You can use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secondary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sites for servicing site roles such as software update points, PXE-enabled distribution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points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>, and state migration points and if you need tiered content routing for deep network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topologies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>.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Reassigning a secondary site to another primary site is not possible; you need to delete the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secondary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site and reinstall it from the Configuration Manager console.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The following are design rules for secondary sites: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When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installing a secondary site, it will automatically install SQL Server Express if a local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lastRenderedPageBreak/>
        <w:t>SQL Server is not available.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Secondary sites that are installed as children of a primary site will configure database replication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to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the parent site automatically.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Secondary sites use database replication for the communication to their parent sites and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receive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a subset of the Configuration Manager database.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Secondary sites support the routing of file-based content between secondary sites.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ZapfDingbatsStd" w:hAnsi="PalatinoLTStd-Roman" w:cs="PalatinoLTStd-Roman"/>
          <w:sz w:val="18"/>
          <w:szCs w:val="18"/>
        </w:rPr>
        <w:t>When</w:t>
      </w:r>
      <w:proofErr w:type="gramEnd"/>
      <w:r>
        <w:rPr>
          <w:rFonts w:ascii="PalatinoLTStd-Roman" w:eastAsia="ZapfDingbatsStd" w:hAnsi="PalatinoLTStd-Roman" w:cs="PalatinoLTStd-Roman"/>
          <w:sz w:val="18"/>
          <w:szCs w:val="18"/>
        </w:rPr>
        <w:t xml:space="preserve"> installing secondary sites, a management point and a distribution point are installed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ZapfDingbatsStd" w:hAnsi="PalatinoLTStd-Roman" w:cs="PalatinoLTStd-Roman"/>
          <w:sz w:val="18"/>
          <w:szCs w:val="18"/>
        </w:rPr>
        <w:t>automatically</w:t>
      </w:r>
      <w:proofErr w:type="gramEnd"/>
      <w:r>
        <w:rPr>
          <w:rFonts w:ascii="PalatinoLTStd-Roman" w:eastAsia="ZapfDingbatsStd" w:hAnsi="PalatinoLTStd-Roman" w:cs="PalatinoLTStd-Roman"/>
          <w:sz w:val="18"/>
          <w:szCs w:val="18"/>
        </w:rPr>
        <w:t>.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Upward and downward flow of data is required.</w:t>
      </w:r>
    </w:p>
    <w:p w:rsidR="008A3C1E" w:rsidRP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b/>
          <w:u w:val="single"/>
        </w:rPr>
      </w:pPr>
      <w:r w:rsidRPr="008A3C1E">
        <w:rPr>
          <w:rFonts w:ascii="PalatinoLTStd-Roman" w:eastAsia="ZapfDingbatsStd" w:hAnsi="PalatinoLTStd-Roman" w:cs="PalatinoLTStd-Roman"/>
          <w:b/>
          <w:u w:val="single"/>
        </w:rPr>
        <w:t>The following site roles can be configured for secondary site servers: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Management point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Distribution point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Software update point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ZapfDingbatsStd" w:hAnsi="PalatinoLTStd-Roman" w:cs="PalatinoLTStd-Roman"/>
          <w:sz w:val="18"/>
          <w:szCs w:val="18"/>
        </w:rPr>
        <w:t>State migration point</w:t>
      </w: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</w:p>
    <w:p w:rsidR="008A3C1E" w:rsidRDefault="008A3C1E" w:rsidP="008A3C1E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18"/>
          <w:szCs w:val="18"/>
        </w:rPr>
      </w:pP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cs="ChaparralPro-Bold"/>
          <w:b/>
          <w:bCs/>
        </w:rPr>
      </w:pPr>
      <w:r>
        <w:rPr>
          <w:rFonts w:ascii="ChaparralPro-Bold" w:eastAsia="ChaparralPro-Bold" w:cs="ChaparralPro-Bold"/>
          <w:b/>
          <w:bCs/>
        </w:rPr>
        <w:t>Distribution Points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Distribution point is the Configuration Manager role that stages packages to clients. The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distribution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point role is more enhanced than in earlier versions. In Configuration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Manager 2012, the old standard, server share, and branch distribution points are merged into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one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distribution point role.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The following are design rules for distribution points on a remote site without a local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primary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site or secondary site server present: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bandwidth of your network is sufficient to communicate and send and receive information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such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as client inventory, client policies, reporting status, or discovery information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to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or from a management point.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Background Intelligent Transfer Service does not provide enough bandwidth control for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your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network environment.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You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need to stream virtual applications to clients at a remote location.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You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need to use the multicast protocol for deploying operating systems to clients at a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remote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location.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You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need downward flow of data.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If these rules do not apply and a primary site or secondary site is also not needed, your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clients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can probably use a remote distribution point.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 w:rsidRPr="00E849A1">
        <w:rPr>
          <w:rFonts w:ascii="PalatinoLTStd-Roman" w:eastAsia="ChaparralPro-Bold" w:hAnsi="PalatinoLTStd-Roman" w:cs="PalatinoLTStd-Roman"/>
          <w:b/>
          <w:sz w:val="18"/>
          <w:szCs w:val="18"/>
        </w:rPr>
        <w:t>A distribution point cannot be connected to a central administration point</w:t>
      </w:r>
      <w:r>
        <w:rPr>
          <w:rFonts w:ascii="PalatinoLTStd-Roman" w:eastAsia="ChaparralPro-Bold" w:hAnsi="PalatinoLTStd-Roman" w:cs="PalatinoLTStd-Roman"/>
          <w:sz w:val="18"/>
          <w:szCs w:val="18"/>
        </w:rPr>
        <w:t>; it always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communicates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with a primary site or a secondary site.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The distribution point role now supports the following: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Scheduling and throttling of data synchronization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PXE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Multicast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Content library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Content validation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r>
        <w:rPr>
          <w:rFonts w:ascii="PalatinoLTStd-Roman" w:eastAsia="ChaparralPro-Bold" w:hAnsi="PalatinoLTStd-Roman" w:cs="PalatinoLTStd-Roman"/>
          <w:sz w:val="18"/>
          <w:szCs w:val="18"/>
        </w:rPr>
        <w:t>State-based distribution point groups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spellStart"/>
      <w:r>
        <w:rPr>
          <w:rFonts w:ascii="PalatinoLTStd-Roman" w:eastAsia="ChaparralPro-Bold" w:hAnsi="PalatinoLTStd-Roman" w:cs="PalatinoLTStd-Roman"/>
          <w:sz w:val="18"/>
          <w:szCs w:val="18"/>
        </w:rPr>
        <w:t>Prestaged</w:t>
      </w:r>
      <w:proofErr w:type="spell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content</w:t>
      </w:r>
    </w:p>
    <w:p w:rsidR="00E849A1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ZapfDingbatsStd" w:eastAsia="ZapfDingbatsStd" w:cs="ZapfDingbatsStd" w:hint="eastAsia"/>
          <w:sz w:val="16"/>
          <w:szCs w:val="16"/>
        </w:rPr>
        <w:t>◆</w:t>
      </w:r>
      <w:r>
        <w:rPr>
          <w:rFonts w:ascii="ZapfDingbatsStd" w:eastAsia="ZapfDingbatsStd" w:cs="ZapfDingbatsStd"/>
          <w:sz w:val="16"/>
          <w:szCs w:val="16"/>
        </w:rPr>
        <w:t xml:space="preserve"> </w:t>
      </w:r>
      <w:proofErr w:type="spellStart"/>
      <w:r>
        <w:rPr>
          <w:rFonts w:ascii="PalatinoLTStd-Roman" w:eastAsia="ChaparralPro-Bold" w:hAnsi="PalatinoLTStd-Roman" w:cs="PalatinoLTStd-Roman"/>
          <w:sz w:val="18"/>
          <w:szCs w:val="18"/>
        </w:rPr>
        <w:t>BranchCache</w:t>
      </w:r>
      <w:proofErr w:type="spellEnd"/>
    </w:p>
    <w:p w:rsidR="008A3C1E" w:rsidRDefault="00E849A1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These are described in detail in the following sections.</w:t>
      </w:r>
    </w:p>
    <w:p w:rsidR="00A35B64" w:rsidRDefault="00A35B64" w:rsidP="00E849A1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</w:pPr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>Scheduling and Throttling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Whereas in Configuration Manager 2007 you needed a secondary site to be able to manage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synchronization of data on the distribution points, you are now able to control content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distribution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by using bandwidth, bandwidth throttling, and scheduling options. With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scheduling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you are able to define periods for restricting synchronization traffic to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distribution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point. You can configure synchronizations per day, per hour, and by priority. With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throttling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you are able to configure options like the following: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Unlimited When Sending </w:t>
      </w:r>
      <w:proofErr w:type="gramStart"/>
      <w:r>
        <w:rPr>
          <w:rFonts w:ascii="PalatinoLTStd-Bold" w:hAnsi="PalatinoLTStd-Bold" w:cs="PalatinoLTStd-Bold"/>
          <w:b/>
          <w:bCs/>
          <w:sz w:val="18"/>
          <w:szCs w:val="18"/>
        </w:rPr>
        <w:t>To</w:t>
      </w:r>
      <w:proofErr w:type="gramEnd"/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 This Destination </w:t>
      </w:r>
      <w:r>
        <w:rPr>
          <w:rFonts w:ascii="PalatinoLTStd-Roman" w:hAnsi="PalatinoLTStd-Roman" w:cs="PalatinoLTStd-Roman"/>
          <w:sz w:val="18"/>
          <w:szCs w:val="18"/>
        </w:rPr>
        <w:t>When you choose this option, all available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bandwidth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will be used for distribution point synchronization traffic.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Limited </w:t>
      </w:r>
      <w:proofErr w:type="gramStart"/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To Specified Maximum Transfer Rates By Hour </w:t>
      </w:r>
      <w:r>
        <w:rPr>
          <w:rFonts w:ascii="PalatinoLTStd-Roman" w:hAnsi="PalatinoLTStd-Roman" w:cs="PalatinoLTStd-Roman"/>
          <w:sz w:val="18"/>
          <w:szCs w:val="18"/>
        </w:rPr>
        <w:t>Configure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per hour the percentage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of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the bandwidth that is allowed to be used for distribution point synchronization traffic.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Pulse Mode </w:t>
      </w:r>
      <w:r>
        <w:rPr>
          <w:rFonts w:ascii="PalatinoLTStd-Roman" w:hAnsi="PalatinoLTStd-Roman" w:cs="PalatinoLTStd-Roman"/>
          <w:sz w:val="18"/>
          <w:szCs w:val="18"/>
        </w:rPr>
        <w:t>When you choose this option, you can define the block size of the data that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needs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to be synchronized and the time delay between each block that is sent to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lastRenderedPageBreak/>
        <w:t>distribution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Scheduling and throttling are available only on site systems with only the distribution point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site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role installed.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</w:pPr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>PXE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To be able to install operating systems in your environment, you need to configure PXE support.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PXE support allows you to boot into a boot image that is used to initiate operating system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deployment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for Configuration Manager 2012 clients. With Configuration Manager 2012, this role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is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moved from the site server to a server with the distribution point available. Per site, up to 250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PXE-enabled distribution points are supported.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</w:pPr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>Multicast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The multicast support is used to deploy operating systems while conserving network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bandwidth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by simultaneously sending data to multiple clients instead of sending data to each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client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using a separate session.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Best practice is that the same distribution point is not used for multicast and unicast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distributions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at the same time.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</w:pPr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>Content Library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The way of storing data on the distribution point has changed drastically; where Configuration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Manager 2007 stored a lot of duplicate content, Configuration Manager 2012 stores content only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once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. The content is stored in the content library (</w:t>
      </w:r>
      <w:proofErr w:type="spellStart"/>
      <w:r>
        <w:rPr>
          <w:rFonts w:ascii="PalatinoLTStd-Roman" w:hAnsi="PalatinoLTStd-Roman" w:cs="PalatinoLTStd-Roman"/>
          <w:sz w:val="18"/>
          <w:szCs w:val="18"/>
        </w:rPr>
        <w:t>SCCMContentLib</w:t>
      </w:r>
      <w:proofErr w:type="spellEnd"/>
      <w:r>
        <w:rPr>
          <w:rFonts w:ascii="PalatinoLTStd-Roman" w:hAnsi="PalatinoLTStd-Roman" w:cs="PalatinoLTStd-Roman"/>
          <w:sz w:val="18"/>
          <w:szCs w:val="18"/>
        </w:rPr>
        <w:t>). This library is divided in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three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parts: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>Data Library (</w:t>
      </w:r>
      <w:proofErr w:type="spellStart"/>
      <w:r>
        <w:rPr>
          <w:rFonts w:ascii="PalatinoLTStd-Bold" w:hAnsi="PalatinoLTStd-Bold" w:cs="PalatinoLTStd-Bold"/>
          <w:b/>
          <w:bCs/>
          <w:sz w:val="18"/>
          <w:szCs w:val="18"/>
        </w:rPr>
        <w:t>DataLib</w:t>
      </w:r>
      <w:proofErr w:type="spellEnd"/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) </w:t>
      </w:r>
      <w:r>
        <w:rPr>
          <w:rFonts w:ascii="PalatinoLTStd-Roman" w:hAnsi="PalatinoLTStd-Roman" w:cs="PalatinoLTStd-Roman"/>
          <w:sz w:val="18"/>
          <w:szCs w:val="18"/>
        </w:rPr>
        <w:t>The data library holds INI files with metadata information about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each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file in the file library.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>File Library (</w:t>
      </w:r>
      <w:proofErr w:type="spellStart"/>
      <w:r>
        <w:rPr>
          <w:rFonts w:ascii="PalatinoLTStd-Bold" w:hAnsi="PalatinoLTStd-Bold" w:cs="PalatinoLTStd-Bold"/>
          <w:b/>
          <w:bCs/>
          <w:sz w:val="18"/>
          <w:szCs w:val="18"/>
        </w:rPr>
        <w:t>FileLib</w:t>
      </w:r>
      <w:proofErr w:type="spellEnd"/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) </w:t>
      </w:r>
      <w:r>
        <w:rPr>
          <w:rFonts w:ascii="PalatinoLTStd-Roman" w:hAnsi="PalatinoLTStd-Roman" w:cs="PalatinoLTStd-Roman"/>
          <w:sz w:val="18"/>
          <w:szCs w:val="18"/>
        </w:rPr>
        <w:t>The file library holds the actual files of the packages. It provides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single-instance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storage of files on the site server and distribution point.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>Package Library (</w:t>
      </w:r>
      <w:proofErr w:type="spellStart"/>
      <w:r>
        <w:rPr>
          <w:rFonts w:ascii="PalatinoLTStd-Bold" w:hAnsi="PalatinoLTStd-Bold" w:cs="PalatinoLTStd-Bold"/>
          <w:b/>
          <w:bCs/>
          <w:sz w:val="18"/>
          <w:szCs w:val="18"/>
        </w:rPr>
        <w:t>PkgLib</w:t>
      </w:r>
      <w:proofErr w:type="spellEnd"/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) </w:t>
      </w:r>
      <w:r>
        <w:rPr>
          <w:rFonts w:ascii="PalatinoLTStd-Roman" w:hAnsi="PalatinoLTStd-Roman" w:cs="PalatinoLTStd-Roman"/>
          <w:sz w:val="18"/>
          <w:szCs w:val="18"/>
        </w:rPr>
        <w:t>The package library stores information about the content in each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package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The content library replaces the compressed content on the Configuration Manager 2007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distribution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points and replaces the </w:t>
      </w:r>
      <w:proofErr w:type="spellStart"/>
      <w:r>
        <w:rPr>
          <w:rFonts w:ascii="PalatinoLTStd-Roman" w:hAnsi="PalatinoLTStd-Roman" w:cs="PalatinoLTStd-Roman"/>
          <w:sz w:val="18"/>
          <w:szCs w:val="18"/>
        </w:rPr>
        <w:t>smspk</w:t>
      </w:r>
      <w:r>
        <w:rPr>
          <w:rFonts w:ascii="PalatinoLTStd-Italic" w:hAnsi="PalatinoLTStd-Italic" w:cs="PalatinoLTStd-Italic"/>
          <w:i/>
          <w:iCs/>
          <w:sz w:val="18"/>
          <w:szCs w:val="18"/>
        </w:rPr>
        <w:t>x</w:t>
      </w:r>
      <w:proofErr w:type="spellEnd"/>
      <w:r>
        <w:rPr>
          <w:rFonts w:ascii="PalatinoLTStd-Roman" w:hAnsi="PalatinoLTStd-Roman" w:cs="PalatinoLTStd-Roman"/>
          <w:sz w:val="18"/>
          <w:szCs w:val="18"/>
        </w:rPr>
        <w:t xml:space="preserve">$ share (where </w:t>
      </w:r>
      <w:r>
        <w:rPr>
          <w:rFonts w:ascii="PalatinoLTStd-Italic" w:hAnsi="PalatinoLTStd-Italic" w:cs="PalatinoLTStd-Italic"/>
          <w:i/>
          <w:iCs/>
          <w:sz w:val="18"/>
          <w:szCs w:val="18"/>
        </w:rPr>
        <w:t xml:space="preserve">x </w:t>
      </w:r>
      <w:r>
        <w:rPr>
          <w:rFonts w:ascii="PalatinoLTStd-Roman" w:hAnsi="PalatinoLTStd-Roman" w:cs="PalatinoLTStd-Roman"/>
          <w:sz w:val="18"/>
          <w:szCs w:val="18"/>
        </w:rPr>
        <w:t>represents the volume name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hosting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the share), the place where the compressed content was stored.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For site-to-site replication of distribution point content, compressed copies of the content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are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still used. The compression method is new and has a higher compression rate. A new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component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called </w:t>
      </w:r>
      <w:proofErr w:type="spellStart"/>
      <w:r>
        <w:rPr>
          <w:rFonts w:ascii="PalatinoLTStd-Roman" w:hAnsi="PalatinoLTStd-Roman" w:cs="PalatinoLTStd-Roman"/>
          <w:sz w:val="18"/>
          <w:szCs w:val="18"/>
        </w:rPr>
        <w:t>PkgXferMgr</w:t>
      </w:r>
      <w:proofErr w:type="spellEnd"/>
      <w:r>
        <w:rPr>
          <w:rFonts w:ascii="PalatinoLTStd-Roman" w:hAnsi="PalatinoLTStd-Roman" w:cs="PalatinoLTStd-Roman"/>
          <w:sz w:val="18"/>
          <w:szCs w:val="18"/>
        </w:rPr>
        <w:t xml:space="preserve"> performs the distribution.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The location of the distribution point share can be spanned over different drives. Drives will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have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 priority set for file storage, instead of the drive with the most space being used like in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earlier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versions.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</w:pPr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>Content Validation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A new feature in Configuration Manager 2012 is the ability to validate the content on a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distribution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 (see Figure 2.2). When validating the content on a distribution point,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validation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process will check to see if the content on the distribution point is the same as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content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in the source of the application or package. Validating the content can be scheduled for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distribution point or done per package.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Per application on the distribution point, you are able to validate, redistribute, or remove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content. If the content is not valid, it will then be reported in the Content Status node in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Monitoring workspace of the Configuration Manager console.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</w:pPr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>State-Based Distribution Point Groups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In Configuration Manager 2007, distribution point groups were just for administrative purposes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to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easily target software, but in Configuration Manager 2012, the concept has changed.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distribution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 groups are state based; this means that when you add a distribution point to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group, it will receive all the content that has previously been assigned to the distribution point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group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</w:pPr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 xml:space="preserve">Content </w:t>
      </w:r>
      <w:proofErr w:type="spellStart"/>
      <w:r>
        <w:rPr>
          <w:rFonts w:ascii="ChaparralPro-BoldIt" w:hAnsi="ChaparralPro-BoldIt" w:cs="ChaparralPro-BoldIt"/>
          <w:b/>
          <w:bCs/>
          <w:i/>
          <w:iCs/>
          <w:sz w:val="19"/>
          <w:szCs w:val="19"/>
        </w:rPr>
        <w:t>Prestaging</w:t>
      </w:r>
      <w:proofErr w:type="spellEnd"/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A new feature that replaces the courier senders and the package preload tool used in earlier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versions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of Configuration Manager is called Content </w:t>
      </w:r>
      <w:proofErr w:type="spellStart"/>
      <w:r>
        <w:rPr>
          <w:rFonts w:ascii="PalatinoLTStd-Roman" w:hAnsi="PalatinoLTStd-Roman" w:cs="PalatinoLTStd-Roman"/>
          <w:sz w:val="18"/>
          <w:szCs w:val="18"/>
        </w:rPr>
        <w:t>Prestage</w:t>
      </w:r>
      <w:proofErr w:type="spellEnd"/>
      <w:r>
        <w:rPr>
          <w:rFonts w:ascii="PalatinoLTStd-Roman" w:hAnsi="PalatinoLTStd-Roman" w:cs="PalatinoLTStd-Roman"/>
          <w:sz w:val="18"/>
          <w:szCs w:val="18"/>
        </w:rPr>
        <w:t>. The courier senders and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package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preload tool were used to provide distribution points with content from a physical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medium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(DVD, tape, external disk, and so on) instead of synchronizing the content over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WAN. The feature allows you also to deploy a remote distribution point without using the WAN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to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let it synchronize with the site server in the hierarchy. With Content </w:t>
      </w:r>
      <w:proofErr w:type="spellStart"/>
      <w:r>
        <w:rPr>
          <w:rFonts w:ascii="PalatinoLTStd-Roman" w:hAnsi="PalatinoLTStd-Roman" w:cs="PalatinoLTStd-Roman"/>
          <w:sz w:val="18"/>
          <w:szCs w:val="18"/>
        </w:rPr>
        <w:t>Prestage</w:t>
      </w:r>
      <w:proofErr w:type="spellEnd"/>
      <w:r>
        <w:rPr>
          <w:rFonts w:ascii="PalatinoLTStd-Roman" w:hAnsi="PalatinoLTStd-Roman" w:cs="PalatinoLTStd-Roman"/>
          <w:sz w:val="18"/>
          <w:szCs w:val="18"/>
        </w:rPr>
        <w:t xml:space="preserve"> you are able to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save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content to an offline media device and load it locally on the remote distribution point.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cs="ChaparralPro-Bold"/>
          <w:b/>
          <w:bCs/>
          <w:sz w:val="24"/>
          <w:szCs w:val="24"/>
        </w:rPr>
      </w:pPr>
      <w:r>
        <w:rPr>
          <w:rFonts w:ascii="ChaparralPro-Bold" w:eastAsia="ChaparralPro-Bold" w:cs="ChaparralPro-Bold"/>
          <w:b/>
          <w:bCs/>
          <w:sz w:val="24"/>
          <w:szCs w:val="24"/>
        </w:rPr>
        <w:lastRenderedPageBreak/>
        <w:t>Site Boundaries and Boundary Groups</w:t>
      </w:r>
    </w:p>
    <w:p w:rsidR="00A35B64" w:rsidRP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b/>
          <w:sz w:val="18"/>
          <w:szCs w:val="18"/>
        </w:rPr>
      </w:pPr>
      <w:r w:rsidRPr="00A35B64">
        <w:rPr>
          <w:rFonts w:ascii="PalatinoLTStd-Roman" w:eastAsia="ChaparralPro-Bold" w:hAnsi="PalatinoLTStd-Roman" w:cs="PalatinoLTStd-Roman"/>
          <w:b/>
          <w:sz w:val="18"/>
          <w:szCs w:val="18"/>
        </w:rPr>
        <w:t xml:space="preserve">In Configuration Manager 2012 you can define one or more network locations called </w:t>
      </w:r>
      <w:r w:rsidRPr="00A35B64">
        <w:rPr>
          <w:rFonts w:ascii="PalatinoLTStd-Italic" w:eastAsia="ChaparralPro-Bold" w:hAnsi="PalatinoLTStd-Italic" w:cs="PalatinoLTStd-Italic"/>
          <w:b/>
          <w:i/>
          <w:iCs/>
          <w:sz w:val="18"/>
          <w:szCs w:val="18"/>
        </w:rPr>
        <w:t>boundaries</w:t>
      </w:r>
      <w:r w:rsidRPr="00A35B64">
        <w:rPr>
          <w:rFonts w:ascii="PalatinoLTStd-Roman" w:eastAsia="ChaparralPro-Bold" w:hAnsi="PalatinoLTStd-Roman" w:cs="PalatinoLTStd-Roman"/>
          <w:b/>
          <w:sz w:val="18"/>
          <w:szCs w:val="18"/>
        </w:rPr>
        <w:t>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A boundary in Configuration Manager 2012 can be based on the following types: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Bold" w:eastAsia="ChaparralPro-Bold" w:hAnsi="PalatinoLTStd-Bold" w:cs="PalatinoLTStd-Bold"/>
          <w:b/>
          <w:bCs/>
          <w:sz w:val="18"/>
          <w:szCs w:val="18"/>
        </w:rPr>
        <w:t xml:space="preserve">IP Subnet </w:t>
      </w:r>
      <w:r>
        <w:rPr>
          <w:rFonts w:ascii="PalatinoLTStd-Roman" w:eastAsia="ChaparralPro-Bold" w:hAnsi="PalatinoLTStd-Roman" w:cs="PalatinoLTStd-Roman"/>
          <w:sz w:val="18"/>
          <w:szCs w:val="18"/>
        </w:rPr>
        <w:t>A boundary can be a subnet ID, which is automatically calculated while entering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IP subnet and subnet mask.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Bold" w:eastAsia="ChaparralPro-Bold" w:hAnsi="PalatinoLTStd-Bold" w:cs="PalatinoLTStd-Bold"/>
          <w:b/>
          <w:bCs/>
          <w:sz w:val="18"/>
          <w:szCs w:val="18"/>
        </w:rPr>
        <w:t xml:space="preserve">Active Directory Site </w:t>
      </w:r>
      <w:r>
        <w:rPr>
          <w:rFonts w:ascii="PalatinoLTStd-Roman" w:eastAsia="ChaparralPro-Bold" w:hAnsi="PalatinoLTStd-Roman" w:cs="PalatinoLTStd-Roman"/>
          <w:sz w:val="18"/>
          <w:szCs w:val="18"/>
        </w:rPr>
        <w:t>When you are using Active Directory sites in your Active Directory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domain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>, you can configure the boundary to use an Active Directory site.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Bold" w:eastAsia="ChaparralPro-Bold" w:hAnsi="PalatinoLTStd-Bold" w:cs="PalatinoLTStd-Bold"/>
          <w:b/>
          <w:bCs/>
          <w:sz w:val="18"/>
          <w:szCs w:val="18"/>
        </w:rPr>
        <w:t xml:space="preserve">IPv6 Prefix </w:t>
      </w:r>
      <w:r>
        <w:rPr>
          <w:rFonts w:ascii="PalatinoLTStd-Roman" w:eastAsia="ChaparralPro-Bold" w:hAnsi="PalatinoLTStd-Roman" w:cs="PalatinoLTStd-Roman"/>
          <w:sz w:val="18"/>
          <w:szCs w:val="18"/>
        </w:rPr>
        <w:t>If you are configuring Configuration Manager 2012 in an IPv6 environment,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you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can configure a boundary to use an IPv6 prefix. An IPv6 prefix is a fixed part of the IPv6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address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or the network ID.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Bold" w:eastAsia="ChaparralPro-Bold" w:hAnsi="PalatinoLTStd-Bold" w:cs="PalatinoLTStd-Bold"/>
          <w:b/>
          <w:bCs/>
          <w:sz w:val="18"/>
          <w:szCs w:val="18"/>
        </w:rPr>
        <w:t xml:space="preserve">IP Address Range </w:t>
      </w:r>
      <w:r>
        <w:rPr>
          <w:rFonts w:ascii="PalatinoLTStd-Roman" w:eastAsia="ChaparralPro-Bold" w:hAnsi="PalatinoLTStd-Roman" w:cs="PalatinoLTStd-Roman"/>
          <w:sz w:val="18"/>
          <w:szCs w:val="18"/>
        </w:rPr>
        <w:t>Instead of using an IP subnet, you can configure the boundary to use an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IP address range. The IP address range can be defined according to your needs.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P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b/>
          <w:sz w:val="18"/>
          <w:szCs w:val="18"/>
        </w:rPr>
      </w:pPr>
      <w:r w:rsidRPr="00A35B64">
        <w:rPr>
          <w:rFonts w:ascii="PalatinoLTStd-Roman" w:hAnsi="PalatinoLTStd-Roman" w:cs="PalatinoLTStd-Roman"/>
          <w:b/>
          <w:sz w:val="18"/>
          <w:szCs w:val="18"/>
        </w:rPr>
        <w:t>The boundaries can contain devices that you want to manage with Configuration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 w:rsidRPr="00A35B64">
        <w:rPr>
          <w:rFonts w:ascii="PalatinoLTStd-Roman" w:hAnsi="PalatinoLTStd-Roman" w:cs="PalatinoLTStd-Roman"/>
          <w:b/>
          <w:sz w:val="18"/>
          <w:szCs w:val="18"/>
        </w:rPr>
        <w:t>Manager 2012.</w:t>
      </w:r>
      <w:r>
        <w:rPr>
          <w:rFonts w:ascii="PalatinoLTStd-Roman" w:hAnsi="PalatinoLTStd-Roman" w:cs="PalatinoLTStd-Roman"/>
          <w:sz w:val="18"/>
          <w:szCs w:val="18"/>
        </w:rPr>
        <w:t xml:space="preserve"> Each boundary must be a member of one or more boundary groups, which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are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collections of boundaries. Boundaries are available for the Configuration Manager 2012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hierarchy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, whereas boundaries in Configuration Manager 2007 were site specific.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New for clients is that before clients can identify an assigned site or locate content on a</w:t>
      </w:r>
    </w:p>
    <w:p w:rsidR="00A35B64" w:rsidRP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distribution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</w:t>
      </w:r>
      <w:r w:rsidRPr="00A35B64">
        <w:rPr>
          <w:rFonts w:ascii="PalatinoLTStd-Roman" w:hAnsi="PalatinoLTStd-Roman" w:cs="PalatinoLTStd-Roman"/>
          <w:b/>
          <w:sz w:val="18"/>
          <w:szCs w:val="18"/>
        </w:rPr>
        <w:t>, a boundary must be associated with a boundary group</w:t>
      </w:r>
      <w:r>
        <w:rPr>
          <w:rFonts w:ascii="PalatinoLTStd-Roman" w:hAnsi="PalatinoLTStd-Roman" w:cs="PalatinoLTStd-Roman"/>
          <w:sz w:val="18"/>
          <w:szCs w:val="18"/>
        </w:rPr>
        <w:t xml:space="preserve">. </w:t>
      </w:r>
      <w:r w:rsidRPr="00A35B64">
        <w:rPr>
          <w:rFonts w:ascii="PalatinoLTStd-Roman" w:hAnsi="PalatinoLTStd-Roman" w:cs="PalatinoLTStd-Roman"/>
          <w:b/>
          <w:sz w:val="18"/>
          <w:szCs w:val="18"/>
        </w:rPr>
        <w:t>The boundary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 w:rsidRPr="00A35B64">
        <w:rPr>
          <w:rFonts w:ascii="PalatinoLTStd-Roman" w:hAnsi="PalatinoLTStd-Roman" w:cs="PalatinoLTStd-Roman"/>
          <w:b/>
          <w:sz w:val="18"/>
          <w:szCs w:val="18"/>
        </w:rPr>
        <w:t>group</w:t>
      </w:r>
      <w:proofErr w:type="gramEnd"/>
      <w:r w:rsidRPr="00A35B64">
        <w:rPr>
          <w:rFonts w:ascii="PalatinoLTStd-Roman" w:hAnsi="PalatinoLTStd-Roman" w:cs="PalatinoLTStd-Roman"/>
          <w:b/>
          <w:sz w:val="18"/>
          <w:szCs w:val="18"/>
        </w:rPr>
        <w:t xml:space="preserve"> is used for clients to find their assigned site, and they are used to locate content</w:t>
      </w:r>
      <w:r>
        <w:rPr>
          <w:rFonts w:ascii="PalatinoLTStd-Roman" w:hAnsi="PalatinoLTStd-Roman" w:cs="PalatinoLTStd-Roman"/>
          <w:sz w:val="18"/>
          <w:szCs w:val="18"/>
        </w:rPr>
        <w:t>. In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boundary group you can associate system servers that have distribution points or state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migration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points installed so that the client can find software like applications, operating</w:t>
      </w:r>
    </w:p>
    <w:p w:rsidR="00A35B64" w:rsidRP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system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images, and software updates</w:t>
      </w:r>
      <w:r w:rsidRPr="00A35B64">
        <w:rPr>
          <w:rFonts w:ascii="PalatinoLTStd-Roman" w:hAnsi="PalatinoLTStd-Roman" w:cs="PalatinoLTStd-Roman"/>
          <w:b/>
          <w:sz w:val="18"/>
          <w:szCs w:val="18"/>
        </w:rPr>
        <w:t>. Boundary groups can be added to keep boundaries</w:t>
      </w:r>
    </w:p>
    <w:p w:rsidR="00A35B64" w:rsidRP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sz w:val="18"/>
          <w:szCs w:val="18"/>
        </w:rPr>
      </w:pPr>
      <w:proofErr w:type="gramStart"/>
      <w:r w:rsidRPr="00A35B64">
        <w:rPr>
          <w:rFonts w:ascii="PalatinoLTStd-Roman" w:hAnsi="PalatinoLTStd-Roman" w:cs="PalatinoLTStd-Roman"/>
          <w:b/>
          <w:sz w:val="18"/>
          <w:szCs w:val="18"/>
        </w:rPr>
        <w:t>organized</w:t>
      </w:r>
      <w:proofErr w:type="gramEnd"/>
      <w:r w:rsidRPr="00A35B64">
        <w:rPr>
          <w:rFonts w:ascii="PalatinoLTStd-Roman" w:hAnsi="PalatinoLTStd-Roman" w:cs="PalatinoLTStd-Roman"/>
          <w:b/>
          <w:sz w:val="18"/>
          <w:szCs w:val="18"/>
        </w:rPr>
        <w:t xml:space="preserve"> in a logical way.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Boundary creation can be done by hand, but when you enable the Active Directory Forest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Discovery feature, you can create Active Directory site boundaries and IP subnet boundaries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automatically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at the same time. This process can be configured to run periodically. When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migrating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from Configuration Manager 2007, boundaries and boundary groups are also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automatically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created during the migration process.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hAnsi="PalatinoLTStd-Roman" w:cs="ChaparralPro-Bold"/>
          <w:b/>
          <w:bCs/>
          <w:sz w:val="20"/>
          <w:szCs w:val="20"/>
        </w:rPr>
      </w:pPr>
      <w:r>
        <w:rPr>
          <w:rFonts w:ascii="ChaparralPro-Bold" w:eastAsia="ChaparralPro-Bold" w:hAnsi="PalatinoLTStd-Roman" w:cs="ChaparralPro-Bold"/>
          <w:b/>
          <w:bCs/>
          <w:sz w:val="20"/>
          <w:szCs w:val="20"/>
        </w:rPr>
        <w:t>Configuring Network Speed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  <w:r>
        <w:rPr>
          <w:rFonts w:ascii="ChaparralPro-Regular" w:hAnsi="ChaparralPro-Regular" w:cs="ChaparralPro-Regular"/>
          <w:sz w:val="18"/>
          <w:szCs w:val="18"/>
        </w:rPr>
        <w:t>In Configuration Manager 2007, you needed to configure the network speed for your location. In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  <w:r>
        <w:rPr>
          <w:rFonts w:ascii="ChaparralPro-Regular" w:hAnsi="ChaparralPro-Regular" w:cs="ChaparralPro-Regular"/>
          <w:sz w:val="18"/>
          <w:szCs w:val="18"/>
        </w:rPr>
        <w:t>Configuration Manager 2012, you need to configure the network speed on the Content Location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  <w:proofErr w:type="gramStart"/>
      <w:r>
        <w:rPr>
          <w:rFonts w:ascii="ChaparralPro-Regular" w:hAnsi="ChaparralPro-Regular" w:cs="ChaparralPro-Regular"/>
          <w:sz w:val="18"/>
          <w:szCs w:val="18"/>
        </w:rPr>
        <w:t>property</w:t>
      </w:r>
      <w:proofErr w:type="gramEnd"/>
      <w:r>
        <w:rPr>
          <w:rFonts w:ascii="ChaparralPro-Regular" w:hAnsi="ChaparralPro-Regular" w:cs="ChaparralPro-Regular"/>
          <w:sz w:val="18"/>
          <w:szCs w:val="18"/>
        </w:rPr>
        <w:t xml:space="preserve"> per distribution point in a boundary group.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A boundary group can be assigned to a specific site and can have one or more content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locations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. A distribution point can be added to one or more boundary groups. The boundary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groups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will provide the clients with a list of distribution points to download the content from.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The client will choose the nearest distribution point.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hAnsi="PalatinoLTStd-Roman" w:cs="ChaparralPro-Bold"/>
          <w:b/>
          <w:bCs/>
          <w:sz w:val="20"/>
          <w:szCs w:val="20"/>
        </w:rPr>
      </w:pPr>
      <w:r>
        <w:rPr>
          <w:rFonts w:ascii="ChaparralPro-Bold" w:eastAsia="ChaparralPro-Bold" w:hAnsi="PalatinoLTStd-Roman" w:cs="ChaparralPro-Bold"/>
          <w:b/>
          <w:bCs/>
          <w:sz w:val="20"/>
          <w:szCs w:val="20"/>
        </w:rPr>
        <w:t>Do Not Overlap Boundaries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  <w:r>
        <w:rPr>
          <w:rFonts w:ascii="ChaparralPro-Regular" w:hAnsi="ChaparralPro-Regular" w:cs="ChaparralPro-Regular"/>
          <w:sz w:val="18"/>
          <w:szCs w:val="18"/>
        </w:rPr>
        <w:t>When planning boundary groups, avoid overlapping the boundaries. This is allowed in Configuration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  <w:r>
        <w:rPr>
          <w:rFonts w:ascii="ChaparralPro-Regular" w:hAnsi="ChaparralPro-Regular" w:cs="ChaparralPro-Regular"/>
          <w:sz w:val="18"/>
          <w:szCs w:val="18"/>
        </w:rPr>
        <w:t>Manager 2012 and earlier versions, but when you use automatic site assignment, the site that a client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  <w:proofErr w:type="gramStart"/>
      <w:r>
        <w:rPr>
          <w:rFonts w:ascii="ChaparralPro-Regular" w:hAnsi="ChaparralPro-Regular" w:cs="ChaparralPro-Regular"/>
          <w:sz w:val="18"/>
          <w:szCs w:val="18"/>
        </w:rPr>
        <w:t>will</w:t>
      </w:r>
      <w:proofErr w:type="gramEnd"/>
      <w:r>
        <w:rPr>
          <w:rFonts w:ascii="ChaparralPro-Regular" w:hAnsi="ChaparralPro-Regular" w:cs="ChaparralPro-Regular"/>
          <w:sz w:val="18"/>
          <w:szCs w:val="18"/>
        </w:rPr>
        <w:t xml:space="preserve"> be assigned to is unpredictable. So do not use overlapping in combination with automatic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  <w:proofErr w:type="gramStart"/>
      <w:r>
        <w:rPr>
          <w:rFonts w:ascii="ChaparralPro-Regular" w:hAnsi="ChaparralPro-Regular" w:cs="ChaparralPro-Regular"/>
          <w:sz w:val="18"/>
          <w:szCs w:val="18"/>
        </w:rPr>
        <w:t>client</w:t>
      </w:r>
      <w:proofErr w:type="gramEnd"/>
      <w:r>
        <w:rPr>
          <w:rFonts w:ascii="ChaparralPro-Regular" w:hAnsi="ChaparralPro-Regular" w:cs="ChaparralPro-Regular"/>
          <w:sz w:val="18"/>
          <w:szCs w:val="18"/>
        </w:rPr>
        <w:t xml:space="preserve"> assignment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ChaparralPro-Bold" w:eastAsia="ChaparralPro-Bold" w:cs="ChaparralPro-Bold"/>
          <w:b/>
          <w:bCs/>
          <w:sz w:val="24"/>
          <w:szCs w:val="24"/>
        </w:rPr>
      </w:pPr>
      <w:r>
        <w:rPr>
          <w:rFonts w:ascii="ChaparralPro-Bold" w:eastAsia="ChaparralPro-Bold" w:cs="ChaparralPro-Bold"/>
          <w:b/>
          <w:bCs/>
          <w:sz w:val="24"/>
          <w:szCs w:val="24"/>
        </w:rPr>
        <w:t>Site System Roles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Site system roles are roles that can be installed on Configuration Manager 2012 site servers.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r>
        <w:rPr>
          <w:rFonts w:ascii="PalatinoLTStd-Roman" w:eastAsia="ChaparralPro-Bold" w:hAnsi="PalatinoLTStd-Roman" w:cs="PalatinoLTStd-Roman"/>
          <w:sz w:val="18"/>
          <w:szCs w:val="18"/>
        </w:rPr>
        <w:t>Depending on the size of your site and hardware, you can assign multiple roles to one site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system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server. Some site system roles are installed while installing Configuration Manager 2012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or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when adding a secondary site to the Configuration Manager 2012 infrastructure. Others can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  <w:proofErr w:type="gramStart"/>
      <w:r>
        <w:rPr>
          <w:rFonts w:ascii="PalatinoLTStd-Roman" w:eastAsia="ChaparralPro-Bold" w:hAnsi="PalatinoLTStd-Roman" w:cs="PalatinoLTStd-Roman"/>
          <w:sz w:val="18"/>
          <w:szCs w:val="18"/>
        </w:rPr>
        <w:t>be</w:t>
      </w:r>
      <w:proofErr w:type="gramEnd"/>
      <w:r>
        <w:rPr>
          <w:rFonts w:ascii="PalatinoLTStd-Roman" w:eastAsia="ChaparralPro-Bold" w:hAnsi="PalatinoLTStd-Roman" w:cs="PalatinoLTStd-Roman"/>
          <w:sz w:val="18"/>
          <w:szCs w:val="18"/>
        </w:rPr>
        <w:t xml:space="preserve"> installed in the Configuration Manager console.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eastAsia="ChaparralPro-Bold" w:hAnsi="PalatinoLTStd-Roman" w:cs="PalatinoLTStd-Roman"/>
          <w:sz w:val="18"/>
          <w:szCs w:val="18"/>
        </w:rPr>
      </w:pPr>
    </w:p>
    <w:p w:rsidR="00A35B64" w:rsidRDefault="00A35B6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 w:rsidRPr="000A678A">
        <w:rPr>
          <w:rFonts w:ascii="PalatinoLTStd-Roman" w:hAnsi="PalatinoLTStd-Roman" w:cs="PalatinoLTStd-Roman"/>
          <w:b/>
          <w:u w:val="single"/>
        </w:rPr>
        <w:t>The following list provides an overview</w:t>
      </w:r>
      <w:r>
        <w:rPr>
          <w:rFonts w:ascii="PalatinoLTStd-Roman" w:hAnsi="PalatinoLTStd-Roman" w:cs="PalatinoLTStd-Roman"/>
          <w:sz w:val="18"/>
          <w:szCs w:val="18"/>
        </w:rPr>
        <w:t xml:space="preserve"> 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Application Catalog Web Service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Application Catalog web service point publishes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software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information from the software library to the Application Catalog website. This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site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role is available hierarchy wide.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Application Catalog Website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Application Catalog website point publishes the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available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software for a user, depending on the user rights. The Application Catalog website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allows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users with mobile devices to remotely wipe their device or request software that is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available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for distribution but not without approval from the system administrator. This site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role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is available hierarchy wide.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Asset Intelligence Synchronization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Asset Intelligence synchronization point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synchronizes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the Asset Intelligence Catalog information with the System Center online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service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. This site system role can only be installed on the Central Administration Site server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in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 hierarchy or a stand-alone primary site server. Synchronization of the Asset Intelligence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information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can be scheduled or run manually. This site role is available hierarchy wide.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Certificate Registration Point </w:t>
      </w:r>
      <w:r>
        <w:rPr>
          <w:rFonts w:ascii="PalatinoLTStd-Roman" w:hAnsi="PalatinoLTStd-Roman" w:cs="PalatinoLTStd-Roman"/>
          <w:sz w:val="18"/>
          <w:szCs w:val="18"/>
        </w:rPr>
        <w:t>The certificate registration point communicates with the server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that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runs the Network Device Enrollment Service of Active Directory Certificate Services to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manage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device certificate requests that use the Simple Certificate Enrollment Protocol (SCEP).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Component Server </w:t>
      </w:r>
      <w:r>
        <w:rPr>
          <w:rFonts w:ascii="PalatinoLTStd-Roman" w:hAnsi="PalatinoLTStd-Roman" w:cs="PalatinoLTStd-Roman"/>
          <w:sz w:val="18"/>
          <w:szCs w:val="18"/>
        </w:rPr>
        <w:t>A component server is automatically installed with all site system roles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except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the distribution point and is used to run Configuration Manager services.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Distribution Point </w:t>
      </w:r>
      <w:r>
        <w:rPr>
          <w:rFonts w:ascii="PalatinoLTStd-Roman" w:hAnsi="PalatinoLTStd-Roman" w:cs="PalatinoLTStd-Roman"/>
          <w:sz w:val="18"/>
          <w:szCs w:val="18"/>
        </w:rPr>
        <w:t>Distribution point is the Configuration Manager role that stages packages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such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as application content, software packages, software updates, operating system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images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, and boot images to clients. The distribution point role in Configuration Manager 2012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also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supports PXE, scheduling, bandwidth throttling, multicast, and content validation. This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site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role is available only in the site.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Endpoint Protection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Endpoint Protection role integrates the former Forefront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Endpoint Protection with Configuration Manager 2012. The role is configured at the Central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Administration Site or a stand-alone primary site. With the System Center Endpoint Protection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role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you can secure your clients and servers from viruses and malware. To be able to use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Endpoint Protection point, you need to accept the license terms and configure the default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membership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for the Microsoft Active Protection Service.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Enrollment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When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implementing mobile device management or secure out-of-band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management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, an enrollment point is needed. Public key infrastructure (PKI) certificates are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required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to complete the enrollment of the mobile device, and the device will provision </w:t>
      </w:r>
      <w:proofErr w:type="spellStart"/>
      <w:r>
        <w:rPr>
          <w:rFonts w:ascii="PalatinoLTStd-Roman" w:hAnsi="PalatinoLTStd-Roman" w:cs="PalatinoLTStd-Roman"/>
          <w:sz w:val="18"/>
          <w:szCs w:val="18"/>
        </w:rPr>
        <w:t>AMTbased</w:t>
      </w:r>
      <w:proofErr w:type="spellEnd"/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clients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. This site role is available only in the site.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Enrollment Proxy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When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implementing mobile device management, an enrollment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proxy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point is needed to manage enrollment requests from mobile devices. Mobile device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enrollment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will need a PKI to secure the over-the-air communication with the mobile devices.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This site role is available only in the site.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Fallback Status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When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 client becomes unmanaged or the management point is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unable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to communicate with the client, a fallback status point will point out unmanaged clients</w:t>
      </w:r>
    </w:p>
    <w:p w:rsidR="00A35B64" w:rsidRDefault="00A35B64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and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helps you monitor the client installation. This site role is available hierarchy wide.</w:t>
      </w: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A35B6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Management Point </w:t>
      </w:r>
      <w:r>
        <w:rPr>
          <w:rFonts w:ascii="PalatinoLTStd-Roman" w:hAnsi="PalatinoLTStd-Roman" w:cs="PalatinoLTStd-Roman"/>
          <w:sz w:val="18"/>
          <w:szCs w:val="18"/>
        </w:rPr>
        <w:t>The management point provides policy and content location information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to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Configuration Manager clients. It also receives configuration data from Configuration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Manager clients.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The server locator point functionality as it is known in Configuration Manager 2007 is moved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to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the management point. If the Configuration Manager client is no longer able to retrieve site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information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from Active Directory or WINS, the management point is used to provide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this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information.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This site role is available only in the site.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lastRenderedPageBreak/>
        <w:t xml:space="preserve">Out-of-Band Service Point </w:t>
      </w:r>
      <w:r>
        <w:rPr>
          <w:rFonts w:ascii="PalatinoLTStd-Roman" w:hAnsi="PalatinoLTStd-Roman" w:cs="PalatinoLTStd-Roman"/>
          <w:sz w:val="18"/>
          <w:szCs w:val="18"/>
        </w:rPr>
        <w:t>The out-of-band service point is used for provisioning and configuring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AMT-based computers for out-of-band management. This site role is available only in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the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site.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Reporting Services Point </w:t>
      </w:r>
      <w:r>
        <w:rPr>
          <w:rFonts w:ascii="PalatinoLTStd-Roman" w:hAnsi="PalatinoLTStd-Roman" w:cs="PalatinoLTStd-Roman"/>
          <w:sz w:val="18"/>
          <w:szCs w:val="18"/>
        </w:rPr>
        <w:t>For reporting you need a Reporting Services point; this role integrates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with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SQL Server Reporting Services. You can create and manage reports for Configuration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Manager. This site role is available hierarchy wide.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Site Database Server </w:t>
      </w:r>
      <w:r>
        <w:rPr>
          <w:rFonts w:ascii="PalatinoLTStd-Roman" w:hAnsi="PalatinoLTStd-Roman" w:cs="PalatinoLTStd-Roman"/>
          <w:sz w:val="18"/>
          <w:szCs w:val="18"/>
        </w:rPr>
        <w:t>The site database server hosts the Microsoft SQL Server database. This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database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is used to store information about assets and site data.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SMS Provider </w:t>
      </w:r>
      <w:r>
        <w:rPr>
          <w:rFonts w:ascii="PalatinoLTStd-Roman" w:hAnsi="PalatinoLTStd-Roman" w:cs="PalatinoLTStd-Roman"/>
          <w:sz w:val="18"/>
          <w:szCs w:val="18"/>
        </w:rPr>
        <w:t>This is installed automatically when you install a Central Administration Site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and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when you install a primary site. The SMS provider is the interface between the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Configuration</w:t>
      </w:r>
      <w:proofErr w:type="gramEnd"/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Manager 2012 console and the Configuration Manager 2012 database. Secondary sites do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not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install SMS providers.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Software Update Point </w:t>
      </w:r>
      <w:r>
        <w:rPr>
          <w:rFonts w:ascii="PalatinoLTStd-Roman" w:hAnsi="PalatinoLTStd-Roman" w:cs="PalatinoLTStd-Roman"/>
          <w:sz w:val="18"/>
          <w:szCs w:val="18"/>
        </w:rPr>
        <w:t>The software update point is used for integration with Windows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Server Update Services so that software updates can be deployed and managed with Configuration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Manager. This site role is available only in the site.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State Migration Point </w:t>
      </w:r>
      <w:proofErr w:type="gramStart"/>
      <w:r>
        <w:rPr>
          <w:rFonts w:ascii="PalatinoLTStd-Roman" w:hAnsi="PalatinoLTStd-Roman" w:cs="PalatinoLTStd-Roman"/>
          <w:sz w:val="18"/>
          <w:szCs w:val="18"/>
        </w:rPr>
        <w:t>When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a computer receives a new operating system, the user state will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be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stored at the state migration point. The state migration point receives the user state from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User State Migration Toolkit 4.0, which is executed in an operating system deployment task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sequence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>. This site role is available only in the site.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System Health Validator Point </w:t>
      </w:r>
      <w:r>
        <w:rPr>
          <w:rFonts w:ascii="PalatinoLTStd-Roman" w:hAnsi="PalatinoLTStd-Roman" w:cs="PalatinoLTStd-Roman"/>
          <w:sz w:val="18"/>
          <w:szCs w:val="18"/>
        </w:rPr>
        <w:t>When implementing Network Access Protection (NAP) a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system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health validator point validates the Configuration Manager NAP policies. The role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needs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to be installed on the NAP health policy server. This site role is available hierarchy wide.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Bold" w:hAnsi="PalatinoLTStd-Bold" w:cs="PalatinoLTStd-Bold"/>
          <w:b/>
          <w:bCs/>
          <w:sz w:val="18"/>
          <w:szCs w:val="18"/>
        </w:rPr>
        <w:t xml:space="preserve">Windows Intune Connector </w:t>
      </w:r>
      <w:r>
        <w:rPr>
          <w:rFonts w:ascii="PalatinoLTStd-Roman" w:hAnsi="PalatinoLTStd-Roman" w:cs="PalatinoLTStd-Roman"/>
          <w:sz w:val="18"/>
          <w:szCs w:val="18"/>
        </w:rPr>
        <w:t>When managing mobile devices via Windows Intune you need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to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install the Windows Intune connector to be able to retrieve status messages and inventory</w:t>
      </w:r>
    </w:p>
    <w:p w:rsidR="000A678A" w:rsidRDefault="000A678A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proofErr w:type="gramStart"/>
      <w:r>
        <w:rPr>
          <w:rFonts w:ascii="PalatinoLTStd-Roman" w:hAnsi="PalatinoLTStd-Roman" w:cs="PalatinoLTStd-Roman"/>
          <w:sz w:val="18"/>
          <w:szCs w:val="18"/>
        </w:rPr>
        <w:t>messages</w:t>
      </w:r>
      <w:proofErr w:type="gramEnd"/>
      <w:r>
        <w:rPr>
          <w:rFonts w:ascii="PalatinoLTStd-Roman" w:hAnsi="PalatinoLTStd-Roman" w:cs="PalatinoLTStd-Roman"/>
          <w:sz w:val="18"/>
          <w:szCs w:val="18"/>
        </w:rPr>
        <w:t xml:space="preserve"> from the mobile devices that are enrolled in Windows Intune.</w:t>
      </w: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AAC75AE" wp14:editId="51A253DE">
            <wp:extent cx="471487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4C4" w:rsidRDefault="00772FE0" w:rsidP="00772FE0">
      <w:pPr>
        <w:autoSpaceDE w:val="0"/>
        <w:autoSpaceDN w:val="0"/>
        <w:adjustRightInd w:val="0"/>
        <w:spacing w:after="0" w:line="240" w:lineRule="auto"/>
        <w:ind w:left="540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drawing>
          <wp:inline distT="0" distB="0" distL="0" distR="0" wp14:anchorId="504DE73A" wp14:editId="61ADF998">
            <wp:extent cx="42291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:rsidR="005774C4" w:rsidRDefault="005774C4" w:rsidP="000A678A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sectPr w:rsidR="0057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parralPro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parralPro-Bol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parral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31DE"/>
    <w:multiLevelType w:val="hybridMultilevel"/>
    <w:tmpl w:val="5C7693FC"/>
    <w:lvl w:ilvl="0" w:tplc="987899F2">
      <w:start w:val="1"/>
      <w:numFmt w:val="decimal"/>
      <w:lvlText w:val="%1."/>
      <w:lvlJc w:val="left"/>
      <w:pPr>
        <w:ind w:left="720" w:hanging="360"/>
      </w:pPr>
      <w:rPr>
        <w:rFonts w:ascii="PalatinoLTStd-Roman" w:eastAsia="ChaparralPro-Bold" w:hAnsi="PalatinoLTStd-Roman" w:cs="PalatinoLTStd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02"/>
    <w:rsid w:val="000A678A"/>
    <w:rsid w:val="005774C4"/>
    <w:rsid w:val="00772FE0"/>
    <w:rsid w:val="007B7002"/>
    <w:rsid w:val="008A3C1E"/>
    <w:rsid w:val="008E0B3C"/>
    <w:rsid w:val="00A35B64"/>
    <w:rsid w:val="00D85F75"/>
    <w:rsid w:val="00E849A1"/>
    <w:rsid w:val="00E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5B3E8-C42B-4CF1-9B94-55154229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2911</Words>
  <Characters>17705</Characters>
  <Application>Microsoft Office Word</Application>
  <DocSecurity>0</DocSecurity>
  <Lines>885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2018-08-12T22:19:00Z</dcterms:created>
  <dcterms:modified xsi:type="dcterms:W3CDTF">2018-08-12T23:19:00Z</dcterms:modified>
</cp:coreProperties>
</file>