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822" w:rsidRPr="00C42822" w:rsidRDefault="00C42822" w:rsidP="00C42822">
      <w:pPr>
        <w:spacing w:after="0" w:line="240" w:lineRule="auto"/>
        <w:rPr>
          <w:rFonts w:ascii="Arial" w:hAnsi="Arial" w:cs="Arial"/>
          <w:b/>
          <w:sz w:val="36"/>
          <w:szCs w:val="36"/>
        </w:rPr>
      </w:pPr>
      <w:r w:rsidRPr="00C42822">
        <w:rPr>
          <w:rFonts w:ascii="Arial" w:hAnsi="Arial" w:cs="Arial"/>
          <w:b/>
          <w:sz w:val="36"/>
          <w:szCs w:val="36"/>
        </w:rPr>
        <w:t>A brief write-up on their approach and any assumptions made</w:t>
      </w:r>
    </w:p>
    <w:p w:rsidR="00C42822" w:rsidRDefault="00C42822" w:rsidP="00C42822">
      <w:pPr>
        <w:spacing w:after="0" w:line="240" w:lineRule="auto"/>
      </w:pPr>
    </w:p>
    <w:p w:rsidR="00C42822" w:rsidRPr="00C42822" w:rsidRDefault="00C42822" w:rsidP="00C42822">
      <w:pPr>
        <w:spacing w:after="0" w:line="240" w:lineRule="auto"/>
        <w:rPr>
          <w:rFonts w:ascii="Arial" w:eastAsia="Times New Roman" w:hAnsi="Arial" w:cs="Arial"/>
          <w:sz w:val="28"/>
          <w:szCs w:val="28"/>
        </w:rPr>
      </w:pPr>
      <w:proofErr w:type="spellStart"/>
      <w:r w:rsidRPr="00C42822">
        <w:rPr>
          <w:rFonts w:ascii="Arial" w:eastAsia="Times New Roman" w:hAnsi="Arial" w:cs="Arial"/>
          <w:sz w:val="28"/>
          <w:szCs w:val="28"/>
        </w:rPr>
        <w:t>FastAPI's</w:t>
      </w:r>
      <w:proofErr w:type="spellEnd"/>
      <w:r w:rsidRPr="00C42822">
        <w:rPr>
          <w:rFonts w:ascii="Arial" w:eastAsia="Times New Roman" w:hAnsi="Arial" w:cs="Arial"/>
          <w:sz w:val="28"/>
          <w:szCs w:val="28"/>
        </w:rPr>
        <w:t xml:space="preserve"> great performance, ease of use, and integrated support for asynchronous programming led to its selection. Furthermore, and this is useful for API projects, it offers automatic </w:t>
      </w:r>
      <w:proofErr w:type="spellStart"/>
      <w:r w:rsidRPr="00C42822">
        <w:rPr>
          <w:rFonts w:ascii="Arial" w:eastAsia="Times New Roman" w:hAnsi="Arial" w:cs="Arial"/>
          <w:sz w:val="28"/>
          <w:szCs w:val="28"/>
        </w:rPr>
        <w:t>OpenAPI</w:t>
      </w:r>
      <w:proofErr w:type="spellEnd"/>
      <w:r w:rsidRPr="00C42822">
        <w:rPr>
          <w:rFonts w:ascii="Arial" w:eastAsia="Times New Roman" w:hAnsi="Arial" w:cs="Arial"/>
          <w:sz w:val="28"/>
          <w:szCs w:val="28"/>
        </w:rPr>
        <w:t xml:space="preserve"> documentation production.</w:t>
      </w:r>
      <w:r w:rsidRPr="00C42822">
        <w:rPr>
          <w:rFonts w:ascii="Arial" w:eastAsia="Times New Roman" w:hAnsi="Arial" w:cs="Arial"/>
          <w:sz w:val="28"/>
          <w:szCs w:val="28"/>
        </w:rPr>
        <w:br/>
        <w:t>Verification</w:t>
      </w:r>
      <w:r w:rsidRPr="00C42822">
        <w:rPr>
          <w:rFonts w:ascii="Arial" w:eastAsia="Times New Roman" w:hAnsi="Arial" w:cs="Arial"/>
          <w:sz w:val="28"/>
          <w:szCs w:val="28"/>
        </w:rPr>
        <w:br/>
      </w:r>
      <w:r w:rsidRPr="00C42822">
        <w:rPr>
          <w:rFonts w:ascii="Arial" w:eastAsia="Times New Roman" w:hAnsi="Arial" w:cs="Arial"/>
          <w:sz w:val="28"/>
          <w:szCs w:val="28"/>
        </w:rPr>
        <w:br/>
        <w:t xml:space="preserve">implemented JWT tokens for user authentication and registration. </w:t>
      </w:r>
      <w:proofErr w:type="spellStart"/>
      <w:r w:rsidRPr="00C42822">
        <w:rPr>
          <w:rFonts w:ascii="Arial" w:eastAsia="Times New Roman" w:hAnsi="Arial" w:cs="Arial"/>
          <w:sz w:val="28"/>
          <w:szCs w:val="28"/>
        </w:rPr>
        <w:t>Bcrypt</w:t>
      </w:r>
      <w:proofErr w:type="spellEnd"/>
      <w:r w:rsidRPr="00C42822">
        <w:rPr>
          <w:rFonts w:ascii="Arial" w:eastAsia="Times New Roman" w:hAnsi="Arial" w:cs="Arial"/>
          <w:sz w:val="28"/>
          <w:szCs w:val="28"/>
        </w:rPr>
        <w:t xml:space="preserve"> is used to securely hash passwords, guaranteeing that user credentials are kept private.</w:t>
      </w:r>
      <w:r w:rsidRPr="00C42822">
        <w:rPr>
          <w:rFonts w:ascii="Arial" w:eastAsia="Times New Roman" w:hAnsi="Arial" w:cs="Arial"/>
          <w:sz w:val="28"/>
          <w:szCs w:val="28"/>
        </w:rPr>
        <w:br/>
        <w:t>Management of Databases</w:t>
      </w:r>
      <w:proofErr w:type="gramStart"/>
      <w:r w:rsidRPr="00C42822">
        <w:rPr>
          <w:rFonts w:ascii="Arial" w:eastAsia="Times New Roman" w:hAnsi="Arial" w:cs="Arial"/>
          <w:sz w:val="28"/>
          <w:szCs w:val="28"/>
        </w:rPr>
        <w:t>:</w:t>
      </w:r>
      <w:proofErr w:type="gramEnd"/>
      <w:r w:rsidRPr="00C42822">
        <w:rPr>
          <w:rFonts w:ascii="Arial" w:eastAsia="Times New Roman" w:hAnsi="Arial" w:cs="Arial"/>
          <w:sz w:val="28"/>
          <w:szCs w:val="28"/>
        </w:rPr>
        <w:br/>
      </w:r>
      <w:r w:rsidRPr="00C42822">
        <w:rPr>
          <w:rFonts w:ascii="Arial" w:eastAsia="Times New Roman" w:hAnsi="Arial" w:cs="Arial"/>
          <w:sz w:val="28"/>
          <w:szCs w:val="28"/>
        </w:rPr>
        <w:br/>
        <w:t xml:space="preserve">Because of its strength and dependability, </w:t>
      </w:r>
      <w:proofErr w:type="spellStart"/>
      <w:r w:rsidRPr="00C42822">
        <w:rPr>
          <w:rFonts w:ascii="Arial" w:eastAsia="Times New Roman" w:hAnsi="Arial" w:cs="Arial"/>
          <w:sz w:val="28"/>
          <w:szCs w:val="28"/>
        </w:rPr>
        <w:t>PostgreSQL</w:t>
      </w:r>
      <w:proofErr w:type="spellEnd"/>
      <w:r w:rsidRPr="00C42822">
        <w:rPr>
          <w:rFonts w:ascii="Arial" w:eastAsia="Times New Roman" w:hAnsi="Arial" w:cs="Arial"/>
          <w:sz w:val="28"/>
          <w:szCs w:val="28"/>
        </w:rPr>
        <w:t xml:space="preserve"> was chosen as the relational database.</w:t>
      </w:r>
      <w:r w:rsidRPr="00C42822">
        <w:rPr>
          <w:rFonts w:ascii="Arial" w:eastAsia="Times New Roman" w:hAnsi="Arial" w:cs="Arial"/>
          <w:sz w:val="28"/>
          <w:szCs w:val="28"/>
        </w:rPr>
        <w:br/>
        <w:t xml:space="preserve">Database operations and migrations were managed more easily since </w:t>
      </w:r>
      <w:proofErr w:type="spellStart"/>
      <w:r w:rsidRPr="00C42822">
        <w:rPr>
          <w:rFonts w:ascii="Arial" w:eastAsia="Times New Roman" w:hAnsi="Arial" w:cs="Arial"/>
          <w:sz w:val="28"/>
          <w:szCs w:val="28"/>
        </w:rPr>
        <w:t>SQLAlchemy</w:t>
      </w:r>
      <w:proofErr w:type="spellEnd"/>
      <w:r w:rsidRPr="00C42822">
        <w:rPr>
          <w:rFonts w:ascii="Arial" w:eastAsia="Times New Roman" w:hAnsi="Arial" w:cs="Arial"/>
          <w:sz w:val="28"/>
          <w:szCs w:val="28"/>
        </w:rPr>
        <w:t xml:space="preserve"> ORM was utilized to communicate with the database.</w:t>
      </w:r>
      <w:r w:rsidRPr="00C42822">
        <w:rPr>
          <w:rFonts w:ascii="Arial" w:eastAsia="Times New Roman" w:hAnsi="Arial" w:cs="Arial"/>
          <w:sz w:val="28"/>
          <w:szCs w:val="28"/>
        </w:rPr>
        <w:br/>
        <w:t>Management of Tasks</w:t>
      </w:r>
      <w:proofErr w:type="gramStart"/>
      <w:r w:rsidRPr="00C42822">
        <w:rPr>
          <w:rFonts w:ascii="Arial" w:eastAsia="Times New Roman" w:hAnsi="Arial" w:cs="Arial"/>
          <w:sz w:val="28"/>
          <w:szCs w:val="28"/>
        </w:rPr>
        <w:t>:</w:t>
      </w:r>
      <w:proofErr w:type="gramEnd"/>
      <w:r w:rsidRPr="00C42822">
        <w:rPr>
          <w:rFonts w:ascii="Arial" w:eastAsia="Times New Roman" w:hAnsi="Arial" w:cs="Arial"/>
          <w:sz w:val="28"/>
          <w:szCs w:val="28"/>
        </w:rPr>
        <w:br/>
      </w:r>
      <w:r w:rsidRPr="00C42822">
        <w:rPr>
          <w:rFonts w:ascii="Arial" w:eastAsia="Times New Roman" w:hAnsi="Arial" w:cs="Arial"/>
          <w:sz w:val="28"/>
          <w:szCs w:val="28"/>
        </w:rPr>
        <w:br/>
        <w:t>To ensure that users may add, read, update, and delete tasks, CRUD procedures were introduced for task management.</w:t>
      </w:r>
      <w:r w:rsidRPr="00C42822">
        <w:rPr>
          <w:rFonts w:ascii="Arial" w:eastAsia="Times New Roman" w:hAnsi="Arial" w:cs="Arial"/>
          <w:sz w:val="28"/>
          <w:szCs w:val="28"/>
        </w:rPr>
        <w:br/>
        <w:t>Users are given tasks, and authentication is used to ensure ownership.</w:t>
      </w:r>
    </w:p>
    <w:p w:rsidR="009B3CB4" w:rsidRPr="00C42822" w:rsidRDefault="009B3CB4">
      <w:pPr>
        <w:rPr>
          <w:rFonts w:ascii="Arial" w:hAnsi="Arial" w:cs="Arial"/>
          <w:sz w:val="28"/>
          <w:szCs w:val="28"/>
        </w:rPr>
      </w:pPr>
    </w:p>
    <w:p w:rsidR="00C42822" w:rsidRPr="00C42822" w:rsidRDefault="00C42822" w:rsidP="00C42822">
      <w:pPr>
        <w:spacing w:after="0" w:line="240" w:lineRule="auto"/>
        <w:rPr>
          <w:rFonts w:ascii="Arial" w:eastAsia="Times New Roman" w:hAnsi="Arial" w:cs="Arial"/>
          <w:sz w:val="28"/>
          <w:szCs w:val="28"/>
        </w:rPr>
      </w:pPr>
      <w:r w:rsidRPr="00C42822">
        <w:rPr>
          <w:rFonts w:ascii="Arial" w:eastAsia="Times New Roman" w:hAnsi="Arial" w:cs="Arial"/>
          <w:sz w:val="28"/>
          <w:szCs w:val="28"/>
        </w:rPr>
        <w:t>Filtering was put into place according to task status, priority, and due date.</w:t>
      </w:r>
      <w:r w:rsidRPr="00C42822">
        <w:rPr>
          <w:rFonts w:ascii="Arial" w:eastAsia="Times New Roman" w:hAnsi="Arial" w:cs="Arial"/>
          <w:sz w:val="28"/>
          <w:szCs w:val="28"/>
        </w:rPr>
        <w:br/>
        <w:t>Users can now search tasks by title or description thanks to the addition of search capability.</w:t>
      </w:r>
      <w:r w:rsidRPr="00C42822">
        <w:rPr>
          <w:rFonts w:ascii="Arial" w:eastAsia="Times New Roman" w:hAnsi="Arial" w:cs="Arial"/>
          <w:sz w:val="28"/>
          <w:szCs w:val="28"/>
        </w:rPr>
        <w:br/>
      </w:r>
      <w:proofErr w:type="spellStart"/>
      <w:r w:rsidRPr="00C42822">
        <w:rPr>
          <w:rFonts w:ascii="Arial" w:eastAsia="Times New Roman" w:hAnsi="Arial" w:cs="Arial"/>
          <w:sz w:val="28"/>
          <w:szCs w:val="28"/>
        </w:rPr>
        <w:t>Dockerization</w:t>
      </w:r>
      <w:proofErr w:type="spellEnd"/>
      <w:proofErr w:type="gramStart"/>
      <w:r w:rsidRPr="00C42822">
        <w:rPr>
          <w:rFonts w:ascii="Arial" w:eastAsia="Times New Roman" w:hAnsi="Arial" w:cs="Arial"/>
          <w:sz w:val="28"/>
          <w:szCs w:val="28"/>
        </w:rPr>
        <w:t>:</w:t>
      </w:r>
      <w:proofErr w:type="gramEnd"/>
      <w:r w:rsidRPr="00C42822">
        <w:rPr>
          <w:rFonts w:ascii="Arial" w:eastAsia="Times New Roman" w:hAnsi="Arial" w:cs="Arial"/>
          <w:sz w:val="28"/>
          <w:szCs w:val="28"/>
        </w:rPr>
        <w:br/>
      </w:r>
      <w:r w:rsidRPr="00C42822">
        <w:rPr>
          <w:rFonts w:ascii="Arial" w:eastAsia="Times New Roman" w:hAnsi="Arial" w:cs="Arial"/>
          <w:sz w:val="28"/>
          <w:szCs w:val="28"/>
        </w:rPr>
        <w:br/>
      </w:r>
      <w:proofErr w:type="spellStart"/>
      <w:r w:rsidRPr="00C42822">
        <w:rPr>
          <w:rFonts w:ascii="Arial" w:eastAsia="Times New Roman" w:hAnsi="Arial" w:cs="Arial"/>
          <w:sz w:val="28"/>
          <w:szCs w:val="28"/>
        </w:rPr>
        <w:t>Docker</w:t>
      </w:r>
      <w:proofErr w:type="spellEnd"/>
      <w:r w:rsidRPr="00C42822">
        <w:rPr>
          <w:rFonts w:ascii="Arial" w:eastAsia="Times New Roman" w:hAnsi="Arial" w:cs="Arial"/>
          <w:sz w:val="28"/>
          <w:szCs w:val="28"/>
        </w:rPr>
        <w:t xml:space="preserve">-compose and a </w:t>
      </w:r>
      <w:proofErr w:type="spellStart"/>
      <w:r w:rsidRPr="00C42822">
        <w:rPr>
          <w:rFonts w:ascii="Arial" w:eastAsia="Times New Roman" w:hAnsi="Arial" w:cs="Arial"/>
          <w:sz w:val="28"/>
          <w:szCs w:val="28"/>
        </w:rPr>
        <w:t>Dockerfile.YML</w:t>
      </w:r>
      <w:proofErr w:type="spellEnd"/>
      <w:r w:rsidRPr="00C42822">
        <w:rPr>
          <w:rFonts w:ascii="Arial" w:eastAsia="Times New Roman" w:hAnsi="Arial" w:cs="Arial"/>
          <w:sz w:val="28"/>
          <w:szCs w:val="28"/>
        </w:rPr>
        <w:t xml:space="preserve"> was made available to streamline the application's setup and deployment process while guaranteeing uniformity in various settings.</w:t>
      </w:r>
      <w:r w:rsidRPr="00C42822">
        <w:rPr>
          <w:rFonts w:ascii="Arial" w:eastAsia="Times New Roman" w:hAnsi="Arial" w:cs="Arial"/>
          <w:sz w:val="28"/>
          <w:szCs w:val="28"/>
        </w:rPr>
        <w:br/>
        <w:t>Record-keeping</w:t>
      </w:r>
      <w:proofErr w:type="gramStart"/>
      <w:r w:rsidRPr="00C42822">
        <w:rPr>
          <w:rFonts w:ascii="Arial" w:eastAsia="Times New Roman" w:hAnsi="Arial" w:cs="Arial"/>
          <w:sz w:val="28"/>
          <w:szCs w:val="28"/>
        </w:rPr>
        <w:t>:</w:t>
      </w:r>
      <w:proofErr w:type="gramEnd"/>
      <w:r w:rsidRPr="00C42822">
        <w:rPr>
          <w:rFonts w:ascii="Arial" w:eastAsia="Times New Roman" w:hAnsi="Arial" w:cs="Arial"/>
          <w:sz w:val="28"/>
          <w:szCs w:val="28"/>
        </w:rPr>
        <w:br/>
      </w:r>
      <w:r w:rsidRPr="00C42822">
        <w:rPr>
          <w:rFonts w:ascii="Arial" w:eastAsia="Times New Roman" w:hAnsi="Arial" w:cs="Arial"/>
          <w:sz w:val="28"/>
          <w:szCs w:val="28"/>
        </w:rPr>
        <w:br/>
        <w:t>A Postman collection was used to generate API documentation that described the accessible endpoints and the anticipated inputs and results.</w:t>
      </w:r>
    </w:p>
    <w:p w:rsidR="00C42822" w:rsidRPr="00C42822" w:rsidRDefault="00C42822">
      <w:pPr>
        <w:rPr>
          <w:rFonts w:ascii="Arial" w:hAnsi="Arial" w:cs="Arial"/>
          <w:sz w:val="28"/>
          <w:szCs w:val="28"/>
        </w:rPr>
      </w:pPr>
    </w:p>
    <w:p w:rsidR="00C42822" w:rsidRDefault="00C42822" w:rsidP="00C42822">
      <w:pPr>
        <w:spacing w:after="0" w:line="240" w:lineRule="auto"/>
        <w:rPr>
          <w:rFonts w:ascii="Arial" w:eastAsia="Times New Roman" w:hAnsi="Arial" w:cs="Arial"/>
          <w:sz w:val="28"/>
          <w:szCs w:val="28"/>
        </w:rPr>
      </w:pPr>
    </w:p>
    <w:p w:rsidR="00C42822" w:rsidRPr="00C42822" w:rsidRDefault="00C42822" w:rsidP="00C42822">
      <w:pPr>
        <w:spacing w:after="0" w:line="240" w:lineRule="auto"/>
        <w:rPr>
          <w:rFonts w:ascii="Arial" w:eastAsia="Times New Roman" w:hAnsi="Arial" w:cs="Arial"/>
          <w:sz w:val="28"/>
          <w:szCs w:val="28"/>
        </w:rPr>
      </w:pPr>
      <w:bookmarkStart w:id="0" w:name="_GoBack"/>
      <w:bookmarkEnd w:id="0"/>
      <w:r w:rsidRPr="00C42822">
        <w:rPr>
          <w:rFonts w:ascii="Arial" w:eastAsia="Times New Roman" w:hAnsi="Arial" w:cs="Arial"/>
          <w:sz w:val="28"/>
          <w:szCs w:val="28"/>
        </w:rPr>
        <w:lastRenderedPageBreak/>
        <w:t>In order to create basic user authentication, it was assumed that each user had the same level of access. Although it was not included in the main project, role-based access control (Admin vs. User, for example) was seen to be a possible improvement.</w:t>
      </w:r>
      <w:r w:rsidRPr="00C42822">
        <w:rPr>
          <w:rFonts w:ascii="Arial" w:eastAsia="Times New Roman" w:hAnsi="Arial" w:cs="Arial"/>
          <w:sz w:val="28"/>
          <w:szCs w:val="28"/>
        </w:rPr>
        <w:br/>
        <w:t>Ownership of the Task</w:t>
      </w:r>
      <w:proofErr w:type="gramStart"/>
      <w:r w:rsidRPr="00C42822">
        <w:rPr>
          <w:rFonts w:ascii="Arial" w:eastAsia="Times New Roman" w:hAnsi="Arial" w:cs="Arial"/>
          <w:sz w:val="28"/>
          <w:szCs w:val="28"/>
        </w:rPr>
        <w:t>:</w:t>
      </w:r>
      <w:proofErr w:type="gramEnd"/>
      <w:r w:rsidRPr="00C42822">
        <w:rPr>
          <w:rFonts w:ascii="Arial" w:eastAsia="Times New Roman" w:hAnsi="Arial" w:cs="Arial"/>
          <w:sz w:val="28"/>
          <w:szCs w:val="28"/>
        </w:rPr>
        <w:br/>
      </w:r>
      <w:r w:rsidRPr="00C42822">
        <w:rPr>
          <w:rFonts w:ascii="Arial" w:eastAsia="Times New Roman" w:hAnsi="Arial" w:cs="Arial"/>
          <w:sz w:val="28"/>
          <w:szCs w:val="28"/>
        </w:rPr>
        <w:br/>
        <w:t>It is assumed that each job belongs to a single user, and that only the owner is able to carry out CRUD activities on their assignments.</w:t>
      </w:r>
      <w:r w:rsidRPr="00C42822">
        <w:rPr>
          <w:rFonts w:ascii="Arial" w:eastAsia="Times New Roman" w:hAnsi="Arial" w:cs="Arial"/>
          <w:sz w:val="28"/>
          <w:szCs w:val="28"/>
        </w:rPr>
        <w:br/>
        <w:t>Configuring the Environment</w:t>
      </w:r>
      <w:proofErr w:type="gramStart"/>
      <w:r w:rsidRPr="00C42822">
        <w:rPr>
          <w:rFonts w:ascii="Arial" w:eastAsia="Times New Roman" w:hAnsi="Arial" w:cs="Arial"/>
          <w:sz w:val="28"/>
          <w:szCs w:val="28"/>
        </w:rPr>
        <w:t>:</w:t>
      </w:r>
      <w:proofErr w:type="gramEnd"/>
      <w:r w:rsidRPr="00C42822">
        <w:rPr>
          <w:rFonts w:ascii="Arial" w:eastAsia="Times New Roman" w:hAnsi="Arial" w:cs="Arial"/>
          <w:sz w:val="28"/>
          <w:szCs w:val="28"/>
        </w:rPr>
        <w:br/>
      </w:r>
      <w:r w:rsidRPr="00C42822">
        <w:rPr>
          <w:rFonts w:ascii="Arial" w:eastAsia="Times New Roman" w:hAnsi="Arial" w:cs="Arial"/>
          <w:sz w:val="28"/>
          <w:szCs w:val="28"/>
        </w:rPr>
        <w:br/>
        <w:t xml:space="preserve">Users are expected to have </w:t>
      </w:r>
      <w:proofErr w:type="spellStart"/>
      <w:r w:rsidRPr="00C42822">
        <w:rPr>
          <w:rFonts w:ascii="Arial" w:eastAsia="Times New Roman" w:hAnsi="Arial" w:cs="Arial"/>
          <w:sz w:val="28"/>
          <w:szCs w:val="28"/>
        </w:rPr>
        <w:t>Docker</w:t>
      </w:r>
      <w:proofErr w:type="spellEnd"/>
      <w:r w:rsidRPr="00C42822">
        <w:rPr>
          <w:rFonts w:ascii="Arial" w:eastAsia="Times New Roman" w:hAnsi="Arial" w:cs="Arial"/>
          <w:sz w:val="28"/>
          <w:szCs w:val="28"/>
        </w:rPr>
        <w:t xml:space="preserve"> installed on their PCs in order to execute the application with the least amount of configuration and set up the database.</w:t>
      </w:r>
    </w:p>
    <w:p w:rsidR="00C42822" w:rsidRPr="00C42822" w:rsidRDefault="00C42822">
      <w:pPr>
        <w:rPr>
          <w:rFonts w:ascii="Arial" w:hAnsi="Arial" w:cs="Arial"/>
          <w:sz w:val="28"/>
          <w:szCs w:val="28"/>
        </w:rPr>
      </w:pPr>
    </w:p>
    <w:p w:rsidR="00C42822" w:rsidRPr="00C42822" w:rsidRDefault="00C42822" w:rsidP="00C42822">
      <w:pPr>
        <w:spacing w:after="0" w:line="240" w:lineRule="auto"/>
        <w:rPr>
          <w:rFonts w:ascii="Arial" w:eastAsia="Times New Roman" w:hAnsi="Arial" w:cs="Arial"/>
          <w:sz w:val="28"/>
          <w:szCs w:val="28"/>
        </w:rPr>
      </w:pPr>
      <w:r w:rsidRPr="00C42822">
        <w:rPr>
          <w:rFonts w:ascii="Arial" w:eastAsia="Times New Roman" w:hAnsi="Arial" w:cs="Arial"/>
          <w:sz w:val="28"/>
          <w:szCs w:val="28"/>
        </w:rPr>
        <w:t>A somewhat small-scale application is assumed by the current implementation. Although the architecture allows for simple searching and filtering, it was not intended to handle massive dataset processing or more intricate query optimization.</w:t>
      </w:r>
      <w:r w:rsidRPr="00C42822">
        <w:rPr>
          <w:rFonts w:ascii="Arial" w:eastAsia="Times New Roman" w:hAnsi="Arial" w:cs="Arial"/>
          <w:sz w:val="28"/>
          <w:szCs w:val="28"/>
        </w:rPr>
        <w:br/>
        <w:t>Safety</w:t>
      </w:r>
      <w:proofErr w:type="gramStart"/>
      <w:r w:rsidRPr="00C42822">
        <w:rPr>
          <w:rFonts w:ascii="Arial" w:eastAsia="Times New Roman" w:hAnsi="Arial" w:cs="Arial"/>
          <w:sz w:val="28"/>
          <w:szCs w:val="28"/>
        </w:rPr>
        <w:t>:</w:t>
      </w:r>
      <w:proofErr w:type="gramEnd"/>
      <w:r w:rsidRPr="00C42822">
        <w:rPr>
          <w:rFonts w:ascii="Arial" w:eastAsia="Times New Roman" w:hAnsi="Arial" w:cs="Arial"/>
          <w:sz w:val="28"/>
          <w:szCs w:val="28"/>
        </w:rPr>
        <w:br/>
      </w:r>
      <w:r w:rsidRPr="00C42822">
        <w:rPr>
          <w:rFonts w:ascii="Arial" w:eastAsia="Times New Roman" w:hAnsi="Arial" w:cs="Arial"/>
          <w:sz w:val="28"/>
          <w:szCs w:val="28"/>
        </w:rPr>
        <w:br/>
        <w:t>Assuming HTTPS will be used in production to protect token transmission, JWT tokens are utilized for authentication. Furthermore, it is expected that the production environment securely maintains the secret key required for JWT.</w:t>
      </w:r>
      <w:r w:rsidRPr="00C42822">
        <w:rPr>
          <w:rFonts w:ascii="Arial" w:eastAsia="Times New Roman" w:hAnsi="Arial" w:cs="Arial"/>
          <w:sz w:val="28"/>
          <w:szCs w:val="28"/>
        </w:rPr>
        <w:br/>
        <w:t>An overview of the design choices and factors taken into account during the task management API's development, as well as the presumptions that influenced its implementation, are given in this article.</w:t>
      </w:r>
    </w:p>
    <w:p w:rsidR="00C42822" w:rsidRPr="00C42822" w:rsidRDefault="00C42822">
      <w:pPr>
        <w:rPr>
          <w:rFonts w:ascii="Arial" w:hAnsi="Arial" w:cs="Arial"/>
          <w:sz w:val="28"/>
          <w:szCs w:val="28"/>
        </w:rPr>
      </w:pPr>
    </w:p>
    <w:sectPr w:rsidR="00C42822" w:rsidRPr="00C42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22"/>
    <w:rsid w:val="009B3CB4"/>
    <w:rsid w:val="00C4282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C7B36-13C8-432A-B4D7-F775E099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048149">
      <w:bodyDiv w:val="1"/>
      <w:marLeft w:val="0"/>
      <w:marRight w:val="0"/>
      <w:marTop w:val="0"/>
      <w:marBottom w:val="0"/>
      <w:divBdr>
        <w:top w:val="none" w:sz="0" w:space="0" w:color="auto"/>
        <w:left w:val="none" w:sz="0" w:space="0" w:color="auto"/>
        <w:bottom w:val="none" w:sz="0" w:space="0" w:color="auto"/>
        <w:right w:val="none" w:sz="0" w:space="0" w:color="auto"/>
      </w:divBdr>
    </w:div>
    <w:div w:id="1406805277">
      <w:bodyDiv w:val="1"/>
      <w:marLeft w:val="0"/>
      <w:marRight w:val="0"/>
      <w:marTop w:val="0"/>
      <w:marBottom w:val="0"/>
      <w:divBdr>
        <w:top w:val="none" w:sz="0" w:space="0" w:color="auto"/>
        <w:left w:val="none" w:sz="0" w:space="0" w:color="auto"/>
        <w:bottom w:val="none" w:sz="0" w:space="0" w:color="auto"/>
        <w:right w:val="none" w:sz="0" w:space="0" w:color="auto"/>
      </w:divBdr>
    </w:div>
    <w:div w:id="1450709844">
      <w:bodyDiv w:val="1"/>
      <w:marLeft w:val="0"/>
      <w:marRight w:val="0"/>
      <w:marTop w:val="0"/>
      <w:marBottom w:val="0"/>
      <w:divBdr>
        <w:top w:val="none" w:sz="0" w:space="0" w:color="auto"/>
        <w:left w:val="none" w:sz="0" w:space="0" w:color="auto"/>
        <w:bottom w:val="none" w:sz="0" w:space="0" w:color="auto"/>
        <w:right w:val="none" w:sz="0" w:space="0" w:color="auto"/>
      </w:divBdr>
    </w:div>
    <w:div w:id="210484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cp:revision>
  <dcterms:created xsi:type="dcterms:W3CDTF">2024-08-25T13:30:00Z</dcterms:created>
  <dcterms:modified xsi:type="dcterms:W3CDTF">2024-08-25T13:35:00Z</dcterms:modified>
</cp:coreProperties>
</file>