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A09" w:rsidRDefault="008B5526" w:rsidP="00CE7AD8">
      <w:pPr>
        <w:jc w:val="center"/>
        <w:rPr>
          <w:b/>
          <w:sz w:val="44"/>
          <w:szCs w:val="44"/>
        </w:rPr>
      </w:pPr>
      <w:r w:rsidRPr="00CE7AD8">
        <w:rPr>
          <w:b/>
          <w:sz w:val="44"/>
          <w:szCs w:val="44"/>
        </w:rPr>
        <w:t>SIBIA</w:t>
      </w:r>
    </w:p>
    <w:p w:rsidR="00CE7AD8" w:rsidRDefault="00CE7AD8" w:rsidP="00CE7AD8">
      <w:pPr>
        <w:shd w:val="clear" w:color="auto" w:fill="FFFFFF"/>
        <w:spacing w:after="30" w:line="240" w:lineRule="auto"/>
        <w:rPr>
          <w:rFonts w:eastAsia="Times New Roman" w:cstheme="minorHAnsi"/>
          <w:b/>
          <w:color w:val="333333"/>
        </w:rPr>
      </w:pPr>
      <w:r w:rsidRPr="00CE7AD8">
        <w:rPr>
          <w:rFonts w:eastAsia="Times New Roman" w:cstheme="minorHAnsi"/>
          <w:b/>
          <w:color w:val="333333"/>
        </w:rPr>
        <w:t>Summary</w:t>
      </w:r>
      <w:r>
        <w:rPr>
          <w:rFonts w:eastAsia="Times New Roman" w:cstheme="minorHAnsi"/>
          <w:b/>
          <w:color w:val="333333"/>
        </w:rPr>
        <w:t>:</w:t>
      </w:r>
    </w:p>
    <w:p w:rsidR="00CD7189" w:rsidRDefault="00CE7AD8" w:rsidP="00705AF5">
      <w:pPr>
        <w:autoSpaceDE w:val="0"/>
        <w:autoSpaceDN w:val="0"/>
        <w:adjustRightInd w:val="0"/>
        <w:spacing w:after="0" w:line="240" w:lineRule="auto"/>
        <w:jc w:val="both"/>
        <w:rPr>
          <w:rFonts w:eastAsia="Times New Roman" w:cstheme="minorHAnsi"/>
          <w:color w:val="333333"/>
        </w:rPr>
      </w:pPr>
      <w:r>
        <w:rPr>
          <w:rFonts w:eastAsia="Times New Roman" w:cstheme="minorHAnsi"/>
          <w:color w:val="333333"/>
        </w:rPr>
        <w:t xml:space="preserve">This paper broadly discusses about the SIBIA (Scalable Integrated Biophysics-based Image Analysis). SIBIA is basically a framework which combines or </w:t>
      </w:r>
      <w:proofErr w:type="gramStart"/>
      <w:r>
        <w:rPr>
          <w:rFonts w:eastAsia="Times New Roman" w:cstheme="minorHAnsi"/>
          <w:color w:val="333333"/>
        </w:rPr>
        <w:t>couples</w:t>
      </w:r>
      <w:proofErr w:type="gramEnd"/>
      <w:r>
        <w:rPr>
          <w:rFonts w:eastAsia="Times New Roman" w:cstheme="minorHAnsi"/>
          <w:color w:val="333333"/>
        </w:rPr>
        <w:t xml:space="preserve"> biophysical models with medical image analysis.</w:t>
      </w:r>
      <w:r w:rsidR="00B77C70">
        <w:rPr>
          <w:rFonts w:eastAsia="Times New Roman" w:cstheme="minorHAnsi"/>
          <w:color w:val="333333"/>
        </w:rPr>
        <w:t xml:space="preserve"> It provides an image driven </w:t>
      </w:r>
      <w:r w:rsidR="00705AF5">
        <w:rPr>
          <w:rFonts w:eastAsia="Times New Roman" w:cstheme="minorHAnsi"/>
          <w:color w:val="333333"/>
        </w:rPr>
        <w:t xml:space="preserve">inverse brain tumor growth model and an image resolution problem. The combination of these to features can </w:t>
      </w:r>
      <w:proofErr w:type="gramStart"/>
      <w:r w:rsidR="00705AF5">
        <w:rPr>
          <w:rFonts w:eastAsia="Times New Roman" w:cstheme="minorHAnsi"/>
          <w:color w:val="333333"/>
        </w:rPr>
        <w:t>definitely help</w:t>
      </w:r>
      <w:proofErr w:type="gramEnd"/>
      <w:r w:rsidR="00705AF5">
        <w:rPr>
          <w:rFonts w:eastAsia="Times New Roman" w:cstheme="minorHAnsi"/>
          <w:color w:val="333333"/>
        </w:rPr>
        <w:t xml:space="preserve"> in diagnosis and prediction of brain tumors. </w:t>
      </w:r>
      <w:r w:rsidR="00705AF5" w:rsidRPr="00CD7189">
        <w:rPr>
          <w:rFonts w:eastAsia="Times New Roman" w:cstheme="minorHAnsi"/>
          <w:color w:val="333333"/>
        </w:rPr>
        <w:t xml:space="preserve">The two main computational kernels of SIBIA are a Fast Fourier Transformation (FFT) implemented in the library </w:t>
      </w:r>
      <w:proofErr w:type="spellStart"/>
      <w:r w:rsidR="00705AF5" w:rsidRPr="00CD7189">
        <w:rPr>
          <w:rFonts w:eastAsia="Times New Roman" w:cstheme="minorHAnsi"/>
          <w:color w:val="333333"/>
        </w:rPr>
        <w:t>AccFFT</w:t>
      </w:r>
      <w:proofErr w:type="spellEnd"/>
      <w:r w:rsidR="00705AF5" w:rsidRPr="00CD7189">
        <w:rPr>
          <w:rFonts w:eastAsia="Times New Roman" w:cstheme="minorHAnsi"/>
          <w:color w:val="333333"/>
        </w:rPr>
        <w:t xml:space="preserve"> to discretize </w:t>
      </w:r>
      <w:r w:rsidR="00705AF5" w:rsidRPr="00CD7189">
        <w:rPr>
          <w:rFonts w:eastAsia="Times New Roman" w:cstheme="minorHAnsi"/>
          <w:color w:val="333333"/>
        </w:rPr>
        <w:t xml:space="preserve">differential </w:t>
      </w:r>
      <w:r w:rsidR="00E12F65" w:rsidRPr="00CD7189">
        <w:rPr>
          <w:rFonts w:eastAsia="Times New Roman" w:cstheme="minorHAnsi"/>
          <w:color w:val="333333"/>
        </w:rPr>
        <w:t>operators,</w:t>
      </w:r>
      <w:r w:rsidR="00705AF5" w:rsidRPr="00CD7189">
        <w:rPr>
          <w:rFonts w:eastAsia="Times New Roman" w:cstheme="minorHAnsi"/>
          <w:color w:val="333333"/>
        </w:rPr>
        <w:t xml:space="preserve"> and a cubic interpolation kernel </w:t>
      </w:r>
      <w:r w:rsidR="00705AF5" w:rsidRPr="00705AF5">
        <w:rPr>
          <w:rFonts w:eastAsia="Times New Roman" w:cstheme="minorHAnsi"/>
          <w:color w:val="333333"/>
        </w:rPr>
        <w:t>for semi-</w:t>
      </w:r>
      <w:proofErr w:type="spellStart"/>
      <w:r w:rsidR="00705AF5" w:rsidRPr="00705AF5">
        <w:rPr>
          <w:rFonts w:eastAsia="Times New Roman" w:cstheme="minorHAnsi"/>
          <w:color w:val="333333"/>
        </w:rPr>
        <w:t>Lagrangian</w:t>
      </w:r>
      <w:proofErr w:type="spellEnd"/>
      <w:r w:rsidR="00705AF5" w:rsidRPr="00705AF5">
        <w:rPr>
          <w:rFonts w:eastAsia="Times New Roman" w:cstheme="minorHAnsi"/>
          <w:color w:val="333333"/>
        </w:rPr>
        <w:t xml:space="preserve"> based advection</w:t>
      </w:r>
      <w:r w:rsidR="00705AF5" w:rsidRPr="00705AF5">
        <w:rPr>
          <w:rFonts w:eastAsia="Times New Roman" w:cstheme="minorHAnsi"/>
          <w:color w:val="333333"/>
        </w:rPr>
        <w:t xml:space="preserve">. </w:t>
      </w:r>
    </w:p>
    <w:p w:rsidR="00CE7AD8" w:rsidRDefault="00CD7189" w:rsidP="00705AF5">
      <w:pPr>
        <w:autoSpaceDE w:val="0"/>
        <w:autoSpaceDN w:val="0"/>
        <w:adjustRightInd w:val="0"/>
        <w:spacing w:after="0" w:line="240" w:lineRule="auto"/>
        <w:jc w:val="both"/>
      </w:pPr>
      <w:r>
        <w:rPr>
          <w:rFonts w:eastAsia="Times New Roman" w:cstheme="minorHAnsi"/>
          <w:color w:val="333333"/>
        </w:rPr>
        <w:t xml:space="preserve">Prognosis, </w:t>
      </w:r>
      <w:r w:rsidRPr="00705AF5">
        <w:rPr>
          <w:rFonts w:eastAsia="Times New Roman" w:cstheme="minorHAnsi"/>
          <w:color w:val="333333"/>
        </w:rPr>
        <w:t>diagnosis and therapy fostering the development</w:t>
      </w:r>
      <w:r>
        <w:rPr>
          <w:rFonts w:eastAsia="Times New Roman" w:cstheme="minorHAnsi"/>
          <w:color w:val="333333"/>
        </w:rPr>
        <w:t xml:space="preserve"> </w:t>
      </w:r>
      <w:r w:rsidRPr="00705AF5">
        <w:rPr>
          <w:rFonts w:eastAsia="Times New Roman" w:cstheme="minorHAnsi"/>
          <w:color w:val="333333"/>
        </w:rPr>
        <w:t>of increasingly sophisticated and tightly coupled</w:t>
      </w:r>
      <w:r>
        <w:rPr>
          <w:rFonts w:eastAsia="Times New Roman" w:cstheme="minorHAnsi"/>
          <w:color w:val="333333"/>
        </w:rPr>
        <w:t xml:space="preserve"> </w:t>
      </w:r>
      <w:r>
        <w:t>algorithms and computational biophysical models that target clinical application</w:t>
      </w:r>
      <w:r>
        <w:rPr>
          <w:rFonts w:eastAsia="Times New Roman" w:cstheme="minorHAnsi"/>
          <w:color w:val="333333"/>
        </w:rPr>
        <w:t xml:space="preserve"> depend on the advancement of physiology and medical imaging which are the essential tools for a very long time</w:t>
      </w:r>
      <w:r w:rsidR="00A9462D">
        <w:rPr>
          <w:rFonts w:eastAsia="Times New Roman" w:cstheme="minorHAnsi"/>
          <w:color w:val="333333"/>
        </w:rPr>
        <w:t xml:space="preserve"> in the clinical field. </w:t>
      </w:r>
      <w:r w:rsidR="00E12F65">
        <w:rPr>
          <w:rFonts w:eastAsia="Times New Roman" w:cstheme="minorHAnsi"/>
          <w:color w:val="333333"/>
        </w:rPr>
        <w:t xml:space="preserve">Some of the targeted clinical models are cardiovascular diseases, oncology and surgical planning. </w:t>
      </w:r>
      <w:r w:rsidR="00E1548E">
        <w:rPr>
          <w:rFonts w:eastAsia="Times New Roman" w:cstheme="minorHAnsi"/>
          <w:color w:val="333333"/>
        </w:rPr>
        <w:t>This paper talks about s</w:t>
      </w:r>
      <w:r w:rsidR="00E12F65">
        <w:rPr>
          <w:rFonts w:eastAsia="Times New Roman" w:cstheme="minorHAnsi"/>
          <w:color w:val="333333"/>
        </w:rPr>
        <w:t>ome of the t</w:t>
      </w:r>
      <w:r w:rsidR="00E12F65">
        <w:t xml:space="preserve">ypical image analysis tasks </w:t>
      </w:r>
      <w:r w:rsidR="00E1548E">
        <w:t xml:space="preserve">such as </w:t>
      </w:r>
      <w:r w:rsidR="00E12F65">
        <w:t xml:space="preserve">segmentation, feature extraction for statistical inference (e.g., outlier detection, population statistics, prognosis), and image registration (for segmentation and surgical </w:t>
      </w:r>
      <w:r w:rsidR="00E12F65">
        <w:t>planning</w:t>
      </w:r>
      <w:r w:rsidR="00E12F65">
        <w:t>). Such tasks bene</w:t>
      </w:r>
      <w:r w:rsidR="00E12F65">
        <w:t>fi</w:t>
      </w:r>
      <w:r w:rsidR="00E12F65">
        <w:t>t from an integration with biophysical models that introduce pathology-speci</w:t>
      </w:r>
      <w:r w:rsidR="00E12F65">
        <w:t>fi</w:t>
      </w:r>
      <w:r w:rsidR="00E12F65">
        <w:t xml:space="preserve">c prior information. </w:t>
      </w:r>
      <w:r w:rsidR="005C19FE">
        <w:t xml:space="preserve">One of the critical issues presented by the paper is that the physics and imaging need to be tightly </w:t>
      </w:r>
      <w:r w:rsidR="00A9462D">
        <w:t>integrated (</w:t>
      </w:r>
      <w:r w:rsidR="005C19FE">
        <w:t xml:space="preserve">both in terms of software and algorithms). It must be reliable and scalable </w:t>
      </w:r>
      <w:r w:rsidR="00A9462D">
        <w:t xml:space="preserve">for analyzing clinical data. It a high time when we use scalability because of the increasing scanner resolution. In clinical </w:t>
      </w:r>
      <w:r w:rsidR="004E13AD">
        <w:t>setting strong</w:t>
      </w:r>
      <w:r w:rsidR="00A9462D">
        <w:t xml:space="preserve"> </w:t>
      </w:r>
      <w:r w:rsidR="004E13AD">
        <w:t>scaling</w:t>
      </w:r>
      <w:r w:rsidR="00A9462D">
        <w:t xml:space="preserve"> is targeted. For modelling and animal imaging weak scaling is targeted</w:t>
      </w:r>
      <w:r w:rsidR="004E13AD">
        <w:t xml:space="preserve"> but to capture the detailed brain (and other tissue) structure, </w:t>
      </w:r>
      <w:r w:rsidR="004E13AD">
        <w:t>which is decisive in tumor growth</w:t>
      </w:r>
      <w:r w:rsidR="004E13AD">
        <w:t xml:space="preserve"> requires high resolution.</w:t>
      </w:r>
    </w:p>
    <w:p w:rsidR="004E13AD" w:rsidRDefault="004E13AD" w:rsidP="00705AF5">
      <w:pPr>
        <w:autoSpaceDE w:val="0"/>
        <w:autoSpaceDN w:val="0"/>
        <w:adjustRightInd w:val="0"/>
        <w:spacing w:after="0" w:line="240" w:lineRule="auto"/>
        <w:jc w:val="both"/>
        <w:rPr>
          <w:rFonts w:eastAsia="Times New Roman" w:cstheme="minorHAnsi"/>
          <w:color w:val="333333"/>
        </w:rPr>
      </w:pPr>
      <w:r>
        <w:t>The framework proposed by this paper can</w:t>
      </w:r>
      <w:r>
        <w:t xml:space="preserve"> be used for a large class of data assimilation problems.</w:t>
      </w:r>
      <w:r>
        <w:t xml:space="preserve"> While performing brain tumor imaging two inverse problem i.e. </w:t>
      </w:r>
      <w:r w:rsidRPr="004E13AD">
        <w:rPr>
          <w:rFonts w:eastAsia="Times New Roman" w:cstheme="minorHAnsi"/>
          <w:color w:val="333333"/>
        </w:rPr>
        <w:t>image registration and parameter identi</w:t>
      </w:r>
      <w:r>
        <w:rPr>
          <w:rFonts w:eastAsia="Times New Roman" w:cstheme="minorHAnsi"/>
          <w:color w:val="333333"/>
        </w:rPr>
        <w:t>fi</w:t>
      </w:r>
      <w:r w:rsidRPr="004E13AD">
        <w:rPr>
          <w:rFonts w:eastAsia="Times New Roman" w:cstheme="minorHAnsi"/>
          <w:color w:val="333333"/>
        </w:rPr>
        <w:t xml:space="preserve">cation/data assimilation in brain tumor </w:t>
      </w:r>
      <w:r w:rsidRPr="004E13AD">
        <w:rPr>
          <w:rFonts w:eastAsia="Times New Roman" w:cstheme="minorHAnsi"/>
          <w:color w:val="333333"/>
        </w:rPr>
        <w:t>imaging</w:t>
      </w:r>
      <w:r>
        <w:t xml:space="preserve"> can be considered according to the paper.</w:t>
      </w:r>
      <w:r w:rsidRPr="004E13AD">
        <w:rPr>
          <w:rFonts w:eastAsia="Times New Roman" w:cstheme="minorHAnsi"/>
          <w:color w:val="333333"/>
        </w:rPr>
        <w:t xml:space="preserve"> The target application is atlas-based image segmentation of magnetic resonance images (MRI) of glioblastomas (GBM), a type of high-grade primary brain tumor</w:t>
      </w:r>
      <w:r>
        <w:rPr>
          <w:rFonts w:eastAsia="Times New Roman" w:cstheme="minorHAnsi"/>
          <w:color w:val="333333"/>
        </w:rPr>
        <w:t>.</w:t>
      </w:r>
    </w:p>
    <w:p w:rsidR="00CE7AD8" w:rsidRDefault="00D30F4E" w:rsidP="00A57159">
      <w:pPr>
        <w:autoSpaceDE w:val="0"/>
        <w:autoSpaceDN w:val="0"/>
        <w:adjustRightInd w:val="0"/>
        <w:spacing w:after="0" w:line="240" w:lineRule="auto"/>
        <w:jc w:val="both"/>
        <w:rPr>
          <w:rFonts w:ascii="LinLibertineT" w:hAnsi="LinLibertineT" w:cs="LinLibertineT"/>
          <w:sz w:val="18"/>
          <w:szCs w:val="18"/>
        </w:rPr>
      </w:pPr>
      <w:r w:rsidRPr="00D30F4E">
        <w:rPr>
          <w:rFonts w:eastAsia="Times New Roman" w:cstheme="minorHAnsi"/>
          <w:color w:val="333333"/>
        </w:rPr>
        <w:t xml:space="preserve">The </w:t>
      </w:r>
      <w:r w:rsidRPr="00D30F4E">
        <w:rPr>
          <w:rFonts w:eastAsia="Times New Roman" w:cstheme="minorHAnsi"/>
          <w:color w:val="333333"/>
        </w:rPr>
        <w:t>importance of the paper approach is threefold</w:t>
      </w:r>
      <w:r w:rsidRPr="00D30F4E">
        <w:rPr>
          <w:rFonts w:eastAsia="Times New Roman" w:cstheme="minorHAnsi"/>
          <w:color w:val="333333"/>
        </w:rPr>
        <w:t xml:space="preserve">: automatic segmentation of patient images using normal subject images to create spatial (shape) priors; mapping of functional information from atlases to patients (critical in neurosurgery); and parameter calibration of biophysical models. </w:t>
      </w:r>
      <w:r w:rsidRPr="00D30F4E">
        <w:rPr>
          <w:rFonts w:eastAsia="Times New Roman" w:cstheme="minorHAnsi"/>
          <w:color w:val="333333"/>
        </w:rPr>
        <w:t xml:space="preserve">Paper focuses on two </w:t>
      </w:r>
      <w:r w:rsidR="00A57159" w:rsidRPr="00D30F4E">
        <w:rPr>
          <w:rFonts w:eastAsia="Times New Roman" w:cstheme="minorHAnsi"/>
          <w:color w:val="333333"/>
        </w:rPr>
        <w:t>problems:</w:t>
      </w:r>
      <w:r w:rsidRPr="00D30F4E">
        <w:rPr>
          <w:rFonts w:eastAsia="Times New Roman" w:cstheme="minorHAnsi"/>
          <w:color w:val="333333"/>
        </w:rPr>
        <w:t xml:space="preserve"> identifying initial conditions for a reaction-di</w:t>
      </w:r>
      <w:r w:rsidRPr="00D30F4E">
        <w:rPr>
          <w:rFonts w:eastAsia="Times New Roman" w:cstheme="minorHAnsi"/>
          <w:color w:val="333333"/>
        </w:rPr>
        <w:t>ffu</w:t>
      </w:r>
      <w:r w:rsidRPr="00D30F4E">
        <w:rPr>
          <w:rFonts w:eastAsia="Times New Roman" w:cstheme="minorHAnsi"/>
          <w:color w:val="333333"/>
        </w:rPr>
        <w:t>sion tumor growth model (inverse tumor parameter identi</w:t>
      </w:r>
      <w:r w:rsidRPr="00D30F4E">
        <w:rPr>
          <w:rFonts w:eastAsia="Times New Roman" w:cstheme="minorHAnsi"/>
          <w:color w:val="333333"/>
        </w:rPr>
        <w:t>fi</w:t>
      </w:r>
      <w:r w:rsidRPr="00D30F4E">
        <w:rPr>
          <w:rFonts w:eastAsia="Times New Roman" w:cstheme="minorHAnsi"/>
          <w:color w:val="333333"/>
        </w:rPr>
        <w:t xml:space="preserve">cation problem) and seeking a velocity that </w:t>
      </w:r>
      <w:proofErr w:type="spellStart"/>
      <w:r w:rsidRPr="00D30F4E">
        <w:rPr>
          <w:rFonts w:eastAsia="Times New Roman" w:cstheme="minorHAnsi"/>
          <w:color w:val="333333"/>
        </w:rPr>
        <w:t>advects</w:t>
      </w:r>
      <w:proofErr w:type="spellEnd"/>
      <w:r w:rsidRPr="00D30F4E">
        <w:rPr>
          <w:rFonts w:eastAsia="Times New Roman" w:cstheme="minorHAnsi"/>
          <w:color w:val="333333"/>
        </w:rPr>
        <w:t xml:space="preserve"> the atlas image to the patient image so that their L</w:t>
      </w:r>
      <w:r>
        <w:rPr>
          <w:rFonts w:eastAsia="Times New Roman" w:cstheme="minorHAnsi"/>
          <w:color w:val="333333"/>
          <w:vertAlign w:val="superscript"/>
        </w:rPr>
        <w:t>2</w:t>
      </w:r>
      <w:r w:rsidRPr="00D30F4E">
        <w:rPr>
          <w:rFonts w:eastAsia="Times New Roman" w:cstheme="minorHAnsi"/>
          <w:color w:val="333333"/>
        </w:rPr>
        <w:t xml:space="preserve"> </w:t>
      </w:r>
      <w:r w:rsidRPr="00D30F4E">
        <w:rPr>
          <w:rFonts w:eastAsia="Times New Roman" w:cstheme="minorHAnsi"/>
          <w:color w:val="333333"/>
        </w:rPr>
        <w:t>- distance is small (image registration).</w:t>
      </w:r>
      <w:r>
        <w:rPr>
          <w:rFonts w:eastAsia="Times New Roman" w:cstheme="minorHAnsi"/>
          <w:color w:val="333333"/>
        </w:rPr>
        <w:t xml:space="preserve"> The paper describes how the framework SIBIA closely resembles to the image registration problem. In this paper three basic approaches are being summarized: </w:t>
      </w:r>
      <w:r w:rsidRPr="00D30F4E">
        <w:rPr>
          <w:rFonts w:eastAsia="Times New Roman" w:cstheme="minorHAnsi"/>
          <w:b/>
          <w:color w:val="333333"/>
        </w:rPr>
        <w:t>Inverse tumor scalability</w:t>
      </w:r>
      <w:r>
        <w:rPr>
          <w:rFonts w:eastAsia="Times New Roman" w:cstheme="minorHAnsi"/>
          <w:color w:val="333333"/>
        </w:rPr>
        <w:t xml:space="preserve">, in which </w:t>
      </w:r>
      <w:r w:rsidR="00A57159">
        <w:rPr>
          <w:rFonts w:eastAsia="Times New Roman" w:cstheme="minorHAnsi"/>
          <w:color w:val="333333"/>
        </w:rPr>
        <w:t xml:space="preserve">formulation for an inverse tumor growth is scaled, </w:t>
      </w:r>
      <w:r w:rsidR="00A57159" w:rsidRPr="00A57159">
        <w:rPr>
          <w:rFonts w:eastAsia="Times New Roman" w:cstheme="minorHAnsi"/>
          <w:b/>
          <w:color w:val="333333"/>
        </w:rPr>
        <w:t>Interpolation operator</w:t>
      </w:r>
      <w:r w:rsidR="00A57159">
        <w:rPr>
          <w:rFonts w:eastAsia="Times New Roman" w:cstheme="minorHAnsi"/>
          <w:color w:val="333333"/>
        </w:rPr>
        <w:t xml:space="preserve">, </w:t>
      </w:r>
      <w:r w:rsidR="000418B7" w:rsidRPr="00A57159">
        <w:rPr>
          <w:rFonts w:eastAsia="Times New Roman" w:cstheme="minorHAnsi"/>
          <w:color w:val="333333"/>
        </w:rPr>
        <w:t>the</w:t>
      </w:r>
      <w:r w:rsidR="00A57159" w:rsidRPr="00A57159">
        <w:rPr>
          <w:rFonts w:eastAsia="Times New Roman" w:cstheme="minorHAnsi"/>
          <w:color w:val="333333"/>
        </w:rPr>
        <w:t xml:space="preserve"> semi-</w:t>
      </w:r>
      <w:proofErr w:type="spellStart"/>
      <w:r w:rsidR="00A57159" w:rsidRPr="00A57159">
        <w:rPr>
          <w:rFonts w:eastAsia="Times New Roman" w:cstheme="minorHAnsi"/>
          <w:color w:val="333333"/>
        </w:rPr>
        <w:t>Lagrangian</w:t>
      </w:r>
      <w:proofErr w:type="spellEnd"/>
      <w:r w:rsidR="00A57159" w:rsidRPr="00A57159">
        <w:rPr>
          <w:rFonts w:eastAsia="Times New Roman" w:cstheme="minorHAnsi"/>
          <w:color w:val="333333"/>
        </w:rPr>
        <w:t xml:space="preserve"> advection</w:t>
      </w:r>
      <w:r w:rsidR="00A57159">
        <w:rPr>
          <w:rFonts w:eastAsia="Times New Roman" w:cstheme="minorHAnsi"/>
          <w:color w:val="333333"/>
        </w:rPr>
        <w:t xml:space="preserve"> </w:t>
      </w:r>
      <w:r w:rsidR="00A57159" w:rsidRPr="00A57159">
        <w:rPr>
          <w:rFonts w:eastAsia="Times New Roman" w:cstheme="minorHAnsi"/>
          <w:color w:val="333333"/>
        </w:rPr>
        <w:t>requires interpolation from a regular grid to a grid of irregularly</w:t>
      </w:r>
      <w:r w:rsidR="00A57159">
        <w:rPr>
          <w:rFonts w:eastAsia="Times New Roman" w:cstheme="minorHAnsi"/>
          <w:color w:val="333333"/>
        </w:rPr>
        <w:t xml:space="preserve"> </w:t>
      </w:r>
      <w:r w:rsidR="00A57159" w:rsidRPr="00A57159">
        <w:rPr>
          <w:rFonts w:eastAsia="Times New Roman" w:cstheme="minorHAnsi"/>
          <w:color w:val="333333"/>
        </w:rPr>
        <w:t>scattered points</w:t>
      </w:r>
      <w:r w:rsidR="00A57159">
        <w:rPr>
          <w:rFonts w:eastAsia="Times New Roman" w:cstheme="minorHAnsi"/>
          <w:color w:val="333333"/>
        </w:rPr>
        <w:t xml:space="preserve">, </w:t>
      </w:r>
      <w:r w:rsidR="00A57159">
        <w:rPr>
          <w:rFonts w:eastAsia="Times New Roman" w:cstheme="minorHAnsi"/>
          <w:b/>
          <w:color w:val="333333"/>
        </w:rPr>
        <w:t>Switching to Single Precision</w:t>
      </w:r>
      <w:r w:rsidR="00A57159">
        <w:rPr>
          <w:rFonts w:eastAsia="Times New Roman" w:cstheme="minorHAnsi"/>
          <w:color w:val="333333"/>
        </w:rPr>
        <w:t xml:space="preserve">, double precision cannot be used of the noise and imaging artifacts of the data </w:t>
      </w:r>
      <w:r w:rsidR="00A57159" w:rsidRPr="00A57159">
        <w:rPr>
          <w:rFonts w:eastAsia="Times New Roman" w:cstheme="minorHAnsi"/>
          <w:color w:val="333333"/>
        </w:rPr>
        <w:t>and the target levels of accuracy</w:t>
      </w:r>
      <w:r w:rsidR="00A57159">
        <w:rPr>
          <w:rFonts w:ascii="LinLibertineT" w:hAnsi="LinLibertineT" w:cs="LinLibertineT"/>
          <w:sz w:val="18"/>
          <w:szCs w:val="18"/>
        </w:rPr>
        <w:t>.</w:t>
      </w:r>
    </w:p>
    <w:p w:rsidR="000418B7" w:rsidRPr="00A57159" w:rsidRDefault="000418B7" w:rsidP="00A57159">
      <w:pPr>
        <w:autoSpaceDE w:val="0"/>
        <w:autoSpaceDN w:val="0"/>
        <w:adjustRightInd w:val="0"/>
        <w:spacing w:after="0" w:line="240" w:lineRule="auto"/>
        <w:jc w:val="both"/>
        <w:rPr>
          <w:rFonts w:eastAsia="Times New Roman" w:cstheme="minorHAnsi"/>
          <w:color w:val="333333"/>
        </w:rPr>
      </w:pPr>
    </w:p>
    <w:p w:rsidR="000418B7" w:rsidRDefault="00CE7AD8" w:rsidP="00CE7AD8">
      <w:pPr>
        <w:shd w:val="clear" w:color="auto" w:fill="FFFFFF"/>
        <w:spacing w:after="30" w:line="240" w:lineRule="auto"/>
        <w:rPr>
          <w:rFonts w:ascii="Helvetica" w:eastAsia="Times New Roman" w:hAnsi="Helvetica" w:cs="Helvetica"/>
          <w:b/>
          <w:color w:val="333333"/>
          <w:sz w:val="20"/>
          <w:szCs w:val="20"/>
        </w:rPr>
      </w:pPr>
      <w:r w:rsidRPr="00CE7AD8">
        <w:rPr>
          <w:rFonts w:ascii="Helvetica" w:eastAsia="Times New Roman" w:hAnsi="Helvetica" w:cs="Helvetica"/>
          <w:b/>
          <w:color w:val="333333"/>
          <w:sz w:val="20"/>
          <w:szCs w:val="20"/>
        </w:rPr>
        <w:t xml:space="preserve">How is this work different than the related </w:t>
      </w:r>
      <w:proofErr w:type="gramStart"/>
      <w:r w:rsidRPr="00CE7AD8">
        <w:rPr>
          <w:rFonts w:ascii="Helvetica" w:eastAsia="Times New Roman" w:hAnsi="Helvetica" w:cs="Helvetica"/>
          <w:b/>
          <w:color w:val="333333"/>
          <w:sz w:val="20"/>
          <w:szCs w:val="20"/>
        </w:rPr>
        <w:t>work</w:t>
      </w:r>
      <w:r w:rsidR="000418B7">
        <w:rPr>
          <w:rFonts w:ascii="Helvetica" w:eastAsia="Times New Roman" w:hAnsi="Helvetica" w:cs="Helvetica"/>
          <w:b/>
          <w:color w:val="333333"/>
          <w:sz w:val="20"/>
          <w:szCs w:val="20"/>
        </w:rPr>
        <w:t>:</w:t>
      </w:r>
      <w:proofErr w:type="gramEnd"/>
    </w:p>
    <w:p w:rsidR="005E572C" w:rsidRDefault="0005609C" w:rsidP="00671605">
      <w:pPr>
        <w:autoSpaceDE w:val="0"/>
        <w:autoSpaceDN w:val="0"/>
        <w:adjustRightInd w:val="0"/>
        <w:spacing w:after="0" w:line="240" w:lineRule="auto"/>
        <w:jc w:val="both"/>
        <w:rPr>
          <w:rFonts w:eastAsia="Times New Roman" w:cstheme="minorHAnsi"/>
          <w:color w:val="333333"/>
        </w:rPr>
      </w:pPr>
      <w:r>
        <w:rPr>
          <w:rFonts w:eastAsia="Times New Roman" w:cstheme="minorHAnsi"/>
          <w:color w:val="333333"/>
        </w:rPr>
        <w:t>If we talk about the algorithm</w:t>
      </w:r>
      <w:r w:rsidR="00D6326B">
        <w:rPr>
          <w:rFonts w:eastAsia="Times New Roman" w:cstheme="minorHAnsi"/>
          <w:color w:val="333333"/>
        </w:rPr>
        <w:t xml:space="preserve"> </w:t>
      </w:r>
      <w:r>
        <w:rPr>
          <w:rFonts w:eastAsia="Times New Roman" w:cstheme="minorHAnsi"/>
          <w:color w:val="333333"/>
        </w:rPr>
        <w:t xml:space="preserve">used in </w:t>
      </w:r>
      <w:r w:rsidRPr="00D6326B">
        <w:t xml:space="preserve">SIBIA </w:t>
      </w:r>
      <w:proofErr w:type="gramStart"/>
      <w:r w:rsidR="00D6326B" w:rsidRPr="00D6326B">
        <w:t>more or less</w:t>
      </w:r>
      <w:r w:rsidR="00D6326B">
        <w:t>,</w:t>
      </w:r>
      <w:r w:rsidR="00D6326B" w:rsidRPr="00D6326B">
        <w:t xml:space="preserve"> it</w:t>
      </w:r>
      <w:proofErr w:type="gramEnd"/>
      <w:r w:rsidR="00D6326B" w:rsidRPr="00D6326B">
        <w:t xml:space="preserve"> is similar to algorithm used in</w:t>
      </w:r>
      <w:r w:rsidR="00460A5B">
        <w:t xml:space="preserve"> </w:t>
      </w:r>
      <w:r w:rsidRPr="00D6326B">
        <w:t>SIBIA-GIS (</w:t>
      </w:r>
      <w:r>
        <w:t xml:space="preserve">Scalable Biophysics-Based Image Analysis for Glioma </w:t>
      </w:r>
      <w:r>
        <w:t>Segmentation</w:t>
      </w:r>
      <w:r w:rsidRPr="00D6326B">
        <w:t xml:space="preserve">) which is the </w:t>
      </w:r>
      <w:r w:rsidR="000418B7" w:rsidRPr="00D6326B">
        <w:t>most scalable</w:t>
      </w:r>
      <w:r w:rsidR="000418B7" w:rsidRPr="000418B7">
        <w:rPr>
          <w:rFonts w:eastAsia="Times New Roman" w:cstheme="minorHAnsi"/>
          <w:color w:val="333333"/>
        </w:rPr>
        <w:t xml:space="preserve"> deformable</w:t>
      </w:r>
      <w:r w:rsidR="000418B7">
        <w:rPr>
          <w:rFonts w:eastAsia="Times New Roman" w:cstheme="minorHAnsi"/>
          <w:color w:val="333333"/>
        </w:rPr>
        <w:t xml:space="preserve"> </w:t>
      </w:r>
      <w:r w:rsidR="000418B7" w:rsidRPr="000418B7">
        <w:rPr>
          <w:rFonts w:eastAsia="Times New Roman" w:cstheme="minorHAnsi"/>
          <w:color w:val="333333"/>
        </w:rPr>
        <w:t xml:space="preserve">image registration algorithm is the one </w:t>
      </w:r>
      <w:r w:rsidR="005E572C" w:rsidRPr="000418B7">
        <w:rPr>
          <w:rFonts w:eastAsia="Times New Roman" w:cstheme="minorHAnsi"/>
          <w:color w:val="333333"/>
        </w:rPr>
        <w:t>reported.</w:t>
      </w:r>
      <w:r w:rsidR="00671605">
        <w:rPr>
          <w:rFonts w:eastAsia="Times New Roman" w:cstheme="minorHAnsi"/>
          <w:color w:val="333333"/>
        </w:rPr>
        <w:t xml:space="preserve"> </w:t>
      </w:r>
      <w:r w:rsidR="005E572C">
        <w:t>A</w:t>
      </w:r>
      <w:r w:rsidR="005E572C">
        <w:t xml:space="preserve"> </w:t>
      </w:r>
      <w:r w:rsidR="00671605">
        <w:t xml:space="preserve">simple and </w:t>
      </w:r>
      <w:r w:rsidR="005E572C">
        <w:t>novel technique for a symmetric deformable image registration based on a new method for fast and accurate direct inversion of a large motion model deformation field</w:t>
      </w:r>
      <w:r w:rsidR="005E572C">
        <w:t xml:space="preserve"> is </w:t>
      </w:r>
      <w:r w:rsidR="00671605">
        <w:t xml:space="preserve">also </w:t>
      </w:r>
      <w:proofErr w:type="gramStart"/>
      <w:r w:rsidR="00671605">
        <w:t>similar</w:t>
      </w:r>
      <w:r w:rsidR="005E572C">
        <w:t xml:space="preserve"> to</w:t>
      </w:r>
      <w:proofErr w:type="gramEnd"/>
      <w:r w:rsidR="005E572C">
        <w:t xml:space="preserve"> image registration</w:t>
      </w:r>
      <w:r w:rsidR="00671605">
        <w:t xml:space="preserve"> discussed in used in SIBIA</w:t>
      </w:r>
      <w:r w:rsidR="005E572C">
        <w:t>.</w:t>
      </w:r>
      <w:r w:rsidR="00671605">
        <w:t xml:space="preserve"> </w:t>
      </w:r>
      <w:r w:rsidR="005E572C">
        <w:t xml:space="preserve">The </w:t>
      </w:r>
      <w:r w:rsidR="00671605">
        <w:t>symmetric deformable image registration</w:t>
      </w:r>
      <w:r w:rsidR="005E572C">
        <w:t xml:space="preserve"> </w:t>
      </w:r>
      <w:r w:rsidR="00671605">
        <w:t>maintains</w:t>
      </w:r>
      <w:r w:rsidR="005E572C">
        <w:t xml:space="preserve"> a one-to-one mapping between registered images by symmetrically warping them to each other, and by ensuring the inverse consistency criterion at each iteration. This makes the final estimation of forward and backward deformation fields </w:t>
      </w:r>
      <w:r w:rsidR="005E572C">
        <w:lastRenderedPageBreak/>
        <w:t>anatomically plausible</w:t>
      </w:r>
      <w:r w:rsidR="00671605">
        <w:t xml:space="preserve">. </w:t>
      </w:r>
      <w:r w:rsidR="00671605">
        <w:t>The quantitative validation of the method has been performed on magnetic resonance data obtained for a pelvis area demonstrating applicability of the method to adaptive prostate radiotherapy</w:t>
      </w:r>
      <w:r w:rsidR="00671605">
        <w:t xml:space="preserve">. </w:t>
      </w:r>
    </w:p>
    <w:p w:rsidR="005E572C" w:rsidRDefault="00671605" w:rsidP="00671605">
      <w:pPr>
        <w:autoSpaceDE w:val="0"/>
        <w:autoSpaceDN w:val="0"/>
        <w:adjustRightInd w:val="0"/>
        <w:spacing w:after="0" w:line="240" w:lineRule="auto"/>
        <w:jc w:val="both"/>
      </w:pPr>
      <w:r>
        <w:t xml:space="preserve">Deformable image registration is a </w:t>
      </w:r>
      <w:r>
        <w:t>crucial task</w:t>
      </w:r>
      <w:r>
        <w:t xml:space="preserve"> in medical image processing. </w:t>
      </w:r>
      <w:r>
        <w:t xml:space="preserve">If we look at </w:t>
      </w:r>
      <w:r>
        <w:t xml:space="preserve">its most important applications, one may </w:t>
      </w:r>
      <w:r w:rsidR="00133715">
        <w:t>quote</w:t>
      </w:r>
      <w:r>
        <w:t xml:space="preserve">: </w:t>
      </w:r>
      <w:proofErr w:type="spellStart"/>
      <w:r>
        <w:t>i</w:t>
      </w:r>
      <w:proofErr w:type="spellEnd"/>
      <w:r>
        <w:t>) multi-modality fusion, where information acquired by di</w:t>
      </w:r>
      <w:r>
        <w:t>ff</w:t>
      </w:r>
      <w:r>
        <w:t xml:space="preserve">erent imaging devices or protocols is </w:t>
      </w:r>
      <w:r>
        <w:t>glued</w:t>
      </w:r>
      <w:r>
        <w:t xml:space="preserve"> to facilitate diagnosis and treatment planning; ii) longitudinal studies, where temporal structural or anatomical changes are investigated; and iii) population modeling and statistical atlases used to study normal anatomical variability. In this report, we attempt to give an overview of the deformable registration methods, putting emphasis on the most recent advances in the domain</w:t>
      </w:r>
      <w:r>
        <w:t>.</w:t>
      </w:r>
      <w:r w:rsidR="00AE3D7B">
        <w:t xml:space="preserve"> </w:t>
      </w:r>
      <w:r w:rsidR="00AE3D7B">
        <w:t xml:space="preserve">Validation of the inverse deformation field estimation methods is conducted using the spatial deformation field calculated during the symmetric image registration. The results of this registration towards the intermediate image </w:t>
      </w:r>
      <w:r w:rsidR="00AE3D7B">
        <w:t>which are later u</w:t>
      </w:r>
      <w:r w:rsidR="00AE3D7B">
        <w:t>sed as input deformation fields for the methods that are inverting deformation field</w:t>
      </w:r>
      <w:r w:rsidR="00AE3D7B">
        <w:t xml:space="preserve">. </w:t>
      </w:r>
    </w:p>
    <w:p w:rsidR="00AE3D7B" w:rsidRDefault="00AE3D7B" w:rsidP="00671605">
      <w:pPr>
        <w:autoSpaceDE w:val="0"/>
        <w:autoSpaceDN w:val="0"/>
        <w:adjustRightInd w:val="0"/>
        <w:spacing w:after="0" w:line="240" w:lineRule="auto"/>
        <w:jc w:val="both"/>
        <w:rPr>
          <w:rFonts w:eastAsia="Times New Roman" w:cstheme="minorHAnsi"/>
          <w:color w:val="333333"/>
        </w:rPr>
      </w:pPr>
      <w:r>
        <w:t xml:space="preserve">MRI is the widely used technique, in detecting the brain tumor. </w:t>
      </w:r>
      <w:r>
        <w:t xml:space="preserve">Due to complex characteristics of a brain tumor numerous brain tumor segmentation and classification methods have been proposed. Brain tumor </w:t>
      </w:r>
      <w:r w:rsidR="000B31DB">
        <w:t>can be</w:t>
      </w:r>
      <w:r>
        <w:t xml:space="preserve"> </w:t>
      </w:r>
      <w:r w:rsidR="000B31DB">
        <w:t>highly diverse</w:t>
      </w:r>
      <w:r>
        <w:t xml:space="preserve"> in appearance and </w:t>
      </w:r>
      <w:r>
        <w:t xml:space="preserve">can have </w:t>
      </w:r>
      <w:r w:rsidR="00FF3A28">
        <w:t>ambiguous boundaries</w:t>
      </w:r>
      <w:r>
        <w:t>.</w:t>
      </w:r>
    </w:p>
    <w:p w:rsidR="000418B7" w:rsidRPr="000418B7" w:rsidRDefault="00133715" w:rsidP="000418B7">
      <w:pPr>
        <w:autoSpaceDE w:val="0"/>
        <w:autoSpaceDN w:val="0"/>
        <w:adjustRightInd w:val="0"/>
        <w:spacing w:after="0" w:line="240" w:lineRule="auto"/>
        <w:jc w:val="both"/>
        <w:rPr>
          <w:rFonts w:eastAsia="Times New Roman" w:cstheme="minorHAnsi"/>
          <w:color w:val="333333"/>
        </w:rPr>
      </w:pPr>
      <w:r>
        <w:rPr>
          <w:rFonts w:eastAsia="Times New Roman" w:cstheme="minorHAnsi"/>
          <w:color w:val="333333"/>
        </w:rPr>
        <w:t xml:space="preserve">The human brain is complex and highly evolved and dynamic system. Billions of neurons control the nervous system and central nervous system. There are </w:t>
      </w:r>
      <w:r w:rsidR="00AE3D7B">
        <w:rPr>
          <w:rFonts w:eastAsia="Times New Roman" w:cstheme="minorHAnsi"/>
          <w:color w:val="333333"/>
        </w:rPr>
        <w:t xml:space="preserve">many </w:t>
      </w:r>
      <w:r w:rsidR="00AE3D7B" w:rsidRPr="000418B7">
        <w:rPr>
          <w:rFonts w:eastAsia="Times New Roman" w:cstheme="minorHAnsi"/>
          <w:color w:val="333333"/>
        </w:rPr>
        <w:t>scalable</w:t>
      </w:r>
      <w:r w:rsidR="000418B7" w:rsidRPr="000418B7">
        <w:rPr>
          <w:rFonts w:eastAsia="Times New Roman" w:cstheme="minorHAnsi"/>
          <w:color w:val="333333"/>
        </w:rPr>
        <w:t xml:space="preserve"> solvers for biophysical simulation but not</w:t>
      </w:r>
      <w:r w:rsidR="000418B7">
        <w:rPr>
          <w:rFonts w:eastAsia="Times New Roman" w:cstheme="minorHAnsi"/>
          <w:color w:val="333333"/>
        </w:rPr>
        <w:t xml:space="preserve"> </w:t>
      </w:r>
      <w:r w:rsidR="000418B7" w:rsidRPr="000418B7">
        <w:rPr>
          <w:rFonts w:eastAsia="Times New Roman" w:cstheme="minorHAnsi"/>
          <w:color w:val="333333"/>
        </w:rPr>
        <w:t>much work for problems that are tightly coupled with MRI</w:t>
      </w:r>
      <w:r>
        <w:rPr>
          <w:rFonts w:eastAsia="Times New Roman" w:cstheme="minorHAnsi"/>
          <w:color w:val="333333"/>
        </w:rPr>
        <w:t xml:space="preserve"> to get the good understanding of the human brain or the tumor inversion</w:t>
      </w:r>
      <w:r w:rsidR="000418B7" w:rsidRPr="000418B7">
        <w:rPr>
          <w:rFonts w:eastAsia="Times New Roman" w:cstheme="minorHAnsi"/>
          <w:color w:val="333333"/>
        </w:rPr>
        <w:t>.</w:t>
      </w:r>
      <w:r w:rsidR="00422740">
        <w:rPr>
          <w:rFonts w:eastAsia="Times New Roman" w:cstheme="minorHAnsi"/>
          <w:color w:val="333333"/>
        </w:rPr>
        <w:t xml:space="preserve"> Brain tumor are the neoplasm within the brain which is captured via MRI scan and later in coupled with biophysical </w:t>
      </w:r>
      <w:r w:rsidR="00AE3D7B">
        <w:rPr>
          <w:rFonts w:eastAsia="Times New Roman" w:cstheme="minorHAnsi"/>
          <w:color w:val="333333"/>
        </w:rPr>
        <w:t xml:space="preserve">model. If we discuss about the state of the art </w:t>
      </w:r>
      <w:r w:rsidR="000B31DB">
        <w:rPr>
          <w:rFonts w:eastAsia="Times New Roman" w:cstheme="minorHAnsi"/>
          <w:color w:val="333333"/>
        </w:rPr>
        <w:t>system,</w:t>
      </w:r>
      <w:r w:rsidR="00AE3D7B">
        <w:rPr>
          <w:rFonts w:eastAsia="Times New Roman" w:cstheme="minorHAnsi"/>
          <w:color w:val="333333"/>
        </w:rPr>
        <w:t xml:space="preserve"> most of them works on the single node.</w:t>
      </w:r>
      <w:r w:rsidR="000418B7">
        <w:rPr>
          <w:rFonts w:eastAsia="Times New Roman" w:cstheme="minorHAnsi"/>
          <w:color w:val="333333"/>
        </w:rPr>
        <w:t xml:space="preserve"> </w:t>
      </w:r>
      <w:r w:rsidR="000418B7" w:rsidRPr="000418B7">
        <w:rPr>
          <w:rFonts w:eastAsia="Times New Roman" w:cstheme="minorHAnsi"/>
          <w:color w:val="333333"/>
        </w:rPr>
        <w:t xml:space="preserve">The tumor model we are using is not </w:t>
      </w:r>
      <w:r w:rsidR="00FF3A28" w:rsidRPr="000418B7">
        <w:rPr>
          <w:rFonts w:eastAsia="Times New Roman" w:cstheme="minorHAnsi"/>
          <w:color w:val="333333"/>
        </w:rPr>
        <w:t>predictive,</w:t>
      </w:r>
      <w:r w:rsidR="000418B7">
        <w:rPr>
          <w:rFonts w:eastAsia="Times New Roman" w:cstheme="minorHAnsi"/>
          <w:color w:val="333333"/>
        </w:rPr>
        <w:t xml:space="preserve"> </w:t>
      </w:r>
      <w:r w:rsidR="000418B7" w:rsidRPr="000418B7">
        <w:rPr>
          <w:rFonts w:eastAsia="Times New Roman" w:cstheme="minorHAnsi"/>
          <w:color w:val="333333"/>
        </w:rPr>
        <w:t>but it is quite standard in medical image analysis for tumors</w:t>
      </w:r>
      <w:r w:rsidR="00FF3A28">
        <w:rPr>
          <w:rFonts w:eastAsia="Times New Roman" w:cstheme="minorHAnsi"/>
          <w:color w:val="333333"/>
        </w:rPr>
        <w:t>. The problem with m</w:t>
      </w:r>
      <w:r w:rsidR="000418B7" w:rsidRPr="000418B7">
        <w:rPr>
          <w:rFonts w:eastAsia="Times New Roman" w:cstheme="minorHAnsi"/>
          <w:color w:val="333333"/>
        </w:rPr>
        <w:t xml:space="preserve">ore sophisticated models </w:t>
      </w:r>
      <w:r w:rsidR="00FF3A28">
        <w:rPr>
          <w:rFonts w:eastAsia="Times New Roman" w:cstheme="minorHAnsi"/>
          <w:color w:val="333333"/>
        </w:rPr>
        <w:t xml:space="preserve">is that they </w:t>
      </w:r>
      <w:r w:rsidR="000418B7" w:rsidRPr="000418B7">
        <w:rPr>
          <w:rFonts w:eastAsia="Times New Roman" w:cstheme="minorHAnsi"/>
          <w:color w:val="333333"/>
        </w:rPr>
        <w:t>have a</w:t>
      </w:r>
    </w:p>
    <w:p w:rsidR="000418B7" w:rsidRPr="000418B7" w:rsidRDefault="000418B7" w:rsidP="000418B7">
      <w:pPr>
        <w:autoSpaceDE w:val="0"/>
        <w:autoSpaceDN w:val="0"/>
        <w:adjustRightInd w:val="0"/>
        <w:spacing w:after="0" w:line="240" w:lineRule="auto"/>
        <w:jc w:val="both"/>
        <w:rPr>
          <w:rFonts w:eastAsia="Times New Roman" w:cstheme="minorHAnsi"/>
          <w:color w:val="333333"/>
        </w:rPr>
      </w:pPr>
      <w:r w:rsidRPr="000418B7">
        <w:rPr>
          <w:rFonts w:eastAsia="Times New Roman" w:cstheme="minorHAnsi"/>
          <w:color w:val="333333"/>
        </w:rPr>
        <w:t>large number of unknown parameters and are di</w:t>
      </w:r>
      <w:r w:rsidR="00FF3A28">
        <w:rPr>
          <w:rFonts w:eastAsia="Times New Roman" w:cstheme="minorHAnsi"/>
          <w:color w:val="333333"/>
        </w:rPr>
        <w:t>ffi</w:t>
      </w:r>
      <w:r w:rsidRPr="000418B7">
        <w:rPr>
          <w:rFonts w:eastAsia="Times New Roman" w:cstheme="minorHAnsi"/>
          <w:color w:val="333333"/>
        </w:rPr>
        <w:t>cult to calibrate.</w:t>
      </w:r>
      <w:r>
        <w:rPr>
          <w:rFonts w:eastAsia="Times New Roman" w:cstheme="minorHAnsi"/>
          <w:color w:val="333333"/>
        </w:rPr>
        <w:t xml:space="preserve"> </w:t>
      </w:r>
      <w:r w:rsidRPr="000418B7">
        <w:rPr>
          <w:rFonts w:eastAsia="Times New Roman" w:cstheme="minorHAnsi"/>
          <w:color w:val="333333"/>
        </w:rPr>
        <w:t>Minimal models are preferable for medical image analysis</w:t>
      </w:r>
    </w:p>
    <w:p w:rsidR="000418B7" w:rsidRDefault="000418B7" w:rsidP="00CE7AD8">
      <w:pPr>
        <w:shd w:val="clear" w:color="auto" w:fill="FFFFFF"/>
        <w:spacing w:after="30" w:line="240" w:lineRule="auto"/>
        <w:rPr>
          <w:rFonts w:ascii="Helvetica" w:eastAsia="Times New Roman" w:hAnsi="Helvetica" w:cs="Helvetica"/>
          <w:b/>
          <w:color w:val="333333"/>
          <w:sz w:val="20"/>
          <w:szCs w:val="20"/>
        </w:rPr>
      </w:pPr>
    </w:p>
    <w:p w:rsidR="00CE7AD8" w:rsidRPr="00CE7AD8" w:rsidRDefault="00CE7AD8" w:rsidP="00CE7AD8">
      <w:pPr>
        <w:shd w:val="clear" w:color="auto" w:fill="FFFFFF"/>
        <w:spacing w:after="30" w:line="240" w:lineRule="auto"/>
        <w:rPr>
          <w:rFonts w:ascii="Helvetica" w:eastAsia="Times New Roman" w:hAnsi="Helvetica" w:cs="Helvetica"/>
          <w:color w:val="333333"/>
          <w:sz w:val="20"/>
          <w:szCs w:val="20"/>
        </w:rPr>
      </w:pPr>
      <w:r w:rsidRPr="00CE7AD8">
        <w:rPr>
          <w:rFonts w:ascii="Helvetica" w:eastAsia="Times New Roman" w:hAnsi="Helvetica" w:cs="Helvetica"/>
          <w:b/>
          <w:color w:val="333333"/>
          <w:sz w:val="20"/>
          <w:szCs w:val="20"/>
        </w:rPr>
        <w:t> </w:t>
      </w:r>
    </w:p>
    <w:p w:rsidR="00CE7AD8" w:rsidRDefault="00CE7AD8" w:rsidP="00CE7AD8">
      <w:pPr>
        <w:shd w:val="clear" w:color="auto" w:fill="FFFFFF"/>
        <w:spacing w:after="30" w:line="240" w:lineRule="auto"/>
        <w:rPr>
          <w:rFonts w:ascii="Helvetica" w:eastAsia="Times New Roman" w:hAnsi="Helvetica" w:cs="Helvetica"/>
          <w:b/>
          <w:color w:val="333333"/>
          <w:sz w:val="20"/>
          <w:szCs w:val="20"/>
        </w:rPr>
      </w:pPr>
      <w:r w:rsidRPr="00CE7AD8">
        <w:rPr>
          <w:rFonts w:ascii="Helvetica" w:eastAsia="Times New Roman" w:hAnsi="Helvetica" w:cs="Helvetica"/>
          <w:b/>
          <w:color w:val="333333"/>
          <w:sz w:val="20"/>
          <w:szCs w:val="20"/>
        </w:rPr>
        <w:t>Identify the top 3 technical things this paper does well</w:t>
      </w:r>
    </w:p>
    <w:p w:rsidR="00250862" w:rsidRDefault="00250862" w:rsidP="00CE7AD8">
      <w:pPr>
        <w:shd w:val="clear" w:color="auto" w:fill="FFFFFF"/>
        <w:spacing w:after="30" w:line="240" w:lineRule="auto"/>
        <w:rPr>
          <w:rFonts w:ascii="Helvetica" w:eastAsia="Times New Roman" w:hAnsi="Helvetica" w:cs="Helvetica"/>
          <w:b/>
          <w:color w:val="333333"/>
          <w:sz w:val="20"/>
          <w:szCs w:val="20"/>
        </w:rPr>
      </w:pPr>
    </w:p>
    <w:p w:rsidR="00250862" w:rsidRPr="00250862" w:rsidRDefault="00250862" w:rsidP="00250862">
      <w:pPr>
        <w:pStyle w:val="ListParagraph"/>
        <w:numPr>
          <w:ilvl w:val="0"/>
          <w:numId w:val="2"/>
        </w:numPr>
        <w:shd w:val="clear" w:color="auto" w:fill="FFFFFF"/>
        <w:spacing w:after="30" w:line="240" w:lineRule="auto"/>
        <w:rPr>
          <w:rFonts w:ascii="Helvetica" w:eastAsia="Times New Roman" w:hAnsi="Helvetica" w:cs="Helvetica"/>
          <w:b/>
          <w:color w:val="333333"/>
          <w:sz w:val="20"/>
          <w:szCs w:val="20"/>
        </w:rPr>
      </w:pPr>
      <w:r>
        <w:rPr>
          <w:rFonts w:ascii="Helvetica" w:eastAsia="Times New Roman" w:hAnsi="Helvetica" w:cs="Helvetica"/>
          <w:color w:val="333333"/>
          <w:sz w:val="20"/>
          <w:szCs w:val="20"/>
        </w:rPr>
        <w:t>Paper comprehensively describes the framework SIBIA and its functionality and how it can be used to couple biophysical models with medical image analysis.</w:t>
      </w:r>
    </w:p>
    <w:p w:rsidR="00250862" w:rsidRDefault="0085285D" w:rsidP="00250862">
      <w:pPr>
        <w:pStyle w:val="ListParagraph"/>
        <w:numPr>
          <w:ilvl w:val="0"/>
          <w:numId w:val="2"/>
        </w:numPr>
        <w:shd w:val="clear" w:color="auto" w:fill="FFFFFF"/>
        <w:spacing w:after="30" w:line="240" w:lineRule="auto"/>
        <w:rPr>
          <w:rFonts w:ascii="Helvetica" w:eastAsia="Times New Roman" w:hAnsi="Helvetica" w:cs="Helvetica"/>
          <w:color w:val="333333"/>
          <w:sz w:val="20"/>
          <w:szCs w:val="20"/>
        </w:rPr>
      </w:pPr>
      <w:r w:rsidRPr="0085285D">
        <w:rPr>
          <w:rFonts w:ascii="Helvetica" w:eastAsia="Times New Roman" w:hAnsi="Helvetica" w:cs="Helvetica"/>
          <w:color w:val="333333"/>
          <w:sz w:val="20"/>
          <w:szCs w:val="20"/>
        </w:rPr>
        <w:t xml:space="preserve">The </w:t>
      </w:r>
      <w:proofErr w:type="spellStart"/>
      <w:r w:rsidRPr="0085285D">
        <w:rPr>
          <w:rFonts w:ascii="Helvetica" w:eastAsia="Times New Roman" w:hAnsi="Helvetica" w:cs="Helvetica"/>
          <w:color w:val="333333"/>
          <w:sz w:val="20"/>
          <w:szCs w:val="20"/>
        </w:rPr>
        <w:t>Langrangian</w:t>
      </w:r>
      <w:proofErr w:type="spellEnd"/>
      <w:r w:rsidRPr="0085285D">
        <w:rPr>
          <w:rFonts w:ascii="Helvetica" w:eastAsia="Times New Roman" w:hAnsi="Helvetica" w:cs="Helvetica"/>
          <w:color w:val="333333"/>
          <w:sz w:val="20"/>
          <w:szCs w:val="20"/>
        </w:rPr>
        <w:t xml:space="preserve"> function for the tumor reads</w:t>
      </w:r>
      <w:r>
        <w:rPr>
          <w:rFonts w:ascii="Helvetica" w:eastAsia="Times New Roman" w:hAnsi="Helvetica" w:cs="Helvetica"/>
          <w:color w:val="333333"/>
          <w:sz w:val="20"/>
          <w:szCs w:val="20"/>
        </w:rPr>
        <w:t xml:space="preserve"> and </w:t>
      </w:r>
      <w:r w:rsidRPr="0085285D">
        <w:rPr>
          <w:rFonts w:ascii="Helvetica" w:eastAsia="Times New Roman" w:hAnsi="Helvetica" w:cs="Helvetica"/>
          <w:color w:val="333333"/>
          <w:sz w:val="20"/>
          <w:szCs w:val="20"/>
        </w:rPr>
        <w:t>Data Assimilation in Brain Tumor Imaging</w:t>
      </w:r>
      <w:r>
        <w:rPr>
          <w:rFonts w:ascii="Helvetica" w:eastAsia="Times New Roman" w:hAnsi="Helvetica" w:cs="Helvetica"/>
          <w:color w:val="333333"/>
          <w:sz w:val="20"/>
          <w:szCs w:val="20"/>
        </w:rPr>
        <w:t xml:space="preserve"> under algorithm and mathematical section respectively supports the SIBIA framework.</w:t>
      </w:r>
    </w:p>
    <w:p w:rsidR="0085285D" w:rsidRPr="00890941" w:rsidRDefault="00890941" w:rsidP="00E5531D">
      <w:pPr>
        <w:pStyle w:val="ListParagraph"/>
        <w:numPr>
          <w:ilvl w:val="0"/>
          <w:numId w:val="2"/>
        </w:numPr>
        <w:shd w:val="clear" w:color="auto" w:fill="FFFFFF"/>
        <w:spacing w:after="30" w:line="240" w:lineRule="auto"/>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Paper </w:t>
      </w:r>
      <w:r w:rsidRPr="00890941">
        <w:rPr>
          <w:rFonts w:ascii="Helvetica" w:eastAsia="Times New Roman" w:hAnsi="Helvetica" w:cs="Helvetica"/>
          <w:color w:val="333333"/>
          <w:sz w:val="20"/>
          <w:szCs w:val="20"/>
        </w:rPr>
        <w:t>simulates</w:t>
      </w:r>
      <w:r>
        <w:rPr>
          <w:rFonts w:ascii="Helvetica" w:eastAsia="Times New Roman" w:hAnsi="Helvetica" w:cs="Helvetica"/>
          <w:color w:val="333333"/>
          <w:sz w:val="20"/>
          <w:szCs w:val="20"/>
        </w:rPr>
        <w:t xml:space="preserve"> the </w:t>
      </w:r>
      <w:r w:rsidRPr="00890941">
        <w:rPr>
          <w:rFonts w:ascii="Helvetica" w:eastAsia="Times New Roman" w:hAnsi="Helvetica" w:cs="Helvetica"/>
          <w:color w:val="333333"/>
          <w:sz w:val="20"/>
          <w:szCs w:val="20"/>
        </w:rPr>
        <w:t>brain tumor growth using a simple reaction-di</w:t>
      </w:r>
      <w:r w:rsidRPr="00890941">
        <w:rPr>
          <w:rFonts w:ascii="Helvetica" w:eastAsia="Times New Roman" w:hAnsi="Helvetica" w:cs="Helvetica"/>
          <w:color w:val="333333"/>
          <w:sz w:val="20"/>
          <w:szCs w:val="20"/>
        </w:rPr>
        <w:t>ffus</w:t>
      </w:r>
      <w:r w:rsidRPr="00890941">
        <w:rPr>
          <w:rFonts w:ascii="Helvetica" w:eastAsia="Times New Roman" w:hAnsi="Helvetica" w:cs="Helvetica"/>
          <w:color w:val="333333"/>
          <w:sz w:val="20"/>
          <w:szCs w:val="20"/>
        </w:rPr>
        <w:t>ion</w:t>
      </w:r>
      <w:r w:rsidRPr="00890941">
        <w:rPr>
          <w:rFonts w:ascii="Helvetica" w:eastAsia="Times New Roman" w:hAnsi="Helvetica" w:cs="Helvetica"/>
          <w:color w:val="333333"/>
          <w:sz w:val="20"/>
          <w:szCs w:val="20"/>
        </w:rPr>
        <w:t xml:space="preserve"> </w:t>
      </w:r>
      <w:r w:rsidRPr="00890941">
        <w:rPr>
          <w:rFonts w:ascii="Helvetica" w:eastAsia="Times New Roman" w:hAnsi="Helvetica" w:cs="Helvetica"/>
          <w:color w:val="333333"/>
          <w:sz w:val="20"/>
          <w:szCs w:val="20"/>
        </w:rPr>
        <w:t>model that can be applied to other types of tumors in both humans</w:t>
      </w:r>
      <w:r w:rsidRPr="00890941">
        <w:rPr>
          <w:rFonts w:ascii="Helvetica" w:eastAsia="Times New Roman" w:hAnsi="Helvetica" w:cs="Helvetica"/>
          <w:color w:val="333333"/>
          <w:sz w:val="20"/>
          <w:szCs w:val="20"/>
        </w:rPr>
        <w:t xml:space="preserve"> </w:t>
      </w:r>
      <w:r w:rsidRPr="00890941">
        <w:rPr>
          <w:rFonts w:ascii="Helvetica" w:eastAsia="Times New Roman" w:hAnsi="Helvetica" w:cs="Helvetica"/>
          <w:color w:val="333333"/>
          <w:sz w:val="20"/>
          <w:szCs w:val="20"/>
        </w:rPr>
        <w:t>and animals.</w:t>
      </w:r>
    </w:p>
    <w:p w:rsidR="002F1157" w:rsidRDefault="002F1157" w:rsidP="00CE7AD8">
      <w:pPr>
        <w:shd w:val="clear" w:color="auto" w:fill="FFFFFF"/>
        <w:spacing w:after="30" w:line="240" w:lineRule="auto"/>
        <w:rPr>
          <w:rFonts w:ascii="Helvetica" w:eastAsia="Times New Roman" w:hAnsi="Helvetica" w:cs="Helvetica"/>
          <w:b/>
          <w:color w:val="333333"/>
          <w:sz w:val="20"/>
          <w:szCs w:val="20"/>
        </w:rPr>
      </w:pPr>
    </w:p>
    <w:p w:rsidR="002F1157" w:rsidRDefault="002F1157" w:rsidP="00CE7AD8">
      <w:pPr>
        <w:shd w:val="clear" w:color="auto" w:fill="FFFFFF"/>
        <w:spacing w:after="30" w:line="240" w:lineRule="auto"/>
        <w:rPr>
          <w:rFonts w:ascii="Helvetica" w:eastAsia="Times New Roman" w:hAnsi="Helvetica" w:cs="Helvetica"/>
          <w:b/>
          <w:color w:val="333333"/>
          <w:sz w:val="20"/>
          <w:szCs w:val="20"/>
        </w:rPr>
      </w:pPr>
    </w:p>
    <w:p w:rsidR="002F1157" w:rsidRPr="00CE7AD8" w:rsidRDefault="002F1157" w:rsidP="00CE7AD8">
      <w:pPr>
        <w:shd w:val="clear" w:color="auto" w:fill="FFFFFF"/>
        <w:spacing w:after="30" w:line="240" w:lineRule="auto"/>
        <w:rPr>
          <w:rFonts w:ascii="Helvetica" w:eastAsia="Times New Roman" w:hAnsi="Helvetica" w:cs="Helvetica"/>
          <w:b/>
          <w:color w:val="333333"/>
          <w:sz w:val="20"/>
          <w:szCs w:val="20"/>
        </w:rPr>
      </w:pPr>
    </w:p>
    <w:p w:rsidR="00CE7AD8" w:rsidRDefault="00CE7AD8" w:rsidP="00CE7AD8">
      <w:pPr>
        <w:shd w:val="clear" w:color="auto" w:fill="FFFFFF"/>
        <w:spacing w:after="30" w:line="240" w:lineRule="auto"/>
        <w:rPr>
          <w:rFonts w:ascii="Helvetica" w:eastAsia="Times New Roman" w:hAnsi="Helvetica" w:cs="Helvetica"/>
          <w:b/>
          <w:color w:val="333333"/>
          <w:sz w:val="20"/>
          <w:szCs w:val="20"/>
        </w:rPr>
      </w:pPr>
      <w:r w:rsidRPr="00CE7AD8">
        <w:rPr>
          <w:rFonts w:ascii="Helvetica" w:eastAsia="Times New Roman" w:hAnsi="Helvetica" w:cs="Helvetica"/>
          <w:b/>
          <w:color w:val="333333"/>
          <w:sz w:val="20"/>
          <w:szCs w:val="20"/>
        </w:rPr>
        <w:t>Identify 3 things the paper could do better</w:t>
      </w:r>
    </w:p>
    <w:p w:rsidR="00250862" w:rsidRDefault="00250862" w:rsidP="00250862">
      <w:pPr>
        <w:shd w:val="clear" w:color="auto" w:fill="FFFFFF"/>
        <w:spacing w:after="30" w:line="240" w:lineRule="auto"/>
        <w:rPr>
          <w:rFonts w:ascii="Helvetica" w:eastAsia="Times New Roman" w:hAnsi="Helvetica" w:cs="Helvetica"/>
          <w:b/>
          <w:color w:val="333333"/>
          <w:sz w:val="20"/>
          <w:szCs w:val="20"/>
        </w:rPr>
      </w:pPr>
    </w:p>
    <w:p w:rsidR="00250862" w:rsidRPr="00C55EF9" w:rsidRDefault="00250862" w:rsidP="00250862">
      <w:pPr>
        <w:pStyle w:val="ListParagraph"/>
        <w:numPr>
          <w:ilvl w:val="0"/>
          <w:numId w:val="1"/>
        </w:numPr>
        <w:shd w:val="clear" w:color="auto" w:fill="FFFFFF"/>
        <w:spacing w:after="30" w:line="240" w:lineRule="auto"/>
        <w:rPr>
          <w:rFonts w:ascii="Helvetica" w:eastAsia="Times New Roman" w:hAnsi="Helvetica" w:cs="Helvetica"/>
          <w:b/>
          <w:color w:val="333333"/>
          <w:sz w:val="20"/>
          <w:szCs w:val="20"/>
        </w:rPr>
      </w:pPr>
      <w:r>
        <w:rPr>
          <w:rFonts w:ascii="Helvetica" w:eastAsia="Times New Roman" w:hAnsi="Helvetica" w:cs="Helvetica"/>
          <w:color w:val="333333"/>
          <w:sz w:val="20"/>
          <w:szCs w:val="20"/>
        </w:rPr>
        <w:t>As SIBIA is closely related to MRI and CT image representation, paper could have compared the images produced under all the three techniques to make the reader differentiate between all three.</w:t>
      </w:r>
    </w:p>
    <w:p w:rsidR="00250862" w:rsidRPr="00250862" w:rsidRDefault="00250862" w:rsidP="00250862">
      <w:pPr>
        <w:pStyle w:val="ListParagraph"/>
        <w:numPr>
          <w:ilvl w:val="0"/>
          <w:numId w:val="1"/>
        </w:numPr>
        <w:shd w:val="clear" w:color="auto" w:fill="FFFFFF"/>
        <w:spacing w:after="30" w:line="240" w:lineRule="auto"/>
        <w:rPr>
          <w:rFonts w:ascii="Helvetica" w:eastAsia="Times New Roman" w:hAnsi="Helvetica" w:cs="Helvetica"/>
          <w:b/>
          <w:color w:val="333333"/>
          <w:sz w:val="20"/>
          <w:szCs w:val="20"/>
        </w:rPr>
      </w:pPr>
      <w:r>
        <w:rPr>
          <w:rFonts w:ascii="Helvetica" w:eastAsia="Times New Roman" w:hAnsi="Helvetica" w:cs="Helvetica"/>
          <w:color w:val="333333"/>
          <w:sz w:val="20"/>
          <w:szCs w:val="20"/>
        </w:rPr>
        <w:t xml:space="preserve">Paper could have discussed more about the non- uniform grids and regular grids of the brain </w:t>
      </w:r>
      <w:r w:rsidR="0085285D">
        <w:rPr>
          <w:rFonts w:ascii="Helvetica" w:eastAsia="Times New Roman" w:hAnsi="Helvetica" w:cs="Helvetica"/>
          <w:color w:val="333333"/>
          <w:sz w:val="20"/>
          <w:szCs w:val="20"/>
        </w:rPr>
        <w:t>images</w:t>
      </w:r>
      <w:r>
        <w:rPr>
          <w:rFonts w:ascii="Helvetica" w:eastAsia="Times New Roman" w:hAnsi="Helvetica" w:cs="Helvetica"/>
          <w:color w:val="333333"/>
          <w:sz w:val="20"/>
          <w:szCs w:val="20"/>
        </w:rPr>
        <w:t xml:space="preserve"> and what kind of techniques would be helpful to represent non- uniform grids.</w:t>
      </w:r>
    </w:p>
    <w:p w:rsidR="00250862" w:rsidRPr="002F1157" w:rsidRDefault="00790FAF" w:rsidP="00250862">
      <w:pPr>
        <w:pStyle w:val="ListParagraph"/>
        <w:numPr>
          <w:ilvl w:val="0"/>
          <w:numId w:val="1"/>
        </w:numPr>
        <w:shd w:val="clear" w:color="auto" w:fill="FFFFFF"/>
        <w:spacing w:after="30" w:line="240" w:lineRule="auto"/>
        <w:rPr>
          <w:rFonts w:ascii="Helvetica" w:eastAsia="Times New Roman" w:hAnsi="Helvetica" w:cs="Helvetica"/>
          <w:b/>
          <w:color w:val="333333"/>
          <w:sz w:val="20"/>
          <w:szCs w:val="20"/>
        </w:rPr>
      </w:pPr>
      <w:r>
        <w:rPr>
          <w:rFonts w:ascii="Helvetica" w:eastAsia="Times New Roman" w:hAnsi="Helvetica" w:cs="Helvetica"/>
          <w:color w:val="333333"/>
          <w:sz w:val="20"/>
          <w:szCs w:val="20"/>
        </w:rPr>
        <w:t xml:space="preserve">Although paper has mentioned that it will discuss Picard iteration in the follow up paper, it could have given some basic idea about that topic to keep the user interested. </w:t>
      </w:r>
    </w:p>
    <w:p w:rsidR="00250862" w:rsidRDefault="00250862" w:rsidP="00CE7AD8">
      <w:pPr>
        <w:shd w:val="clear" w:color="auto" w:fill="FFFFFF"/>
        <w:spacing w:after="30" w:line="240" w:lineRule="auto"/>
        <w:rPr>
          <w:rFonts w:ascii="Helvetica" w:eastAsia="Times New Roman" w:hAnsi="Helvetica" w:cs="Helvetica"/>
          <w:b/>
          <w:color w:val="333333"/>
          <w:sz w:val="20"/>
          <w:szCs w:val="20"/>
        </w:rPr>
      </w:pPr>
    </w:p>
    <w:p w:rsidR="00250862" w:rsidRDefault="00250862" w:rsidP="00CE7AD8">
      <w:pPr>
        <w:shd w:val="clear" w:color="auto" w:fill="FFFFFF"/>
        <w:spacing w:after="30" w:line="240" w:lineRule="auto"/>
        <w:rPr>
          <w:rFonts w:ascii="Helvetica" w:eastAsia="Times New Roman" w:hAnsi="Helvetica" w:cs="Helvetica"/>
          <w:b/>
          <w:color w:val="333333"/>
          <w:sz w:val="20"/>
          <w:szCs w:val="20"/>
        </w:rPr>
      </w:pPr>
    </w:p>
    <w:p w:rsidR="00250862" w:rsidRPr="00CE7AD8" w:rsidRDefault="00250862" w:rsidP="00CE7AD8">
      <w:pPr>
        <w:shd w:val="clear" w:color="auto" w:fill="FFFFFF"/>
        <w:spacing w:after="30" w:line="240" w:lineRule="auto"/>
        <w:rPr>
          <w:rFonts w:ascii="Helvetica" w:eastAsia="Times New Roman" w:hAnsi="Helvetica" w:cs="Helvetica"/>
          <w:b/>
          <w:color w:val="333333"/>
          <w:sz w:val="20"/>
          <w:szCs w:val="20"/>
        </w:rPr>
      </w:pPr>
    </w:p>
    <w:p w:rsidR="00CE7AD8" w:rsidRPr="00CE7AD8" w:rsidRDefault="00CE7AD8" w:rsidP="00CE7AD8">
      <w:pPr>
        <w:shd w:val="clear" w:color="auto" w:fill="FFFFFF"/>
        <w:spacing w:after="30" w:line="240" w:lineRule="auto"/>
        <w:rPr>
          <w:rFonts w:ascii="Helvetica" w:eastAsia="Times New Roman" w:hAnsi="Helvetica" w:cs="Helvetica"/>
          <w:b/>
          <w:color w:val="333333"/>
          <w:sz w:val="20"/>
          <w:szCs w:val="20"/>
        </w:rPr>
      </w:pPr>
      <w:r w:rsidRPr="00CE7AD8">
        <w:rPr>
          <w:rFonts w:ascii="Helvetica" w:eastAsia="Times New Roman" w:hAnsi="Helvetica" w:cs="Helvetica"/>
          <w:b/>
          <w:color w:val="333333"/>
          <w:sz w:val="20"/>
          <w:szCs w:val="20"/>
        </w:rPr>
        <w:lastRenderedPageBreak/>
        <w:t>If you were to be an author of a follow up paper to this paper, what extensions would you make to improve on this paper?</w:t>
      </w:r>
    </w:p>
    <w:p w:rsidR="00585BF8" w:rsidRDefault="00585BF8" w:rsidP="00CE7AD8">
      <w:pPr>
        <w:shd w:val="clear" w:color="auto" w:fill="FFFFFF"/>
        <w:spacing w:line="240" w:lineRule="auto"/>
        <w:rPr>
          <w:rFonts w:ascii="Helvetica" w:eastAsia="Times New Roman" w:hAnsi="Helvetica" w:cs="Helvetica"/>
          <w:color w:val="333333"/>
          <w:sz w:val="20"/>
          <w:szCs w:val="20"/>
          <w:bdr w:val="none" w:sz="0" w:space="0" w:color="auto" w:frame="1"/>
        </w:rPr>
      </w:pPr>
    </w:p>
    <w:p w:rsidR="00585BF8" w:rsidRDefault="00585BF8" w:rsidP="00585BF8">
      <w:pPr>
        <w:autoSpaceDE w:val="0"/>
        <w:autoSpaceDN w:val="0"/>
        <w:adjustRightInd w:val="0"/>
        <w:spacing w:after="0" w:line="240" w:lineRule="auto"/>
        <w:rPr>
          <w:rFonts w:ascii="Arial" w:hAnsi="Arial" w:cs="Arial"/>
          <w:color w:val="222222"/>
          <w:sz w:val="19"/>
          <w:szCs w:val="19"/>
        </w:rPr>
      </w:pPr>
      <w:r>
        <w:rPr>
          <w:rFonts w:ascii="Helvetica" w:hAnsi="Helvetica" w:cs="Helvetica"/>
          <w:color w:val="333333"/>
          <w:sz w:val="20"/>
          <w:szCs w:val="20"/>
        </w:rPr>
        <w:t>I could have given the extension to the pa</w:t>
      </w:r>
      <w:r w:rsidRPr="00585BF8">
        <w:rPr>
          <w:rFonts w:ascii="Helvetica" w:hAnsi="Helvetica" w:cs="Helvetica"/>
          <w:color w:val="333333"/>
          <w:sz w:val="20"/>
          <w:szCs w:val="20"/>
        </w:rPr>
        <w:t xml:space="preserve">per by adding brain parenchyma to simulate new </w:t>
      </w:r>
      <w:r w:rsidRPr="00585BF8">
        <w:rPr>
          <w:rFonts w:ascii="Helvetica" w:hAnsi="Helvetica" w:cs="Helvetica"/>
          <w:color w:val="333333"/>
          <w:sz w:val="20"/>
          <w:szCs w:val="20"/>
        </w:rPr>
        <w:t>dimension</w:t>
      </w:r>
      <w:r w:rsidRPr="00585BF8">
        <w:rPr>
          <w:rFonts w:ascii="Helvetica" w:hAnsi="Helvetica" w:cs="Helvetica"/>
          <w:color w:val="333333"/>
          <w:sz w:val="20"/>
          <w:szCs w:val="20"/>
        </w:rPr>
        <w:t xml:space="preserve"> as well as we can </w:t>
      </w:r>
      <w:r w:rsidRPr="00585BF8">
        <w:rPr>
          <w:rFonts w:ascii="Helvetica" w:hAnsi="Helvetica" w:cs="Helvetica"/>
          <w:color w:val="333333"/>
          <w:sz w:val="20"/>
          <w:szCs w:val="20"/>
        </w:rPr>
        <w:t>analyze</w:t>
      </w:r>
      <w:r w:rsidRPr="00585BF8">
        <w:rPr>
          <w:rFonts w:ascii="Helvetica" w:hAnsi="Helvetica" w:cs="Helvetica"/>
          <w:color w:val="333333"/>
          <w:sz w:val="20"/>
          <w:szCs w:val="20"/>
        </w:rPr>
        <w:t xml:space="preserve"> and work on the having more MPIs at the same time without compromising with the scaling of the model</w:t>
      </w:r>
      <w:r>
        <w:rPr>
          <w:rFonts w:ascii="Arial" w:hAnsi="Arial" w:cs="Arial"/>
          <w:color w:val="222222"/>
          <w:sz w:val="19"/>
          <w:szCs w:val="19"/>
        </w:rPr>
        <w:t xml:space="preserve"> </w:t>
      </w:r>
      <w:r w:rsidRPr="00585BF8">
        <w:rPr>
          <w:rFonts w:ascii="Helvetica" w:hAnsi="Helvetica" w:cs="Helvetica"/>
          <w:color w:val="333333"/>
          <w:sz w:val="20"/>
          <w:szCs w:val="20"/>
        </w:rPr>
        <w:t xml:space="preserve">and </w:t>
      </w:r>
      <w:r w:rsidRPr="00585BF8">
        <w:rPr>
          <w:rFonts w:ascii="Helvetica" w:hAnsi="Helvetica" w:cs="Helvetica"/>
          <w:color w:val="333333"/>
          <w:sz w:val="20"/>
          <w:szCs w:val="20"/>
        </w:rPr>
        <w:t>a domain decomposition-like approach in</w:t>
      </w:r>
      <w:r>
        <w:rPr>
          <w:rFonts w:ascii="Helvetica" w:hAnsi="Helvetica" w:cs="Helvetica"/>
          <w:color w:val="333333"/>
          <w:sz w:val="20"/>
          <w:szCs w:val="20"/>
        </w:rPr>
        <w:t xml:space="preserve"> </w:t>
      </w:r>
      <w:r w:rsidRPr="00585BF8">
        <w:rPr>
          <w:rFonts w:ascii="Helvetica" w:hAnsi="Helvetica" w:cs="Helvetica"/>
          <w:color w:val="333333"/>
          <w:sz w:val="20"/>
          <w:szCs w:val="20"/>
        </w:rPr>
        <w:t>the optimal</w:t>
      </w:r>
      <w:bookmarkStart w:id="0" w:name="_GoBack"/>
      <w:bookmarkEnd w:id="0"/>
      <w:r w:rsidRPr="00585BF8">
        <w:rPr>
          <w:rFonts w:ascii="Helvetica" w:hAnsi="Helvetica" w:cs="Helvetica"/>
          <w:color w:val="333333"/>
          <w:sz w:val="20"/>
          <w:szCs w:val="20"/>
        </w:rPr>
        <w:t xml:space="preserve"> conditions of the coupled problem, where one block</w:t>
      </w:r>
      <w:r>
        <w:rPr>
          <w:rFonts w:ascii="Helvetica" w:hAnsi="Helvetica" w:cs="Helvetica"/>
          <w:color w:val="333333"/>
          <w:sz w:val="20"/>
          <w:szCs w:val="20"/>
        </w:rPr>
        <w:t xml:space="preserve"> </w:t>
      </w:r>
      <w:r w:rsidRPr="00585BF8">
        <w:rPr>
          <w:rFonts w:ascii="Helvetica" w:hAnsi="Helvetica" w:cs="Helvetica"/>
          <w:color w:val="333333"/>
          <w:sz w:val="20"/>
          <w:szCs w:val="20"/>
        </w:rPr>
        <w:t>is physics (tumor model) and the other registration</w:t>
      </w:r>
      <w:r>
        <w:rPr>
          <w:rFonts w:ascii="Helvetica" w:hAnsi="Helvetica" w:cs="Helvetica"/>
          <w:color w:val="333333"/>
          <w:sz w:val="20"/>
          <w:szCs w:val="20"/>
        </w:rPr>
        <w:t>.</w:t>
      </w:r>
    </w:p>
    <w:p w:rsidR="00585BF8" w:rsidRDefault="00585BF8" w:rsidP="00585BF8">
      <w:pPr>
        <w:pStyle w:val="m-6213531946704276007gmail-msonormal"/>
        <w:shd w:val="clear" w:color="auto" w:fill="FFFFFF"/>
        <w:rPr>
          <w:rFonts w:ascii="Arial" w:hAnsi="Arial" w:cs="Arial"/>
          <w:color w:val="222222"/>
          <w:sz w:val="19"/>
          <w:szCs w:val="19"/>
        </w:rPr>
      </w:pPr>
      <w:r>
        <w:rPr>
          <w:rFonts w:ascii="Arial" w:hAnsi="Arial" w:cs="Arial"/>
          <w:color w:val="222222"/>
          <w:sz w:val="19"/>
          <w:szCs w:val="19"/>
        </w:rPr>
        <w:t>.</w:t>
      </w:r>
    </w:p>
    <w:p w:rsidR="00585BF8" w:rsidRPr="00CE7AD8" w:rsidRDefault="00585BF8" w:rsidP="00CE7AD8">
      <w:pPr>
        <w:shd w:val="clear" w:color="auto" w:fill="FFFFFF"/>
        <w:spacing w:line="240" w:lineRule="auto"/>
        <w:rPr>
          <w:rFonts w:ascii="Helvetica" w:eastAsia="Times New Roman" w:hAnsi="Helvetica" w:cs="Helvetica"/>
          <w:color w:val="333333"/>
          <w:sz w:val="20"/>
          <w:szCs w:val="20"/>
          <w:bdr w:val="none" w:sz="0" w:space="0" w:color="auto" w:frame="1"/>
        </w:rPr>
      </w:pPr>
    </w:p>
    <w:p w:rsidR="00CE7AD8" w:rsidRPr="00CE7AD8" w:rsidRDefault="00CE7AD8" w:rsidP="00CE7AD8">
      <w:pPr>
        <w:rPr>
          <w:b/>
        </w:rPr>
      </w:pPr>
    </w:p>
    <w:p w:rsidR="00CE7AD8" w:rsidRPr="00CE7AD8" w:rsidRDefault="00CE7AD8" w:rsidP="00CE7AD8">
      <w:pPr>
        <w:jc w:val="center"/>
        <w:rPr>
          <w:b/>
        </w:rPr>
      </w:pPr>
    </w:p>
    <w:sectPr w:rsidR="00CE7AD8" w:rsidRPr="00CE7AD8" w:rsidSect="008B5526">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Libertine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45D83"/>
    <w:multiLevelType w:val="hybridMultilevel"/>
    <w:tmpl w:val="86D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54163"/>
    <w:multiLevelType w:val="hybridMultilevel"/>
    <w:tmpl w:val="8C50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26"/>
    <w:rsid w:val="000418B7"/>
    <w:rsid w:val="0005609C"/>
    <w:rsid w:val="000B31DB"/>
    <w:rsid w:val="00133715"/>
    <w:rsid w:val="00250862"/>
    <w:rsid w:val="002F1157"/>
    <w:rsid w:val="00422740"/>
    <w:rsid w:val="00460A5B"/>
    <w:rsid w:val="004E13AD"/>
    <w:rsid w:val="00585BF8"/>
    <w:rsid w:val="005C19FE"/>
    <w:rsid w:val="005E21D8"/>
    <w:rsid w:val="005E572C"/>
    <w:rsid w:val="00671605"/>
    <w:rsid w:val="006B4A09"/>
    <w:rsid w:val="00705AF5"/>
    <w:rsid w:val="00790FAF"/>
    <w:rsid w:val="0085285D"/>
    <w:rsid w:val="00890941"/>
    <w:rsid w:val="008B5526"/>
    <w:rsid w:val="009046DB"/>
    <w:rsid w:val="00A564F5"/>
    <w:rsid w:val="00A57159"/>
    <w:rsid w:val="00A9462D"/>
    <w:rsid w:val="00AE3D7B"/>
    <w:rsid w:val="00B77C70"/>
    <w:rsid w:val="00C55EF9"/>
    <w:rsid w:val="00CD7189"/>
    <w:rsid w:val="00CE7AD8"/>
    <w:rsid w:val="00D30F4E"/>
    <w:rsid w:val="00D6326B"/>
    <w:rsid w:val="00E12F65"/>
    <w:rsid w:val="00E1548E"/>
    <w:rsid w:val="00FF3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6622"/>
  <w15:chartTrackingRefBased/>
  <w15:docId w15:val="{4C3267A2-78CB-40DB-9DF1-3D5267B8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A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1157"/>
    <w:pPr>
      <w:ind w:left="720"/>
      <w:contextualSpacing/>
    </w:pPr>
  </w:style>
  <w:style w:type="paragraph" w:customStyle="1" w:styleId="m-6213531946704276007gmail-msonormal">
    <w:name w:val="m_-6213531946704276007gmail-msonormal"/>
    <w:basedOn w:val="Normal"/>
    <w:rsid w:val="00585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196994">
      <w:bodyDiv w:val="1"/>
      <w:marLeft w:val="0"/>
      <w:marRight w:val="0"/>
      <w:marTop w:val="0"/>
      <w:marBottom w:val="0"/>
      <w:divBdr>
        <w:top w:val="none" w:sz="0" w:space="0" w:color="auto"/>
        <w:left w:val="none" w:sz="0" w:space="0" w:color="auto"/>
        <w:bottom w:val="none" w:sz="0" w:space="0" w:color="auto"/>
        <w:right w:val="none" w:sz="0" w:space="0" w:color="auto"/>
      </w:divBdr>
    </w:div>
    <w:div w:id="1451851328">
      <w:bodyDiv w:val="1"/>
      <w:marLeft w:val="0"/>
      <w:marRight w:val="0"/>
      <w:marTop w:val="0"/>
      <w:marBottom w:val="0"/>
      <w:divBdr>
        <w:top w:val="none" w:sz="0" w:space="0" w:color="auto"/>
        <w:left w:val="none" w:sz="0" w:space="0" w:color="auto"/>
        <w:bottom w:val="none" w:sz="0" w:space="0" w:color="auto"/>
        <w:right w:val="none" w:sz="0" w:space="0" w:color="auto"/>
      </w:divBdr>
      <w:divsChild>
        <w:div w:id="2105228881">
          <w:blockQuote w:val="1"/>
          <w:marLeft w:val="525"/>
          <w:marRight w:val="525"/>
          <w:marTop w:val="240"/>
          <w:marBottom w:val="240"/>
          <w:divBdr>
            <w:top w:val="none" w:sz="0" w:space="0" w:color="auto"/>
            <w:left w:val="none" w:sz="0" w:space="0" w:color="auto"/>
            <w:bottom w:val="none" w:sz="0" w:space="0" w:color="auto"/>
            <w:right w:val="none" w:sz="0" w:space="0" w:color="auto"/>
          </w:divBdr>
          <w:divsChild>
            <w:div w:id="98758713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Mayank</dc:creator>
  <cp:keywords/>
  <dc:description/>
  <cp:lastModifiedBy>Pradyot Mayank</cp:lastModifiedBy>
  <cp:revision>16</cp:revision>
  <dcterms:created xsi:type="dcterms:W3CDTF">2017-12-02T01:23:00Z</dcterms:created>
  <dcterms:modified xsi:type="dcterms:W3CDTF">2017-12-02T05:08:00Z</dcterms:modified>
</cp:coreProperties>
</file>