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A97CA" w14:textId="228AEC49" w:rsidR="00DE507A" w:rsidRPr="00F32796" w:rsidRDefault="00DE507A" w:rsidP="00DE507A">
      <w:pPr>
        <w:shd w:val="clear" w:color="auto" w:fill="FAFAFA"/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192B6C"/>
          <w:kern w:val="36"/>
          <w:sz w:val="36"/>
          <w:szCs w:val="36"/>
          <w:lang w:eastAsia="en-IN"/>
          <w14:ligatures w14:val="none"/>
        </w:rPr>
      </w:pPr>
      <w:r>
        <w:rPr>
          <w:rFonts w:ascii="Open Sans" w:eastAsia="Times New Roman" w:hAnsi="Open Sans" w:cs="Open Sans"/>
          <w:b/>
          <w:bCs/>
          <w:color w:val="192B6C"/>
          <w:kern w:val="36"/>
          <w:sz w:val="48"/>
          <w:szCs w:val="48"/>
          <w:lang w:eastAsia="en-IN"/>
          <w14:ligatures w14:val="none"/>
        </w:rPr>
        <w:t>1.</w:t>
      </w:r>
      <w:hyperlink r:id="rId4" w:history="1">
        <w:r w:rsidRPr="00F32796">
          <w:rPr>
            <w:rFonts w:ascii="Open Sans" w:eastAsia="Times New Roman" w:hAnsi="Open Sans" w:cs="Open Sans"/>
            <w:b/>
            <w:bCs/>
            <w:color w:val="192B6C"/>
            <w:kern w:val="36"/>
            <w:sz w:val="36"/>
            <w:szCs w:val="36"/>
            <w:u w:val="single"/>
            <w:lang w:eastAsia="en-IN"/>
            <w14:ligatures w14:val="none"/>
          </w:rPr>
          <w:t>Biomedical Engineering: Applications, Basis and Communications</w:t>
        </w:r>
      </w:hyperlink>
    </w:p>
    <w:p w14:paraId="685DF8A5" w14:textId="77777777" w:rsidR="00DE507A" w:rsidRPr="00F32796" w:rsidRDefault="00DE507A" w:rsidP="00DE507A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444444"/>
          <w:kern w:val="0"/>
          <w:sz w:val="36"/>
          <w:szCs w:val="36"/>
          <w:lang w:eastAsia="en-IN"/>
          <w14:ligatures w14:val="none"/>
        </w:rPr>
      </w:pPr>
      <w:r w:rsidRPr="00F32796">
        <w:rPr>
          <w:rFonts w:ascii="Open Sans" w:eastAsia="Times New Roman" w:hAnsi="Open Sans" w:cs="Open Sans"/>
          <w:color w:val="444444"/>
          <w:kern w:val="0"/>
          <w:sz w:val="36"/>
          <w:szCs w:val="36"/>
          <w:lang w:eastAsia="en-IN"/>
          <w14:ligatures w14:val="none"/>
        </w:rPr>
        <w:t>ISSN (print): 1016-2372 | ISSN (online): 1793-7132</w:t>
      </w:r>
    </w:p>
    <w:p w14:paraId="7A2AE418" w14:textId="77777777" w:rsidR="00DE507A" w:rsidRPr="00F32796" w:rsidRDefault="00DE507A" w:rsidP="00DE507A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444444"/>
          <w:kern w:val="0"/>
          <w:sz w:val="36"/>
          <w:szCs w:val="36"/>
          <w:lang w:eastAsia="en-IN"/>
          <w14:ligatures w14:val="none"/>
        </w:rPr>
      </w:pPr>
    </w:p>
    <w:p w14:paraId="18471161" w14:textId="77777777" w:rsidR="00DE507A" w:rsidRPr="00F32796" w:rsidRDefault="00DE507A" w:rsidP="00DE507A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b/>
          <w:bCs/>
          <w:color w:val="444444"/>
          <w:kern w:val="0"/>
          <w:sz w:val="36"/>
          <w:szCs w:val="36"/>
          <w:lang w:eastAsia="en-IN"/>
          <w14:ligatures w14:val="none"/>
        </w:rPr>
      </w:pPr>
    </w:p>
    <w:p w14:paraId="365F76DE" w14:textId="714B314E" w:rsidR="00DE507A" w:rsidRPr="00F32796" w:rsidRDefault="00DE507A" w:rsidP="00DE507A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b/>
          <w:bCs/>
          <w:color w:val="444444"/>
          <w:kern w:val="0"/>
          <w:sz w:val="36"/>
          <w:szCs w:val="36"/>
          <w:lang w:eastAsia="en-IN"/>
          <w14:ligatures w14:val="none"/>
        </w:rPr>
      </w:pPr>
      <w:r w:rsidRPr="00F32796">
        <w:rPr>
          <w:rFonts w:ascii="Open Sans" w:eastAsia="Times New Roman" w:hAnsi="Open Sans" w:cs="Open Sans"/>
          <w:b/>
          <w:bCs/>
          <w:color w:val="444444"/>
          <w:kern w:val="0"/>
          <w:sz w:val="36"/>
          <w:szCs w:val="36"/>
          <w:lang w:eastAsia="en-IN"/>
          <w14:ligatures w14:val="none"/>
        </w:rPr>
        <w:t>2.</w:t>
      </w:r>
      <w:r w:rsidRPr="00F32796">
        <w:rPr>
          <w:b/>
          <w:bCs/>
          <w:sz w:val="36"/>
          <w:szCs w:val="36"/>
        </w:rPr>
        <w:t xml:space="preserve"> </w:t>
      </w:r>
      <w:r w:rsidRPr="00F32796">
        <w:rPr>
          <w:rFonts w:ascii="Open Sans" w:eastAsia="Times New Roman" w:hAnsi="Open Sans" w:cs="Open Sans"/>
          <w:b/>
          <w:bCs/>
          <w:color w:val="444444"/>
          <w:kern w:val="0"/>
          <w:sz w:val="36"/>
          <w:szCs w:val="36"/>
          <w:lang w:eastAsia="en-IN"/>
          <w14:ligatures w14:val="none"/>
        </w:rPr>
        <w:t>https://www.worldscientific.com/page/bme/submission-guidelines</w:t>
      </w:r>
    </w:p>
    <w:p w14:paraId="2EF122B3" w14:textId="77777777" w:rsidR="00992284" w:rsidRDefault="00992284"/>
    <w:p w14:paraId="6B82C3E2" w14:textId="77777777" w:rsidR="00F32796" w:rsidRDefault="00F32796"/>
    <w:p w14:paraId="5D232C35" w14:textId="08B11F7C" w:rsidR="00F32796" w:rsidRPr="00F32796" w:rsidRDefault="00F32796">
      <w:pPr>
        <w:rPr>
          <w:b/>
          <w:bCs/>
          <w:sz w:val="40"/>
          <w:szCs w:val="40"/>
        </w:rPr>
      </w:pPr>
      <w:r w:rsidRPr="00F32796">
        <w:rPr>
          <w:b/>
          <w:bCs/>
          <w:sz w:val="40"/>
          <w:szCs w:val="40"/>
        </w:rPr>
        <w:t>3.Sample Paper</w:t>
      </w:r>
    </w:p>
    <w:p w14:paraId="541C4E97" w14:textId="2D1ACA8F" w:rsidR="00F32796" w:rsidRDefault="00AD5D7F">
      <w:pPr>
        <w:rPr>
          <w:sz w:val="40"/>
          <w:szCs w:val="40"/>
        </w:rPr>
      </w:pPr>
      <w:hyperlink r:id="rId5" w:history="1">
        <w:r w:rsidRPr="00676EE0">
          <w:rPr>
            <w:rStyle w:val="Hyperlink"/>
            <w:sz w:val="40"/>
            <w:szCs w:val="40"/>
          </w:rPr>
          <w:t>https://www.worldscientific.com/doi/epdf/10.4015/S1016237221500496</w:t>
        </w:r>
      </w:hyperlink>
    </w:p>
    <w:p w14:paraId="023DB57B" w14:textId="57118A6D" w:rsidR="00AD5D7F" w:rsidRDefault="00AD5D7F">
      <w:pPr>
        <w:rPr>
          <w:sz w:val="40"/>
          <w:szCs w:val="40"/>
        </w:rPr>
      </w:pPr>
      <w:r>
        <w:rPr>
          <w:sz w:val="40"/>
          <w:szCs w:val="40"/>
        </w:rPr>
        <w:t>4.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3173"/>
        <w:gridCol w:w="1951"/>
        <w:gridCol w:w="1951"/>
        <w:gridCol w:w="1951"/>
      </w:tblGrid>
      <w:tr w:rsidR="00AD5D7F" w14:paraId="682F53E9" w14:textId="77777777" w:rsidTr="00AD5D7F">
        <w:tc>
          <w:tcPr>
            <w:tcW w:w="0" w:type="auto"/>
            <w:gridSpan w:val="4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CDC1DC" w14:textId="77777777" w:rsidR="00AD5D7F" w:rsidRDefault="00AD5D7F">
            <w:pPr>
              <w:pStyle w:val="Heading1"/>
              <w:rPr>
                <w:rFonts w:ascii="Open Sans" w:hAnsi="Open Sans" w:cs="Open Sans"/>
                <w:color w:val="000000"/>
              </w:rPr>
            </w:pPr>
            <w:r>
              <w:rPr>
                <w:rFonts w:ascii="Open Sans" w:hAnsi="Open Sans" w:cs="Open Sans"/>
                <w:color w:val="000000"/>
              </w:rPr>
              <w:t>2023 Medical and Life Sciences Journals Price Information</w:t>
            </w:r>
          </w:p>
          <w:p w14:paraId="5292E385" w14:textId="77777777" w:rsidR="00AD5D7F" w:rsidRDefault="00AD5D7F">
            <w:pPr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</w:rPr>
              <w:br/>
            </w:r>
            <w:hyperlink r:id="rId6" w:anchor="footnotes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192B6C"/>
                  <w:sz w:val="21"/>
                  <w:szCs w:val="21"/>
                </w:rPr>
                <w:t>[notes]</w:t>
              </w:r>
            </w:hyperlink>
            <w:r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</w:rPr>
              <w:t>  (</w:t>
            </w:r>
            <w:hyperlink r:id="rId7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192B6C"/>
                  <w:sz w:val="21"/>
                  <w:szCs w:val="21"/>
                </w:rPr>
                <w:t>2022 Prices</w:t>
              </w:r>
            </w:hyperlink>
            <w:r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</w:rPr>
              <w:t>)</w:t>
            </w:r>
          </w:p>
        </w:tc>
      </w:tr>
      <w:tr w:rsidR="00AD5D7F" w14:paraId="3D963EFF" w14:textId="77777777" w:rsidTr="00AD5D7F">
        <w:tc>
          <w:tcPr>
            <w:tcW w:w="0" w:type="auto"/>
            <w:gridSpan w:val="4"/>
            <w:shd w:val="clear" w:color="auto" w:fill="EFEFE5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B2EF60" w14:textId="77777777" w:rsidR="00AD5D7F" w:rsidRDefault="00AD5D7F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hyperlink r:id="rId8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192B6C"/>
                  <w:sz w:val="21"/>
                  <w:szCs w:val="21"/>
                </w:rPr>
                <w:t>Advances in Complex Systems (ACS)</w:t>
              </w:r>
            </w:hyperlink>
          </w:p>
        </w:tc>
      </w:tr>
      <w:tr w:rsidR="00AD5D7F" w14:paraId="3B857E20" w14:textId="77777777" w:rsidTr="00AD5D7F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7FB7FB3" w14:textId="77777777" w:rsidR="00AD5D7F" w:rsidRDefault="00AD5D7F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</w:rPr>
              <w:t>Vol. 26 • 8 Issues</w:t>
            </w:r>
          </w:p>
        </w:tc>
        <w:tc>
          <w:tcPr>
            <w:tcW w:w="97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5EBF4F" w14:textId="77777777" w:rsidR="00AD5D7F" w:rsidRDefault="00AD5D7F">
            <w:pPr>
              <w:jc w:val="right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</w:rPr>
              <w:t>US$</w:t>
            </w:r>
          </w:p>
        </w:tc>
        <w:tc>
          <w:tcPr>
            <w:tcW w:w="97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DE05E7" w14:textId="77777777" w:rsidR="00AD5D7F" w:rsidRDefault="00AD5D7F">
            <w:pPr>
              <w:jc w:val="right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</w:rPr>
              <w:t>GBP</w:t>
            </w:r>
          </w:p>
        </w:tc>
        <w:tc>
          <w:tcPr>
            <w:tcW w:w="97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953E58" w14:textId="77777777" w:rsidR="00AD5D7F" w:rsidRDefault="00AD5D7F">
            <w:pPr>
              <w:jc w:val="right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</w:rPr>
              <w:t>S$</w:t>
            </w:r>
          </w:p>
        </w:tc>
      </w:tr>
      <w:tr w:rsidR="00AD5D7F" w14:paraId="1D0A6DB9" w14:textId="77777777" w:rsidTr="00AD5D7F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446865" w14:textId="77777777" w:rsidR="00AD5D7F" w:rsidRDefault="00AD5D7F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Institutions/Libraries (Print + Electronic)</w:t>
            </w:r>
          </w:p>
        </w:tc>
        <w:tc>
          <w:tcPr>
            <w:tcW w:w="97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65AB34" w14:textId="77777777" w:rsidR="00AD5D7F" w:rsidRDefault="00AD5D7F">
            <w:pPr>
              <w:jc w:val="right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1,166</w:t>
            </w:r>
          </w:p>
        </w:tc>
        <w:tc>
          <w:tcPr>
            <w:tcW w:w="97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65D2CB" w14:textId="77777777" w:rsidR="00AD5D7F" w:rsidRDefault="00AD5D7F">
            <w:pPr>
              <w:jc w:val="right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1,014</w:t>
            </w:r>
          </w:p>
        </w:tc>
        <w:tc>
          <w:tcPr>
            <w:tcW w:w="97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54749D" w14:textId="77777777" w:rsidR="00AD5D7F" w:rsidRDefault="00AD5D7F">
            <w:pPr>
              <w:jc w:val="right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1,877</w:t>
            </w:r>
          </w:p>
        </w:tc>
      </w:tr>
      <w:tr w:rsidR="00AD5D7F" w14:paraId="467EB64A" w14:textId="77777777" w:rsidTr="00AD5D7F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201F02" w14:textId="77777777" w:rsidR="00AD5D7F" w:rsidRDefault="00AD5D7F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lastRenderedPageBreak/>
              <w:t>Institutions/Libraries (Electronic Only)</w:t>
            </w:r>
          </w:p>
        </w:tc>
        <w:tc>
          <w:tcPr>
            <w:tcW w:w="97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527089" w14:textId="77777777" w:rsidR="00AD5D7F" w:rsidRDefault="00AD5D7F">
            <w:pPr>
              <w:jc w:val="right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1,040</w:t>
            </w:r>
          </w:p>
        </w:tc>
        <w:tc>
          <w:tcPr>
            <w:tcW w:w="97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B40552" w14:textId="77777777" w:rsidR="00AD5D7F" w:rsidRDefault="00AD5D7F">
            <w:pPr>
              <w:jc w:val="right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905</w:t>
            </w:r>
          </w:p>
        </w:tc>
        <w:tc>
          <w:tcPr>
            <w:tcW w:w="97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3CF48E" w14:textId="77777777" w:rsidR="00AD5D7F" w:rsidRDefault="00AD5D7F">
            <w:pPr>
              <w:jc w:val="right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1,674</w:t>
            </w:r>
          </w:p>
        </w:tc>
      </w:tr>
      <w:tr w:rsidR="00AD5D7F" w14:paraId="7619FBE3" w14:textId="77777777" w:rsidTr="00AD5D7F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241266" w14:textId="77777777" w:rsidR="00AD5D7F" w:rsidRDefault="00AD5D7F">
            <w:pPr>
              <w:pStyle w:val="NormalWeb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Please add postage</w:t>
            </w:r>
          </w:p>
        </w:tc>
        <w:tc>
          <w:tcPr>
            <w:tcW w:w="97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E27A8B" w14:textId="77777777" w:rsidR="00AD5D7F" w:rsidRDefault="00AD5D7F">
            <w:pPr>
              <w:jc w:val="right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82</w:t>
            </w:r>
          </w:p>
        </w:tc>
        <w:tc>
          <w:tcPr>
            <w:tcW w:w="97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83F5C4" w14:textId="77777777" w:rsidR="00AD5D7F" w:rsidRDefault="00AD5D7F">
            <w:pPr>
              <w:jc w:val="right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62</w:t>
            </w:r>
          </w:p>
        </w:tc>
        <w:tc>
          <w:tcPr>
            <w:tcW w:w="97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786727" w14:textId="77777777" w:rsidR="00AD5D7F" w:rsidRDefault="00AD5D7F">
            <w:pPr>
              <w:jc w:val="right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108</w:t>
            </w:r>
          </w:p>
        </w:tc>
      </w:tr>
      <w:tr w:rsidR="00AD5D7F" w14:paraId="20AAF9C6" w14:textId="77777777" w:rsidTr="00AD5D7F">
        <w:tc>
          <w:tcPr>
            <w:tcW w:w="0" w:type="auto"/>
            <w:gridSpan w:val="4"/>
            <w:shd w:val="clear" w:color="auto" w:fill="EFEFE5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E1208F" w14:textId="77777777" w:rsidR="00AD5D7F" w:rsidRDefault="00AD5D7F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hyperlink r:id="rId9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192B6C"/>
                  <w:sz w:val="21"/>
                  <w:szCs w:val="21"/>
                </w:rPr>
                <w:t>Asia-Pacific Biotech News (APBN)</w:t>
              </w:r>
            </w:hyperlink>
          </w:p>
        </w:tc>
      </w:tr>
      <w:tr w:rsidR="00AD5D7F" w14:paraId="52F79C8F" w14:textId="77777777" w:rsidTr="00AD5D7F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3CE304" w14:textId="77777777" w:rsidR="00AD5D7F" w:rsidRDefault="00AD5D7F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</w:rPr>
              <w:t>Vol. 27 • 4 Issues</w:t>
            </w:r>
          </w:p>
        </w:tc>
        <w:tc>
          <w:tcPr>
            <w:tcW w:w="97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DDF23B" w14:textId="77777777" w:rsidR="00AD5D7F" w:rsidRDefault="00AD5D7F">
            <w:pPr>
              <w:jc w:val="right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</w:rPr>
              <w:t>US$</w:t>
            </w:r>
          </w:p>
        </w:tc>
        <w:tc>
          <w:tcPr>
            <w:tcW w:w="97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9A2C336" w14:textId="77777777" w:rsidR="00AD5D7F" w:rsidRDefault="00AD5D7F">
            <w:pPr>
              <w:jc w:val="right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</w:rPr>
              <w:t>GBP</w:t>
            </w:r>
          </w:p>
        </w:tc>
        <w:tc>
          <w:tcPr>
            <w:tcW w:w="97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27B92D" w14:textId="77777777" w:rsidR="00AD5D7F" w:rsidRDefault="00AD5D7F">
            <w:pPr>
              <w:jc w:val="right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</w:rPr>
              <w:t>S$</w:t>
            </w:r>
          </w:p>
        </w:tc>
      </w:tr>
      <w:tr w:rsidR="00AD5D7F" w14:paraId="44FC7355" w14:textId="77777777" w:rsidTr="00AD5D7F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3DF00C" w14:textId="77777777" w:rsidR="00AD5D7F" w:rsidRDefault="00AD5D7F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Institutions/Libraries (Print + Electronic)</w:t>
            </w:r>
          </w:p>
        </w:tc>
        <w:tc>
          <w:tcPr>
            <w:tcW w:w="97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2EA485" w14:textId="77777777" w:rsidR="00AD5D7F" w:rsidRDefault="00AD5D7F">
            <w:pPr>
              <w:jc w:val="right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125</w:t>
            </w:r>
          </w:p>
        </w:tc>
        <w:tc>
          <w:tcPr>
            <w:tcW w:w="97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F6A69F2" w14:textId="77777777" w:rsidR="00AD5D7F" w:rsidRDefault="00AD5D7F">
            <w:pPr>
              <w:jc w:val="right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111</w:t>
            </w:r>
          </w:p>
        </w:tc>
        <w:tc>
          <w:tcPr>
            <w:tcW w:w="97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6F32CC" w14:textId="77777777" w:rsidR="00AD5D7F" w:rsidRDefault="00AD5D7F">
            <w:pPr>
              <w:jc w:val="right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200</w:t>
            </w:r>
          </w:p>
        </w:tc>
      </w:tr>
      <w:tr w:rsidR="00AD5D7F" w14:paraId="278A6B38" w14:textId="77777777" w:rsidTr="00AD5D7F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3E158B3" w14:textId="77777777" w:rsidR="00AD5D7F" w:rsidRDefault="00AD5D7F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Institutions/Libraries (Electronic Only)</w:t>
            </w:r>
          </w:p>
        </w:tc>
        <w:tc>
          <w:tcPr>
            <w:tcW w:w="97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14A1A6" w14:textId="77777777" w:rsidR="00AD5D7F" w:rsidRDefault="00AD5D7F">
            <w:pPr>
              <w:jc w:val="right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112</w:t>
            </w:r>
          </w:p>
        </w:tc>
        <w:tc>
          <w:tcPr>
            <w:tcW w:w="97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8A0FE2" w14:textId="77777777" w:rsidR="00AD5D7F" w:rsidRDefault="00AD5D7F">
            <w:pPr>
              <w:jc w:val="right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99</w:t>
            </w:r>
          </w:p>
        </w:tc>
        <w:tc>
          <w:tcPr>
            <w:tcW w:w="97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901BE2" w14:textId="77777777" w:rsidR="00AD5D7F" w:rsidRDefault="00AD5D7F">
            <w:pPr>
              <w:jc w:val="right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179</w:t>
            </w:r>
          </w:p>
        </w:tc>
      </w:tr>
      <w:tr w:rsidR="00AD5D7F" w14:paraId="78B52ABB" w14:textId="77777777" w:rsidTr="00AD5D7F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400D14" w14:textId="77777777" w:rsidR="00AD5D7F" w:rsidRDefault="00AD5D7F">
            <w:pPr>
              <w:pStyle w:val="NormalWeb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Please add postage</w:t>
            </w:r>
          </w:p>
        </w:tc>
        <w:tc>
          <w:tcPr>
            <w:tcW w:w="97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42618E" w14:textId="77777777" w:rsidR="00AD5D7F" w:rsidRDefault="00AD5D7F">
            <w:pPr>
              <w:jc w:val="right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44</w:t>
            </w:r>
          </w:p>
        </w:tc>
        <w:tc>
          <w:tcPr>
            <w:tcW w:w="97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A53B49" w14:textId="77777777" w:rsidR="00AD5D7F" w:rsidRDefault="00AD5D7F">
            <w:pPr>
              <w:jc w:val="right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34</w:t>
            </w:r>
          </w:p>
        </w:tc>
        <w:tc>
          <w:tcPr>
            <w:tcW w:w="97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E029EB" w14:textId="77777777" w:rsidR="00AD5D7F" w:rsidRDefault="00AD5D7F">
            <w:pPr>
              <w:jc w:val="right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58</w:t>
            </w:r>
          </w:p>
        </w:tc>
      </w:tr>
      <w:tr w:rsidR="00AD5D7F" w14:paraId="6CC9B0B3" w14:textId="77777777" w:rsidTr="00AD5D7F">
        <w:tc>
          <w:tcPr>
            <w:tcW w:w="0" w:type="auto"/>
            <w:gridSpan w:val="4"/>
            <w:shd w:val="clear" w:color="auto" w:fill="EFEFE5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354CA1" w14:textId="77777777" w:rsidR="00AD5D7F" w:rsidRDefault="00AD5D7F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hyperlink r:id="rId10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192B6C"/>
                  <w:sz w:val="21"/>
                  <w:szCs w:val="21"/>
                </w:rPr>
                <w:t xml:space="preserve">Biomedical </w:t>
              </w:r>
              <w:proofErr w:type="gramStart"/>
              <w:r>
                <w:rPr>
                  <w:rStyle w:val="Hyperlink"/>
                  <w:rFonts w:ascii="Open Sans" w:hAnsi="Open Sans" w:cs="Open Sans"/>
                  <w:b/>
                  <w:bCs/>
                  <w:color w:val="192B6C"/>
                  <w:sz w:val="21"/>
                  <w:szCs w:val="21"/>
                </w:rPr>
                <w:t>Engineering :</w:t>
              </w:r>
              <w:proofErr w:type="gramEnd"/>
              <w:r>
                <w:rPr>
                  <w:rStyle w:val="Hyperlink"/>
                  <w:rFonts w:ascii="Open Sans" w:hAnsi="Open Sans" w:cs="Open Sans"/>
                  <w:b/>
                  <w:bCs/>
                  <w:color w:val="192B6C"/>
                  <w:sz w:val="21"/>
                  <w:szCs w:val="21"/>
                </w:rPr>
                <w:t xml:space="preserve"> Applications, Basis and Communications (BME)</w:t>
              </w:r>
            </w:hyperlink>
          </w:p>
        </w:tc>
      </w:tr>
      <w:tr w:rsidR="00AD5D7F" w14:paraId="32AE7BB5" w14:textId="77777777" w:rsidTr="00AD5D7F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8CB8AB" w14:textId="77777777" w:rsidR="00AD5D7F" w:rsidRDefault="00AD5D7F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</w:rPr>
              <w:t>Vol. 35 • 6 Issues</w:t>
            </w:r>
          </w:p>
        </w:tc>
        <w:tc>
          <w:tcPr>
            <w:tcW w:w="97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95327F" w14:textId="77777777" w:rsidR="00AD5D7F" w:rsidRDefault="00AD5D7F">
            <w:pPr>
              <w:jc w:val="right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</w:rPr>
              <w:t>US$</w:t>
            </w:r>
          </w:p>
        </w:tc>
        <w:tc>
          <w:tcPr>
            <w:tcW w:w="97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BED25B" w14:textId="77777777" w:rsidR="00AD5D7F" w:rsidRDefault="00AD5D7F">
            <w:pPr>
              <w:jc w:val="right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</w:rPr>
              <w:t>GBP</w:t>
            </w:r>
          </w:p>
        </w:tc>
        <w:tc>
          <w:tcPr>
            <w:tcW w:w="97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98CAF2" w14:textId="77777777" w:rsidR="00AD5D7F" w:rsidRDefault="00AD5D7F">
            <w:pPr>
              <w:jc w:val="right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</w:rPr>
              <w:t>S$</w:t>
            </w:r>
          </w:p>
        </w:tc>
      </w:tr>
      <w:tr w:rsidR="00AD5D7F" w14:paraId="6D9C439F" w14:textId="77777777" w:rsidTr="00AD5D7F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CCA7C4" w14:textId="77777777" w:rsidR="00AD5D7F" w:rsidRDefault="00AD5D7F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Institutions/Libraries (Print + Electronic)</w:t>
            </w:r>
          </w:p>
        </w:tc>
        <w:tc>
          <w:tcPr>
            <w:tcW w:w="97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4D0250" w14:textId="77777777" w:rsidR="00AD5D7F" w:rsidRDefault="00AD5D7F">
            <w:pPr>
              <w:jc w:val="right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850</w:t>
            </w:r>
          </w:p>
        </w:tc>
        <w:tc>
          <w:tcPr>
            <w:tcW w:w="97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5E977F" w14:textId="77777777" w:rsidR="00AD5D7F" w:rsidRDefault="00AD5D7F">
            <w:pPr>
              <w:jc w:val="right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739</w:t>
            </w:r>
          </w:p>
        </w:tc>
        <w:tc>
          <w:tcPr>
            <w:tcW w:w="97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E6B436" w14:textId="77777777" w:rsidR="00AD5D7F" w:rsidRDefault="00AD5D7F">
            <w:pPr>
              <w:jc w:val="right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1,362</w:t>
            </w:r>
          </w:p>
        </w:tc>
      </w:tr>
      <w:tr w:rsidR="00AD5D7F" w14:paraId="214CCAAA" w14:textId="77777777" w:rsidTr="00AD5D7F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DB19F5" w14:textId="77777777" w:rsidR="00AD5D7F" w:rsidRDefault="00AD5D7F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Institutions/Libraries (Electronic Only)</w:t>
            </w:r>
          </w:p>
        </w:tc>
        <w:tc>
          <w:tcPr>
            <w:tcW w:w="97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67F94C2" w14:textId="77777777" w:rsidR="00AD5D7F" w:rsidRDefault="00AD5D7F">
            <w:pPr>
              <w:jc w:val="right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759</w:t>
            </w:r>
          </w:p>
        </w:tc>
        <w:tc>
          <w:tcPr>
            <w:tcW w:w="97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7ABEA0" w14:textId="77777777" w:rsidR="00AD5D7F" w:rsidRDefault="00AD5D7F">
            <w:pPr>
              <w:jc w:val="right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660</w:t>
            </w:r>
          </w:p>
        </w:tc>
        <w:tc>
          <w:tcPr>
            <w:tcW w:w="97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AEFEC66" w14:textId="77777777" w:rsidR="00AD5D7F" w:rsidRDefault="00AD5D7F">
            <w:pPr>
              <w:jc w:val="right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1,214</w:t>
            </w:r>
          </w:p>
        </w:tc>
      </w:tr>
      <w:tr w:rsidR="00AD5D7F" w14:paraId="6E01EA45" w14:textId="77777777" w:rsidTr="00AD5D7F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07ABC9" w14:textId="77777777" w:rsidR="00AD5D7F" w:rsidRDefault="00AD5D7F">
            <w:pPr>
              <w:pStyle w:val="NormalWeb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Please add postage</w:t>
            </w:r>
          </w:p>
        </w:tc>
        <w:tc>
          <w:tcPr>
            <w:tcW w:w="97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55F132" w14:textId="77777777" w:rsidR="00AD5D7F" w:rsidRDefault="00AD5D7F">
            <w:pPr>
              <w:jc w:val="right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66</w:t>
            </w:r>
          </w:p>
        </w:tc>
        <w:tc>
          <w:tcPr>
            <w:tcW w:w="97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312E754" w14:textId="77777777" w:rsidR="00AD5D7F" w:rsidRDefault="00AD5D7F">
            <w:pPr>
              <w:jc w:val="right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49</w:t>
            </w:r>
          </w:p>
        </w:tc>
        <w:tc>
          <w:tcPr>
            <w:tcW w:w="97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414508" w14:textId="77777777" w:rsidR="00AD5D7F" w:rsidRDefault="00AD5D7F">
            <w:pPr>
              <w:jc w:val="right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88</w:t>
            </w:r>
          </w:p>
        </w:tc>
      </w:tr>
    </w:tbl>
    <w:p w14:paraId="7447FC92" w14:textId="77777777" w:rsidR="00AD5D7F" w:rsidRPr="00F32796" w:rsidRDefault="00AD5D7F">
      <w:pPr>
        <w:rPr>
          <w:sz w:val="40"/>
          <w:szCs w:val="40"/>
        </w:rPr>
      </w:pPr>
    </w:p>
    <w:sectPr w:rsidR="00AD5D7F" w:rsidRPr="00F32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E9"/>
    <w:rsid w:val="006B0EE2"/>
    <w:rsid w:val="00992284"/>
    <w:rsid w:val="00AD5D7F"/>
    <w:rsid w:val="00CC18E9"/>
    <w:rsid w:val="00DE507A"/>
    <w:rsid w:val="00F3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DAB0"/>
  <w15:chartTrackingRefBased/>
  <w15:docId w15:val="{9F916404-0A7A-45D8-A1FA-316C9C84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50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07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E507A"/>
    <w:rPr>
      <w:color w:val="0000FF"/>
      <w:u w:val="single"/>
    </w:rPr>
  </w:style>
  <w:style w:type="character" w:customStyle="1" w:styleId="issn">
    <w:name w:val="issn"/>
    <w:basedOn w:val="DefaultParagraphFont"/>
    <w:rsid w:val="00DE507A"/>
  </w:style>
  <w:style w:type="character" w:customStyle="1" w:styleId="eissn">
    <w:name w:val="eissn"/>
    <w:basedOn w:val="DefaultParagraphFont"/>
    <w:rsid w:val="00DE507A"/>
  </w:style>
  <w:style w:type="character" w:styleId="UnresolvedMention">
    <w:name w:val="Unresolved Mention"/>
    <w:basedOn w:val="DefaultParagraphFont"/>
    <w:uiPriority w:val="99"/>
    <w:semiHidden/>
    <w:unhideWhenUsed/>
    <w:rsid w:val="00AD5D7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D5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scientific.com/worldscinet/ac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orldscientific.com/page/jprice/medsci202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orldscientific.com/page/jprice/medsci202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orldscientific.com/doi/epdf/10.4015/S1016237221500496" TargetMode="External"/><Relationship Id="rId10" Type="http://schemas.openxmlformats.org/officeDocument/2006/relationships/hyperlink" Target="https://www.worldscientific.com/worldscinet/bme" TargetMode="External"/><Relationship Id="rId4" Type="http://schemas.openxmlformats.org/officeDocument/2006/relationships/hyperlink" Target="https://www.worldscientific.com/worldscinet/bme" TargetMode="External"/><Relationship Id="rId9" Type="http://schemas.openxmlformats.org/officeDocument/2006/relationships/hyperlink" Target="https://www.worldscientific.com/worldscinet/apb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Saraswati Patil</dc:creator>
  <cp:keywords/>
  <dc:description/>
  <cp:lastModifiedBy>Saraswati Patil</cp:lastModifiedBy>
  <cp:revision>6</cp:revision>
  <dcterms:created xsi:type="dcterms:W3CDTF">2023-04-15T13:43:00Z</dcterms:created>
  <dcterms:modified xsi:type="dcterms:W3CDTF">2023-04-15T14:06:00Z</dcterms:modified>
</cp:coreProperties>
</file>