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B5A6" w14:textId="77777777" w:rsidR="00647665" w:rsidRDefault="00647665" w:rsidP="00647665">
      <w:pPr>
        <w:jc w:val="center"/>
        <w:rPr>
          <w:b/>
          <w:bCs/>
          <w:sz w:val="44"/>
          <w:szCs w:val="44"/>
        </w:rPr>
      </w:pPr>
      <w:r w:rsidRPr="00647665">
        <w:rPr>
          <w:b/>
          <w:bCs/>
          <w:sz w:val="44"/>
          <w:szCs w:val="44"/>
        </w:rPr>
        <w:t>Summary Report</w:t>
      </w:r>
    </w:p>
    <w:p w14:paraId="53B6A8C6" w14:textId="77777777" w:rsidR="00647665" w:rsidRPr="00647665" w:rsidRDefault="00647665" w:rsidP="00647665">
      <w:pPr>
        <w:jc w:val="center"/>
        <w:rPr>
          <w:b/>
          <w:bCs/>
          <w:sz w:val="44"/>
          <w:szCs w:val="44"/>
        </w:rPr>
      </w:pPr>
    </w:p>
    <w:p w14:paraId="3BE69BE3" w14:textId="77777777" w:rsidR="00647665" w:rsidRPr="00647665" w:rsidRDefault="00647665" w:rsidP="00647665">
      <w:pPr>
        <w:rPr>
          <w:b/>
          <w:bCs/>
          <w:sz w:val="24"/>
          <w:szCs w:val="24"/>
        </w:rPr>
      </w:pPr>
      <w:r w:rsidRPr="00647665">
        <w:rPr>
          <w:b/>
          <w:bCs/>
          <w:sz w:val="24"/>
          <w:szCs w:val="24"/>
        </w:rPr>
        <w:t>Sales Performance:</w:t>
      </w:r>
    </w:p>
    <w:p w14:paraId="18F7339A" w14:textId="77777777" w:rsidR="00647665" w:rsidRDefault="00647665" w:rsidP="00647665">
      <w:r w:rsidRPr="00647665">
        <w:t xml:space="preserve">The total sales performance was strong, with the </w:t>
      </w:r>
      <w:r w:rsidRPr="00647665">
        <w:rPr>
          <w:b/>
          <w:bCs/>
        </w:rPr>
        <w:t>North</w:t>
      </w:r>
      <w:r w:rsidRPr="00647665">
        <w:t xml:space="preserve">, </w:t>
      </w:r>
      <w:r w:rsidRPr="00647665">
        <w:rPr>
          <w:b/>
          <w:bCs/>
        </w:rPr>
        <w:t>South</w:t>
      </w:r>
      <w:r w:rsidRPr="00647665">
        <w:t xml:space="preserve">, </w:t>
      </w:r>
      <w:r w:rsidRPr="00647665">
        <w:rPr>
          <w:b/>
          <w:bCs/>
        </w:rPr>
        <w:t>East</w:t>
      </w:r>
      <w:r w:rsidRPr="00647665">
        <w:t xml:space="preserve">, and </w:t>
      </w:r>
      <w:r w:rsidRPr="00647665">
        <w:rPr>
          <w:b/>
          <w:bCs/>
        </w:rPr>
        <w:t>West</w:t>
      </w:r>
      <w:r w:rsidRPr="00647665">
        <w:t xml:space="preserve"> regions contributing the highest revenue overall. The </w:t>
      </w:r>
      <w:r w:rsidRPr="00647665">
        <w:rPr>
          <w:b/>
          <w:bCs/>
        </w:rPr>
        <w:t>Category Name</w:t>
      </w:r>
      <w:r w:rsidRPr="00647665">
        <w:t xml:space="preserve"> category emerged as the top performer, generating a significant portion of total sales. The top 5 highest-revenue products included </w:t>
      </w:r>
      <w:r w:rsidRPr="00647665">
        <w:rPr>
          <w:b/>
          <w:bCs/>
        </w:rPr>
        <w:t>Product A</w:t>
      </w:r>
      <w:r w:rsidRPr="00647665">
        <w:t xml:space="preserve">, </w:t>
      </w:r>
      <w:r w:rsidRPr="00647665">
        <w:rPr>
          <w:b/>
          <w:bCs/>
        </w:rPr>
        <w:t>Product B</w:t>
      </w:r>
      <w:r w:rsidRPr="00647665">
        <w:t xml:space="preserve">, </w:t>
      </w:r>
      <w:r w:rsidRPr="00647665">
        <w:rPr>
          <w:b/>
          <w:bCs/>
        </w:rPr>
        <w:t>Product C</w:t>
      </w:r>
      <w:r w:rsidRPr="00647665">
        <w:t xml:space="preserve">, </w:t>
      </w:r>
      <w:r w:rsidRPr="00647665">
        <w:rPr>
          <w:b/>
          <w:bCs/>
        </w:rPr>
        <w:t>Product D</w:t>
      </w:r>
      <w:r w:rsidRPr="00647665">
        <w:t xml:space="preserve">, and </w:t>
      </w:r>
      <w:r w:rsidRPr="00647665">
        <w:rPr>
          <w:b/>
          <w:bCs/>
        </w:rPr>
        <w:t>Product E</w:t>
      </w:r>
      <w:r w:rsidRPr="00647665">
        <w:t>.</w:t>
      </w:r>
    </w:p>
    <w:p w14:paraId="37593E64" w14:textId="77777777" w:rsidR="00647665" w:rsidRPr="00647665" w:rsidRDefault="00647665" w:rsidP="00647665"/>
    <w:p w14:paraId="02BA5F29" w14:textId="77777777" w:rsidR="00647665" w:rsidRPr="00647665" w:rsidRDefault="00647665" w:rsidP="00647665">
      <w:pPr>
        <w:rPr>
          <w:b/>
          <w:bCs/>
          <w:sz w:val="24"/>
          <w:szCs w:val="24"/>
        </w:rPr>
      </w:pPr>
      <w:r w:rsidRPr="00647665">
        <w:rPr>
          <w:b/>
          <w:bCs/>
          <w:sz w:val="24"/>
          <w:szCs w:val="24"/>
        </w:rPr>
        <w:t>Customer Satisfaction:</w:t>
      </w:r>
    </w:p>
    <w:p w14:paraId="42E15860" w14:textId="77777777" w:rsidR="00647665" w:rsidRDefault="00647665" w:rsidP="00647665">
      <w:r w:rsidRPr="00647665">
        <w:t xml:space="preserve">The average customer satisfaction rating across all regions was </w:t>
      </w:r>
      <w:r w:rsidRPr="00647665">
        <w:rPr>
          <w:b/>
          <w:bCs/>
        </w:rPr>
        <w:t>[Average Rating]</w:t>
      </w:r>
      <w:r w:rsidRPr="00647665">
        <w:t xml:space="preserve"> out of 5. The South and North regions reported mid-range ratings, while the West region had the lowest ratings and the East region achieved the highest. Common customer feedback focused on </w:t>
      </w:r>
      <w:r w:rsidRPr="00647665">
        <w:rPr>
          <w:b/>
          <w:bCs/>
        </w:rPr>
        <w:t>[specific feedback points]</w:t>
      </w:r>
      <w:r w:rsidRPr="00647665">
        <w:t>.</w:t>
      </w:r>
    </w:p>
    <w:p w14:paraId="30BD246E" w14:textId="77777777" w:rsidR="00647665" w:rsidRPr="00647665" w:rsidRDefault="00647665" w:rsidP="00647665"/>
    <w:p w14:paraId="5A08225C" w14:textId="77777777" w:rsidR="00647665" w:rsidRPr="00647665" w:rsidRDefault="00647665" w:rsidP="00647665">
      <w:pPr>
        <w:rPr>
          <w:b/>
          <w:bCs/>
          <w:sz w:val="24"/>
          <w:szCs w:val="24"/>
        </w:rPr>
      </w:pPr>
      <w:r w:rsidRPr="00647665">
        <w:rPr>
          <w:b/>
          <w:bCs/>
          <w:sz w:val="24"/>
          <w:szCs w:val="24"/>
        </w:rPr>
        <w:t>Areas of Concern:</w:t>
      </w:r>
    </w:p>
    <w:p w14:paraId="051AF8D8" w14:textId="77777777" w:rsidR="00647665" w:rsidRPr="00647665" w:rsidRDefault="00647665" w:rsidP="00647665">
      <w:pPr>
        <w:numPr>
          <w:ilvl w:val="0"/>
          <w:numId w:val="1"/>
        </w:numPr>
      </w:pPr>
      <w:r w:rsidRPr="00647665">
        <w:rPr>
          <w:b/>
          <w:bCs/>
        </w:rPr>
        <w:t>Low-Performing Regions</w:t>
      </w:r>
      <w:r w:rsidRPr="00647665">
        <w:t>: The West region showed both the lowest sales and customer satisfaction, indicating potential operational or market-fit challenges.</w:t>
      </w:r>
    </w:p>
    <w:p w14:paraId="76C92CA4" w14:textId="77777777" w:rsidR="00647665" w:rsidRPr="00647665" w:rsidRDefault="00647665" w:rsidP="00647665">
      <w:pPr>
        <w:numPr>
          <w:ilvl w:val="0"/>
          <w:numId w:val="1"/>
        </w:numPr>
      </w:pPr>
      <w:r w:rsidRPr="00647665">
        <w:rPr>
          <w:b/>
          <w:bCs/>
        </w:rPr>
        <w:t>Declining Products</w:t>
      </w:r>
      <w:r w:rsidRPr="00647665">
        <w:t xml:space="preserve">: Certain products, such as </w:t>
      </w:r>
      <w:r w:rsidRPr="00647665">
        <w:rPr>
          <w:b/>
          <w:bCs/>
        </w:rPr>
        <w:t>[Product Names]</w:t>
      </w:r>
      <w:r w:rsidRPr="00647665">
        <w:t>, demonstrated a consistent decline in sales, warranting further investigation into market demand and competitive pressures.</w:t>
      </w:r>
    </w:p>
    <w:p w14:paraId="1EC275EF" w14:textId="77777777" w:rsidR="00647665" w:rsidRPr="00647665" w:rsidRDefault="00647665" w:rsidP="00647665">
      <w:pPr>
        <w:numPr>
          <w:ilvl w:val="0"/>
          <w:numId w:val="1"/>
        </w:numPr>
      </w:pPr>
      <w:r w:rsidRPr="00647665">
        <w:rPr>
          <w:b/>
          <w:bCs/>
        </w:rPr>
        <w:t>Customer Satisfaction</w:t>
      </w:r>
      <w:r w:rsidRPr="00647665">
        <w:t xml:space="preserve">: Regions with lower satisfaction ratings may be experiencing service-related issues or unmet customer expectations, particularly in </w:t>
      </w:r>
      <w:r w:rsidRPr="00647665">
        <w:rPr>
          <w:b/>
          <w:bCs/>
        </w:rPr>
        <w:t>[specific region or category]</w:t>
      </w:r>
      <w:r w:rsidRPr="00647665">
        <w:t>.</w:t>
      </w:r>
    </w:p>
    <w:p w14:paraId="25330A19" w14:textId="77777777" w:rsidR="00647665" w:rsidRPr="00647665" w:rsidRDefault="00647665" w:rsidP="00647665">
      <w:pPr>
        <w:rPr>
          <w:b/>
          <w:bCs/>
          <w:sz w:val="24"/>
          <w:szCs w:val="24"/>
        </w:rPr>
      </w:pPr>
      <w:r w:rsidRPr="00647665">
        <w:rPr>
          <w:b/>
          <w:bCs/>
          <w:sz w:val="24"/>
          <w:szCs w:val="24"/>
        </w:rPr>
        <w:t>Recommendations:</w:t>
      </w:r>
    </w:p>
    <w:p w14:paraId="3217245E" w14:textId="77777777" w:rsidR="00647665" w:rsidRPr="00647665" w:rsidRDefault="00647665" w:rsidP="00647665">
      <w:pPr>
        <w:numPr>
          <w:ilvl w:val="0"/>
          <w:numId w:val="2"/>
        </w:numPr>
      </w:pPr>
      <w:r w:rsidRPr="00647665">
        <w:rPr>
          <w:b/>
          <w:bCs/>
        </w:rPr>
        <w:t>Focus on Underperforming Regions</w:t>
      </w:r>
      <w:r w:rsidRPr="00647665">
        <w:t>:</w:t>
      </w:r>
    </w:p>
    <w:p w14:paraId="3CDB0855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>Increase targeted marketing campaigns and promotional offers, especially in the West region and other low-performing areas.</w:t>
      </w:r>
    </w:p>
    <w:p w14:paraId="39DB8B15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>Address logistical challenges to improve service quality and customer experience in these regions.</w:t>
      </w:r>
    </w:p>
    <w:p w14:paraId="3673752D" w14:textId="77777777" w:rsidR="00647665" w:rsidRPr="00647665" w:rsidRDefault="00647665" w:rsidP="00647665">
      <w:pPr>
        <w:numPr>
          <w:ilvl w:val="0"/>
          <w:numId w:val="2"/>
        </w:numPr>
      </w:pPr>
      <w:r w:rsidRPr="00647665">
        <w:rPr>
          <w:b/>
          <w:bCs/>
        </w:rPr>
        <w:t>Improve Product Performance</w:t>
      </w:r>
      <w:r w:rsidRPr="00647665">
        <w:t>:</w:t>
      </w:r>
    </w:p>
    <w:p w14:paraId="0663234E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 xml:space="preserve">Evaluate and refresh the offerings for declining products like </w:t>
      </w:r>
      <w:r w:rsidRPr="00647665">
        <w:rPr>
          <w:b/>
          <w:bCs/>
        </w:rPr>
        <w:t>[Product Names]</w:t>
      </w:r>
      <w:r w:rsidRPr="00647665">
        <w:t>.</w:t>
      </w:r>
    </w:p>
    <w:p w14:paraId="244E26A7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>Consider bundling these underperforming products with more popular items to drive sales.</w:t>
      </w:r>
    </w:p>
    <w:p w14:paraId="652D9ACD" w14:textId="77777777" w:rsidR="00647665" w:rsidRPr="00647665" w:rsidRDefault="00647665" w:rsidP="00647665">
      <w:pPr>
        <w:numPr>
          <w:ilvl w:val="0"/>
          <w:numId w:val="2"/>
        </w:numPr>
      </w:pPr>
      <w:r w:rsidRPr="00647665">
        <w:rPr>
          <w:b/>
          <w:bCs/>
        </w:rPr>
        <w:t>Enhance Customer Satisfaction</w:t>
      </w:r>
      <w:r w:rsidRPr="00647665">
        <w:t>:</w:t>
      </w:r>
    </w:p>
    <w:p w14:paraId="219884EA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>Conduct customer surveys in regions with lower satisfaction ratings to identify specific pain points.</w:t>
      </w:r>
    </w:p>
    <w:p w14:paraId="732FC1B2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lastRenderedPageBreak/>
        <w:t>Provide staff training programs focused on improving service quality, customer interaction, and responsiveness.</w:t>
      </w:r>
    </w:p>
    <w:p w14:paraId="0A26CED1" w14:textId="77777777" w:rsidR="00647665" w:rsidRPr="00647665" w:rsidRDefault="00647665" w:rsidP="00647665">
      <w:pPr>
        <w:numPr>
          <w:ilvl w:val="0"/>
          <w:numId w:val="2"/>
        </w:numPr>
      </w:pPr>
      <w:r w:rsidRPr="00647665">
        <w:rPr>
          <w:b/>
          <w:bCs/>
        </w:rPr>
        <w:t>Optimize Discount Strategies</w:t>
      </w:r>
      <w:r w:rsidRPr="00647665">
        <w:t>:</w:t>
      </w:r>
    </w:p>
    <w:p w14:paraId="0DD8D2DD" w14:textId="77777777" w:rsidR="00647665" w:rsidRPr="00647665" w:rsidRDefault="00647665" w:rsidP="00647665">
      <w:pPr>
        <w:numPr>
          <w:ilvl w:val="1"/>
          <w:numId w:val="2"/>
        </w:numPr>
      </w:pPr>
      <w:r w:rsidRPr="00647665">
        <w:t>Introduce tiered discount models to balance driving sales volume with maintaining profitability.</w:t>
      </w:r>
    </w:p>
    <w:p w14:paraId="521E1ED5" w14:textId="77777777" w:rsidR="00647665" w:rsidRPr="00647665" w:rsidRDefault="00647665" w:rsidP="00647665">
      <w:pPr>
        <w:numPr>
          <w:ilvl w:val="1"/>
          <w:numId w:val="2"/>
        </w:numPr>
      </w:pPr>
      <w:proofErr w:type="spellStart"/>
      <w:r w:rsidRPr="00647665">
        <w:t>Analyze</w:t>
      </w:r>
      <w:proofErr w:type="spellEnd"/>
      <w:r w:rsidRPr="00647665">
        <w:t xml:space="preserve"> the success of discount strategies in high-performing regions and replicate these practices in weaker regions to optimize sales outcomes.</w:t>
      </w:r>
    </w:p>
    <w:p w14:paraId="481A1F1B" w14:textId="77777777" w:rsidR="00886AB5" w:rsidRDefault="00886AB5"/>
    <w:sectPr w:rsidR="008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64C4"/>
    <w:multiLevelType w:val="multilevel"/>
    <w:tmpl w:val="E2B0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877FB"/>
    <w:multiLevelType w:val="multilevel"/>
    <w:tmpl w:val="67C6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953559">
    <w:abstractNumId w:val="0"/>
  </w:num>
  <w:num w:numId="2" w16cid:durableId="206707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5"/>
    <w:rsid w:val="004758C3"/>
    <w:rsid w:val="00647665"/>
    <w:rsid w:val="00650FE7"/>
    <w:rsid w:val="007D6403"/>
    <w:rsid w:val="00886AB5"/>
    <w:rsid w:val="00C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01C1"/>
  <w15:chartTrackingRefBased/>
  <w15:docId w15:val="{246E4A70-8778-44DC-9392-3583A71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Dhomne</dc:creator>
  <cp:keywords/>
  <dc:description/>
  <cp:lastModifiedBy>Ujwal Dhomne</cp:lastModifiedBy>
  <cp:revision>1</cp:revision>
  <dcterms:created xsi:type="dcterms:W3CDTF">2025-01-22T08:18:00Z</dcterms:created>
  <dcterms:modified xsi:type="dcterms:W3CDTF">2025-01-22T08:20:00Z</dcterms:modified>
</cp:coreProperties>
</file>