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2257A" w14:textId="77777777" w:rsidR="002E71BB" w:rsidRPr="00417166" w:rsidRDefault="00000000">
      <w:pPr>
        <w:spacing w:before="280" w:after="120"/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32"/>
          <w:szCs w:val="21"/>
        </w:rPr>
        <w:t>การสร้างแบบจำลองเชิงพยากรณ์เพื่อการบำรุงรักษาเชิงพยากรณ์ของอุปกรณ์สายส่งไฟฟ้าแรงสูงด้วยการวิเคราะห์การอยู่รอด</w:t>
      </w:r>
    </w:p>
    <w:p w14:paraId="2154A140" w14:textId="77777777" w:rsidR="002E71BB" w:rsidRPr="00417166" w:rsidRDefault="00000000">
      <w:pPr>
        <w:spacing w:before="280" w:after="120"/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32"/>
          <w:szCs w:val="21"/>
        </w:rPr>
        <w:t>Prognostic Modeling of Predictive Maintenance Using Survival Analysis for High-Voltage Transmission Line Components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E71BB" w:rsidRPr="00417166" w14:paraId="32A20986" w14:textId="77777777" w:rsidTr="002E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BAC541" w14:textId="77777777" w:rsidR="002E71BB" w:rsidRPr="00417166" w:rsidRDefault="002E71BB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</w:p>
        </w:tc>
        <w:tc>
          <w:tcPr>
            <w:tcW w:w="4320" w:type="dxa"/>
          </w:tcPr>
          <w:p w14:paraId="062E2084" w14:textId="77777777" w:rsidR="002E71BB" w:rsidRPr="00417166" w:rsidRDefault="002E71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</w:p>
        </w:tc>
      </w:tr>
      <w:tr w:rsidR="002E71BB" w:rsidRPr="00417166" w14:paraId="2830D44A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541B8C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วันที่ / Date</w:t>
            </w:r>
          </w:p>
        </w:tc>
        <w:tc>
          <w:tcPr>
            <w:tcW w:w="4320" w:type="dxa"/>
          </w:tcPr>
          <w:p w14:paraId="6EB1705F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2026-06-03</w:t>
            </w:r>
          </w:p>
        </w:tc>
      </w:tr>
      <w:tr w:rsidR="002E71BB" w:rsidRPr="00417166" w14:paraId="41FE1AF7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4CE462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ระเบียบวิธีอ้างอิง / Methodology reference</w:t>
            </w:r>
          </w:p>
        </w:tc>
        <w:tc>
          <w:tcPr>
            <w:tcW w:w="4320" w:type="dxa"/>
          </w:tcPr>
          <w:p w14:paraId="44E28B12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Yang et al. (2022). *"Prognostic modeling of predictive maintenance with survival analysis for mobile work equipment."* Scientific Reports, </w:t>
            </w: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12</w:t>
            </w:r>
            <w:r w:rsidRPr="00417166">
              <w:rPr>
                <w:rFonts w:ascii="Sarabun" w:hAnsi="Sarabun" w:cs="Sarabun" w:hint="cs"/>
                <w:sz w:val="18"/>
                <w:szCs w:val="21"/>
              </w:rPr>
              <w:t>, 8529.</w:t>
            </w:r>
          </w:p>
        </w:tc>
      </w:tr>
      <w:tr w:rsidR="002E71BB" w:rsidRPr="00417166" w14:paraId="33FB66AC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5D3F03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กลุ่มผู้อ่าน / Audience</w:t>
            </w:r>
          </w:p>
        </w:tc>
        <w:tc>
          <w:tcPr>
            <w:tcW w:w="4320" w:type="dxa"/>
          </w:tcPr>
          <w:p w14:paraId="3047224B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รายงานเทคนิคสำหรับ Senior Data Scientist / Senior Data Scientist technical report</w:t>
            </w:r>
          </w:p>
        </w:tc>
      </w:tr>
      <w:tr w:rsidR="002E71BB" w:rsidRPr="00417166" w14:paraId="3D2214D9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9E9CA4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รูปแบบ / Format</w:t>
            </w:r>
          </w:p>
        </w:tc>
        <w:tc>
          <w:tcPr>
            <w:tcW w:w="4320" w:type="dxa"/>
          </w:tcPr>
          <w:p w14:paraId="35EC1659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Bilingual (ภาษาไทย narrative + English technical terms)</w:t>
            </w:r>
          </w:p>
        </w:tc>
      </w:tr>
      <w:tr w:rsidR="002E71BB" w:rsidRPr="00417166" w14:paraId="7F6C9DEC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868B5E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ข้อมูล / Data</w:t>
            </w:r>
          </w:p>
        </w:tc>
        <w:tc>
          <w:tcPr>
            <w:tcW w:w="4320" w:type="dxa"/>
          </w:tcPr>
          <w:p w14:paraId="479D7A60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data/transmission_line_maintenance_data.csv — 10,080 rows (6 components × 1,680), 8 lines, 4 regions, 2018–2025</w:t>
            </w:r>
          </w:p>
        </w:tc>
      </w:tr>
    </w:tbl>
    <w:p w14:paraId="04F359E7" w14:textId="77777777" w:rsidR="002E71BB" w:rsidRPr="00417166" w:rsidRDefault="00000000">
      <w:pPr>
        <w:spacing w:before="28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8"/>
          <w:szCs w:val="21"/>
        </w:rPr>
        <w:t>สารบัญ / Table of Contents</w:t>
      </w:r>
    </w:p>
    <w:p w14:paraId="06CCAD71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PART A — การวิเคราะห์ระดับประชากร / Population-Level Analysis</w:t>
      </w:r>
    </w:p>
    <w:p w14:paraId="75267634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1. บทนำและคำถามวิจัย / Introduction &amp; Research Questions</w:t>
      </w:r>
    </w:p>
    <w:p w14:paraId="5F91A4E5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2. ข้อมูลและนิยาม / Data &amp; Definitions</w:t>
      </w:r>
    </w:p>
    <w:p w14:paraId="716FD6B4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3. ภาพรวมระเบียบวิธี / Methodology Pipeline</w:t>
      </w:r>
    </w:p>
    <w:p w14:paraId="6A8CBEB5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4. Phase 2 — การสำรวจและเตรียมข้อมูล / Exploratory Data Analysis &amp; Preprocessing</w:t>
      </w:r>
    </w:p>
    <w:p w14:paraId="347D279B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5. Phase 3 — การอยู่รอดแบบนอนพาราเมตริก / Non-parametric Survival (KM / NA / log-rank)</w:t>
      </w:r>
    </w:p>
    <w:p w14:paraId="406536D5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6. Phase 4 — การประมาณอัตราความเสี่ยง / Hazard Estimation (kernel + parametric)</w:t>
      </w:r>
    </w:p>
    <w:p w14:paraId="05F554D6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7. Phase 5 — การคัดเลือกแบบจำลอง / Model Selection (AIC)</w:t>
      </w:r>
    </w:p>
    <w:p w14:paraId="2FC445D9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8. Phase 6 — แบบจำลอง Cox Proportional Hazards / Cox PH Model</w:t>
      </w:r>
    </w:p>
    <w:p w14:paraId="17B860D7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PART B — การวิเคราะห์ระดับรายชิ้น / Individual-Level Analysis</w:t>
      </w:r>
    </w:p>
    <w:p w14:paraId="1767C4C4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9. Phase 7 — แบบจำลอง Weibull AFT และ RUL / Weibull AFT Model &amp; Remaining Useful Life</w:t>
      </w:r>
    </w:p>
    <w:p w14:paraId="02F45093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10. การเปรียบเทียบ Cox PH กับ Weibull AFT / Cox PH vs. Weibull AFT — Interplay</w:t>
      </w:r>
    </w:p>
    <w:p w14:paraId="71C3C1CF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บทสังเคราะห์ / Synthesis</w:t>
      </w:r>
    </w:p>
    <w:p w14:paraId="7DEF1B0F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11. อภิปรายผล / Discussion</w:t>
      </w:r>
    </w:p>
    <w:p w14:paraId="58EDFEC4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12. ข้อจำกัด / Limitations</w:t>
      </w:r>
    </w:p>
    <w:p w14:paraId="3D5389D5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lastRenderedPageBreak/>
        <w:t>13. สรุปและข้อเสนอแนะ / Conclusions &amp; Recommendations</w:t>
      </w:r>
    </w:p>
    <w:p w14:paraId="48DB880B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ภาคผนวก / Appendix (ดัชนีตาราง, ดัชนีรูป, สูตรอ้างอิงของโมเดล / table index, figure index, per-model math reference)</w:t>
      </w:r>
    </w:p>
    <w:p w14:paraId="28FEFBC5" w14:textId="77777777" w:rsidR="002E71BB" w:rsidRPr="00417166" w:rsidRDefault="00000000">
      <w:pPr>
        <w:spacing w:before="28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8"/>
          <w:szCs w:val="21"/>
        </w:rPr>
        <w:t>1. บทนำและคำถามวิจัย / Introduction &amp; Research Questions</w:t>
      </w:r>
    </w:p>
    <w:p w14:paraId="590D6C03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1.1 บริบทของปัญหา / Problem Context</w:t>
      </w:r>
    </w:p>
    <w:p w14:paraId="72F598D0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สายส่งไฟฟ้าแรงสูง (high-voltage transmission lines) เป็นโครงสร้างพื้นฐานวิกฤต (critical infrastructure) ที่ประกอบด้วยอุปกรณ์ (components) หลายชนิดซึ่งเสื่อมสภาพและล้มเหลว (fail) ภายใต้ แรงกดดันจากสิ่งแวดล้อมและการใช้งานที่แตกต่างกัน ทั้งฟ้าผ่า (lightning) ความชื้น (humidity) มลพิษ ฝุ่นละออง (PM2.5) ลม (wind) การรุกล้ำของพืชพรรณ (vegetation encroachment) และอายุการใช้งาน สะสม กลยุทธ์การบำรุงรักษาแบบเดิมมักเป็นแบบ time-based (เปลี่ยนตามรอบเวลา) หรือ run-to-failure (ใช้จนพัง) ซึ่งทั้งสองแบบไม่เหมาะกับสินทรัพย์ที่มีความเสี่ยงไม่เท่ากันในแต่ละจุด เป้าหมายของโครงการนี้ คือการย้ายจากกรอบคิดดังกล่าวไปสู่ </w:t>
      </w:r>
      <w:r w:rsidRPr="00417166">
        <w:rPr>
          <w:rFonts w:ascii="Sarabun" w:hAnsi="Sarabun" w:cs="Sarabun" w:hint="cs"/>
          <w:b/>
          <w:sz w:val="22"/>
          <w:szCs w:val="21"/>
        </w:rPr>
        <w:t>predictive maintenance</w:t>
      </w:r>
      <w:r w:rsidRPr="00417166">
        <w:rPr>
          <w:rFonts w:ascii="Sarabun" w:hAnsi="Sarabun" w:cs="Sarabun" w:hint="cs"/>
          <w:sz w:val="22"/>
          <w:szCs w:val="21"/>
        </w:rPr>
        <w:t xml:space="preserve"> ที่ตัดสินใจบนพื้นฐานของความน่าจะเป็น ของการล้มเหลว (failure probability) ในระดับ component แต่ละชิ้น</w:t>
      </w:r>
    </w:p>
    <w:p w14:paraId="52F448B7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1.2 ทำไมจึงใช้ Survival Analysis / Why Survival Analysis</w:t>
      </w:r>
    </w:p>
    <w:p w14:paraId="00967691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ข้อมูลบำรุงรักษามีลักษณะเฉพาะที่วิธีการถดถอยทั่วไป (ordinary regression / classification) จัดการได้ไม่ดี นั่นคือ </w:t>
      </w:r>
      <w:r w:rsidRPr="00417166">
        <w:rPr>
          <w:rFonts w:ascii="Sarabun" w:hAnsi="Sarabun" w:cs="Sarabun" w:hint="cs"/>
          <w:b/>
          <w:sz w:val="22"/>
          <w:szCs w:val="21"/>
        </w:rPr>
        <w:t>right-censoring</w:t>
      </w:r>
      <w:r w:rsidRPr="00417166">
        <w:rPr>
          <w:rFonts w:ascii="Sarabun" w:hAnsi="Sarabun" w:cs="Sarabun" w:hint="cs"/>
          <w:sz w:val="22"/>
          <w:szCs w:val="21"/>
        </w:rPr>
        <w:t xml:space="preserve"> — อุปกรณ์จำนวนมากยัง "ไม่ล้มเหลว" ณ เวลาสิ้นสุดการศึกษา (end of study) เราจึงทราบเพียงว่า time-to-failure ของมัน "มากกว่า" เวลาที่สังเกตได้ แต่ไม่ทราบค่าจริง การทิ้งข้อมูล เหล่านี้หรือถือว่าเป็น "ไม่ล้มเหลว" จะทำให้เกิด bias อย่างรุนแรง Survival analysis ออกแบบมาเพื่อใช้ ข้อมูล censored อย่างถูกต้องผ่านแนวคิดของ survival function S(t) และ hazard function h(t) โดยตรง</w:t>
      </w:r>
    </w:p>
    <w:p w14:paraId="274F433D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โครงการนี้ยึดตามระเบียบวิธีของ </w:t>
      </w:r>
      <w:r w:rsidRPr="00417166">
        <w:rPr>
          <w:rFonts w:ascii="Sarabun" w:hAnsi="Sarabun" w:cs="Sarabun" w:hint="cs"/>
          <w:b/>
          <w:sz w:val="22"/>
          <w:szCs w:val="21"/>
        </w:rPr>
        <w:t>Yang et al. (2022). "Prognostic modeling of predictive maintenance with survival analysis for mobile work equipment." Scientific Reports, 12, 8529.</w:t>
      </w:r>
      <w:r w:rsidRPr="00417166">
        <w:rPr>
          <w:rFonts w:ascii="Sarabun" w:hAnsi="Sarabun" w:cs="Sarabun" w:hint="cs"/>
          <w:sz w:val="22"/>
          <w:szCs w:val="21"/>
        </w:rPr>
        <w:t xml:space="preserve"> ซึ่งใช้ชุดเครื่องมือ: Kaplan-Meier, Nelson-Aalen, kernel hazard estimator (Epanechnikov), parametric models (Weibull, Exponential, Log-logistic, Log-normal, Generalized-gamma) และ ประเมินความเหมาะสมด้วย AIC และ Log-Likelihood Value (LLV) เราขยายกรอบนี้เพิ่มด้วย regression สองตัว (Cox PH และ Weibull AFT) เพื่อ quantify ผลของ covariates และผลิต RUL ราย component</w:t>
      </w:r>
    </w:p>
    <w:p w14:paraId="26D3353C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1.3 คำถามวิจัย / Research Questions &amp; Objectives</w:t>
      </w:r>
    </w:p>
    <w:p w14:paraId="0FADF503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โครงการนี้ตอบคำถามวิจัยหลัก 4 ข้อ:</w:t>
      </w:r>
    </w:p>
    <w:p w14:paraId="1F9D2462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1. </w:t>
      </w:r>
      <w:r w:rsidRPr="00417166">
        <w:rPr>
          <w:rFonts w:ascii="Sarabun" w:hAnsi="Sarabun" w:cs="Sarabun" w:hint="cs"/>
          <w:b/>
          <w:sz w:val="22"/>
          <w:szCs w:val="21"/>
        </w:rPr>
        <w:t>ประมาณ survival และ hazard รายชนิดอุปกรณ์ / Estimate survival &amp; hazard per component</w:t>
      </w:r>
    </w:p>
    <w:p w14:paraId="6A898CD7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lastRenderedPageBreak/>
        <w:t>ประมาณค่า survival function S(t) และ hazard function h(t) สำหรับอุปกรณ์ทั้ง 6 ชนิด (Conductor, Damper, Spacer, Insulator, Fittings, Arrester) โดยใช้ทั้งวิธี non-parametric (Kaplan-Meier, Nelson-Aalen, kernel hazard) และระบุรูปร่างของ hazard (เพิ่มขึ้น/คงที่/ลดลง)</w:t>
      </w:r>
    </w:p>
    <w:p w14:paraId="39ED165E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2. </w:t>
      </w:r>
      <w:r w:rsidRPr="00417166">
        <w:rPr>
          <w:rFonts w:ascii="Sarabun" w:hAnsi="Sarabun" w:cs="Sarabun" w:hint="cs"/>
          <w:b/>
          <w:sz w:val="22"/>
          <w:szCs w:val="21"/>
        </w:rPr>
        <w:t>เปรียบเทียบระหว่างอุปกรณ์และระหว่างภูมิภาค / Compare components &amp; regions</w:t>
      </w:r>
    </w:p>
    <w:p w14:paraId="577FF8DA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ทดสอบทางสถิติว่า survival curves ของอุปกรณ์ต่างชนิด และของภูมิภาคต่างกัน (Northeast, North, Central, South) แตกต่างกันอย่างมีนัยสำคัญหรือไม่ ด้วย log-rank test (multivariate และ pairwise)</w:t>
      </w:r>
    </w:p>
    <w:p w14:paraId="637AA1D4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3. </w:t>
      </w:r>
      <w:r w:rsidRPr="00417166">
        <w:rPr>
          <w:rFonts w:ascii="Sarabun" w:hAnsi="Sarabun" w:cs="Sarabun" w:hint="cs"/>
          <w:b/>
          <w:sz w:val="22"/>
          <w:szCs w:val="21"/>
        </w:rPr>
        <w:t>เลือก parametric model ที่ดีที่สุด / Select best parametric model</w:t>
      </w:r>
    </w:p>
    <w:p w14:paraId="729F2BA9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fit distribution ทั้ง 5 ตระกูล (Weibull, Exponential, Log-logistic, Log-normal, Generalized-gamma) ราย component แล้วเลือกตัวที่เหมาะสมที่สุดด้วยเกณฑ์ AIC และ LLV (Phase 5)</w:t>
      </w:r>
    </w:p>
    <w:p w14:paraId="5F5AF6F1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4. </w:t>
      </w:r>
      <w:r w:rsidRPr="00417166">
        <w:rPr>
          <w:rFonts w:ascii="Sarabun" w:hAnsi="Sarabun" w:cs="Sarabun" w:hint="cs"/>
          <w:b/>
          <w:sz w:val="22"/>
          <w:szCs w:val="21"/>
        </w:rPr>
        <w:t>วัดผลของ covariates + ผลิต RUL รายชิ้นและ priority list / Quantify covariate effects +</w:t>
      </w:r>
    </w:p>
    <w:p w14:paraId="3FC061D4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individual RUL &amp; priority maintenance list</w:t>
      </w:r>
      <w:r w:rsidRPr="00417166">
        <w:rPr>
          <w:rFonts w:ascii="Sarabun" w:hAnsi="Sarabun" w:cs="Sarabun" w:hint="cs"/>
          <w:b/>
          <w:sz w:val="22"/>
          <w:szCs w:val="21"/>
        </w:rPr>
        <w:t xml:space="preserve"> ประมาณผลของปัจจัยสิ่งแวดล้อม/สุขภาพ/การใช้งานที่มีต่อความเสี่ยงด้วย Cox Proportional Hazard (HR) และ Weibull AFT (Time Ratio / Acceleration Factor) จากนั้นพยากรณ์ </w:t>
      </w:r>
      <w:r w:rsidRPr="00417166">
        <w:rPr>
          <w:rFonts w:ascii="Sarabun" w:hAnsi="Sarabun" w:cs="Sarabun" w:hint="cs"/>
          <w:sz w:val="22"/>
          <w:szCs w:val="21"/>
        </w:rPr>
        <w:t>Remaining Useful Life (RUL)</w:t>
      </w:r>
      <w:r w:rsidRPr="00417166">
        <w:rPr>
          <w:rFonts w:ascii="Sarabun" w:hAnsi="Sarabun" w:cs="Sarabun" w:hint="cs"/>
          <w:b/>
          <w:sz w:val="22"/>
          <w:szCs w:val="21"/>
        </w:rPr>
        <w:t xml:space="preserve"> ราย component แต่ละชิ้น และจัดลำดับเป็น </w:t>
      </w:r>
      <w:r w:rsidRPr="00417166">
        <w:rPr>
          <w:rFonts w:ascii="Sarabun" w:hAnsi="Sarabun" w:cs="Sarabun" w:hint="cs"/>
          <w:sz w:val="22"/>
          <w:szCs w:val="21"/>
        </w:rPr>
        <w:t>priority maintenance list</w:t>
      </w:r>
      <w:r w:rsidRPr="00417166">
        <w:rPr>
          <w:rFonts w:ascii="Sarabun" w:hAnsi="Sarabun" w:cs="Sarabun" w:hint="cs"/>
          <w:b/>
          <w:sz w:val="22"/>
          <w:szCs w:val="21"/>
        </w:rPr>
        <w:t xml:space="preserve"> สำหรับการตัดสินใจเชิงปฏิบัติการ</w:t>
      </w:r>
    </w:p>
    <w:p w14:paraId="5275D988" w14:textId="77777777" w:rsidR="002E71BB" w:rsidRPr="00417166" w:rsidRDefault="00000000">
      <w:pPr>
        <w:spacing w:before="28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8"/>
          <w:szCs w:val="21"/>
        </w:rPr>
        <w:t>2. ข้อมูลและนิยาม / Data &amp; Definitions</w:t>
      </w:r>
    </w:p>
    <w:p w14:paraId="0E27163E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2.1 ภาพรวมชุดข้อมูล / Dataset Overview</w:t>
      </w:r>
    </w:p>
    <w:p w14:paraId="0C8D0837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ไฟล์ / File:</w:t>
      </w:r>
      <w:r w:rsidRPr="00417166">
        <w:rPr>
          <w:rFonts w:ascii="Sarabun" w:hAnsi="Sarabun" w:cs="Sarabun" w:hint="cs"/>
          <w:sz w:val="22"/>
          <w:szCs w:val="21"/>
        </w:rPr>
        <w:t xml:space="preserve"> data/transmission_line_maintenance_data.csv</w:t>
      </w:r>
    </w:p>
    <w:p w14:paraId="1980E898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จำนวนแถว / Rows:</w:t>
      </w:r>
      <w:r w:rsidRPr="00417166">
        <w:rPr>
          <w:rFonts w:ascii="Sarabun" w:hAnsi="Sarabun" w:cs="Sarabun" w:hint="cs"/>
          <w:sz w:val="22"/>
          <w:szCs w:val="21"/>
        </w:rPr>
        <w:t xml:space="preserve"> 10,080 แถว — หนึ่งแถวต่อหนึ่ง component ต่อหนึ่ง span (one row per</w:t>
      </w:r>
    </w:p>
    <w:p w14:paraId="0167D50E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component per span)</w:t>
      </w:r>
    </w:p>
    <w:p w14:paraId="076538A8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อุปกรณ์ / Components:</w:t>
      </w:r>
      <w:r w:rsidRPr="00417166">
        <w:rPr>
          <w:rFonts w:ascii="Sarabun" w:hAnsi="Sarabun" w:cs="Sarabun" w:hint="cs"/>
          <w:sz w:val="22"/>
          <w:szCs w:val="21"/>
        </w:rPr>
        <w:t xml:space="preserve"> 6 ชนิด × 1,680 แถวต่อชนิด = 10,080 (Conductor, Damper, Spacer,</w:t>
      </w:r>
    </w:p>
    <w:p w14:paraId="513B2BD8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Insulator, Fittings, Arrester)</w:t>
      </w:r>
    </w:p>
    <w:p w14:paraId="660DE641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สายส่ง / Lines:</w:t>
      </w:r>
      <w:r w:rsidRPr="00417166">
        <w:rPr>
          <w:rFonts w:ascii="Sarabun" w:hAnsi="Sarabun" w:cs="Sarabun" w:hint="cs"/>
          <w:sz w:val="22"/>
          <w:szCs w:val="21"/>
        </w:rPr>
        <w:t xml:space="preserve"> 8 lines</w:t>
      </w:r>
    </w:p>
    <w:p w14:paraId="3E47399C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ภูมิภาค / Regions:</w:t>
      </w:r>
      <w:r w:rsidRPr="00417166">
        <w:rPr>
          <w:rFonts w:ascii="Sarabun" w:hAnsi="Sarabun" w:cs="Sarabun" w:hint="cs"/>
          <w:sz w:val="22"/>
          <w:szCs w:val="21"/>
        </w:rPr>
        <w:t xml:space="preserve"> 4 ภูมิภาค (Northeast, North, Central, South)</w:t>
      </w:r>
    </w:p>
    <w:p w14:paraId="4D79E206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ช่วงเวลา / Period:</w:t>
      </w:r>
      <w:r w:rsidRPr="00417166">
        <w:rPr>
          <w:rFonts w:ascii="Sarabun" w:hAnsi="Sarabun" w:cs="Sarabun" w:hint="cs"/>
          <w:sz w:val="22"/>
          <w:szCs w:val="21"/>
        </w:rPr>
        <w:t xml:space="preserve"> 2018–2025</w:t>
      </w:r>
    </w:p>
    <w:p w14:paraId="57E0DD8A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จำนวนคอลัมน์ / Columns:</w:t>
      </w:r>
      <w:r w:rsidRPr="00417166">
        <w:rPr>
          <w:rFonts w:ascii="Sarabun" w:hAnsi="Sarabun" w:cs="Sarabun" w:hint="cs"/>
          <w:sz w:val="22"/>
          <w:szCs w:val="21"/>
        </w:rPr>
        <w:t xml:space="preserve"> 43 คอลัมน์ (ตรวจสอบจาก CSV header โดยตรง)</w:t>
      </w:r>
    </w:p>
    <w:p w14:paraId="689FDD68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2.2 นิยามหลักด้านการอยู่รอด / Core Survival Definitions</w:t>
      </w:r>
    </w:p>
    <w:p w14:paraId="57FDDCA9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Time-to-event (maintenance_period_days)</w:t>
      </w:r>
      <w:r w:rsidRPr="00417166">
        <w:rPr>
          <w:rFonts w:ascii="Sarabun" w:hAnsi="Sarabun" w:cs="Sarabun" w:hint="cs"/>
          <w:sz w:val="22"/>
          <w:szCs w:val="21"/>
        </w:rPr>
        <w:t xml:space="preserve"> — ระยะเวลาตั้งแต่ติดตั้ง (installation) จนถึง</w:t>
      </w:r>
    </w:p>
    <w:p w14:paraId="41071F3A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เหตุการณ์ (event) หรือจนถึงเวลาตัดข้อมูล (censoring) มีหน่วยเป็นวัน (days) เป็นแกนเวลา t ของ survival analysis</w:t>
      </w:r>
    </w:p>
    <w:p w14:paraId="4945DA1F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lastRenderedPageBreak/>
        <w:t>event_occurred</w:t>
      </w:r>
      <w:r w:rsidRPr="00417166">
        <w:rPr>
          <w:rFonts w:ascii="Sarabun" w:hAnsi="Sarabun" w:cs="Sarabun" w:hint="cs"/>
          <w:sz w:val="22"/>
          <w:szCs w:val="21"/>
        </w:rPr>
        <w:t xml:space="preserve"> — ตัวบ่งชี้เหตุการณ์ (event indicator): 1 = เกิด failure (uncensored),</w:t>
      </w:r>
    </w:p>
    <w:p w14:paraId="17CDC03D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0 = </w:t>
      </w:r>
      <w:r w:rsidRPr="00417166">
        <w:rPr>
          <w:rFonts w:ascii="Sarabun" w:hAnsi="Sarabun" w:cs="Sarabun" w:hint="cs"/>
          <w:b/>
          <w:sz w:val="22"/>
          <w:szCs w:val="21"/>
        </w:rPr>
        <w:t>right-censored</w:t>
      </w:r>
      <w:r w:rsidRPr="00417166">
        <w:rPr>
          <w:rFonts w:ascii="Sarabun" w:hAnsi="Sarabun" w:cs="Sarabun" w:hint="cs"/>
          <w:sz w:val="22"/>
          <w:szCs w:val="21"/>
        </w:rPr>
        <w:t xml:space="preserve"> คือยังไม่ล้มเหลว ณ เวลาที่สังเกต</w:t>
      </w:r>
    </w:p>
    <w:p w14:paraId="4B54A9FE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Right-censoring</w:t>
      </w:r>
      <w:r w:rsidRPr="00417166">
        <w:rPr>
          <w:rFonts w:ascii="Sarabun" w:hAnsi="Sarabun" w:cs="Sarabun" w:hint="cs"/>
          <w:sz w:val="22"/>
          <w:szCs w:val="21"/>
        </w:rPr>
        <w:t xml:space="preserve"> — สำหรับแถวที่ event_occurred = 0 เราทราบเพียงว่า time-to-failure จริง</w:t>
      </w:r>
    </w:p>
    <w:p w14:paraId="0A0A5A35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color w:val="444444"/>
          <w:sz w:val="22"/>
          <w:szCs w:val="21"/>
        </w:rPr>
        <w:t>maintenance_period_days แต่ไม่ทราบค่าที่แท้จริง การประมาณทั้งหมดถูกออกแบบให้ใช้ข้อมูลนี้</w:t>
      </w:r>
    </w:p>
    <w:p w14:paraId="4A334A11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อย่างถูกต้อง (ไม่ทิ้ง และไม่นับเป็น failure)</w:t>
      </w:r>
    </w:p>
    <w:p w14:paraId="2CAD4B77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อัตรา censoring / event โดยรวม / Overall censoring &amp; event rate:</w:t>
      </w:r>
      <w:r w:rsidRPr="00417166">
        <w:rPr>
          <w:rFonts w:ascii="Sarabun" w:hAnsi="Sarabun" w:cs="Sarabun" w:hint="cs"/>
          <w:sz w:val="22"/>
          <w:szCs w:val="21"/>
        </w:rPr>
        <w:t xml:space="preserve"> censoring rate =</w:t>
      </w:r>
    </w:p>
    <w:p w14:paraId="0F34CD2E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84.65%</w:t>
      </w:r>
      <w:r w:rsidRPr="00417166">
        <w:rPr>
          <w:rFonts w:ascii="Sarabun" w:hAnsi="Sarabun" w:cs="Sarabun" w:hint="cs"/>
          <w:sz w:val="22"/>
          <w:szCs w:val="21"/>
        </w:rPr>
        <w:t xml:space="preserve">, event rate = </w:t>
      </w:r>
      <w:r w:rsidRPr="00417166">
        <w:rPr>
          <w:rFonts w:ascii="Sarabun" w:hAnsi="Sarabun" w:cs="Sarabun" w:hint="cs"/>
          <w:b/>
          <w:sz w:val="22"/>
          <w:szCs w:val="21"/>
        </w:rPr>
        <w:t>15.35%</w:t>
      </w:r>
      <w:r w:rsidRPr="00417166">
        <w:rPr>
          <w:rFonts w:ascii="Sarabun" w:hAnsi="Sarabun" w:cs="Sarabun" w:hint="cs"/>
          <w:sz w:val="22"/>
          <w:szCs w:val="21"/>
        </w:rPr>
        <w:t xml:space="preserve"> (1,547 failures จาก 10,080 แถว) — ระดับ censoring สูง นี้คือเหตุผลสำคัญที่ต้องใช้ survival analysis แทน regression ปกติ</w:t>
      </w:r>
    </w:p>
    <w:p w14:paraId="77B012FB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2.3 พจนานุกรมคอลัมน์ / Column Dictionary</w:t>
      </w:r>
    </w:p>
    <w:p w14:paraId="38D52D02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ตารางต่อไปนี้ครอบคลุมทั้ง 43 คอลัมน์ในไฟล์ จัดกลุ่มตามบทบาท พร้อมความหมาย (ไทย + อังกฤษย่อ), ชนิดข้อมูล (type), หน่วย (unit) และบทบาทในการวิเคราะห์ (role)</w:t>
      </w:r>
    </w:p>
    <w:p w14:paraId="652C68EF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#### (ก) คอลัมน์ Survival / Survival Columns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93"/>
        <w:gridCol w:w="1832"/>
        <w:gridCol w:w="1583"/>
        <w:gridCol w:w="1465"/>
        <w:gridCol w:w="2163"/>
      </w:tblGrid>
      <w:tr w:rsidR="002E71BB" w:rsidRPr="00417166" w14:paraId="57F7EEF6" w14:textId="77777777" w:rsidTr="002E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3C29667" w14:textId="77777777" w:rsidR="002E71BB" w:rsidRPr="00417166" w:rsidRDefault="00000000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Column</w:t>
            </w:r>
          </w:p>
        </w:tc>
        <w:tc>
          <w:tcPr>
            <w:tcW w:w="1728" w:type="dxa"/>
          </w:tcPr>
          <w:p w14:paraId="0B10D7BF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ความหมาย (Thai + brief English)</w:t>
            </w:r>
          </w:p>
        </w:tc>
        <w:tc>
          <w:tcPr>
            <w:tcW w:w="1728" w:type="dxa"/>
          </w:tcPr>
          <w:p w14:paraId="20316446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Type</w:t>
            </w:r>
          </w:p>
        </w:tc>
        <w:tc>
          <w:tcPr>
            <w:tcW w:w="1728" w:type="dxa"/>
          </w:tcPr>
          <w:p w14:paraId="21E09983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Unit</w:t>
            </w:r>
          </w:p>
        </w:tc>
        <w:tc>
          <w:tcPr>
            <w:tcW w:w="1728" w:type="dxa"/>
          </w:tcPr>
          <w:p w14:paraId="406E0664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Role in analysis</w:t>
            </w:r>
          </w:p>
        </w:tc>
      </w:tr>
      <w:tr w:rsidR="002E71BB" w:rsidRPr="00417166" w14:paraId="24D4F4BC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D973BE4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maintenance_period_days</w:t>
            </w:r>
          </w:p>
        </w:tc>
        <w:tc>
          <w:tcPr>
            <w:tcW w:w="1728" w:type="dxa"/>
          </w:tcPr>
          <w:p w14:paraId="0DE18295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ระยะเวลาถึงเหตุการณ์ / time-to-event</w:t>
            </w:r>
          </w:p>
        </w:tc>
        <w:tc>
          <w:tcPr>
            <w:tcW w:w="1728" w:type="dxa"/>
          </w:tcPr>
          <w:p w14:paraId="1F5B3F0F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int</w:t>
            </w:r>
          </w:p>
        </w:tc>
        <w:tc>
          <w:tcPr>
            <w:tcW w:w="1728" w:type="dxa"/>
          </w:tcPr>
          <w:p w14:paraId="0A8EED62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days</w:t>
            </w:r>
          </w:p>
        </w:tc>
        <w:tc>
          <w:tcPr>
            <w:tcW w:w="1728" w:type="dxa"/>
          </w:tcPr>
          <w:p w14:paraId="28356E4B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Duration (t)</w:t>
            </w:r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 — แกนเวลาหลักของทุกโมเดล</w:t>
            </w:r>
          </w:p>
        </w:tc>
      </w:tr>
      <w:tr w:rsidR="002E71BB" w:rsidRPr="00417166" w14:paraId="72593D31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8BDA0B3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event_occurred</w:t>
            </w:r>
          </w:p>
        </w:tc>
        <w:tc>
          <w:tcPr>
            <w:tcW w:w="1728" w:type="dxa"/>
          </w:tcPr>
          <w:p w14:paraId="3DCAA2AF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ตัวบ่งชี้เหตุการณ์ / 1=failure, 0=right-censored</w:t>
            </w:r>
          </w:p>
        </w:tc>
        <w:tc>
          <w:tcPr>
            <w:tcW w:w="1728" w:type="dxa"/>
          </w:tcPr>
          <w:p w14:paraId="21CFDB22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int (0/1)</w:t>
            </w:r>
          </w:p>
        </w:tc>
        <w:tc>
          <w:tcPr>
            <w:tcW w:w="1728" w:type="dxa"/>
          </w:tcPr>
          <w:p w14:paraId="3E166CBC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—</w:t>
            </w:r>
          </w:p>
        </w:tc>
        <w:tc>
          <w:tcPr>
            <w:tcW w:w="1728" w:type="dxa"/>
          </w:tcPr>
          <w:p w14:paraId="7D5649C6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Event indicator (</w:t>
            </w:r>
            <w:r w:rsidRPr="00417166">
              <w:rPr>
                <w:rFonts w:ascii="Cambria" w:hAnsi="Cambria" w:cs="Cambria"/>
                <w:b/>
                <w:sz w:val="18"/>
                <w:szCs w:val="21"/>
              </w:rPr>
              <w:t>δ</w:t>
            </w: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)</w:t>
            </w:r>
          </w:p>
        </w:tc>
      </w:tr>
      <w:tr w:rsidR="002E71BB" w:rsidRPr="00417166" w14:paraId="5BCC24CD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48D8233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component</w:t>
            </w:r>
          </w:p>
        </w:tc>
        <w:tc>
          <w:tcPr>
            <w:tcW w:w="1728" w:type="dxa"/>
          </w:tcPr>
          <w:p w14:paraId="23C8D30B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ชนิดอุปกรณ์ / component type</w:t>
            </w:r>
          </w:p>
        </w:tc>
        <w:tc>
          <w:tcPr>
            <w:tcW w:w="1728" w:type="dxa"/>
          </w:tcPr>
          <w:p w14:paraId="6A5511C7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categorical</w:t>
            </w:r>
          </w:p>
        </w:tc>
        <w:tc>
          <w:tcPr>
            <w:tcW w:w="1728" w:type="dxa"/>
          </w:tcPr>
          <w:p w14:paraId="5C97F5C1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—</w:t>
            </w:r>
          </w:p>
        </w:tc>
        <w:tc>
          <w:tcPr>
            <w:tcW w:w="1728" w:type="dxa"/>
          </w:tcPr>
          <w:p w14:paraId="4CBBCD9F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ตัวแปรจัดกลุ่มหลัก (stratify ทุก phase)</w:t>
            </w:r>
          </w:p>
        </w:tc>
      </w:tr>
      <w:tr w:rsidR="002E71BB" w:rsidRPr="00417166" w14:paraId="3E2FE994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ACB6B9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failure_mode</w:t>
            </w:r>
          </w:p>
        </w:tc>
        <w:tc>
          <w:tcPr>
            <w:tcW w:w="1728" w:type="dxa"/>
          </w:tcPr>
          <w:p w14:paraId="19EAA06A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สาเหตุการล้มเหลว / failure cause (nullable เมื่อ censored)</w:t>
            </w:r>
          </w:p>
        </w:tc>
        <w:tc>
          <w:tcPr>
            <w:tcW w:w="1728" w:type="dxa"/>
          </w:tcPr>
          <w:p w14:paraId="5918C7BE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categorical</w:t>
            </w:r>
          </w:p>
        </w:tc>
        <w:tc>
          <w:tcPr>
            <w:tcW w:w="1728" w:type="dxa"/>
          </w:tcPr>
          <w:p w14:paraId="26B39792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—</w:t>
            </w:r>
          </w:p>
        </w:tc>
        <w:tc>
          <w:tcPr>
            <w:tcW w:w="1728" w:type="dxa"/>
          </w:tcPr>
          <w:p w14:paraId="52CA83D2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EDA / failure-mode breakdown (ไม่เข้าโมเดล)</w:t>
            </w:r>
          </w:p>
        </w:tc>
      </w:tr>
    </w:tbl>
    <w:p w14:paraId="4F20A7E2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#### (ข) Covariates สิ่งแวดล้อม / Environmental Covariates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974"/>
        <w:gridCol w:w="2356"/>
        <w:gridCol w:w="1621"/>
        <w:gridCol w:w="1668"/>
        <w:gridCol w:w="1617"/>
      </w:tblGrid>
      <w:tr w:rsidR="002E71BB" w:rsidRPr="00417166" w14:paraId="58AD89A6" w14:textId="77777777" w:rsidTr="002E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2D57021" w14:textId="77777777" w:rsidR="002E71BB" w:rsidRPr="00417166" w:rsidRDefault="00000000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Column</w:t>
            </w:r>
          </w:p>
        </w:tc>
        <w:tc>
          <w:tcPr>
            <w:tcW w:w="1728" w:type="dxa"/>
          </w:tcPr>
          <w:p w14:paraId="413B7276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ความหมาย (Thai + brief English)</w:t>
            </w:r>
          </w:p>
        </w:tc>
        <w:tc>
          <w:tcPr>
            <w:tcW w:w="1728" w:type="dxa"/>
          </w:tcPr>
          <w:p w14:paraId="20A2F5DB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Type</w:t>
            </w:r>
          </w:p>
        </w:tc>
        <w:tc>
          <w:tcPr>
            <w:tcW w:w="1728" w:type="dxa"/>
          </w:tcPr>
          <w:p w14:paraId="26BE95FF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Unit</w:t>
            </w:r>
          </w:p>
        </w:tc>
        <w:tc>
          <w:tcPr>
            <w:tcW w:w="1728" w:type="dxa"/>
          </w:tcPr>
          <w:p w14:paraId="788D1D64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Role in analysis</w:t>
            </w:r>
          </w:p>
        </w:tc>
      </w:tr>
      <w:tr w:rsidR="002E71BB" w:rsidRPr="00417166" w14:paraId="0260DB1A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4869CF8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lightning_flash_density</w:t>
            </w:r>
          </w:p>
        </w:tc>
        <w:tc>
          <w:tcPr>
            <w:tcW w:w="1728" w:type="dxa"/>
          </w:tcPr>
          <w:p w14:paraId="0B408CA5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ความหนาแน่นฟ้าผ่า / lightning flash density</w:t>
            </w:r>
          </w:p>
        </w:tc>
        <w:tc>
          <w:tcPr>
            <w:tcW w:w="1728" w:type="dxa"/>
          </w:tcPr>
          <w:p w14:paraId="46605269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float</w:t>
            </w:r>
          </w:p>
        </w:tc>
        <w:tc>
          <w:tcPr>
            <w:tcW w:w="1728" w:type="dxa"/>
          </w:tcPr>
          <w:p w14:paraId="78465005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flashes/km²/yr</w:t>
            </w:r>
          </w:p>
        </w:tc>
        <w:tc>
          <w:tcPr>
            <w:tcW w:w="1728" w:type="dxa"/>
          </w:tcPr>
          <w:p w14:paraId="3C78D3C4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Cox/AFT covariate</w:t>
            </w:r>
          </w:p>
        </w:tc>
      </w:tr>
      <w:tr w:rsidR="002E71BB" w:rsidRPr="00417166" w14:paraId="00337D61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8C22034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avg_wind_speed_ms</w:t>
            </w:r>
          </w:p>
        </w:tc>
        <w:tc>
          <w:tcPr>
            <w:tcW w:w="1728" w:type="dxa"/>
          </w:tcPr>
          <w:p w14:paraId="2A5A47BB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ความเร็วลมเฉลี่ย / average wind speed</w:t>
            </w:r>
          </w:p>
        </w:tc>
        <w:tc>
          <w:tcPr>
            <w:tcW w:w="1728" w:type="dxa"/>
          </w:tcPr>
          <w:p w14:paraId="647E9D6F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float</w:t>
            </w:r>
          </w:p>
        </w:tc>
        <w:tc>
          <w:tcPr>
            <w:tcW w:w="1728" w:type="dxa"/>
          </w:tcPr>
          <w:p w14:paraId="686A969F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m/s</w:t>
            </w:r>
          </w:p>
        </w:tc>
        <w:tc>
          <w:tcPr>
            <w:tcW w:w="1728" w:type="dxa"/>
          </w:tcPr>
          <w:p w14:paraId="5C212FCC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Cox/AFT covariate</w:t>
            </w:r>
          </w:p>
        </w:tc>
      </w:tr>
      <w:tr w:rsidR="002E71BB" w:rsidRPr="00417166" w14:paraId="6F0DAB8D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5DA4AA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avg_humidity_pct</w:t>
            </w:r>
          </w:p>
        </w:tc>
        <w:tc>
          <w:tcPr>
            <w:tcW w:w="1728" w:type="dxa"/>
          </w:tcPr>
          <w:p w14:paraId="6D82F0F6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ความชื้นเฉลี่ย / average relative humidity</w:t>
            </w:r>
          </w:p>
        </w:tc>
        <w:tc>
          <w:tcPr>
            <w:tcW w:w="1728" w:type="dxa"/>
          </w:tcPr>
          <w:p w14:paraId="53630879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float</w:t>
            </w:r>
          </w:p>
        </w:tc>
        <w:tc>
          <w:tcPr>
            <w:tcW w:w="1728" w:type="dxa"/>
          </w:tcPr>
          <w:p w14:paraId="1948F495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%</w:t>
            </w:r>
          </w:p>
        </w:tc>
        <w:tc>
          <w:tcPr>
            <w:tcW w:w="1728" w:type="dxa"/>
          </w:tcPr>
          <w:p w14:paraId="1EDBBDD1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Cox/AFT covariate</w:t>
            </w:r>
          </w:p>
        </w:tc>
      </w:tr>
      <w:tr w:rsidR="002E71BB" w:rsidRPr="00417166" w14:paraId="0F978AB7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A7B3C00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pm25_annual_avg</w:t>
            </w:r>
          </w:p>
        </w:tc>
        <w:tc>
          <w:tcPr>
            <w:tcW w:w="1728" w:type="dxa"/>
          </w:tcPr>
          <w:p w14:paraId="64B9CEE6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ค่าเฉลี่ยฝุ่น PM2.5 รายปี / annual mean PM2.5</w:t>
            </w:r>
          </w:p>
        </w:tc>
        <w:tc>
          <w:tcPr>
            <w:tcW w:w="1728" w:type="dxa"/>
          </w:tcPr>
          <w:p w14:paraId="474333FB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float</w:t>
            </w:r>
          </w:p>
        </w:tc>
        <w:tc>
          <w:tcPr>
            <w:tcW w:w="1728" w:type="dxa"/>
          </w:tcPr>
          <w:p w14:paraId="782E09A2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µg/m³</w:t>
            </w:r>
          </w:p>
        </w:tc>
        <w:tc>
          <w:tcPr>
            <w:tcW w:w="1728" w:type="dxa"/>
          </w:tcPr>
          <w:p w14:paraId="193489CF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Cox/AFT covariate</w:t>
            </w:r>
          </w:p>
        </w:tc>
      </w:tr>
      <w:tr w:rsidR="002E71BB" w:rsidRPr="00417166" w14:paraId="16B958E4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B15104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coastal_proximity</w:t>
            </w:r>
          </w:p>
        </w:tc>
        <w:tc>
          <w:tcPr>
            <w:tcW w:w="1728" w:type="dxa"/>
          </w:tcPr>
          <w:p w14:paraId="047DEBAF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ระยะใกล้ชายฝั่ง / coastal proximity (inland/near_coast/coastal)</w:t>
            </w:r>
          </w:p>
        </w:tc>
        <w:tc>
          <w:tcPr>
            <w:tcW w:w="1728" w:type="dxa"/>
          </w:tcPr>
          <w:p w14:paraId="6DC75B42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categorical</w:t>
            </w:r>
          </w:p>
        </w:tc>
        <w:tc>
          <w:tcPr>
            <w:tcW w:w="1728" w:type="dxa"/>
          </w:tcPr>
          <w:p w14:paraId="1404E625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—</w:t>
            </w:r>
          </w:p>
        </w:tc>
        <w:tc>
          <w:tcPr>
            <w:tcW w:w="1728" w:type="dxa"/>
          </w:tcPr>
          <w:p w14:paraId="1AFDD3F7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EDA / descriptive</w:t>
            </w:r>
          </w:p>
        </w:tc>
      </w:tr>
      <w:tr w:rsidR="002E71BB" w:rsidRPr="00417166" w14:paraId="0B400075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F93D21B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pollution_severity</w:t>
            </w:r>
          </w:p>
        </w:tc>
        <w:tc>
          <w:tcPr>
            <w:tcW w:w="1728" w:type="dxa"/>
          </w:tcPr>
          <w:p w14:paraId="44F04740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ระดับมลพิษ / pollution severity class (b/c/d)</w:t>
            </w:r>
          </w:p>
        </w:tc>
        <w:tc>
          <w:tcPr>
            <w:tcW w:w="1728" w:type="dxa"/>
          </w:tcPr>
          <w:p w14:paraId="50EA3C3D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categorical</w:t>
            </w:r>
          </w:p>
        </w:tc>
        <w:tc>
          <w:tcPr>
            <w:tcW w:w="1728" w:type="dxa"/>
          </w:tcPr>
          <w:p w14:paraId="4515CFC5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—</w:t>
            </w:r>
          </w:p>
        </w:tc>
        <w:tc>
          <w:tcPr>
            <w:tcW w:w="1728" w:type="dxa"/>
          </w:tcPr>
          <w:p w14:paraId="70D089B6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EDA / descriptive</w:t>
            </w:r>
          </w:p>
        </w:tc>
      </w:tr>
    </w:tbl>
    <w:p w14:paraId="315E4D37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#### (ค) Health Index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E71BB" w:rsidRPr="00417166" w14:paraId="50CE7748" w14:textId="77777777" w:rsidTr="002E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C5001D" w14:textId="77777777" w:rsidR="002E71BB" w:rsidRPr="00417166" w:rsidRDefault="00000000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lastRenderedPageBreak/>
              <w:t>Column</w:t>
            </w:r>
          </w:p>
        </w:tc>
        <w:tc>
          <w:tcPr>
            <w:tcW w:w="1728" w:type="dxa"/>
          </w:tcPr>
          <w:p w14:paraId="65A216CC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ความหมาย (Thai + brief English)</w:t>
            </w:r>
          </w:p>
        </w:tc>
        <w:tc>
          <w:tcPr>
            <w:tcW w:w="1728" w:type="dxa"/>
          </w:tcPr>
          <w:p w14:paraId="16518E24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Type</w:t>
            </w:r>
          </w:p>
        </w:tc>
        <w:tc>
          <w:tcPr>
            <w:tcW w:w="1728" w:type="dxa"/>
          </w:tcPr>
          <w:p w14:paraId="51C6C27C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Unit</w:t>
            </w:r>
          </w:p>
        </w:tc>
        <w:tc>
          <w:tcPr>
            <w:tcW w:w="1728" w:type="dxa"/>
          </w:tcPr>
          <w:p w14:paraId="511FECDB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Role in analysis</w:t>
            </w:r>
          </w:p>
        </w:tc>
      </w:tr>
      <w:tr w:rsidR="002E71BB" w:rsidRPr="00417166" w14:paraId="312B21F4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BC2EA50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HI_score_last</w:t>
            </w:r>
          </w:p>
        </w:tc>
        <w:tc>
          <w:tcPr>
            <w:tcW w:w="1728" w:type="dxa"/>
          </w:tcPr>
          <w:p w14:paraId="1FA3BAC8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คะแนนสุขภาพล่าสุด / latest health index score (0–5)</w:t>
            </w:r>
          </w:p>
        </w:tc>
        <w:tc>
          <w:tcPr>
            <w:tcW w:w="1728" w:type="dxa"/>
          </w:tcPr>
          <w:p w14:paraId="67415B94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float</w:t>
            </w:r>
          </w:p>
        </w:tc>
        <w:tc>
          <w:tcPr>
            <w:tcW w:w="1728" w:type="dxa"/>
          </w:tcPr>
          <w:p w14:paraId="51631D33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score 0–5</w:t>
            </w:r>
          </w:p>
        </w:tc>
        <w:tc>
          <w:tcPr>
            <w:tcW w:w="1728" w:type="dxa"/>
          </w:tcPr>
          <w:p w14:paraId="6263FE99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Cox/AFT covariate</w:t>
            </w:r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 (predictor หลัก)</w:t>
            </w:r>
          </w:p>
        </w:tc>
      </w:tr>
      <w:tr w:rsidR="002E71BB" w:rsidRPr="00417166" w14:paraId="3940C21D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EC25678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HI_class_last</w:t>
            </w:r>
          </w:p>
        </w:tc>
        <w:tc>
          <w:tcPr>
            <w:tcW w:w="1728" w:type="dxa"/>
          </w:tcPr>
          <w:p w14:paraId="607C28B6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ชั้นสุขภาพล่าสุด / health index class (HI0–HI5)</w:t>
            </w:r>
          </w:p>
        </w:tc>
        <w:tc>
          <w:tcPr>
            <w:tcW w:w="1728" w:type="dxa"/>
          </w:tcPr>
          <w:p w14:paraId="1632B645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categorical</w:t>
            </w:r>
          </w:p>
        </w:tc>
        <w:tc>
          <w:tcPr>
            <w:tcW w:w="1728" w:type="dxa"/>
          </w:tcPr>
          <w:p w14:paraId="32873AFA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—</w:t>
            </w:r>
          </w:p>
        </w:tc>
        <w:tc>
          <w:tcPr>
            <w:tcW w:w="1728" w:type="dxa"/>
          </w:tcPr>
          <w:p w14:paraId="08EE4E5C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จัดกลุ่ม KM (km_by_hi_class)</w:t>
            </w:r>
          </w:p>
        </w:tc>
      </w:tr>
      <w:tr w:rsidR="002E71BB" w:rsidRPr="00417166" w14:paraId="15D85E1C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463B033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HI_trend_per_year</w:t>
            </w:r>
          </w:p>
        </w:tc>
        <w:tc>
          <w:tcPr>
            <w:tcW w:w="1728" w:type="dxa"/>
          </w:tcPr>
          <w:p w14:paraId="7F6B49F3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แนวโน้ม HI ต่อปี / HI trend per year</w:t>
            </w:r>
          </w:p>
        </w:tc>
        <w:tc>
          <w:tcPr>
            <w:tcW w:w="1728" w:type="dxa"/>
          </w:tcPr>
          <w:p w14:paraId="5200DCAC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float</w:t>
            </w:r>
          </w:p>
        </w:tc>
        <w:tc>
          <w:tcPr>
            <w:tcW w:w="1728" w:type="dxa"/>
          </w:tcPr>
          <w:p w14:paraId="061E93D2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score/yr</w:t>
            </w:r>
          </w:p>
        </w:tc>
        <w:tc>
          <w:tcPr>
            <w:tcW w:w="1728" w:type="dxa"/>
          </w:tcPr>
          <w:p w14:paraId="5E1990E4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EDA / descriptive</w:t>
            </w:r>
          </w:p>
        </w:tc>
      </w:tr>
    </w:tbl>
    <w:p w14:paraId="289F2580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#### (ง) Encroachment (การรุกล้ำแนวสายส่ง)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246"/>
        <w:gridCol w:w="2666"/>
        <w:gridCol w:w="1398"/>
        <w:gridCol w:w="1426"/>
        <w:gridCol w:w="1500"/>
      </w:tblGrid>
      <w:tr w:rsidR="002E71BB" w:rsidRPr="00417166" w14:paraId="110700BF" w14:textId="77777777" w:rsidTr="002E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C6E645B" w14:textId="77777777" w:rsidR="002E71BB" w:rsidRPr="00417166" w:rsidRDefault="00000000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Column</w:t>
            </w:r>
          </w:p>
        </w:tc>
        <w:tc>
          <w:tcPr>
            <w:tcW w:w="1728" w:type="dxa"/>
          </w:tcPr>
          <w:p w14:paraId="320CF47D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ความหมาย (Thai + brief English)</w:t>
            </w:r>
          </w:p>
        </w:tc>
        <w:tc>
          <w:tcPr>
            <w:tcW w:w="1728" w:type="dxa"/>
          </w:tcPr>
          <w:p w14:paraId="360C3BCC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Type</w:t>
            </w:r>
          </w:p>
        </w:tc>
        <w:tc>
          <w:tcPr>
            <w:tcW w:w="1728" w:type="dxa"/>
          </w:tcPr>
          <w:p w14:paraId="0E5ED987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Unit</w:t>
            </w:r>
          </w:p>
        </w:tc>
        <w:tc>
          <w:tcPr>
            <w:tcW w:w="1728" w:type="dxa"/>
          </w:tcPr>
          <w:p w14:paraId="67CBD067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Role in analysis</w:t>
            </w:r>
          </w:p>
        </w:tc>
      </w:tr>
      <w:tr w:rsidR="002E71BB" w:rsidRPr="00417166" w14:paraId="3D057117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4B4667E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encroachment_severity</w:t>
            </w:r>
          </w:p>
        </w:tc>
        <w:tc>
          <w:tcPr>
            <w:tcW w:w="1728" w:type="dxa"/>
          </w:tcPr>
          <w:p w14:paraId="27CCD813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ระดับการรุกล้ำ / encroachment severity (none/minor/moderate/severe)</w:t>
            </w:r>
          </w:p>
        </w:tc>
        <w:tc>
          <w:tcPr>
            <w:tcW w:w="1728" w:type="dxa"/>
          </w:tcPr>
          <w:p w14:paraId="788A24BE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ordinal</w:t>
            </w:r>
          </w:p>
        </w:tc>
        <w:tc>
          <w:tcPr>
            <w:tcW w:w="1728" w:type="dxa"/>
          </w:tcPr>
          <w:p w14:paraId="66B0970A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mapped 0–3</w:t>
            </w:r>
          </w:p>
        </w:tc>
        <w:tc>
          <w:tcPr>
            <w:tcW w:w="1728" w:type="dxa"/>
          </w:tcPr>
          <w:p w14:paraId="1F9F4ACE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Cox/AFT covariate</w:t>
            </w:r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 (เข้ารหัส ordinal 0–3)</w:t>
            </w:r>
          </w:p>
        </w:tc>
      </w:tr>
      <w:tr w:rsidR="002E71BB" w:rsidRPr="00417166" w14:paraId="10F01D6B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4D0584C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vegetation_encroachment</w:t>
            </w:r>
          </w:p>
        </w:tc>
        <w:tc>
          <w:tcPr>
            <w:tcW w:w="1728" w:type="dxa"/>
          </w:tcPr>
          <w:p w14:paraId="17D82664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การรุกล้ำของพืชพรรณ / vegetation encroachment flag</w:t>
            </w:r>
          </w:p>
        </w:tc>
        <w:tc>
          <w:tcPr>
            <w:tcW w:w="1728" w:type="dxa"/>
          </w:tcPr>
          <w:p w14:paraId="5A458871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int (0/1)</w:t>
            </w:r>
          </w:p>
        </w:tc>
        <w:tc>
          <w:tcPr>
            <w:tcW w:w="1728" w:type="dxa"/>
          </w:tcPr>
          <w:p w14:paraId="38904725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—</w:t>
            </w:r>
          </w:p>
        </w:tc>
        <w:tc>
          <w:tcPr>
            <w:tcW w:w="1728" w:type="dxa"/>
          </w:tcPr>
          <w:p w14:paraId="12062618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EDA / descriptive</w:t>
            </w:r>
          </w:p>
        </w:tc>
      </w:tr>
    </w:tbl>
    <w:p w14:paraId="66A55C46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#### (จ) Outage / Fault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85"/>
        <w:gridCol w:w="1728"/>
        <w:gridCol w:w="1728"/>
        <w:gridCol w:w="1728"/>
        <w:gridCol w:w="1728"/>
      </w:tblGrid>
      <w:tr w:rsidR="002E71BB" w:rsidRPr="00417166" w14:paraId="0FA61D68" w14:textId="77777777" w:rsidTr="002E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0D1D16D" w14:textId="77777777" w:rsidR="002E71BB" w:rsidRPr="00417166" w:rsidRDefault="00000000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Column</w:t>
            </w:r>
          </w:p>
        </w:tc>
        <w:tc>
          <w:tcPr>
            <w:tcW w:w="1728" w:type="dxa"/>
          </w:tcPr>
          <w:p w14:paraId="3C5C474C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ความหมาย (Thai + brief English)</w:t>
            </w:r>
          </w:p>
        </w:tc>
        <w:tc>
          <w:tcPr>
            <w:tcW w:w="1728" w:type="dxa"/>
          </w:tcPr>
          <w:p w14:paraId="3B27FC76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Type</w:t>
            </w:r>
          </w:p>
        </w:tc>
        <w:tc>
          <w:tcPr>
            <w:tcW w:w="1728" w:type="dxa"/>
          </w:tcPr>
          <w:p w14:paraId="080D0A25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Unit</w:t>
            </w:r>
          </w:p>
        </w:tc>
        <w:tc>
          <w:tcPr>
            <w:tcW w:w="1728" w:type="dxa"/>
          </w:tcPr>
          <w:p w14:paraId="774AE7A8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Role in analysis</w:t>
            </w:r>
          </w:p>
        </w:tc>
      </w:tr>
      <w:tr w:rsidR="002E71BB" w:rsidRPr="00417166" w14:paraId="3A7FF0C3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C2DE8B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total_outage_events</w:t>
            </w:r>
          </w:p>
        </w:tc>
        <w:tc>
          <w:tcPr>
            <w:tcW w:w="1728" w:type="dxa"/>
          </w:tcPr>
          <w:p w14:paraId="38E06A71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จำนวนเหตุไฟดับรวม / total outage events</w:t>
            </w:r>
          </w:p>
        </w:tc>
        <w:tc>
          <w:tcPr>
            <w:tcW w:w="1728" w:type="dxa"/>
          </w:tcPr>
          <w:p w14:paraId="146032C4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int</w:t>
            </w:r>
          </w:p>
        </w:tc>
        <w:tc>
          <w:tcPr>
            <w:tcW w:w="1728" w:type="dxa"/>
          </w:tcPr>
          <w:p w14:paraId="49884825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count</w:t>
            </w:r>
          </w:p>
        </w:tc>
        <w:tc>
          <w:tcPr>
            <w:tcW w:w="1728" w:type="dxa"/>
          </w:tcPr>
          <w:p w14:paraId="0C447D19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EDA / descriptive</w:t>
            </w:r>
          </w:p>
        </w:tc>
      </w:tr>
      <w:tr w:rsidR="002E71BB" w:rsidRPr="00417166" w14:paraId="59EF14EC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9444A05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fault_type_most_common</w:t>
            </w:r>
          </w:p>
        </w:tc>
        <w:tc>
          <w:tcPr>
            <w:tcW w:w="1728" w:type="dxa"/>
          </w:tcPr>
          <w:p w14:paraId="2BD89236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ชนิด fault ที่พบบ่อยสุด / most common fault type</w:t>
            </w:r>
          </w:p>
        </w:tc>
        <w:tc>
          <w:tcPr>
            <w:tcW w:w="1728" w:type="dxa"/>
          </w:tcPr>
          <w:p w14:paraId="2E6DE6C7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categorical</w:t>
            </w:r>
          </w:p>
        </w:tc>
        <w:tc>
          <w:tcPr>
            <w:tcW w:w="1728" w:type="dxa"/>
          </w:tcPr>
          <w:p w14:paraId="493B2CDF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—</w:t>
            </w:r>
          </w:p>
        </w:tc>
        <w:tc>
          <w:tcPr>
            <w:tcW w:w="1728" w:type="dxa"/>
          </w:tcPr>
          <w:p w14:paraId="7E3532E9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EDA / descriptive</w:t>
            </w:r>
          </w:p>
        </w:tc>
      </w:tr>
      <w:tr w:rsidR="002E71BB" w:rsidRPr="00417166" w14:paraId="70EE2197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4027A60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permanent_faults</w:t>
            </w:r>
          </w:p>
        </w:tc>
        <w:tc>
          <w:tcPr>
            <w:tcW w:w="1728" w:type="dxa"/>
          </w:tcPr>
          <w:p w14:paraId="2E1D8A25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จำนวน fault ถาวร / permanent faults</w:t>
            </w:r>
          </w:p>
        </w:tc>
        <w:tc>
          <w:tcPr>
            <w:tcW w:w="1728" w:type="dxa"/>
          </w:tcPr>
          <w:p w14:paraId="3E497C0B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int</w:t>
            </w:r>
          </w:p>
        </w:tc>
        <w:tc>
          <w:tcPr>
            <w:tcW w:w="1728" w:type="dxa"/>
          </w:tcPr>
          <w:p w14:paraId="24287A3B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count</w:t>
            </w:r>
          </w:p>
        </w:tc>
        <w:tc>
          <w:tcPr>
            <w:tcW w:w="1728" w:type="dxa"/>
          </w:tcPr>
          <w:p w14:paraId="3FE5E0CE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EDA / descriptive</w:t>
            </w:r>
          </w:p>
        </w:tc>
      </w:tr>
    </w:tbl>
    <w:p w14:paraId="7A8B8720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#### (ฉ) Identifier / Operational Columns และคอลัมน์เสริมอื่น ๆ / Auxiliary Columns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470"/>
        <w:gridCol w:w="2471"/>
        <w:gridCol w:w="1407"/>
        <w:gridCol w:w="1333"/>
        <w:gridCol w:w="1555"/>
      </w:tblGrid>
      <w:tr w:rsidR="002E71BB" w:rsidRPr="00417166" w14:paraId="55E612B9" w14:textId="77777777" w:rsidTr="002E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5CBDEC5" w14:textId="77777777" w:rsidR="002E71BB" w:rsidRPr="00417166" w:rsidRDefault="00000000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Column</w:t>
            </w:r>
          </w:p>
        </w:tc>
        <w:tc>
          <w:tcPr>
            <w:tcW w:w="1728" w:type="dxa"/>
          </w:tcPr>
          <w:p w14:paraId="092E070F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ความหมาย (Thai + brief English)</w:t>
            </w:r>
          </w:p>
        </w:tc>
        <w:tc>
          <w:tcPr>
            <w:tcW w:w="1728" w:type="dxa"/>
          </w:tcPr>
          <w:p w14:paraId="45D1759C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Type</w:t>
            </w:r>
          </w:p>
        </w:tc>
        <w:tc>
          <w:tcPr>
            <w:tcW w:w="1728" w:type="dxa"/>
          </w:tcPr>
          <w:p w14:paraId="0F99AD21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Unit</w:t>
            </w:r>
          </w:p>
        </w:tc>
        <w:tc>
          <w:tcPr>
            <w:tcW w:w="1728" w:type="dxa"/>
          </w:tcPr>
          <w:p w14:paraId="15937B18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Role in analysis</w:t>
            </w:r>
          </w:p>
        </w:tc>
      </w:tr>
      <w:tr w:rsidR="002E71BB" w:rsidRPr="00417166" w14:paraId="3F1B30D5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6691639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span_id</w:t>
            </w:r>
          </w:p>
        </w:tc>
        <w:tc>
          <w:tcPr>
            <w:tcW w:w="1728" w:type="dxa"/>
          </w:tcPr>
          <w:p w14:paraId="388692CD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รหัส span / span identifier</w:t>
            </w:r>
          </w:p>
        </w:tc>
        <w:tc>
          <w:tcPr>
            <w:tcW w:w="1728" w:type="dxa"/>
          </w:tcPr>
          <w:p w14:paraId="1DBA9353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id (string)</w:t>
            </w:r>
          </w:p>
        </w:tc>
        <w:tc>
          <w:tcPr>
            <w:tcW w:w="1728" w:type="dxa"/>
          </w:tcPr>
          <w:p w14:paraId="19B28A42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—</w:t>
            </w:r>
          </w:p>
        </w:tc>
        <w:tc>
          <w:tcPr>
            <w:tcW w:w="1728" w:type="dxa"/>
          </w:tcPr>
          <w:p w14:paraId="716EB4CE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Identifier (priority list)</w:t>
            </w:r>
          </w:p>
        </w:tc>
      </w:tr>
      <w:tr w:rsidR="002E71BB" w:rsidRPr="00417166" w14:paraId="73744EB0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12D27BC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line_id</w:t>
            </w:r>
          </w:p>
        </w:tc>
        <w:tc>
          <w:tcPr>
            <w:tcW w:w="1728" w:type="dxa"/>
          </w:tcPr>
          <w:p w14:paraId="0C5A0E4C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รหัสสายส่ง / line identifier (8 lines)</w:t>
            </w:r>
          </w:p>
        </w:tc>
        <w:tc>
          <w:tcPr>
            <w:tcW w:w="1728" w:type="dxa"/>
          </w:tcPr>
          <w:p w14:paraId="75E33985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id (string)</w:t>
            </w:r>
          </w:p>
        </w:tc>
        <w:tc>
          <w:tcPr>
            <w:tcW w:w="1728" w:type="dxa"/>
          </w:tcPr>
          <w:p w14:paraId="2922A133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—</w:t>
            </w:r>
          </w:p>
        </w:tc>
        <w:tc>
          <w:tcPr>
            <w:tcW w:w="1728" w:type="dxa"/>
          </w:tcPr>
          <w:p w14:paraId="308EDB00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Identifier / grouping</w:t>
            </w:r>
          </w:p>
        </w:tc>
      </w:tr>
      <w:tr w:rsidR="002E71BB" w:rsidRPr="00417166" w14:paraId="11DBF2FE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FFB9EE9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tower_id</w:t>
            </w:r>
          </w:p>
        </w:tc>
        <w:tc>
          <w:tcPr>
            <w:tcW w:w="1728" w:type="dxa"/>
          </w:tcPr>
          <w:p w14:paraId="030C3CEC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รหัสเสา / tower identifier</w:t>
            </w:r>
          </w:p>
        </w:tc>
        <w:tc>
          <w:tcPr>
            <w:tcW w:w="1728" w:type="dxa"/>
          </w:tcPr>
          <w:p w14:paraId="0789C8E9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id</w:t>
            </w:r>
          </w:p>
        </w:tc>
        <w:tc>
          <w:tcPr>
            <w:tcW w:w="1728" w:type="dxa"/>
          </w:tcPr>
          <w:p w14:paraId="4BED3557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—</w:t>
            </w:r>
          </w:p>
        </w:tc>
        <w:tc>
          <w:tcPr>
            <w:tcW w:w="1728" w:type="dxa"/>
          </w:tcPr>
          <w:p w14:paraId="662418E5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Identifier</w:t>
            </w:r>
          </w:p>
        </w:tc>
      </w:tr>
      <w:tr w:rsidR="002E71BB" w:rsidRPr="00417166" w14:paraId="3C74FED1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E05C008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voltage_kv</w:t>
            </w:r>
          </w:p>
        </w:tc>
        <w:tc>
          <w:tcPr>
            <w:tcW w:w="1728" w:type="dxa"/>
          </w:tcPr>
          <w:p w14:paraId="7DA4D0DD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ระดับแรงดัน / line voltage</w:t>
            </w:r>
          </w:p>
        </w:tc>
        <w:tc>
          <w:tcPr>
            <w:tcW w:w="1728" w:type="dxa"/>
          </w:tcPr>
          <w:p w14:paraId="36EDA5F2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int</w:t>
            </w:r>
          </w:p>
        </w:tc>
        <w:tc>
          <w:tcPr>
            <w:tcW w:w="1728" w:type="dxa"/>
          </w:tcPr>
          <w:p w14:paraId="560411E6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kV</w:t>
            </w:r>
          </w:p>
        </w:tc>
        <w:tc>
          <w:tcPr>
            <w:tcW w:w="1728" w:type="dxa"/>
          </w:tcPr>
          <w:p w14:paraId="752F8E5A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Cox/AFT covariate</w:t>
            </w:r>
          </w:p>
        </w:tc>
      </w:tr>
      <w:tr w:rsidR="002E71BB" w:rsidRPr="00417166" w14:paraId="3AC7DA38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6075F5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region</w:t>
            </w:r>
          </w:p>
        </w:tc>
        <w:tc>
          <w:tcPr>
            <w:tcW w:w="1728" w:type="dxa"/>
          </w:tcPr>
          <w:p w14:paraId="629A36A2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ภูมิภาค / region (NE/N/Central/South)</w:t>
            </w:r>
          </w:p>
        </w:tc>
        <w:tc>
          <w:tcPr>
            <w:tcW w:w="1728" w:type="dxa"/>
          </w:tcPr>
          <w:p w14:paraId="512EBDA4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categorical</w:t>
            </w:r>
          </w:p>
        </w:tc>
        <w:tc>
          <w:tcPr>
            <w:tcW w:w="1728" w:type="dxa"/>
          </w:tcPr>
          <w:p w14:paraId="092E1FC9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—</w:t>
            </w:r>
          </w:p>
        </w:tc>
        <w:tc>
          <w:tcPr>
            <w:tcW w:w="1728" w:type="dxa"/>
          </w:tcPr>
          <w:p w14:paraId="49862860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จัดกลุ่ม KM (km_by_region)</w:t>
            </w:r>
          </w:p>
        </w:tc>
      </w:tr>
      <w:tr w:rsidR="002E71BB" w:rsidRPr="00417166" w14:paraId="2AC9A435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00B6D0A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installation_date</w:t>
            </w:r>
          </w:p>
        </w:tc>
        <w:tc>
          <w:tcPr>
            <w:tcW w:w="1728" w:type="dxa"/>
          </w:tcPr>
          <w:p w14:paraId="7162D22D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วันที่ติดตั้ง / installation date</w:t>
            </w:r>
          </w:p>
        </w:tc>
        <w:tc>
          <w:tcPr>
            <w:tcW w:w="1728" w:type="dxa"/>
          </w:tcPr>
          <w:p w14:paraId="7725F55E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date</w:t>
            </w:r>
          </w:p>
        </w:tc>
        <w:tc>
          <w:tcPr>
            <w:tcW w:w="1728" w:type="dxa"/>
          </w:tcPr>
          <w:p w14:paraId="0642FC15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YYYY-MM-DD</w:t>
            </w:r>
          </w:p>
        </w:tc>
        <w:tc>
          <w:tcPr>
            <w:tcW w:w="1728" w:type="dxa"/>
          </w:tcPr>
          <w:p w14:paraId="52CD5884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คำนวณอายุ / priority list</w:t>
            </w:r>
          </w:p>
        </w:tc>
      </w:tr>
      <w:tr w:rsidR="002E71BB" w:rsidRPr="00417166" w14:paraId="2533529E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4AD6072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maintenance_date</w:t>
            </w:r>
          </w:p>
        </w:tc>
        <w:tc>
          <w:tcPr>
            <w:tcW w:w="1728" w:type="dxa"/>
          </w:tcPr>
          <w:p w14:paraId="5A59AB10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วันที่บำรุงรักษา / maintenance date (nullable)</w:t>
            </w:r>
          </w:p>
        </w:tc>
        <w:tc>
          <w:tcPr>
            <w:tcW w:w="1728" w:type="dxa"/>
          </w:tcPr>
          <w:p w14:paraId="3D0460C0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date</w:t>
            </w:r>
          </w:p>
        </w:tc>
        <w:tc>
          <w:tcPr>
            <w:tcW w:w="1728" w:type="dxa"/>
          </w:tcPr>
          <w:p w14:paraId="6C007AB7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YYYY-MM-DD</w:t>
            </w:r>
          </w:p>
        </w:tc>
        <w:tc>
          <w:tcPr>
            <w:tcW w:w="1728" w:type="dxa"/>
          </w:tcPr>
          <w:p w14:paraId="6970BDEE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descriptive</w:t>
            </w:r>
          </w:p>
        </w:tc>
      </w:tr>
      <w:tr w:rsidR="002E71BB" w:rsidRPr="00417166" w14:paraId="35FFD1B0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CF5343E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lightning_strikes_1km_annual</w:t>
            </w:r>
          </w:p>
        </w:tc>
        <w:tc>
          <w:tcPr>
            <w:tcW w:w="1728" w:type="dxa"/>
          </w:tcPr>
          <w:p w14:paraId="25E1F4E2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ฟ้าผ่าในรัศมี 1 กม./yr / strikes within 1 km</w:t>
            </w:r>
          </w:p>
        </w:tc>
        <w:tc>
          <w:tcPr>
            <w:tcW w:w="1728" w:type="dxa"/>
          </w:tcPr>
          <w:p w14:paraId="687C4B14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float</w:t>
            </w:r>
          </w:p>
        </w:tc>
        <w:tc>
          <w:tcPr>
            <w:tcW w:w="1728" w:type="dxa"/>
          </w:tcPr>
          <w:p w14:paraId="03593B53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strikes/yr</w:t>
            </w:r>
          </w:p>
        </w:tc>
        <w:tc>
          <w:tcPr>
            <w:tcW w:w="1728" w:type="dxa"/>
          </w:tcPr>
          <w:p w14:paraId="114598B3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EDA / สิ่งแวดล้อมเสริม</w:t>
            </w:r>
          </w:p>
        </w:tc>
      </w:tr>
      <w:tr w:rsidR="002E71BB" w:rsidRPr="00417166" w14:paraId="165A9A63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21C0B6E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lightning_strikes_5km_annual</w:t>
            </w:r>
          </w:p>
        </w:tc>
        <w:tc>
          <w:tcPr>
            <w:tcW w:w="1728" w:type="dxa"/>
          </w:tcPr>
          <w:p w14:paraId="78EF412A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ฟ้าผ่าในรัศมี 5 กม./yr / strikes within 5 km</w:t>
            </w:r>
          </w:p>
        </w:tc>
        <w:tc>
          <w:tcPr>
            <w:tcW w:w="1728" w:type="dxa"/>
          </w:tcPr>
          <w:p w14:paraId="0DA3F008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float</w:t>
            </w:r>
          </w:p>
        </w:tc>
        <w:tc>
          <w:tcPr>
            <w:tcW w:w="1728" w:type="dxa"/>
          </w:tcPr>
          <w:p w14:paraId="653C1B7A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strikes/yr</w:t>
            </w:r>
          </w:p>
        </w:tc>
        <w:tc>
          <w:tcPr>
            <w:tcW w:w="1728" w:type="dxa"/>
          </w:tcPr>
          <w:p w14:paraId="4DF6F67B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EDA / สิ่งแวดล้อมเสริม</w:t>
            </w:r>
          </w:p>
        </w:tc>
      </w:tr>
      <w:tr w:rsidR="002E71BB" w:rsidRPr="00417166" w14:paraId="6A76924F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CE1894E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max_peak_current_kA</w:t>
            </w:r>
          </w:p>
        </w:tc>
        <w:tc>
          <w:tcPr>
            <w:tcW w:w="1728" w:type="dxa"/>
          </w:tcPr>
          <w:p w14:paraId="635D37CC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กระแสยอดสูงสุดของฟ้าผ่า / max peak lightning current</w:t>
            </w:r>
          </w:p>
        </w:tc>
        <w:tc>
          <w:tcPr>
            <w:tcW w:w="1728" w:type="dxa"/>
          </w:tcPr>
          <w:p w14:paraId="0A326B5F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float</w:t>
            </w:r>
          </w:p>
        </w:tc>
        <w:tc>
          <w:tcPr>
            <w:tcW w:w="1728" w:type="dxa"/>
          </w:tcPr>
          <w:p w14:paraId="4B4DE252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kA</w:t>
            </w:r>
          </w:p>
        </w:tc>
        <w:tc>
          <w:tcPr>
            <w:tcW w:w="1728" w:type="dxa"/>
          </w:tcPr>
          <w:p w14:paraId="05F03038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EDA</w:t>
            </w:r>
          </w:p>
        </w:tc>
      </w:tr>
      <w:tr w:rsidR="002E71BB" w:rsidRPr="00417166" w14:paraId="17340161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D7C2DB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lightning_caused_trip</w:t>
            </w:r>
          </w:p>
        </w:tc>
        <w:tc>
          <w:tcPr>
            <w:tcW w:w="1728" w:type="dxa"/>
          </w:tcPr>
          <w:p w14:paraId="2D5B2373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trip จากฟ้าผ่า / lightning-</w:t>
            </w:r>
            <w:r w:rsidRPr="00417166">
              <w:rPr>
                <w:rFonts w:ascii="Sarabun" w:hAnsi="Sarabun" w:cs="Sarabun" w:hint="cs"/>
                <w:sz w:val="18"/>
                <w:szCs w:val="21"/>
              </w:rPr>
              <w:lastRenderedPageBreak/>
              <w:t>caused trip flag</w:t>
            </w:r>
          </w:p>
        </w:tc>
        <w:tc>
          <w:tcPr>
            <w:tcW w:w="1728" w:type="dxa"/>
          </w:tcPr>
          <w:p w14:paraId="1C6BCF17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lastRenderedPageBreak/>
              <w:t>int (0/1)</w:t>
            </w:r>
          </w:p>
        </w:tc>
        <w:tc>
          <w:tcPr>
            <w:tcW w:w="1728" w:type="dxa"/>
          </w:tcPr>
          <w:p w14:paraId="6EF476CD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—</w:t>
            </w:r>
          </w:p>
        </w:tc>
        <w:tc>
          <w:tcPr>
            <w:tcW w:w="1728" w:type="dxa"/>
          </w:tcPr>
          <w:p w14:paraId="337E8152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EDA</w:t>
            </w:r>
          </w:p>
        </w:tc>
      </w:tr>
      <w:tr w:rsidR="002E71BB" w:rsidRPr="00417166" w14:paraId="1EDE6984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25B0DE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avg_rainfall_mm_year</w:t>
            </w:r>
          </w:p>
        </w:tc>
        <w:tc>
          <w:tcPr>
            <w:tcW w:w="1728" w:type="dxa"/>
          </w:tcPr>
          <w:p w14:paraId="5DFF0B30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ปริมาณฝนเฉลี่ยรายปี / annual average rainfall</w:t>
            </w:r>
          </w:p>
        </w:tc>
        <w:tc>
          <w:tcPr>
            <w:tcW w:w="1728" w:type="dxa"/>
          </w:tcPr>
          <w:p w14:paraId="1C5D28C6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float</w:t>
            </w:r>
          </w:p>
        </w:tc>
        <w:tc>
          <w:tcPr>
            <w:tcW w:w="1728" w:type="dxa"/>
          </w:tcPr>
          <w:p w14:paraId="3CF202D4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mm/yr</w:t>
            </w:r>
          </w:p>
        </w:tc>
        <w:tc>
          <w:tcPr>
            <w:tcW w:w="1728" w:type="dxa"/>
          </w:tcPr>
          <w:p w14:paraId="2B63631F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EDA</w:t>
            </w:r>
          </w:p>
        </w:tc>
      </w:tr>
      <w:tr w:rsidR="002E71BB" w:rsidRPr="00417166" w14:paraId="3D6596D6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582AAD8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max_wind_speed_ms</w:t>
            </w:r>
          </w:p>
        </w:tc>
        <w:tc>
          <w:tcPr>
            <w:tcW w:w="1728" w:type="dxa"/>
          </w:tcPr>
          <w:p w14:paraId="10E0FBA9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ความเร็วลมสูงสุด / max wind speed</w:t>
            </w:r>
          </w:p>
        </w:tc>
        <w:tc>
          <w:tcPr>
            <w:tcW w:w="1728" w:type="dxa"/>
          </w:tcPr>
          <w:p w14:paraId="2223380C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float</w:t>
            </w:r>
          </w:p>
        </w:tc>
        <w:tc>
          <w:tcPr>
            <w:tcW w:w="1728" w:type="dxa"/>
          </w:tcPr>
          <w:p w14:paraId="3C29D9EF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m/s</w:t>
            </w:r>
          </w:p>
        </w:tc>
        <w:tc>
          <w:tcPr>
            <w:tcW w:w="1728" w:type="dxa"/>
          </w:tcPr>
          <w:p w14:paraId="2C9A7ACB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EDA</w:t>
            </w:r>
          </w:p>
        </w:tc>
      </w:tr>
      <w:tr w:rsidR="002E71BB" w:rsidRPr="00417166" w14:paraId="3353848E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D586874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avg_temperature_c</w:t>
            </w:r>
          </w:p>
        </w:tc>
        <w:tc>
          <w:tcPr>
            <w:tcW w:w="1728" w:type="dxa"/>
          </w:tcPr>
          <w:p w14:paraId="43AC2CBE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อุณหภูมิเฉลี่ย / average temperature</w:t>
            </w:r>
          </w:p>
        </w:tc>
        <w:tc>
          <w:tcPr>
            <w:tcW w:w="1728" w:type="dxa"/>
          </w:tcPr>
          <w:p w14:paraId="3F3D3F94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float</w:t>
            </w:r>
          </w:p>
        </w:tc>
        <w:tc>
          <w:tcPr>
            <w:tcW w:w="1728" w:type="dxa"/>
          </w:tcPr>
          <w:p w14:paraId="2BBCE057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°C</w:t>
            </w:r>
          </w:p>
        </w:tc>
        <w:tc>
          <w:tcPr>
            <w:tcW w:w="1728" w:type="dxa"/>
          </w:tcPr>
          <w:p w14:paraId="07F73FB4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EDA</w:t>
            </w:r>
          </w:p>
        </w:tc>
      </w:tr>
      <w:tr w:rsidR="002E71BB" w:rsidRPr="00417166" w14:paraId="0F3F877F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10FCDA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max_temperature_c</w:t>
            </w:r>
          </w:p>
        </w:tc>
        <w:tc>
          <w:tcPr>
            <w:tcW w:w="1728" w:type="dxa"/>
          </w:tcPr>
          <w:p w14:paraId="74C0F2AF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อุณหภูมิสูงสุด / max temperature</w:t>
            </w:r>
          </w:p>
        </w:tc>
        <w:tc>
          <w:tcPr>
            <w:tcW w:w="1728" w:type="dxa"/>
          </w:tcPr>
          <w:p w14:paraId="292B2C52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float</w:t>
            </w:r>
          </w:p>
        </w:tc>
        <w:tc>
          <w:tcPr>
            <w:tcW w:w="1728" w:type="dxa"/>
          </w:tcPr>
          <w:p w14:paraId="78500C4B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°C</w:t>
            </w:r>
          </w:p>
        </w:tc>
        <w:tc>
          <w:tcPr>
            <w:tcW w:w="1728" w:type="dxa"/>
          </w:tcPr>
          <w:p w14:paraId="31F49687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EDA</w:t>
            </w:r>
          </w:p>
        </w:tc>
      </w:tr>
      <w:tr w:rsidR="002E71BB" w:rsidRPr="00417166" w14:paraId="2377F73A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33DCD6F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temp_fluctuation_c</w:t>
            </w:r>
          </w:p>
        </w:tc>
        <w:tc>
          <w:tcPr>
            <w:tcW w:w="1728" w:type="dxa"/>
          </w:tcPr>
          <w:p w14:paraId="44FEDAF0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ช่วงการแกว่งอุณหภูมิ / temperature fluctuation range</w:t>
            </w:r>
          </w:p>
        </w:tc>
        <w:tc>
          <w:tcPr>
            <w:tcW w:w="1728" w:type="dxa"/>
          </w:tcPr>
          <w:p w14:paraId="00220B33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float</w:t>
            </w:r>
          </w:p>
        </w:tc>
        <w:tc>
          <w:tcPr>
            <w:tcW w:w="1728" w:type="dxa"/>
          </w:tcPr>
          <w:p w14:paraId="3514471F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°C</w:t>
            </w:r>
          </w:p>
        </w:tc>
        <w:tc>
          <w:tcPr>
            <w:tcW w:w="1728" w:type="dxa"/>
          </w:tcPr>
          <w:p w14:paraId="65F92E74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EDA</w:t>
            </w:r>
          </w:p>
        </w:tc>
      </w:tr>
      <w:tr w:rsidR="002E71BB" w:rsidRPr="00417166" w14:paraId="7A392491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C5432CD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pm25_exceedance_days</w:t>
            </w:r>
          </w:p>
        </w:tc>
        <w:tc>
          <w:tcPr>
            <w:tcW w:w="1728" w:type="dxa"/>
          </w:tcPr>
          <w:p w14:paraId="552DCE4B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จำนวนวันที่ PM2.5 เกินมาตรฐาน / PM2.5 exceedance days</w:t>
            </w:r>
          </w:p>
        </w:tc>
        <w:tc>
          <w:tcPr>
            <w:tcW w:w="1728" w:type="dxa"/>
          </w:tcPr>
          <w:p w14:paraId="594FFBB2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int</w:t>
            </w:r>
          </w:p>
        </w:tc>
        <w:tc>
          <w:tcPr>
            <w:tcW w:w="1728" w:type="dxa"/>
          </w:tcPr>
          <w:p w14:paraId="6C77BD71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days/yr</w:t>
            </w:r>
          </w:p>
        </w:tc>
        <w:tc>
          <w:tcPr>
            <w:tcW w:w="1728" w:type="dxa"/>
          </w:tcPr>
          <w:p w14:paraId="48AB99D4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EDA</w:t>
            </w:r>
          </w:p>
        </w:tc>
      </w:tr>
      <w:tr w:rsidR="002E71BB" w:rsidRPr="00417166" w14:paraId="79153953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D3CC49C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row_width_m</w:t>
            </w:r>
          </w:p>
        </w:tc>
        <w:tc>
          <w:tcPr>
            <w:tcW w:w="1728" w:type="dxa"/>
          </w:tcPr>
          <w:p w14:paraId="1F4F9121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ความกว้างแนวเขตสายส่ง / right-of-way width</w:t>
            </w:r>
          </w:p>
        </w:tc>
        <w:tc>
          <w:tcPr>
            <w:tcW w:w="1728" w:type="dxa"/>
          </w:tcPr>
          <w:p w14:paraId="4A7F6D96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float</w:t>
            </w:r>
          </w:p>
        </w:tc>
        <w:tc>
          <w:tcPr>
            <w:tcW w:w="1728" w:type="dxa"/>
          </w:tcPr>
          <w:p w14:paraId="159C0217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m</w:t>
            </w:r>
          </w:p>
        </w:tc>
        <w:tc>
          <w:tcPr>
            <w:tcW w:w="1728" w:type="dxa"/>
          </w:tcPr>
          <w:p w14:paraId="1D08E3BB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EDA</w:t>
            </w:r>
          </w:p>
        </w:tc>
      </w:tr>
      <w:tr w:rsidR="002E71BB" w:rsidRPr="00417166" w14:paraId="460D3C40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E450E6D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encroachment_events_total</w:t>
            </w:r>
          </w:p>
        </w:tc>
        <w:tc>
          <w:tcPr>
            <w:tcW w:w="1728" w:type="dxa"/>
          </w:tcPr>
          <w:p w14:paraId="7A474D60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จำนวนเหตุการณ์รุกล้ำรวม / total encroachment events</w:t>
            </w:r>
          </w:p>
        </w:tc>
        <w:tc>
          <w:tcPr>
            <w:tcW w:w="1728" w:type="dxa"/>
          </w:tcPr>
          <w:p w14:paraId="1C705DA7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int</w:t>
            </w:r>
          </w:p>
        </w:tc>
        <w:tc>
          <w:tcPr>
            <w:tcW w:w="1728" w:type="dxa"/>
          </w:tcPr>
          <w:p w14:paraId="1DC59A39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count</w:t>
            </w:r>
          </w:p>
        </w:tc>
        <w:tc>
          <w:tcPr>
            <w:tcW w:w="1728" w:type="dxa"/>
          </w:tcPr>
          <w:p w14:paraId="40BA4C48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EDA</w:t>
            </w:r>
          </w:p>
        </w:tc>
      </w:tr>
      <w:tr w:rsidR="002E71BB" w:rsidRPr="00417166" w14:paraId="308AF06D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4CD31C7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structure_encroachment</w:t>
            </w:r>
          </w:p>
        </w:tc>
        <w:tc>
          <w:tcPr>
            <w:tcW w:w="1728" w:type="dxa"/>
          </w:tcPr>
          <w:p w14:paraId="4EFB608E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การรุกล้ำของสิ่งปลูกสร้าง / structure encroachment flag</w:t>
            </w:r>
          </w:p>
        </w:tc>
        <w:tc>
          <w:tcPr>
            <w:tcW w:w="1728" w:type="dxa"/>
          </w:tcPr>
          <w:p w14:paraId="1CB40972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int (0/1)</w:t>
            </w:r>
          </w:p>
        </w:tc>
        <w:tc>
          <w:tcPr>
            <w:tcW w:w="1728" w:type="dxa"/>
          </w:tcPr>
          <w:p w14:paraId="41DB166F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—</w:t>
            </w:r>
          </w:p>
        </w:tc>
        <w:tc>
          <w:tcPr>
            <w:tcW w:w="1728" w:type="dxa"/>
          </w:tcPr>
          <w:p w14:paraId="0CF866C3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EDA</w:t>
            </w:r>
          </w:p>
        </w:tc>
      </w:tr>
      <w:tr w:rsidR="002E71BB" w:rsidRPr="00417166" w14:paraId="762935C4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D36582B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encroachment_caused_trip</w:t>
            </w:r>
          </w:p>
        </w:tc>
        <w:tc>
          <w:tcPr>
            <w:tcW w:w="1728" w:type="dxa"/>
          </w:tcPr>
          <w:p w14:paraId="08E149E8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trip จากการรุกล้ำ / encroachment-caused trip flag</w:t>
            </w:r>
          </w:p>
        </w:tc>
        <w:tc>
          <w:tcPr>
            <w:tcW w:w="1728" w:type="dxa"/>
          </w:tcPr>
          <w:p w14:paraId="45DD0C6B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int (0/1)</w:t>
            </w:r>
          </w:p>
        </w:tc>
        <w:tc>
          <w:tcPr>
            <w:tcW w:w="1728" w:type="dxa"/>
          </w:tcPr>
          <w:p w14:paraId="4C32351E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—</w:t>
            </w:r>
          </w:p>
        </w:tc>
        <w:tc>
          <w:tcPr>
            <w:tcW w:w="1728" w:type="dxa"/>
          </w:tcPr>
          <w:p w14:paraId="3D2CAE58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EDA</w:t>
            </w:r>
          </w:p>
        </w:tc>
      </w:tr>
      <w:tr w:rsidR="002E71BB" w:rsidRPr="00417166" w14:paraId="6763BEA2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008B34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last_vegetation_cut_days</w:t>
            </w:r>
          </w:p>
        </w:tc>
        <w:tc>
          <w:tcPr>
            <w:tcW w:w="1728" w:type="dxa"/>
          </w:tcPr>
          <w:p w14:paraId="7DE90C0D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จำนวนวันตั้งแต่ตัดพืชครั้งล่าสุด / days since last vegetation cut</w:t>
            </w:r>
          </w:p>
        </w:tc>
        <w:tc>
          <w:tcPr>
            <w:tcW w:w="1728" w:type="dxa"/>
          </w:tcPr>
          <w:p w14:paraId="70803778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int</w:t>
            </w:r>
          </w:p>
        </w:tc>
        <w:tc>
          <w:tcPr>
            <w:tcW w:w="1728" w:type="dxa"/>
          </w:tcPr>
          <w:p w14:paraId="01DCF441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days</w:t>
            </w:r>
          </w:p>
        </w:tc>
        <w:tc>
          <w:tcPr>
            <w:tcW w:w="1728" w:type="dxa"/>
          </w:tcPr>
          <w:p w14:paraId="14930642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EDA</w:t>
            </w:r>
          </w:p>
        </w:tc>
      </w:tr>
      <w:tr w:rsidR="002E71BB" w:rsidRPr="00417166" w14:paraId="6FD1CEFF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8954795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transient_faults</w:t>
            </w:r>
          </w:p>
        </w:tc>
        <w:tc>
          <w:tcPr>
            <w:tcW w:w="1728" w:type="dxa"/>
          </w:tcPr>
          <w:p w14:paraId="11E80D34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จำนวน fault ชั่วคราว / transient faults</w:t>
            </w:r>
          </w:p>
        </w:tc>
        <w:tc>
          <w:tcPr>
            <w:tcW w:w="1728" w:type="dxa"/>
          </w:tcPr>
          <w:p w14:paraId="0E4F30ED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int</w:t>
            </w:r>
          </w:p>
        </w:tc>
        <w:tc>
          <w:tcPr>
            <w:tcW w:w="1728" w:type="dxa"/>
          </w:tcPr>
          <w:p w14:paraId="0F14ADF2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count</w:t>
            </w:r>
          </w:p>
        </w:tc>
        <w:tc>
          <w:tcPr>
            <w:tcW w:w="1728" w:type="dxa"/>
          </w:tcPr>
          <w:p w14:paraId="2761D915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EDA</w:t>
            </w:r>
          </w:p>
        </w:tc>
      </w:tr>
      <w:tr w:rsidR="002E71BB" w:rsidRPr="00417166" w14:paraId="04005410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EFEFAB4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mttr_hours</w:t>
            </w:r>
          </w:p>
        </w:tc>
        <w:tc>
          <w:tcPr>
            <w:tcW w:w="1728" w:type="dxa"/>
          </w:tcPr>
          <w:p w14:paraId="76E4C525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เวลาเฉลี่ยในการซ่อม / mean time to repair</w:t>
            </w:r>
          </w:p>
        </w:tc>
        <w:tc>
          <w:tcPr>
            <w:tcW w:w="1728" w:type="dxa"/>
          </w:tcPr>
          <w:p w14:paraId="416C2303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float</w:t>
            </w:r>
          </w:p>
        </w:tc>
        <w:tc>
          <w:tcPr>
            <w:tcW w:w="1728" w:type="dxa"/>
          </w:tcPr>
          <w:p w14:paraId="6C880C9E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hours</w:t>
            </w:r>
          </w:p>
        </w:tc>
        <w:tc>
          <w:tcPr>
            <w:tcW w:w="1728" w:type="dxa"/>
          </w:tcPr>
          <w:p w14:paraId="3A590422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EDA</w:t>
            </w:r>
          </w:p>
        </w:tc>
      </w:tr>
      <w:tr w:rsidR="002E71BB" w:rsidRPr="00417166" w14:paraId="2CBC2DA7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BA596C6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fault_to_failure_flag</w:t>
            </w:r>
          </w:p>
        </w:tc>
        <w:tc>
          <w:tcPr>
            <w:tcW w:w="1728" w:type="dxa"/>
          </w:tcPr>
          <w:p w14:paraId="3A95DCCF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ธง fault ที่ลุกลามเป็น failure / fault-to-failure flag</w:t>
            </w:r>
          </w:p>
        </w:tc>
        <w:tc>
          <w:tcPr>
            <w:tcW w:w="1728" w:type="dxa"/>
          </w:tcPr>
          <w:p w14:paraId="2244B17D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int (0/1)</w:t>
            </w:r>
          </w:p>
        </w:tc>
        <w:tc>
          <w:tcPr>
            <w:tcW w:w="1728" w:type="dxa"/>
          </w:tcPr>
          <w:p w14:paraId="4059DC68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—</w:t>
            </w:r>
          </w:p>
        </w:tc>
        <w:tc>
          <w:tcPr>
            <w:tcW w:w="1728" w:type="dxa"/>
          </w:tcPr>
          <w:p w14:paraId="52694D02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EDA</w:t>
            </w:r>
          </w:p>
        </w:tc>
      </w:tr>
    </w:tbl>
    <w:p w14:paraId="4A303709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2.4 ชุด Covariate 7 ตัวที่ใช้ในโมเดลถดถอย / The 7 Modeling Covariates</w:t>
      </w:r>
    </w:p>
    <w:p w14:paraId="36BC262B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Cox PH (Phase 6) และ Weibull AFT (Phase 7) ใช้ covariate ชุดเดียวกัน 7 ตัว เพื่อให้ผลเทียบกันได้ โดยตรง (apples-to-apples) covariate เชิงตัวเลขถูก standardise ด้วย </w:t>
      </w:r>
      <w:r w:rsidRPr="00417166">
        <w:rPr>
          <w:rFonts w:ascii="Sarabun" w:hAnsi="Sarabun" w:cs="Sarabun" w:hint="cs"/>
          <w:b/>
          <w:sz w:val="22"/>
          <w:szCs w:val="21"/>
        </w:rPr>
        <w:t>z-score</w:t>
      </w:r>
      <w:r w:rsidRPr="00417166">
        <w:rPr>
          <w:rFonts w:ascii="Sarabun" w:hAnsi="Sarabun" w:cs="Sarabun" w:hint="cs"/>
          <w:sz w:val="22"/>
          <w:szCs w:val="21"/>
        </w:rPr>
        <w:t xml:space="preserve"> จากสถิติของทั้ง dataset (full-dataset mean/std) เพื่อให้ Hazard Ratio / Acceleration Factor เทียบกันได้ทั่วทั้ง component และมีการเพิ่ม L2 penalizer = 0.1 เพื่อเสถียรภาพเชิงตัวเลข (numerical stability)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551"/>
        <w:gridCol w:w="2160"/>
      </w:tblGrid>
      <w:tr w:rsidR="002E71BB" w:rsidRPr="00417166" w14:paraId="2265EABD" w14:textId="77777777" w:rsidTr="002E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11078D" w14:textId="77777777" w:rsidR="002E71BB" w:rsidRPr="00417166" w:rsidRDefault="00000000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#</w:t>
            </w:r>
          </w:p>
        </w:tc>
        <w:tc>
          <w:tcPr>
            <w:tcW w:w="2160" w:type="dxa"/>
          </w:tcPr>
          <w:p w14:paraId="075B9474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Covariate</w:t>
            </w:r>
          </w:p>
        </w:tc>
        <w:tc>
          <w:tcPr>
            <w:tcW w:w="2160" w:type="dxa"/>
          </w:tcPr>
          <w:p w14:paraId="5F5ACCBA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การเข้ารหัส / Encoding</w:t>
            </w:r>
          </w:p>
        </w:tc>
        <w:tc>
          <w:tcPr>
            <w:tcW w:w="2160" w:type="dxa"/>
          </w:tcPr>
          <w:p w14:paraId="396CEA51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หมายเหตุ</w:t>
            </w:r>
          </w:p>
        </w:tc>
      </w:tr>
      <w:tr w:rsidR="002E71BB" w:rsidRPr="00417166" w14:paraId="64039A97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EB08D0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1</w:t>
            </w:r>
          </w:p>
        </w:tc>
        <w:tc>
          <w:tcPr>
            <w:tcW w:w="2160" w:type="dxa"/>
          </w:tcPr>
          <w:p w14:paraId="65BDD739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lightning_flash_density</w:t>
            </w:r>
          </w:p>
        </w:tc>
        <w:tc>
          <w:tcPr>
            <w:tcW w:w="2160" w:type="dxa"/>
          </w:tcPr>
          <w:p w14:paraId="3EF6805F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z-score standardised</w:t>
            </w:r>
          </w:p>
        </w:tc>
        <w:tc>
          <w:tcPr>
            <w:tcW w:w="2160" w:type="dxa"/>
          </w:tcPr>
          <w:p w14:paraId="11A78E1D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สิ่งแวดล้อม</w:t>
            </w:r>
          </w:p>
        </w:tc>
      </w:tr>
      <w:tr w:rsidR="002E71BB" w:rsidRPr="00417166" w14:paraId="0131460C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4E8B90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2</w:t>
            </w:r>
          </w:p>
        </w:tc>
        <w:tc>
          <w:tcPr>
            <w:tcW w:w="2160" w:type="dxa"/>
          </w:tcPr>
          <w:p w14:paraId="554D050D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avg_wind_speed_ms</w:t>
            </w:r>
          </w:p>
        </w:tc>
        <w:tc>
          <w:tcPr>
            <w:tcW w:w="2160" w:type="dxa"/>
          </w:tcPr>
          <w:p w14:paraId="06C7B997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z-score standardised</w:t>
            </w:r>
          </w:p>
        </w:tc>
        <w:tc>
          <w:tcPr>
            <w:tcW w:w="2160" w:type="dxa"/>
          </w:tcPr>
          <w:p w14:paraId="37277E9E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สิ่งแวดล้อม</w:t>
            </w:r>
          </w:p>
        </w:tc>
      </w:tr>
      <w:tr w:rsidR="002E71BB" w:rsidRPr="00417166" w14:paraId="6AEB74BA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58FB3F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3</w:t>
            </w:r>
          </w:p>
        </w:tc>
        <w:tc>
          <w:tcPr>
            <w:tcW w:w="2160" w:type="dxa"/>
          </w:tcPr>
          <w:p w14:paraId="22AB8545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avg_humidity_pct</w:t>
            </w:r>
          </w:p>
        </w:tc>
        <w:tc>
          <w:tcPr>
            <w:tcW w:w="2160" w:type="dxa"/>
          </w:tcPr>
          <w:p w14:paraId="29245DCB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z-score standardised</w:t>
            </w:r>
          </w:p>
        </w:tc>
        <w:tc>
          <w:tcPr>
            <w:tcW w:w="2160" w:type="dxa"/>
          </w:tcPr>
          <w:p w14:paraId="732EF149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สิ่งแวดล้อม</w:t>
            </w:r>
          </w:p>
        </w:tc>
      </w:tr>
      <w:tr w:rsidR="002E71BB" w:rsidRPr="00417166" w14:paraId="506F0013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EA0379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4</w:t>
            </w:r>
          </w:p>
        </w:tc>
        <w:tc>
          <w:tcPr>
            <w:tcW w:w="2160" w:type="dxa"/>
          </w:tcPr>
          <w:p w14:paraId="5D941531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pm25_annual_avg</w:t>
            </w:r>
          </w:p>
        </w:tc>
        <w:tc>
          <w:tcPr>
            <w:tcW w:w="2160" w:type="dxa"/>
          </w:tcPr>
          <w:p w14:paraId="14FDE9A5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z-score standardised</w:t>
            </w:r>
          </w:p>
        </w:tc>
        <w:tc>
          <w:tcPr>
            <w:tcW w:w="2160" w:type="dxa"/>
          </w:tcPr>
          <w:p w14:paraId="6BF9278B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สิ่งแวดล้อม</w:t>
            </w:r>
          </w:p>
        </w:tc>
      </w:tr>
      <w:tr w:rsidR="002E71BB" w:rsidRPr="00417166" w14:paraId="008F7042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62A70D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5</w:t>
            </w:r>
          </w:p>
        </w:tc>
        <w:tc>
          <w:tcPr>
            <w:tcW w:w="2160" w:type="dxa"/>
          </w:tcPr>
          <w:p w14:paraId="5CAF88DE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HI_score_last</w:t>
            </w:r>
          </w:p>
        </w:tc>
        <w:tc>
          <w:tcPr>
            <w:tcW w:w="2160" w:type="dxa"/>
          </w:tcPr>
          <w:p w14:paraId="5522A31C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z-score standardised</w:t>
            </w:r>
          </w:p>
        </w:tc>
        <w:tc>
          <w:tcPr>
            <w:tcW w:w="2160" w:type="dxa"/>
          </w:tcPr>
          <w:p w14:paraId="2CD849AE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predictor หลัก (มีนัยสำคัญทั้ง 6 component)</w:t>
            </w:r>
          </w:p>
        </w:tc>
      </w:tr>
      <w:tr w:rsidR="002E71BB" w:rsidRPr="00417166" w14:paraId="61624F8A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D23180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6</w:t>
            </w:r>
          </w:p>
        </w:tc>
        <w:tc>
          <w:tcPr>
            <w:tcW w:w="2160" w:type="dxa"/>
          </w:tcPr>
          <w:p w14:paraId="2FC1C4B5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encroachment_severity</w:t>
            </w:r>
          </w:p>
        </w:tc>
        <w:tc>
          <w:tcPr>
            <w:tcW w:w="2160" w:type="dxa"/>
          </w:tcPr>
          <w:p w14:paraId="37A4247D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ordinal map none/minor/moderate/severe → 0/1/2/3, แล้ว standardise</w:t>
            </w:r>
          </w:p>
        </w:tc>
        <w:tc>
          <w:tcPr>
            <w:tcW w:w="2160" w:type="dxa"/>
          </w:tcPr>
          <w:p w14:paraId="2F18B19B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เชิงลำดับ (ordinal)</w:t>
            </w:r>
          </w:p>
        </w:tc>
      </w:tr>
      <w:tr w:rsidR="002E71BB" w:rsidRPr="00417166" w14:paraId="7CBF421D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923EDF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7</w:t>
            </w:r>
          </w:p>
        </w:tc>
        <w:tc>
          <w:tcPr>
            <w:tcW w:w="2160" w:type="dxa"/>
          </w:tcPr>
          <w:p w14:paraId="6C82AD67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voltage_kv</w:t>
            </w:r>
          </w:p>
        </w:tc>
        <w:tc>
          <w:tcPr>
            <w:tcW w:w="2160" w:type="dxa"/>
          </w:tcPr>
          <w:p w14:paraId="6C4331B1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z-score standardised</w:t>
            </w:r>
          </w:p>
        </w:tc>
        <w:tc>
          <w:tcPr>
            <w:tcW w:w="2160" w:type="dxa"/>
          </w:tcPr>
          <w:p w14:paraId="68D63514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เชิงปฏิบัติการ (operational)</w:t>
            </w:r>
          </w:p>
        </w:tc>
      </w:tr>
    </w:tbl>
    <w:p w14:paraId="50584A6B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color w:val="444444"/>
          <w:sz w:val="22"/>
          <w:szCs w:val="21"/>
        </w:rPr>
        <w:t>หมายเหตุ: coastal_proximity และ pollution_severity เป็น categorical เชิงพรรณนาที่ใช้ใน EDA</w:t>
      </w:r>
    </w:p>
    <w:p w14:paraId="662BDCAF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color w:val="444444"/>
          <w:sz w:val="22"/>
          <w:szCs w:val="21"/>
        </w:rPr>
        <w:lastRenderedPageBreak/>
        <w:t>เท่านั้น ไม่ได้เข้า regression เพื่อหลีกเลี่ยง collinearity กับ covariate เชิงสิ่งแวดล้อมที่เป็นตัวเลข</w:t>
      </w:r>
    </w:p>
    <w:p w14:paraId="3BBE2268" w14:textId="77777777" w:rsidR="002E71BB" w:rsidRPr="00417166" w:rsidRDefault="00000000">
      <w:pPr>
        <w:spacing w:before="28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8"/>
          <w:szCs w:val="21"/>
        </w:rPr>
        <w:t>3. ภาพรวมระเบียบวิธี / Methodology Pipeline</w:t>
      </w:r>
    </w:p>
    <w:p w14:paraId="083ABACA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3.1 การไหลของ Pipeline แบบ Phase ต่อ Phase / Phase-to-Phase Flow</w:t>
      </w:r>
    </w:p>
    <w:p w14:paraId="501C840A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ระเบียบวิธีถูกจัดเป็นลำดับ phase ที่แต่ละขั้น </w:t>
      </w:r>
      <w:r w:rsidRPr="00417166">
        <w:rPr>
          <w:rFonts w:ascii="Sarabun" w:hAnsi="Sarabun" w:cs="Sarabun" w:hint="cs"/>
          <w:b/>
          <w:sz w:val="22"/>
          <w:szCs w:val="21"/>
        </w:rPr>
        <w:t>ป้อน (feed)</w:t>
      </w:r>
      <w:r w:rsidRPr="00417166">
        <w:rPr>
          <w:rFonts w:ascii="Sarabun" w:hAnsi="Sarabun" w:cs="Sarabun" w:hint="cs"/>
          <w:sz w:val="22"/>
          <w:szCs w:val="21"/>
        </w:rPr>
        <w:t xml:space="preserve"> ผลให้ขั้นถัดไปอย่างมีตรรกะชัดเจน:</w:t>
      </w:r>
    </w:p>
    <w:p w14:paraId="7102575C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Phase 2 — Preprocessing / EDA (src/preprocessing.py)</w:t>
      </w:r>
      <w:r w:rsidRPr="00417166">
        <w:rPr>
          <w:rFonts w:ascii="Sarabun" w:hAnsi="Sarabun" w:cs="Sarabun" w:hint="cs"/>
          <w:sz w:val="22"/>
          <w:szCs w:val="21"/>
        </w:rPr>
        <w:t xml:space="preserve"> โหลดและ validate ข้อมูล, สร้าง censoring report, summary statistics, failure-mode breakdown และ covariate summary ขั้นนี้กำหนดความถูกต้องของ maintenance_period_days / event_occurred ซึ่งเป็น input ของทุก phase ถัดไป และให้ context สำคัญคือ censoring rate 84.65% ที่กำหนดทิศทางทั้งหมด → ส่งต่อ duration และ event indicator ที่ตรวจสอบแล้วไปยัง Phase 3</w:t>
      </w:r>
    </w:p>
    <w:p w14:paraId="01DE5B90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Phase 3 — Population Survival: KM / NA / log-rank (src/survival_curves.py)</w:t>
      </w:r>
      <w:r w:rsidRPr="00417166">
        <w:rPr>
          <w:rFonts w:ascii="Sarabun" w:hAnsi="Sarabun" w:cs="Sarabun" w:hint="cs"/>
          <w:sz w:val="22"/>
          <w:szCs w:val="21"/>
        </w:rPr>
        <w:t xml:space="preserve"> ประมาณ S(t) ด้วย </w:t>
      </w:r>
      <w:r w:rsidRPr="00417166">
        <w:rPr>
          <w:rFonts w:ascii="Sarabun" w:hAnsi="Sarabun" w:cs="Sarabun" w:hint="cs"/>
          <w:b/>
          <w:sz w:val="22"/>
          <w:szCs w:val="21"/>
        </w:rPr>
        <w:t>Kaplan-Meier (KM)</w:t>
      </w:r>
      <w:r w:rsidRPr="00417166">
        <w:rPr>
          <w:rFonts w:ascii="Sarabun" w:hAnsi="Sarabun" w:cs="Sarabun" w:hint="cs"/>
          <w:sz w:val="22"/>
          <w:szCs w:val="21"/>
        </w:rPr>
        <w:t xml:space="preserve"> และ cumulative hazard H(t) ด้วย </w:t>
      </w:r>
      <w:r w:rsidRPr="00417166">
        <w:rPr>
          <w:rFonts w:ascii="Sarabun" w:hAnsi="Sarabun" w:cs="Sarabun" w:hint="cs"/>
          <w:b/>
          <w:sz w:val="22"/>
          <w:szCs w:val="21"/>
        </w:rPr>
        <w:t>Nelson-Aalen (NA)</w:t>
      </w:r>
      <w:r w:rsidRPr="00417166">
        <w:rPr>
          <w:rFonts w:ascii="Sarabun" w:hAnsi="Sarabun" w:cs="Sarabun" w:hint="cs"/>
          <w:sz w:val="22"/>
          <w:szCs w:val="21"/>
        </w:rPr>
        <w:t xml:space="preserve"> ราย component / region / HI class แล้วทดสอบความแตกต่างด้วย </w:t>
      </w:r>
      <w:r w:rsidRPr="00417166">
        <w:rPr>
          <w:rFonts w:ascii="Sarabun" w:hAnsi="Sarabun" w:cs="Sarabun" w:hint="cs"/>
          <w:b/>
          <w:sz w:val="22"/>
          <w:szCs w:val="21"/>
        </w:rPr>
        <w:t>log-rank test</w:t>
      </w:r>
      <w:r w:rsidRPr="00417166">
        <w:rPr>
          <w:rFonts w:ascii="Sarabun" w:hAnsi="Sarabun" w:cs="Sarabun" w:hint="cs"/>
          <w:sz w:val="22"/>
          <w:szCs w:val="21"/>
        </w:rPr>
        <w:t xml:space="preserve"> (multivariate + pairwise) → </w:t>
      </w:r>
      <w:r w:rsidRPr="00417166">
        <w:rPr>
          <w:rFonts w:ascii="Sarabun" w:hAnsi="Sarabun" w:cs="Sarabun" w:hint="cs"/>
          <w:b/>
          <w:sz w:val="22"/>
          <w:szCs w:val="21"/>
        </w:rPr>
        <w:t>NA increments (dH) เป็น input โดยตรงของ kernel hazard ใน Phase 4</w:t>
      </w:r>
      <w:r w:rsidRPr="00417166">
        <w:rPr>
          <w:rFonts w:ascii="Sarabun" w:hAnsi="Sarabun" w:cs="Sarabun" w:hint="cs"/>
          <w:sz w:val="22"/>
          <w:szCs w:val="21"/>
        </w:rPr>
        <w:t xml:space="preserve"> ส่วน log-rank ตอบ RQ ข้อ 2 (ความแตกต่างระหว่างกลุ่ม)</w:t>
      </w:r>
    </w:p>
    <w:p w14:paraId="4A6B4F72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Phase 4 — Hazard Shape: Kernel + Parametric (src/hazard_models.py)</w:t>
      </w:r>
      <w:r w:rsidRPr="00417166">
        <w:rPr>
          <w:rFonts w:ascii="Sarabun" w:hAnsi="Sarabun" w:cs="Sarabun" w:hint="cs"/>
          <w:sz w:val="22"/>
          <w:szCs w:val="21"/>
        </w:rPr>
        <w:t xml:space="preserve"> ใช้ </w:t>
      </w:r>
      <w:r w:rsidRPr="00417166">
        <w:rPr>
          <w:rFonts w:ascii="Sarabun" w:hAnsi="Sarabun" w:cs="Sarabun" w:hint="cs"/>
          <w:b/>
          <w:sz w:val="22"/>
          <w:szCs w:val="21"/>
        </w:rPr>
        <w:t>Epanechnikov kernel smoother</w:t>
      </w:r>
      <w:r w:rsidRPr="00417166">
        <w:rPr>
          <w:rFonts w:ascii="Sarabun" w:hAnsi="Sarabun" w:cs="Sarabun" w:hint="cs"/>
          <w:sz w:val="22"/>
          <w:szCs w:val="21"/>
        </w:rPr>
        <w:t xml:space="preserve"> บน NA increments (จัดการ censoring ถูกต้อง) เลือก bandwidth ด้วย </w:t>
      </w:r>
      <w:r w:rsidRPr="00417166">
        <w:rPr>
          <w:rFonts w:ascii="Sarabun" w:hAnsi="Sarabun" w:cs="Sarabun" w:hint="cs"/>
          <w:b/>
          <w:sz w:val="22"/>
          <w:szCs w:val="21"/>
        </w:rPr>
        <w:t>LSCV</w:t>
      </w:r>
      <w:r w:rsidRPr="00417166">
        <w:rPr>
          <w:rFonts w:ascii="Sarabun" w:hAnsi="Sarabun" w:cs="Sarabun" w:hint="cs"/>
          <w:sz w:val="22"/>
          <w:szCs w:val="21"/>
        </w:rPr>
        <w:t xml:space="preserve"> (vectorised) เพื่อประมาณรูปร่างของ h(t) แบบ non-parametric พร้อมกับ fit parametric 5 ตระกูลเพื่อเทียบรูปร่าง → </w:t>
      </w:r>
      <w:r w:rsidRPr="00417166">
        <w:rPr>
          <w:rFonts w:ascii="Sarabun" w:hAnsi="Sarabun" w:cs="Sarabun" w:hint="cs"/>
          <w:b/>
          <w:sz w:val="22"/>
          <w:szCs w:val="21"/>
        </w:rPr>
        <w:t>หลักฐานว่า hazard มีรูปร่าง monotonically decreasing (</w:t>
      </w:r>
      <w:r w:rsidRPr="00417166">
        <w:rPr>
          <w:rFonts w:ascii="Cambria" w:hAnsi="Cambria" w:cs="Cambria"/>
          <w:b/>
          <w:sz w:val="22"/>
          <w:szCs w:val="21"/>
        </w:rPr>
        <w:t>ρ</w:t>
      </w:r>
      <w:r w:rsidRPr="00417166">
        <w:rPr>
          <w:rFonts w:ascii="Sarabun" w:hAnsi="Sarabun" w:cs="Sarabun" w:hint="cs"/>
          <w:b/>
          <w:sz w:val="22"/>
          <w:szCs w:val="21"/>
        </w:rPr>
        <w:t xml:space="preserve"> &lt; 1) นี้เป็นแรงจูงใจให้ใช้ parametric regression ใน Phase 6–7</w:t>
      </w:r>
      <w:r w:rsidRPr="00417166">
        <w:rPr>
          <w:rFonts w:ascii="Sarabun" w:hAnsi="Sarabun" w:cs="Sarabun" w:hint="cs"/>
          <w:sz w:val="22"/>
          <w:szCs w:val="21"/>
        </w:rPr>
        <w:t xml:space="preserve"> และยืนยันความเหมาะสมของตระกูล Weibull</w:t>
      </w:r>
    </w:p>
    <w:p w14:paraId="11D3A1BC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Phase 5 — Model Selection: AIC (src/model_selection.py)</w:t>
      </w:r>
      <w:r w:rsidRPr="00417166">
        <w:rPr>
          <w:rFonts w:ascii="Sarabun" w:hAnsi="Sarabun" w:cs="Sarabun" w:hint="cs"/>
          <w:sz w:val="22"/>
          <w:szCs w:val="21"/>
        </w:rPr>
        <w:t xml:space="preserve"> สร้าง goodness-of-fit table (LLV + AIC) และ ΔAIC matrix ราย component × model เลือก distribution ที่ดีที่สุดต่อ component → ผลว่า </w:t>
      </w:r>
      <w:r w:rsidRPr="00417166">
        <w:rPr>
          <w:rFonts w:ascii="Sarabun" w:hAnsi="Sarabun" w:cs="Sarabun" w:hint="cs"/>
          <w:b/>
          <w:sz w:val="22"/>
          <w:szCs w:val="21"/>
        </w:rPr>
        <w:t>Weibull ชนะ 5 ใน 6 component</w:t>
      </w:r>
      <w:r w:rsidRPr="00417166">
        <w:rPr>
          <w:rFonts w:ascii="Sarabun" w:hAnsi="Sarabun" w:cs="Sarabun" w:hint="cs"/>
          <w:sz w:val="22"/>
          <w:szCs w:val="21"/>
        </w:rPr>
        <w:t xml:space="preserve"> (ยกเว้น Insulator ที่ Generalized-gamma ดีที่สุดเล็กน้อย) ยืนยันการเลือกใช้ </w:t>
      </w:r>
      <w:r w:rsidRPr="00417166">
        <w:rPr>
          <w:rFonts w:ascii="Sarabun" w:hAnsi="Sarabun" w:cs="Sarabun" w:hint="cs"/>
          <w:b/>
          <w:sz w:val="22"/>
          <w:szCs w:val="21"/>
        </w:rPr>
        <w:t>Weibull AFT</w:t>
      </w:r>
      <w:r w:rsidRPr="00417166">
        <w:rPr>
          <w:rFonts w:ascii="Sarabun" w:hAnsi="Sarabun" w:cs="Sarabun" w:hint="cs"/>
          <w:sz w:val="22"/>
          <w:szCs w:val="21"/>
        </w:rPr>
        <w:t xml:space="preserve"> เป็น regression หลักใน Phase 7</w:t>
      </w:r>
    </w:p>
    <w:p w14:paraId="7EF06131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Phase 6 — Cox Proportional Hazard (src/cox_model.py)</w:t>
      </w:r>
      <w:r w:rsidRPr="00417166">
        <w:rPr>
          <w:rFonts w:ascii="Sarabun" w:hAnsi="Sarabun" w:cs="Sarabun" w:hint="cs"/>
          <w:sz w:val="22"/>
          <w:szCs w:val="21"/>
        </w:rPr>
        <w:t xml:space="preserve"> fit Cox PH ราย component ด้วย covariate 7 ตัว ให้ </w:t>
      </w:r>
      <w:r w:rsidRPr="00417166">
        <w:rPr>
          <w:rFonts w:ascii="Sarabun" w:hAnsi="Sarabun" w:cs="Sarabun" w:hint="cs"/>
          <w:b/>
          <w:sz w:val="22"/>
          <w:szCs w:val="21"/>
        </w:rPr>
        <w:t>Hazard Ratio (HR)</w:t>
      </w:r>
      <w:r w:rsidRPr="00417166">
        <w:rPr>
          <w:rFonts w:ascii="Sarabun" w:hAnsi="Sarabun" w:cs="Sarabun" w:hint="cs"/>
          <w:sz w:val="22"/>
          <w:szCs w:val="21"/>
        </w:rPr>
        <w:t xml:space="preserve"> ตอบคำถาม *"หน่วยใด เสี่ยงสูงกว่า ณ ปัจจุบัน?"* พร้อมตรวจสอบ </w:t>
      </w:r>
      <w:r w:rsidRPr="00417166">
        <w:rPr>
          <w:rFonts w:ascii="Sarabun" w:hAnsi="Sarabun" w:cs="Sarabun" w:hint="cs"/>
          <w:b/>
          <w:sz w:val="22"/>
          <w:szCs w:val="21"/>
        </w:rPr>
        <w:t>PH assumption</w:t>
      </w:r>
      <w:r w:rsidRPr="00417166">
        <w:rPr>
          <w:rFonts w:ascii="Sarabun" w:hAnsi="Sarabun" w:cs="Sarabun" w:hint="cs"/>
          <w:sz w:val="22"/>
          <w:szCs w:val="21"/>
        </w:rPr>
        <w:t xml:space="preserve"> ด้วย Schoenfeld residuals test → ระบุ covariate ที่มีนัยสำคัญ (HI_score_last มีนัยสำคัญทั้ง 6 component) ซึ่งชี้ทิศทางการตีความใน Phase 7</w:t>
      </w:r>
    </w:p>
    <w:p w14:paraId="66CD81F8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Phase 7 — Weibull AFT: RUL + Priority List (src/aft_model.py)</w:t>
      </w:r>
      <w:r w:rsidRPr="00417166">
        <w:rPr>
          <w:rFonts w:ascii="Sarabun" w:hAnsi="Sarabun" w:cs="Sarabun" w:hint="cs"/>
          <w:sz w:val="22"/>
          <w:szCs w:val="21"/>
        </w:rPr>
        <w:t xml:space="preserve"> fit </w:t>
      </w:r>
      <w:r w:rsidRPr="00417166">
        <w:rPr>
          <w:rFonts w:ascii="Sarabun" w:hAnsi="Sarabun" w:cs="Sarabun" w:hint="cs"/>
          <w:b/>
          <w:sz w:val="22"/>
          <w:szCs w:val="21"/>
        </w:rPr>
        <w:t>Weibull AFT</w:t>
      </w:r>
      <w:r w:rsidRPr="00417166">
        <w:rPr>
          <w:rFonts w:ascii="Sarabun" w:hAnsi="Sarabun" w:cs="Sarabun" w:hint="cs"/>
          <w:sz w:val="22"/>
          <w:szCs w:val="21"/>
        </w:rPr>
        <w:t xml:space="preserve"> ด้วย covariate ชุดเดียวกัน ให้ </w:t>
      </w:r>
      <w:r w:rsidRPr="00417166">
        <w:rPr>
          <w:rFonts w:ascii="Sarabun" w:hAnsi="Sarabun" w:cs="Sarabun" w:hint="cs"/>
          <w:b/>
          <w:sz w:val="22"/>
          <w:szCs w:val="21"/>
        </w:rPr>
        <w:t>Time Ratio / Acceleration Factor (AF)</w:t>
      </w:r>
      <w:r w:rsidRPr="00417166">
        <w:rPr>
          <w:rFonts w:ascii="Sarabun" w:hAnsi="Sarabun" w:cs="Sarabun" w:hint="cs"/>
          <w:sz w:val="22"/>
          <w:szCs w:val="21"/>
        </w:rPr>
        <w:t xml:space="preserve"> ตอบคำถาม *"แต่ละปัจจัยเพิ่ม/ลดอายุเท่าใด?"* จากนั้นพยากรณ์ </w:t>
      </w:r>
      <w:r w:rsidRPr="00417166">
        <w:rPr>
          <w:rFonts w:ascii="Sarabun" w:hAnsi="Sarabun" w:cs="Sarabun" w:hint="cs"/>
          <w:b/>
          <w:sz w:val="22"/>
          <w:szCs w:val="21"/>
        </w:rPr>
        <w:t>RUL</w:t>
      </w:r>
      <w:r w:rsidRPr="00417166">
        <w:rPr>
          <w:rFonts w:ascii="Sarabun" w:hAnsi="Sarabun" w:cs="Sarabun" w:hint="cs"/>
          <w:sz w:val="22"/>
          <w:szCs w:val="21"/>
        </w:rPr>
        <w:t xml:space="preserve"> ราย component แต่ละชิ้น จัด risk category และผลิต </w:t>
      </w:r>
      <w:r w:rsidRPr="00417166">
        <w:rPr>
          <w:rFonts w:ascii="Sarabun" w:hAnsi="Sarabun" w:cs="Sarabun" w:hint="cs"/>
          <w:b/>
          <w:sz w:val="22"/>
          <w:szCs w:val="21"/>
        </w:rPr>
        <w:t>priority maintenance list</w:t>
      </w:r>
      <w:r w:rsidRPr="00417166">
        <w:rPr>
          <w:rFonts w:ascii="Sarabun" w:hAnsi="Sarabun" w:cs="Sarabun" w:hint="cs"/>
          <w:sz w:val="22"/>
          <w:szCs w:val="21"/>
        </w:rPr>
        <w:t xml:space="preserve"> (404 Critical units) → ปิด loop กลับสู่การ ตัดสินใจเชิงปฏิบัติการ (RQ ข้อ 4) ความสัมพันธ์เชิงทฤษฎี HR ≈ AF^(−</w:t>
      </w:r>
      <w:r w:rsidRPr="00417166">
        <w:rPr>
          <w:rFonts w:ascii="Cambria" w:hAnsi="Cambria" w:cs="Cambria"/>
          <w:sz w:val="22"/>
          <w:szCs w:val="21"/>
        </w:rPr>
        <w:t>ρ</w:t>
      </w:r>
      <w:r w:rsidRPr="00417166">
        <w:rPr>
          <w:rFonts w:ascii="Sarabun" w:hAnsi="Sarabun" w:cs="Sarabun" w:hint="cs"/>
          <w:sz w:val="22"/>
          <w:szCs w:val="21"/>
        </w:rPr>
        <w:t>) เชื่อมโยง Phase 6 และ 7 เข้าด้วยกัน</w:t>
      </w:r>
    </w:p>
    <w:p w14:paraId="74FFF9F5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lastRenderedPageBreak/>
        <w:t>3.2 ความสัมพันธ์เชิงตรรกะ (สรุป) / Logical Dependency Summary</w:t>
      </w:r>
    </w:p>
    <w:p w14:paraId="1B25174E" w14:textId="31B0F397" w:rsidR="002E71BB" w:rsidRPr="00417166" w:rsidRDefault="00000000">
      <w:pPr>
        <w:spacing w:after="160" w:line="264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color w:val="222222"/>
          <w:sz w:val="18"/>
        </w:rPr>
        <w:t>Phase 2  duration + event (validated)</w:t>
      </w:r>
      <w:r w:rsidRPr="00417166">
        <w:rPr>
          <w:rFonts w:ascii="Sarabun" w:hAnsi="Sarabun" w:cs="Sarabun" w:hint="cs"/>
          <w:color w:val="222222"/>
          <w:sz w:val="18"/>
        </w:rPr>
        <w:br/>
        <w:t xml:space="preserve">   </w:t>
      </w:r>
      <w:r w:rsidRPr="00417166">
        <w:rPr>
          <w:rFonts w:ascii="MS Mincho" w:eastAsia="MS Mincho" w:hAnsi="MS Mincho" w:cs="MS Mincho" w:hint="eastAsia"/>
          <w:color w:val="222222"/>
          <w:sz w:val="18"/>
        </w:rPr>
        <w:t>└</w:t>
      </w:r>
      <w:r w:rsidRPr="00417166">
        <w:rPr>
          <w:rFonts w:ascii="Times New Roman" w:hAnsi="Times New Roman" w:cs="Times New Roman"/>
          <w:color w:val="222222"/>
          <w:sz w:val="18"/>
        </w:rPr>
        <w:t>─►</w:t>
      </w:r>
      <w:r w:rsidRPr="00417166">
        <w:rPr>
          <w:rFonts w:ascii="Sarabun" w:hAnsi="Sarabun" w:cs="Sarabun" w:hint="cs"/>
          <w:color w:val="222222"/>
          <w:sz w:val="18"/>
        </w:rPr>
        <w:t xml:space="preserve"> Phase 3  KM S(t) / NA H(t) / log-rank</w:t>
      </w:r>
      <w:r w:rsidRPr="00417166">
        <w:rPr>
          <w:rFonts w:ascii="Sarabun" w:hAnsi="Sarabun" w:cs="Sarabun" w:hint="cs"/>
          <w:color w:val="222222"/>
          <w:sz w:val="18"/>
        </w:rPr>
        <w:br/>
        <w:t xml:space="preserve">          </w:t>
      </w:r>
      <w:r w:rsidRPr="00417166">
        <w:rPr>
          <w:rFonts w:ascii="MS Mincho" w:eastAsia="MS Mincho" w:hAnsi="MS Mincho" w:cs="MS Mincho" w:hint="eastAsia"/>
          <w:color w:val="222222"/>
          <w:sz w:val="18"/>
        </w:rPr>
        <w:t>└</w:t>
      </w:r>
      <w:r w:rsidRPr="00417166">
        <w:rPr>
          <w:rFonts w:ascii="Times New Roman" w:hAnsi="Times New Roman" w:cs="Times New Roman"/>
          <w:color w:val="222222"/>
          <w:sz w:val="18"/>
        </w:rPr>
        <w:t>─</w:t>
      </w:r>
      <w:r w:rsidRPr="00417166">
        <w:rPr>
          <w:rFonts w:ascii="Sarabun" w:hAnsi="Sarabun" w:cs="Sarabun" w:hint="cs"/>
          <w:color w:val="222222"/>
          <w:sz w:val="18"/>
        </w:rPr>
        <w:t xml:space="preserve"> NA increments (dH) </w:t>
      </w:r>
      <w:r w:rsidRPr="00417166">
        <w:rPr>
          <w:rFonts w:ascii="Times New Roman" w:hAnsi="Times New Roman" w:cs="Times New Roman"/>
          <w:color w:val="222222"/>
          <w:sz w:val="18"/>
        </w:rPr>
        <w:t>──►</w:t>
      </w:r>
      <w:r w:rsidRPr="00417166">
        <w:rPr>
          <w:rFonts w:ascii="Sarabun" w:hAnsi="Sarabun" w:cs="Sarabun" w:hint="cs"/>
          <w:color w:val="222222"/>
          <w:sz w:val="18"/>
        </w:rPr>
        <w:t xml:space="preserve"> Phase 4  kernel hazard + parametric shape</w:t>
      </w:r>
      <w:r w:rsidRPr="00417166">
        <w:rPr>
          <w:rFonts w:ascii="Sarabun" w:hAnsi="Sarabun" w:cs="Sarabun" w:hint="cs"/>
          <w:color w:val="222222"/>
          <w:sz w:val="18"/>
        </w:rPr>
        <w:br/>
        <w:t xml:space="preserve">                                       </w:t>
      </w:r>
      <w:r w:rsidRPr="00417166">
        <w:rPr>
          <w:rFonts w:ascii="MS Mincho" w:eastAsia="MS Mincho" w:hAnsi="MS Mincho" w:cs="MS Mincho" w:hint="eastAsia"/>
          <w:color w:val="222222"/>
          <w:sz w:val="18"/>
        </w:rPr>
        <w:t>└</w:t>
      </w:r>
      <w:r w:rsidRPr="00417166">
        <w:rPr>
          <w:rFonts w:ascii="Times New Roman" w:hAnsi="Times New Roman" w:cs="Times New Roman"/>
          <w:color w:val="222222"/>
          <w:sz w:val="18"/>
        </w:rPr>
        <w:t>─</w:t>
      </w:r>
      <w:r w:rsidRPr="00417166">
        <w:rPr>
          <w:rFonts w:ascii="Sarabun" w:hAnsi="Sarabun" w:cs="Sarabun" w:hint="cs"/>
          <w:color w:val="222222"/>
          <w:sz w:val="18"/>
        </w:rPr>
        <w:t xml:space="preserve"> shape = decreasing (</w:t>
      </w:r>
      <w:r w:rsidRPr="00417166">
        <w:rPr>
          <w:rFonts w:ascii="Cambria" w:hAnsi="Cambria" w:cs="Cambria"/>
          <w:color w:val="222222"/>
          <w:sz w:val="18"/>
        </w:rPr>
        <w:t>ρ</w:t>
      </w:r>
      <w:r w:rsidRPr="00417166">
        <w:rPr>
          <w:rFonts w:ascii="Sarabun" w:hAnsi="Sarabun" w:cs="Sarabun" w:hint="cs"/>
          <w:color w:val="222222"/>
          <w:sz w:val="18"/>
        </w:rPr>
        <w:t xml:space="preserve">&lt;1) </w:t>
      </w:r>
      <w:r w:rsidRPr="00417166">
        <w:rPr>
          <w:rFonts w:ascii="Times New Roman" w:hAnsi="Times New Roman" w:cs="Times New Roman"/>
          <w:color w:val="222222"/>
          <w:sz w:val="18"/>
        </w:rPr>
        <w:t>──►</w:t>
      </w:r>
      <w:r w:rsidRPr="00417166">
        <w:rPr>
          <w:rFonts w:ascii="Sarabun" w:hAnsi="Sarabun" w:cs="Sarabun" w:hint="cs"/>
          <w:color w:val="222222"/>
          <w:sz w:val="18"/>
        </w:rPr>
        <w:t xml:space="preserve"> motivates parametric regression</w:t>
      </w:r>
      <w:r w:rsidRPr="00417166">
        <w:rPr>
          <w:rFonts w:ascii="Sarabun" w:hAnsi="Sarabun" w:cs="Sarabun" w:hint="cs"/>
          <w:color w:val="222222"/>
          <w:sz w:val="18"/>
        </w:rPr>
        <w:br/>
        <w:t xml:space="preserve">                                       </w:t>
      </w:r>
      <w:r w:rsidRPr="00417166">
        <w:rPr>
          <w:rFonts w:ascii="MS Mincho" w:eastAsia="MS Mincho" w:hAnsi="MS Mincho" w:cs="MS Mincho" w:hint="eastAsia"/>
          <w:color w:val="222222"/>
          <w:sz w:val="18"/>
        </w:rPr>
        <w:t>└</w:t>
      </w:r>
      <w:r w:rsidRPr="00417166">
        <w:rPr>
          <w:rFonts w:ascii="Times New Roman" w:hAnsi="Times New Roman" w:cs="Times New Roman"/>
          <w:color w:val="222222"/>
          <w:sz w:val="18"/>
        </w:rPr>
        <w:t>─►</w:t>
      </w:r>
      <w:r w:rsidRPr="00417166">
        <w:rPr>
          <w:rFonts w:ascii="Sarabun" w:hAnsi="Sarabun" w:cs="Sarabun" w:hint="cs"/>
          <w:color w:val="222222"/>
          <w:sz w:val="18"/>
        </w:rPr>
        <w:t xml:space="preserve"> Phase 5  AIC selection </w:t>
      </w:r>
      <w:r w:rsidRPr="00417166">
        <w:rPr>
          <w:rFonts w:ascii="Times New Roman" w:hAnsi="Times New Roman" w:cs="Times New Roman"/>
          <w:color w:val="222222"/>
          <w:sz w:val="18"/>
        </w:rPr>
        <w:t>─</w:t>
      </w:r>
      <w:r w:rsidRPr="00417166">
        <w:rPr>
          <w:rFonts w:ascii="Sarabun" w:hAnsi="Sarabun" w:cs="Sarabun" w:hint="cs"/>
          <w:color w:val="222222"/>
          <w:sz w:val="18"/>
        </w:rPr>
        <w:t xml:space="preserve"> Weibull best </w:t>
      </w:r>
      <w:r w:rsidRPr="00417166">
        <w:rPr>
          <w:rFonts w:ascii="Times New Roman" w:hAnsi="Times New Roman" w:cs="Times New Roman"/>
          <w:color w:val="222222"/>
          <w:sz w:val="18"/>
        </w:rPr>
        <w:t>──</w:t>
      </w:r>
      <w:r w:rsidRPr="00417166">
        <w:rPr>
          <w:rFonts w:ascii="MS Mincho" w:eastAsia="MS Mincho" w:hAnsi="MS Mincho" w:cs="MS Mincho" w:hint="eastAsia"/>
          <w:color w:val="222222"/>
          <w:sz w:val="18"/>
        </w:rPr>
        <w:t>┐</w:t>
      </w:r>
      <w:r w:rsidRPr="00417166">
        <w:rPr>
          <w:rFonts w:ascii="Sarabun" w:hAnsi="Sarabun" w:cs="Sarabun" w:hint="cs"/>
          <w:color w:val="222222"/>
          <w:sz w:val="18"/>
        </w:rPr>
        <w:br/>
        <w:t xml:space="preserve">                                                                              </w:t>
      </w:r>
      <w:r w:rsidR="00F31A81">
        <w:rPr>
          <w:rFonts w:ascii="Sarabun" w:hAnsi="Sarabun" w:cs="Sarabun" w:hint="cs"/>
          <w:color w:val="222222"/>
          <w:sz w:val="18"/>
          <w:cs/>
          <w:lang w:bidi="th-TH"/>
        </w:rPr>
        <w:t xml:space="preserve">                                  </w:t>
      </w:r>
      <w:r w:rsidRPr="00417166">
        <w:rPr>
          <w:rFonts w:ascii="Sarabun" w:hAnsi="Sarabun" w:cs="Sarabun" w:hint="cs"/>
          <w:color w:val="222222"/>
          <w:sz w:val="18"/>
        </w:rPr>
        <w:t xml:space="preserve">     ▼</w:t>
      </w:r>
      <w:r w:rsidRPr="00417166">
        <w:rPr>
          <w:rFonts w:ascii="Sarabun" w:hAnsi="Sarabun" w:cs="Sarabun" w:hint="cs"/>
          <w:color w:val="222222"/>
          <w:sz w:val="18"/>
        </w:rPr>
        <w:br/>
        <w:t xml:space="preserve">   Phase 6  Cox PH (HR, "risk now") </w:t>
      </w:r>
      <w:r w:rsidRPr="00417166">
        <w:rPr>
          <w:rFonts w:ascii="Times New Roman" w:hAnsi="Times New Roman" w:cs="Times New Roman"/>
          <w:color w:val="222222"/>
          <w:sz w:val="18"/>
        </w:rPr>
        <w:t>◄──</w:t>
      </w:r>
      <w:r w:rsidRPr="00417166">
        <w:rPr>
          <w:rFonts w:ascii="Sarabun" w:hAnsi="Sarabun" w:cs="Sarabun" w:hint="cs"/>
          <w:color w:val="222222"/>
          <w:sz w:val="18"/>
        </w:rPr>
        <w:t xml:space="preserve"> covariate set (7) </w:t>
      </w:r>
      <w:r w:rsidRPr="00417166">
        <w:rPr>
          <w:rFonts w:ascii="Times New Roman" w:hAnsi="Times New Roman" w:cs="Times New Roman"/>
          <w:color w:val="222222"/>
          <w:sz w:val="18"/>
        </w:rPr>
        <w:t>──►</w:t>
      </w:r>
      <w:r w:rsidRPr="00417166">
        <w:rPr>
          <w:rFonts w:ascii="Sarabun" w:hAnsi="Sarabun" w:cs="Sarabun" w:hint="cs"/>
          <w:color w:val="222222"/>
          <w:sz w:val="18"/>
        </w:rPr>
        <w:t xml:space="preserve"> Phase 7  Weibull AFT (AF, "life added/removed")</w:t>
      </w:r>
      <w:r w:rsidRPr="00417166">
        <w:rPr>
          <w:rFonts w:ascii="Sarabun" w:hAnsi="Sarabun" w:cs="Sarabun" w:hint="cs"/>
          <w:color w:val="222222"/>
          <w:sz w:val="18"/>
        </w:rPr>
        <w:br/>
        <w:t xml:space="preserve">                                                                       </w:t>
      </w:r>
      <w:r w:rsidRPr="00417166">
        <w:rPr>
          <w:rFonts w:ascii="MS Mincho" w:eastAsia="MS Mincho" w:hAnsi="MS Mincho" w:cs="MS Mincho" w:hint="eastAsia"/>
          <w:color w:val="222222"/>
          <w:sz w:val="18"/>
        </w:rPr>
        <w:t>└</w:t>
      </w:r>
      <w:r w:rsidRPr="00417166">
        <w:rPr>
          <w:rFonts w:ascii="Times New Roman" w:hAnsi="Times New Roman" w:cs="Times New Roman"/>
          <w:color w:val="222222"/>
          <w:sz w:val="18"/>
        </w:rPr>
        <w:t>─►</w:t>
      </w:r>
      <w:r w:rsidRPr="00417166">
        <w:rPr>
          <w:rFonts w:ascii="Sarabun" w:hAnsi="Sarabun" w:cs="Sarabun" w:hint="cs"/>
          <w:color w:val="222222"/>
          <w:sz w:val="18"/>
        </w:rPr>
        <w:t xml:space="preserve"> RUL per unit </w:t>
      </w:r>
      <w:r w:rsidRPr="00417166">
        <w:rPr>
          <w:rFonts w:ascii="Times New Roman" w:hAnsi="Times New Roman" w:cs="Times New Roman"/>
          <w:color w:val="222222"/>
          <w:sz w:val="18"/>
        </w:rPr>
        <w:t>─►</w:t>
      </w:r>
      <w:r w:rsidRPr="00417166">
        <w:rPr>
          <w:rFonts w:ascii="Sarabun" w:hAnsi="Sarabun" w:cs="Sarabun" w:hint="cs"/>
          <w:color w:val="222222"/>
          <w:sz w:val="18"/>
        </w:rPr>
        <w:t xml:space="preserve"> priority list</w:t>
      </w:r>
    </w:p>
    <w:p w14:paraId="78FBC301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3.3 สินค้าคงคลังของโมเดล (8 core models + 2 regression) / 8-Model Inventory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49"/>
        <w:gridCol w:w="2143"/>
        <w:gridCol w:w="2138"/>
        <w:gridCol w:w="2806"/>
      </w:tblGrid>
      <w:tr w:rsidR="002E71BB" w:rsidRPr="00417166" w14:paraId="04916839" w14:textId="77777777" w:rsidTr="002E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74FBFD" w14:textId="77777777" w:rsidR="002E71BB" w:rsidRPr="00417166" w:rsidRDefault="00000000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Model</w:t>
            </w:r>
          </w:p>
        </w:tc>
        <w:tc>
          <w:tcPr>
            <w:tcW w:w="2160" w:type="dxa"/>
          </w:tcPr>
          <w:p w14:paraId="3BF41810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Family</w:t>
            </w:r>
          </w:p>
        </w:tc>
        <w:tc>
          <w:tcPr>
            <w:tcW w:w="2160" w:type="dxa"/>
          </w:tcPr>
          <w:p w14:paraId="1E4C0118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Phase</w:t>
            </w:r>
          </w:p>
        </w:tc>
        <w:tc>
          <w:tcPr>
            <w:tcW w:w="2160" w:type="dxa"/>
          </w:tcPr>
          <w:p w14:paraId="64D2C30B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บทบาท / Role — คำถามที่ตอบ</w:t>
            </w:r>
          </w:p>
        </w:tc>
      </w:tr>
      <w:tr w:rsidR="002E71BB" w:rsidRPr="00417166" w14:paraId="4BCF236A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580369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Kaplan-Meier</w:t>
            </w:r>
          </w:p>
        </w:tc>
        <w:tc>
          <w:tcPr>
            <w:tcW w:w="2160" w:type="dxa"/>
          </w:tcPr>
          <w:p w14:paraId="2087AF89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Non-parametric</w:t>
            </w:r>
          </w:p>
        </w:tc>
        <w:tc>
          <w:tcPr>
            <w:tcW w:w="2160" w:type="dxa"/>
          </w:tcPr>
          <w:p w14:paraId="1065CCD3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3</w:t>
            </w:r>
          </w:p>
        </w:tc>
        <w:tc>
          <w:tcPr>
            <w:tcW w:w="2160" w:type="dxa"/>
          </w:tcPr>
          <w:p w14:paraId="2C6F7B04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ประมาณ S(t) เชิงประชากร — "สัดส่วนที่ยังอยู่รอด ณ เวลา t?"</w:t>
            </w:r>
          </w:p>
        </w:tc>
      </w:tr>
      <w:tr w:rsidR="002E71BB" w:rsidRPr="00417166" w14:paraId="4145B409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8E86FA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Nelson-Aalen</w:t>
            </w:r>
          </w:p>
        </w:tc>
        <w:tc>
          <w:tcPr>
            <w:tcW w:w="2160" w:type="dxa"/>
          </w:tcPr>
          <w:p w14:paraId="4ADD0D1F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Non-parametric</w:t>
            </w:r>
          </w:p>
        </w:tc>
        <w:tc>
          <w:tcPr>
            <w:tcW w:w="2160" w:type="dxa"/>
          </w:tcPr>
          <w:p w14:paraId="1D4D321C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3</w:t>
            </w:r>
          </w:p>
        </w:tc>
        <w:tc>
          <w:tcPr>
            <w:tcW w:w="2160" w:type="dxa"/>
          </w:tcPr>
          <w:p w14:paraId="35881977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ประมาณ cumulative hazard H(t); ป้อน increments ให้ kernel</w:t>
            </w:r>
          </w:p>
        </w:tc>
      </w:tr>
      <w:tr w:rsidR="002E71BB" w:rsidRPr="00417166" w14:paraId="57AFC3B0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1893E3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Kernel (Epanechnikov) hazard</w:t>
            </w:r>
          </w:p>
        </w:tc>
        <w:tc>
          <w:tcPr>
            <w:tcW w:w="2160" w:type="dxa"/>
          </w:tcPr>
          <w:p w14:paraId="0BEE4469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Non-parametric</w:t>
            </w:r>
          </w:p>
        </w:tc>
        <w:tc>
          <w:tcPr>
            <w:tcW w:w="2160" w:type="dxa"/>
          </w:tcPr>
          <w:p w14:paraId="4EC3148F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4</w:t>
            </w:r>
          </w:p>
        </w:tc>
        <w:tc>
          <w:tcPr>
            <w:tcW w:w="2160" w:type="dxa"/>
          </w:tcPr>
          <w:p w14:paraId="2CF8966E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ประมาณรูปร่าง h(t) แบบเรียบ — "hazard เพิ่ม/คง/ลด?"</w:t>
            </w:r>
          </w:p>
        </w:tc>
      </w:tr>
      <w:tr w:rsidR="002E71BB" w:rsidRPr="00417166" w14:paraId="5F2164E7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F32CF4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Weibull</w:t>
            </w:r>
          </w:p>
        </w:tc>
        <w:tc>
          <w:tcPr>
            <w:tcW w:w="2160" w:type="dxa"/>
          </w:tcPr>
          <w:p w14:paraId="68104356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Parametric</w:t>
            </w:r>
          </w:p>
        </w:tc>
        <w:tc>
          <w:tcPr>
            <w:tcW w:w="2160" w:type="dxa"/>
          </w:tcPr>
          <w:p w14:paraId="52F42B02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4–5</w:t>
            </w:r>
          </w:p>
        </w:tc>
        <w:tc>
          <w:tcPr>
            <w:tcW w:w="2160" w:type="dxa"/>
          </w:tcPr>
          <w:p w14:paraId="7C22D3B9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distribution ยืดหยุ่น (</w:t>
            </w:r>
            <w:r w:rsidRPr="00417166">
              <w:rPr>
                <w:rFonts w:ascii="Cambria" w:hAnsi="Cambria" w:cs="Cambria"/>
                <w:sz w:val="18"/>
                <w:szCs w:val="21"/>
              </w:rPr>
              <w:t>ρ</w:t>
            </w:r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 คุมรูป hazard); best model 5/6 component</w:t>
            </w:r>
          </w:p>
        </w:tc>
      </w:tr>
      <w:tr w:rsidR="002E71BB" w:rsidRPr="00417166" w14:paraId="2108B7D7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28E622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Exponential</w:t>
            </w:r>
          </w:p>
        </w:tc>
        <w:tc>
          <w:tcPr>
            <w:tcW w:w="2160" w:type="dxa"/>
          </w:tcPr>
          <w:p w14:paraId="7F11759F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Parametric</w:t>
            </w:r>
          </w:p>
        </w:tc>
        <w:tc>
          <w:tcPr>
            <w:tcW w:w="2160" w:type="dxa"/>
          </w:tcPr>
          <w:p w14:paraId="5BDA5BB5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4–5</w:t>
            </w:r>
          </w:p>
        </w:tc>
        <w:tc>
          <w:tcPr>
            <w:tcW w:w="2160" w:type="dxa"/>
          </w:tcPr>
          <w:p w14:paraId="62FD0DD6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สมมติ hazard คงที่ (baseline เปรียบเทียบ); ถูกปฏิเสธทุก component</w:t>
            </w:r>
          </w:p>
        </w:tc>
      </w:tr>
      <w:tr w:rsidR="002E71BB" w:rsidRPr="00417166" w14:paraId="2C28E9E7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817890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Log-logistic</w:t>
            </w:r>
          </w:p>
        </w:tc>
        <w:tc>
          <w:tcPr>
            <w:tcW w:w="2160" w:type="dxa"/>
          </w:tcPr>
          <w:p w14:paraId="0FFB14C4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Parametric</w:t>
            </w:r>
          </w:p>
        </w:tc>
        <w:tc>
          <w:tcPr>
            <w:tcW w:w="2160" w:type="dxa"/>
          </w:tcPr>
          <w:p w14:paraId="2E585E9F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4–5</w:t>
            </w:r>
          </w:p>
        </w:tc>
        <w:tc>
          <w:tcPr>
            <w:tcW w:w="2160" w:type="dxa"/>
          </w:tcPr>
          <w:p w14:paraId="0F32D52D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รองรับ hazard แบบ non-monotonic (เพิ่มแล้วลด)</w:t>
            </w:r>
          </w:p>
        </w:tc>
      </w:tr>
      <w:tr w:rsidR="002E71BB" w:rsidRPr="00417166" w14:paraId="336C9588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A2127E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Log-normal</w:t>
            </w:r>
          </w:p>
        </w:tc>
        <w:tc>
          <w:tcPr>
            <w:tcW w:w="2160" w:type="dxa"/>
          </w:tcPr>
          <w:p w14:paraId="3CAC41DE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Parametric</w:t>
            </w:r>
          </w:p>
        </w:tc>
        <w:tc>
          <w:tcPr>
            <w:tcW w:w="2160" w:type="dxa"/>
          </w:tcPr>
          <w:p w14:paraId="3767B02D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4–5</w:t>
            </w:r>
          </w:p>
        </w:tc>
        <w:tc>
          <w:tcPr>
            <w:tcW w:w="2160" w:type="dxa"/>
          </w:tcPr>
          <w:p w14:paraId="1FDE6F9D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ทางเลือก non-monotonic hazard อีกแบบ</w:t>
            </w:r>
          </w:p>
        </w:tc>
      </w:tr>
      <w:tr w:rsidR="002E71BB" w:rsidRPr="00417166" w14:paraId="658F2245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B13E6C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Generalized-gamma</w:t>
            </w:r>
          </w:p>
        </w:tc>
        <w:tc>
          <w:tcPr>
            <w:tcW w:w="2160" w:type="dxa"/>
          </w:tcPr>
          <w:p w14:paraId="15B4A208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Parametric</w:t>
            </w:r>
          </w:p>
        </w:tc>
        <w:tc>
          <w:tcPr>
            <w:tcW w:w="2160" w:type="dxa"/>
          </w:tcPr>
          <w:p w14:paraId="4DB8DCDB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4–5</w:t>
            </w:r>
          </w:p>
        </w:tc>
        <w:tc>
          <w:tcPr>
            <w:tcW w:w="2160" w:type="dxa"/>
          </w:tcPr>
          <w:p w14:paraId="47FD9021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superfamily ครอบ Weibull/LogNormal/Exponential; best ของ Insulator</w:t>
            </w:r>
          </w:p>
        </w:tc>
      </w:tr>
      <w:tr w:rsidR="002E71BB" w:rsidRPr="00417166" w14:paraId="0BBAE23A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229A91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Cox PH</w:t>
            </w: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 xml:space="preserve"> *(regression ext.)*</w:t>
            </w:r>
          </w:p>
        </w:tc>
        <w:tc>
          <w:tcPr>
            <w:tcW w:w="2160" w:type="dxa"/>
          </w:tcPr>
          <w:p w14:paraId="2D907CED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Semi-parametric</w:t>
            </w:r>
          </w:p>
        </w:tc>
        <w:tc>
          <w:tcPr>
            <w:tcW w:w="2160" w:type="dxa"/>
          </w:tcPr>
          <w:p w14:paraId="1B15582E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6</w:t>
            </w:r>
          </w:p>
        </w:tc>
        <w:tc>
          <w:tcPr>
            <w:tcW w:w="2160" w:type="dxa"/>
          </w:tcPr>
          <w:p w14:paraId="1CE4AC83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quantify ผล covariate ด้วย </w:t>
            </w: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HR</w:t>
            </w:r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 — "หน่วยใดเสี่ยงกว่า?"</w:t>
            </w:r>
          </w:p>
        </w:tc>
      </w:tr>
      <w:tr w:rsidR="002E71BB" w:rsidRPr="00417166" w14:paraId="18E2B731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858D3C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Weibull AFT</w:t>
            </w: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 xml:space="preserve"> *(regression ext.)*</w:t>
            </w:r>
          </w:p>
        </w:tc>
        <w:tc>
          <w:tcPr>
            <w:tcW w:w="2160" w:type="dxa"/>
          </w:tcPr>
          <w:p w14:paraId="6D87F92E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Parametric regression</w:t>
            </w:r>
          </w:p>
        </w:tc>
        <w:tc>
          <w:tcPr>
            <w:tcW w:w="2160" w:type="dxa"/>
          </w:tcPr>
          <w:p w14:paraId="146F575E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7</w:t>
            </w:r>
          </w:p>
        </w:tc>
        <w:tc>
          <w:tcPr>
            <w:tcW w:w="2160" w:type="dxa"/>
          </w:tcPr>
          <w:p w14:paraId="0E777C28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quantify </w:t>
            </w: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AF</w:t>
            </w:r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 + พยากรณ์ </w:t>
            </w: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RUL</w:t>
            </w:r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 — "ปัจจัยเพิ่ม/ลดอายุเท่าใด?"</w:t>
            </w:r>
          </w:p>
        </w:tc>
      </w:tr>
    </w:tbl>
    <w:p w14:paraId="4C9A902B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3.4 Tech Stack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E71BB" w:rsidRPr="00417166" w14:paraId="41F7ADC1" w14:textId="77777777" w:rsidTr="002E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999264" w14:textId="77777777" w:rsidR="002E71BB" w:rsidRPr="00417166" w:rsidRDefault="00000000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ชั้น / Layer</w:t>
            </w:r>
          </w:p>
        </w:tc>
        <w:tc>
          <w:tcPr>
            <w:tcW w:w="4320" w:type="dxa"/>
          </w:tcPr>
          <w:p w14:paraId="7E91FF2F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เครื่องมือ / Tools</w:t>
            </w:r>
          </w:p>
        </w:tc>
      </w:tr>
      <w:tr w:rsidR="002E71BB" w:rsidRPr="00417166" w14:paraId="0199E992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D18C5E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ภาษา / Language</w:t>
            </w:r>
          </w:p>
        </w:tc>
        <w:tc>
          <w:tcPr>
            <w:tcW w:w="4320" w:type="dxa"/>
          </w:tcPr>
          <w:p w14:paraId="6302E862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Python 3.12 (system python3)</w:t>
            </w:r>
          </w:p>
        </w:tc>
      </w:tr>
      <w:tr w:rsidR="002E71BB" w:rsidRPr="00417166" w14:paraId="1BEE879A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A24415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Survival core</w:t>
            </w:r>
          </w:p>
        </w:tc>
        <w:tc>
          <w:tcPr>
            <w:tcW w:w="4320" w:type="dxa"/>
          </w:tcPr>
          <w:p w14:paraId="541A9C64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lifelines 0.30.3, scikit-survival</w:t>
            </w:r>
          </w:p>
        </w:tc>
      </w:tr>
      <w:tr w:rsidR="002E71BB" w:rsidRPr="00417166" w14:paraId="6B384A15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D4E3F5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Data wrangling</w:t>
            </w:r>
          </w:p>
        </w:tc>
        <w:tc>
          <w:tcPr>
            <w:tcW w:w="4320" w:type="dxa"/>
          </w:tcPr>
          <w:p w14:paraId="0A39ECA6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pandas, numpy</w:t>
            </w:r>
          </w:p>
        </w:tc>
      </w:tr>
      <w:tr w:rsidR="002E71BB" w:rsidRPr="00417166" w14:paraId="13CB3B19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7F0728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Visualisation</w:t>
            </w:r>
          </w:p>
        </w:tc>
        <w:tc>
          <w:tcPr>
            <w:tcW w:w="4320" w:type="dxa"/>
          </w:tcPr>
          <w:p w14:paraId="49426937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matplotlib, seaborn</w:t>
            </w:r>
          </w:p>
        </w:tc>
      </w:tr>
      <w:tr w:rsidR="002E71BB" w:rsidRPr="00417166" w14:paraId="2DE4470A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A6F8EF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โครงสร้าง / Structure</w:t>
            </w:r>
          </w:p>
        </w:tc>
        <w:tc>
          <w:tcPr>
            <w:tcW w:w="4320" w:type="dxa"/>
          </w:tcPr>
          <w:p w14:paraId="7EA8D445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src/ (modules), notebooks/ (EDA), outputs/figures/ + outputs/tables/ (artifacts)</w:t>
            </w:r>
          </w:p>
        </w:tc>
      </w:tr>
    </w:tbl>
    <w:p w14:paraId="2C6EBE84" w14:textId="77777777" w:rsidR="00F31A81" w:rsidRDefault="00F31A81">
      <w:pPr>
        <w:spacing w:before="280" w:after="120"/>
        <w:jc w:val="center"/>
        <w:rPr>
          <w:rFonts w:ascii="Sarabun" w:hAnsi="Sarabun" w:cs="Sarabun"/>
          <w:b/>
          <w:color w:val="1F3B66"/>
          <w:sz w:val="32"/>
          <w:szCs w:val="21"/>
          <w:lang w:bidi="th-TH"/>
        </w:rPr>
      </w:pPr>
    </w:p>
    <w:p w14:paraId="3095DCED" w14:textId="77777777" w:rsidR="00F31A81" w:rsidRDefault="00F31A81">
      <w:pPr>
        <w:spacing w:before="280" w:after="120"/>
        <w:jc w:val="center"/>
        <w:rPr>
          <w:rFonts w:ascii="Sarabun" w:hAnsi="Sarabun" w:cs="Sarabun"/>
          <w:b/>
          <w:color w:val="1F3B66"/>
          <w:sz w:val="32"/>
          <w:szCs w:val="21"/>
          <w:lang w:bidi="th-TH"/>
        </w:rPr>
      </w:pPr>
    </w:p>
    <w:p w14:paraId="145BE83F" w14:textId="77777777" w:rsidR="00F31A81" w:rsidRDefault="00F31A81">
      <w:pPr>
        <w:spacing w:before="280" w:after="120"/>
        <w:jc w:val="center"/>
        <w:rPr>
          <w:rFonts w:ascii="Sarabun" w:hAnsi="Sarabun" w:cs="Sarabun"/>
          <w:b/>
          <w:color w:val="1F3B66"/>
          <w:sz w:val="32"/>
          <w:szCs w:val="21"/>
          <w:lang w:bidi="th-TH"/>
        </w:rPr>
      </w:pPr>
    </w:p>
    <w:p w14:paraId="29861ABC" w14:textId="00493AA8" w:rsidR="002E71BB" w:rsidRPr="00417166" w:rsidRDefault="00000000">
      <w:pPr>
        <w:spacing w:before="280" w:after="120"/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32"/>
          <w:szCs w:val="21"/>
        </w:rPr>
        <w:lastRenderedPageBreak/>
        <w:t>PART A — Population-Level Analysis / การวิเคราะห์ระดับประชากร</w:t>
      </w:r>
    </w:p>
    <w:p w14:paraId="18BC5872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ส่วนนี้วิเคราะห์ข้อมูลในระดับประชากร (population-level) กล่าวคือมองภาพรวมของชุดข้อมูลทั้งหมดและพฤติกรรมการอยู่รอด (survival behaviour) ของแต่ละกลุ่ม component ก่อนที่จะลงรายละเอียดในระดับ covariate และระดับหน่วยรายตัวในส่วนถัดไป จุดมุ่งหมายคือสร้างฐานความเข้าใจเชิงพรรณนา (descriptive) และเชิงนอนพาราเมตริก (non-parametric) ตามแนวทางของ Yang et al. (2022)</w:t>
      </w:r>
    </w:p>
    <w:p w14:paraId="0C99BF18" w14:textId="77777777" w:rsidR="002E71BB" w:rsidRPr="00417166" w:rsidRDefault="00000000">
      <w:pPr>
        <w:spacing w:before="28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8"/>
          <w:szCs w:val="21"/>
        </w:rPr>
        <w:t>4. Phase 2 — Exploratory Data Analysis &amp; Preprocessing / การสำรวจข้อมูลและการเตรียมข้อมูล</w:t>
      </w:r>
    </w:p>
    <w:p w14:paraId="0144BF9C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4.1 วัตถุประสงค์ของเฟส / Purpose</w:t>
      </w:r>
    </w:p>
    <w:p w14:paraId="45776683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เฟสนี้มีหน้าที่ตรวจสอบความถูกต้องของข้อมูล (data validation) ทำความสะอาดข้อมูล (cleaning) และสร้างภาพรวมเชิงพรรณนา (descriptive overview) ของชุดข้อมูลก่อนเข้าสู่การวิเคราะห์การอยู่รอด เป้าหมายหลักคือยืนยันว่าโครงสร้างข้อมูลแบบ time-to-event ถูกต้อง (คอลัมน์ maintenance_period_days และ event_occurred) เข้าใจสัดส่วนการเซ็นเซอร์ (censoring) และระบุรูปแบบการชำรุด (failure mode) เด่นของแต่ละ component เพื่อเป็นบริบทให้กับการตีความผลในเฟสถัดไป</w:t>
      </w:r>
    </w:p>
    <w:p w14:paraId="10A49B31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4.2 ขั้นตอนการตรวจสอบและเตรียมข้อมูล / Data Validation Steps</w:t>
      </w:r>
    </w:p>
    <w:p w14:paraId="15E25F73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ฟังก์ชัน validate_data ใน src/preprocessing.py ดำเนินการตรวจสอบดังนี้:</w:t>
      </w:r>
    </w:p>
    <w:p w14:paraId="28747E8B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1. </w:t>
      </w:r>
      <w:r w:rsidRPr="00417166">
        <w:rPr>
          <w:rFonts w:ascii="Sarabun" w:hAnsi="Sarabun" w:cs="Sarabun" w:hint="cs"/>
          <w:b/>
          <w:sz w:val="22"/>
          <w:szCs w:val="21"/>
        </w:rPr>
        <w:t>Required-columns check</w:t>
      </w:r>
      <w:r w:rsidRPr="00417166">
        <w:rPr>
          <w:rFonts w:ascii="Sarabun" w:hAnsi="Sarabun" w:cs="Sarabun" w:hint="cs"/>
          <w:sz w:val="22"/>
          <w:szCs w:val="21"/>
        </w:rPr>
        <w:t xml:space="preserve"> — ตรวจว่ามีคอลัมน์จำเป็นครบ ได้แก่ maintenance_period_days, event_occurred, component, region หากขาดจะ raise ValueError ทันที</w:t>
      </w:r>
    </w:p>
    <w:p w14:paraId="18276414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2. </w:t>
      </w:r>
      <w:r w:rsidRPr="00417166">
        <w:rPr>
          <w:rFonts w:ascii="Sarabun" w:hAnsi="Sarabun" w:cs="Sarabun" w:hint="cs"/>
          <w:b/>
          <w:sz w:val="22"/>
          <w:szCs w:val="21"/>
        </w:rPr>
        <w:t>Binary event check</w:t>
      </w:r>
      <w:r w:rsidRPr="00417166">
        <w:rPr>
          <w:rFonts w:ascii="Sarabun" w:hAnsi="Sarabun" w:cs="Sarabun" w:hint="cs"/>
          <w:sz w:val="22"/>
          <w:szCs w:val="21"/>
        </w:rPr>
        <w:t xml:space="preserve"> — ตรวจว่า event_occurred มีค่าเฉพาะในเซต {0, 1} เท่านั้น (1 = failure, 0 = right-censored) หากพบค่าอื่นจะ raise ValueError</w:t>
      </w:r>
    </w:p>
    <w:p w14:paraId="3A3714FA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3. </w:t>
      </w:r>
      <w:r w:rsidRPr="00417166">
        <w:rPr>
          <w:rFonts w:ascii="Sarabun" w:hAnsi="Sarabun" w:cs="Sarabun" w:hint="cs"/>
          <w:b/>
          <w:sz w:val="22"/>
          <w:szCs w:val="21"/>
        </w:rPr>
        <w:t>Positive-duration filter</w:t>
      </w:r>
      <w:r w:rsidRPr="00417166">
        <w:rPr>
          <w:rFonts w:ascii="Sarabun" w:hAnsi="Sarabun" w:cs="Sarabun" w:hint="cs"/>
          <w:sz w:val="22"/>
          <w:szCs w:val="21"/>
        </w:rPr>
        <w:t xml:space="preserve"> — ทิ้งแถวที่ maintenance_period_days ≤ 0 เนื่องจากเวลาอยู่รอดที่ไม่เป็นบวกไม่มีความหมายในเชิง survival analysis (พิมพ์จำนวนแถวที่ถูกตัดออก)</w:t>
      </w:r>
    </w:p>
    <w:p w14:paraId="6E2CA01F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4. </w:t>
      </w:r>
      <w:r w:rsidRPr="00417166">
        <w:rPr>
          <w:rFonts w:ascii="Sarabun" w:hAnsi="Sarabun" w:cs="Sarabun" w:hint="cs"/>
          <w:b/>
          <w:sz w:val="22"/>
          <w:szCs w:val="21"/>
        </w:rPr>
        <w:t>Censoring-consistency warning</w:t>
      </w:r>
      <w:r w:rsidRPr="00417166">
        <w:rPr>
          <w:rFonts w:ascii="Sarabun" w:hAnsi="Sarabun" w:cs="Sarabun" w:hint="cs"/>
          <w:sz w:val="22"/>
          <w:szCs w:val="21"/>
        </w:rPr>
        <w:t xml:space="preserve"> — ตรวจความสอดคล้องว่าหากเป็นแถวที่ถูกเซ็นเซอร์ (event_occurred == 0) ก็ไม่ควรมี failure_mode ที่ไม่ใช่ค่าว่าง หากพบความไม่สอดคล้องจะแสดงคำเตือน (warning) แต่ยังคงเก็บแถวไว้ตามเดิม (kept as-is)</w:t>
      </w:r>
    </w:p>
    <w:p w14:paraId="4107B548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นอกจากนี้ฟังก์ชัน load_data จะ parse คอลัมน์ installation_date และ maintenance_date เป็น datetime ตั้งแต่ขั้นโหลด</w:t>
      </w:r>
    </w:p>
    <w:p w14:paraId="5FC253E9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4.3 ตารางสรุปข้อมูล / Data Summary Table</w:t>
      </w:r>
    </w:p>
    <w:p w14:paraId="3D19F9CC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อ้างอิงจาก outputs/tables/data_summary.csv (ตรวจสอบแล้วตรงกับค่าด้านล่าง)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061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2E71BB" w:rsidRPr="00417166" w14:paraId="3BBAFCDF" w14:textId="77777777" w:rsidTr="002E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2890CD05" w14:textId="77777777" w:rsidR="002E71BB" w:rsidRPr="00417166" w:rsidRDefault="00000000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lastRenderedPageBreak/>
              <w:t>Component</w:t>
            </w:r>
          </w:p>
        </w:tc>
        <w:tc>
          <w:tcPr>
            <w:tcW w:w="960" w:type="dxa"/>
          </w:tcPr>
          <w:p w14:paraId="5615FE59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N</w:t>
            </w:r>
          </w:p>
        </w:tc>
        <w:tc>
          <w:tcPr>
            <w:tcW w:w="960" w:type="dxa"/>
          </w:tcPr>
          <w:p w14:paraId="24CB8BC1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Events</w:t>
            </w:r>
          </w:p>
        </w:tc>
        <w:tc>
          <w:tcPr>
            <w:tcW w:w="960" w:type="dxa"/>
          </w:tcPr>
          <w:p w14:paraId="2FBD2269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Event rate</w:t>
            </w:r>
          </w:p>
        </w:tc>
        <w:tc>
          <w:tcPr>
            <w:tcW w:w="960" w:type="dxa"/>
          </w:tcPr>
          <w:p w14:paraId="05DDF1F0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Censored</w:t>
            </w:r>
          </w:p>
        </w:tc>
        <w:tc>
          <w:tcPr>
            <w:tcW w:w="960" w:type="dxa"/>
          </w:tcPr>
          <w:p w14:paraId="2E9724DC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Censoring rate</w:t>
            </w:r>
          </w:p>
        </w:tc>
        <w:tc>
          <w:tcPr>
            <w:tcW w:w="960" w:type="dxa"/>
          </w:tcPr>
          <w:p w14:paraId="776DC6E3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Median (days)</w:t>
            </w:r>
          </w:p>
        </w:tc>
        <w:tc>
          <w:tcPr>
            <w:tcW w:w="960" w:type="dxa"/>
          </w:tcPr>
          <w:p w14:paraId="4973F0CB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Mean (days)</w:t>
            </w:r>
          </w:p>
        </w:tc>
        <w:tc>
          <w:tcPr>
            <w:tcW w:w="960" w:type="dxa"/>
          </w:tcPr>
          <w:p w14:paraId="7FE97F06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Std (days)</w:t>
            </w:r>
          </w:p>
        </w:tc>
      </w:tr>
      <w:tr w:rsidR="002E71BB" w:rsidRPr="00417166" w14:paraId="73F31A01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0F83BBE0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Overall</w:t>
            </w:r>
          </w:p>
        </w:tc>
        <w:tc>
          <w:tcPr>
            <w:tcW w:w="960" w:type="dxa"/>
          </w:tcPr>
          <w:p w14:paraId="4BCB3114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10,080</w:t>
            </w:r>
          </w:p>
        </w:tc>
        <w:tc>
          <w:tcPr>
            <w:tcW w:w="960" w:type="dxa"/>
          </w:tcPr>
          <w:p w14:paraId="4D26A8A7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1,547</w:t>
            </w:r>
          </w:p>
        </w:tc>
        <w:tc>
          <w:tcPr>
            <w:tcW w:w="960" w:type="dxa"/>
          </w:tcPr>
          <w:p w14:paraId="5F20E715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15.35%</w:t>
            </w:r>
          </w:p>
        </w:tc>
        <w:tc>
          <w:tcPr>
            <w:tcW w:w="960" w:type="dxa"/>
          </w:tcPr>
          <w:p w14:paraId="0C4DF75C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8,533</w:t>
            </w:r>
          </w:p>
        </w:tc>
        <w:tc>
          <w:tcPr>
            <w:tcW w:w="960" w:type="dxa"/>
          </w:tcPr>
          <w:p w14:paraId="26173906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84.65%</w:t>
            </w:r>
          </w:p>
        </w:tc>
        <w:tc>
          <w:tcPr>
            <w:tcW w:w="960" w:type="dxa"/>
          </w:tcPr>
          <w:p w14:paraId="63F36249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1,820.5</w:t>
            </w:r>
          </w:p>
        </w:tc>
        <w:tc>
          <w:tcPr>
            <w:tcW w:w="960" w:type="dxa"/>
          </w:tcPr>
          <w:p w14:paraId="0B0E72D3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1,794.6</w:t>
            </w:r>
          </w:p>
        </w:tc>
        <w:tc>
          <w:tcPr>
            <w:tcW w:w="960" w:type="dxa"/>
          </w:tcPr>
          <w:p w14:paraId="4457B622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505.4</w:t>
            </w:r>
          </w:p>
        </w:tc>
      </w:tr>
      <w:tr w:rsidR="002E71BB" w:rsidRPr="00417166" w14:paraId="6F6EFA76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50398888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Conductor</w:t>
            </w:r>
          </w:p>
        </w:tc>
        <w:tc>
          <w:tcPr>
            <w:tcW w:w="960" w:type="dxa"/>
          </w:tcPr>
          <w:p w14:paraId="4A37A019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1,680</w:t>
            </w:r>
          </w:p>
        </w:tc>
        <w:tc>
          <w:tcPr>
            <w:tcW w:w="960" w:type="dxa"/>
          </w:tcPr>
          <w:p w14:paraId="5305BEFD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82</w:t>
            </w:r>
          </w:p>
        </w:tc>
        <w:tc>
          <w:tcPr>
            <w:tcW w:w="960" w:type="dxa"/>
          </w:tcPr>
          <w:p w14:paraId="1E7CDCEF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4.88%</w:t>
            </w:r>
          </w:p>
        </w:tc>
        <w:tc>
          <w:tcPr>
            <w:tcW w:w="960" w:type="dxa"/>
          </w:tcPr>
          <w:p w14:paraId="37347B51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1,598</w:t>
            </w:r>
          </w:p>
        </w:tc>
        <w:tc>
          <w:tcPr>
            <w:tcW w:w="960" w:type="dxa"/>
          </w:tcPr>
          <w:p w14:paraId="736B98A1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95.12%</w:t>
            </w:r>
          </w:p>
        </w:tc>
        <w:tc>
          <w:tcPr>
            <w:tcW w:w="960" w:type="dxa"/>
          </w:tcPr>
          <w:p w14:paraId="01CB6043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1,895.5</w:t>
            </w:r>
          </w:p>
        </w:tc>
        <w:tc>
          <w:tcPr>
            <w:tcW w:w="960" w:type="dxa"/>
          </w:tcPr>
          <w:p w14:paraId="7238A2E8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1,880.5</w:t>
            </w:r>
          </w:p>
        </w:tc>
        <w:tc>
          <w:tcPr>
            <w:tcW w:w="960" w:type="dxa"/>
          </w:tcPr>
          <w:p w14:paraId="01CEA3CF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448.2</w:t>
            </w:r>
          </w:p>
        </w:tc>
      </w:tr>
      <w:tr w:rsidR="002E71BB" w:rsidRPr="00417166" w14:paraId="0795DF05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0F8B7EE7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Fittings</w:t>
            </w:r>
          </w:p>
        </w:tc>
        <w:tc>
          <w:tcPr>
            <w:tcW w:w="960" w:type="dxa"/>
          </w:tcPr>
          <w:p w14:paraId="75901BE3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1,680</w:t>
            </w:r>
          </w:p>
        </w:tc>
        <w:tc>
          <w:tcPr>
            <w:tcW w:w="960" w:type="dxa"/>
          </w:tcPr>
          <w:p w14:paraId="348AC79B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103</w:t>
            </w:r>
          </w:p>
        </w:tc>
        <w:tc>
          <w:tcPr>
            <w:tcW w:w="960" w:type="dxa"/>
          </w:tcPr>
          <w:p w14:paraId="4B184D9D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6.13%</w:t>
            </w:r>
          </w:p>
        </w:tc>
        <w:tc>
          <w:tcPr>
            <w:tcW w:w="960" w:type="dxa"/>
          </w:tcPr>
          <w:p w14:paraId="7E6664BC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1,577</w:t>
            </w:r>
          </w:p>
        </w:tc>
        <w:tc>
          <w:tcPr>
            <w:tcW w:w="960" w:type="dxa"/>
          </w:tcPr>
          <w:p w14:paraId="3933854C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93.87%</w:t>
            </w:r>
          </w:p>
        </w:tc>
        <w:tc>
          <w:tcPr>
            <w:tcW w:w="960" w:type="dxa"/>
          </w:tcPr>
          <w:p w14:paraId="088D77F9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1,876.5</w:t>
            </w:r>
          </w:p>
        </w:tc>
        <w:tc>
          <w:tcPr>
            <w:tcW w:w="960" w:type="dxa"/>
          </w:tcPr>
          <w:p w14:paraId="36404A3F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1,865.3</w:t>
            </w:r>
          </w:p>
        </w:tc>
        <w:tc>
          <w:tcPr>
            <w:tcW w:w="960" w:type="dxa"/>
          </w:tcPr>
          <w:p w14:paraId="5B6D34F7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457.3</w:t>
            </w:r>
          </w:p>
        </w:tc>
      </w:tr>
      <w:tr w:rsidR="002E71BB" w:rsidRPr="00417166" w14:paraId="08975307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1B997CE3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Spacer</w:t>
            </w:r>
          </w:p>
        </w:tc>
        <w:tc>
          <w:tcPr>
            <w:tcW w:w="960" w:type="dxa"/>
          </w:tcPr>
          <w:p w14:paraId="6A58E189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1,680</w:t>
            </w:r>
          </w:p>
        </w:tc>
        <w:tc>
          <w:tcPr>
            <w:tcW w:w="960" w:type="dxa"/>
          </w:tcPr>
          <w:p w14:paraId="6ED13323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208</w:t>
            </w:r>
          </w:p>
        </w:tc>
        <w:tc>
          <w:tcPr>
            <w:tcW w:w="960" w:type="dxa"/>
          </w:tcPr>
          <w:p w14:paraId="6AA3B4E8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12.38%</w:t>
            </w:r>
          </w:p>
        </w:tc>
        <w:tc>
          <w:tcPr>
            <w:tcW w:w="960" w:type="dxa"/>
          </w:tcPr>
          <w:p w14:paraId="25601767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1,472</w:t>
            </w:r>
          </w:p>
        </w:tc>
        <w:tc>
          <w:tcPr>
            <w:tcW w:w="960" w:type="dxa"/>
          </w:tcPr>
          <w:p w14:paraId="726E8C34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87.62%</w:t>
            </w:r>
          </w:p>
        </w:tc>
        <w:tc>
          <w:tcPr>
            <w:tcW w:w="960" w:type="dxa"/>
          </w:tcPr>
          <w:p w14:paraId="1605932A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1,842.0</w:t>
            </w:r>
          </w:p>
        </w:tc>
        <w:tc>
          <w:tcPr>
            <w:tcW w:w="960" w:type="dxa"/>
          </w:tcPr>
          <w:p w14:paraId="6EEB77DD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1,818.9</w:t>
            </w:r>
          </w:p>
        </w:tc>
        <w:tc>
          <w:tcPr>
            <w:tcW w:w="960" w:type="dxa"/>
          </w:tcPr>
          <w:p w14:paraId="5A624FAC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495.9</w:t>
            </w:r>
          </w:p>
        </w:tc>
      </w:tr>
      <w:tr w:rsidR="002E71BB" w:rsidRPr="00417166" w14:paraId="3846DCDB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3058E958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Damper</w:t>
            </w:r>
          </w:p>
        </w:tc>
        <w:tc>
          <w:tcPr>
            <w:tcW w:w="960" w:type="dxa"/>
          </w:tcPr>
          <w:p w14:paraId="5DFC987A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1,680</w:t>
            </w:r>
          </w:p>
        </w:tc>
        <w:tc>
          <w:tcPr>
            <w:tcW w:w="960" w:type="dxa"/>
          </w:tcPr>
          <w:p w14:paraId="3E727369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256</w:t>
            </w:r>
          </w:p>
        </w:tc>
        <w:tc>
          <w:tcPr>
            <w:tcW w:w="960" w:type="dxa"/>
          </w:tcPr>
          <w:p w14:paraId="47C25CFC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15.24%</w:t>
            </w:r>
          </w:p>
        </w:tc>
        <w:tc>
          <w:tcPr>
            <w:tcW w:w="960" w:type="dxa"/>
          </w:tcPr>
          <w:p w14:paraId="06760139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1,424</w:t>
            </w:r>
          </w:p>
        </w:tc>
        <w:tc>
          <w:tcPr>
            <w:tcW w:w="960" w:type="dxa"/>
          </w:tcPr>
          <w:p w14:paraId="78199ABB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84.76%</w:t>
            </w:r>
          </w:p>
        </w:tc>
        <w:tc>
          <w:tcPr>
            <w:tcW w:w="960" w:type="dxa"/>
          </w:tcPr>
          <w:p w14:paraId="0951EC87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1,811.5</w:t>
            </w:r>
          </w:p>
        </w:tc>
        <w:tc>
          <w:tcPr>
            <w:tcW w:w="960" w:type="dxa"/>
          </w:tcPr>
          <w:p w14:paraId="26EB9C6F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1,786.3</w:t>
            </w:r>
          </w:p>
        </w:tc>
        <w:tc>
          <w:tcPr>
            <w:tcW w:w="960" w:type="dxa"/>
          </w:tcPr>
          <w:p w14:paraId="37DD1A4D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505.6</w:t>
            </w:r>
          </w:p>
        </w:tc>
      </w:tr>
      <w:tr w:rsidR="002E71BB" w:rsidRPr="00417166" w14:paraId="7F665EA1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11939215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Insulator</w:t>
            </w:r>
          </w:p>
        </w:tc>
        <w:tc>
          <w:tcPr>
            <w:tcW w:w="960" w:type="dxa"/>
          </w:tcPr>
          <w:p w14:paraId="6557DEE8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1,680</w:t>
            </w:r>
          </w:p>
        </w:tc>
        <w:tc>
          <w:tcPr>
            <w:tcW w:w="960" w:type="dxa"/>
          </w:tcPr>
          <w:p w14:paraId="770F5BB8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402</w:t>
            </w:r>
          </w:p>
        </w:tc>
        <w:tc>
          <w:tcPr>
            <w:tcW w:w="960" w:type="dxa"/>
          </w:tcPr>
          <w:p w14:paraId="233EA233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23.93%</w:t>
            </w:r>
          </w:p>
        </w:tc>
        <w:tc>
          <w:tcPr>
            <w:tcW w:w="960" w:type="dxa"/>
          </w:tcPr>
          <w:p w14:paraId="34E137D9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1,278</w:t>
            </w:r>
          </w:p>
        </w:tc>
        <w:tc>
          <w:tcPr>
            <w:tcW w:w="960" w:type="dxa"/>
          </w:tcPr>
          <w:p w14:paraId="3F2857F3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76.07%</w:t>
            </w:r>
          </w:p>
        </w:tc>
        <w:tc>
          <w:tcPr>
            <w:tcW w:w="960" w:type="dxa"/>
          </w:tcPr>
          <w:p w14:paraId="09C2D022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1,748.5</w:t>
            </w:r>
          </w:p>
        </w:tc>
        <w:tc>
          <w:tcPr>
            <w:tcW w:w="960" w:type="dxa"/>
          </w:tcPr>
          <w:p w14:paraId="11B76D70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1,718.8</w:t>
            </w:r>
          </w:p>
        </w:tc>
        <w:tc>
          <w:tcPr>
            <w:tcW w:w="960" w:type="dxa"/>
          </w:tcPr>
          <w:p w14:paraId="44EE274C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554.0</w:t>
            </w:r>
          </w:p>
        </w:tc>
      </w:tr>
      <w:tr w:rsidR="002E71BB" w:rsidRPr="00417166" w14:paraId="152A84DF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15494665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Arrester</w:t>
            </w:r>
          </w:p>
        </w:tc>
        <w:tc>
          <w:tcPr>
            <w:tcW w:w="960" w:type="dxa"/>
          </w:tcPr>
          <w:p w14:paraId="371E4691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1,680</w:t>
            </w:r>
          </w:p>
        </w:tc>
        <w:tc>
          <w:tcPr>
            <w:tcW w:w="960" w:type="dxa"/>
          </w:tcPr>
          <w:p w14:paraId="1F85F328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496</w:t>
            </w:r>
          </w:p>
        </w:tc>
        <w:tc>
          <w:tcPr>
            <w:tcW w:w="960" w:type="dxa"/>
          </w:tcPr>
          <w:p w14:paraId="70CE0E22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29.52%</w:t>
            </w:r>
          </w:p>
        </w:tc>
        <w:tc>
          <w:tcPr>
            <w:tcW w:w="960" w:type="dxa"/>
          </w:tcPr>
          <w:p w14:paraId="2C012EEE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1,184</w:t>
            </w:r>
          </w:p>
        </w:tc>
        <w:tc>
          <w:tcPr>
            <w:tcW w:w="960" w:type="dxa"/>
          </w:tcPr>
          <w:p w14:paraId="44722E9C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70.48%</w:t>
            </w:r>
          </w:p>
        </w:tc>
        <w:tc>
          <w:tcPr>
            <w:tcW w:w="960" w:type="dxa"/>
          </w:tcPr>
          <w:p w14:paraId="6B7301D1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1,706.5</w:t>
            </w:r>
          </w:p>
        </w:tc>
        <w:tc>
          <w:tcPr>
            <w:tcW w:w="960" w:type="dxa"/>
          </w:tcPr>
          <w:p w14:paraId="3619A563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1,697.6</w:t>
            </w:r>
          </w:p>
        </w:tc>
        <w:tc>
          <w:tcPr>
            <w:tcW w:w="960" w:type="dxa"/>
          </w:tcPr>
          <w:p w14:paraId="10EAA78D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535.3</w:t>
            </w:r>
          </w:p>
        </w:tc>
      </w:tr>
    </w:tbl>
    <w:p w14:paraId="1B381EC7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การตีความ / Interpretation:</w:t>
      </w:r>
      <w:r w:rsidRPr="00417166">
        <w:rPr>
          <w:rFonts w:ascii="Sarabun" w:hAnsi="Sarabun" w:cs="Sarabun" w:hint="cs"/>
          <w:sz w:val="22"/>
          <w:szCs w:val="21"/>
        </w:rPr>
        <w:t xml:space="preserve"> ชุดข้อมูลมีการเซ็นเซอร์สูงมากในระดับ 84.65% ซึ่งเป็นลักษณะปกติของข้อมูลบำรุงรักษาอุปกรณ์ที่อายุการใช้งานยาวกว่าระยะเวลาเก็บข้อมูล (study window 2018–2025) มีลำดับความเสี่ยง (risk ranking) ที่ชัดเจน: Arrester (29.5%) และ Insulator (23.9%) มีอัตราการชำรุดสูงสุด ขณะที่ Conductor (4.9%) และ Fittings (6.1%) มีอัตราต่ำสุด ลำดับนี้สอดคล้องกับค่า median duration ที่ลดหลั่นกัน (Arrester สั้นสุดที่ 1,706.5 วัน, Conductor ยาวสุดที่ 1,895.5 วัน) และจะปรากฏซ้ำในทุกเฟสถัดไป</w:t>
      </w:r>
    </w:p>
    <w:p w14:paraId="530181DF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4.4 การจำแนกตามรูปแบบการชำรุด / Failure-Mode Breakdown</w:t>
      </w:r>
    </w:p>
    <w:p w14:paraId="7BE03015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อ้างอิงจาก outputs/tables/failure_mode_breakdown.csv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62"/>
        <w:gridCol w:w="6278"/>
      </w:tblGrid>
      <w:tr w:rsidR="002E71BB" w:rsidRPr="00417166" w14:paraId="6D51BB62" w14:textId="77777777" w:rsidTr="00F31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2" w:type="dxa"/>
          </w:tcPr>
          <w:p w14:paraId="62A1A14B" w14:textId="77777777" w:rsidR="002E71BB" w:rsidRPr="00417166" w:rsidRDefault="00000000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Component</w:t>
            </w:r>
          </w:p>
        </w:tc>
        <w:tc>
          <w:tcPr>
            <w:tcW w:w="6278" w:type="dxa"/>
          </w:tcPr>
          <w:p w14:paraId="6DB5AA43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Failure modes เด่น (count)</w:t>
            </w:r>
          </w:p>
        </w:tc>
      </w:tr>
      <w:tr w:rsidR="002E71BB" w:rsidRPr="00417166" w14:paraId="07E2F3D5" w14:textId="77777777" w:rsidTr="00F31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2" w:type="dxa"/>
          </w:tcPr>
          <w:p w14:paraId="738E7FC8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Arrester</w:t>
            </w:r>
          </w:p>
        </w:tc>
        <w:tc>
          <w:tcPr>
            <w:tcW w:w="6278" w:type="dxa"/>
          </w:tcPr>
          <w:p w14:paraId="3CC90C20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lightning_damage (233), overload (139), end_of_life (124)</w:t>
            </w:r>
          </w:p>
        </w:tc>
      </w:tr>
      <w:tr w:rsidR="002E71BB" w:rsidRPr="00417166" w14:paraId="47953605" w14:textId="77777777" w:rsidTr="00F31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2" w:type="dxa"/>
          </w:tcPr>
          <w:p w14:paraId="28B0DB71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Insulator</w:t>
            </w:r>
          </w:p>
        </w:tc>
        <w:tc>
          <w:tcPr>
            <w:tcW w:w="6278" w:type="dxa"/>
          </w:tcPr>
          <w:p w14:paraId="23DF4635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lightning_damage (136), contamination_flashover (113), end_of_life (85), mechanical_fatigue (68)</w:t>
            </w:r>
          </w:p>
        </w:tc>
      </w:tr>
      <w:tr w:rsidR="002E71BB" w:rsidRPr="00417166" w14:paraId="784140C1" w14:textId="77777777" w:rsidTr="00F31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2" w:type="dxa"/>
          </w:tcPr>
          <w:p w14:paraId="424644B1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Damper</w:t>
            </w:r>
          </w:p>
        </w:tc>
        <w:tc>
          <w:tcPr>
            <w:tcW w:w="6278" w:type="dxa"/>
          </w:tcPr>
          <w:p w14:paraId="1CC62334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corrosion (80), end_of_life (64), mechanical_fatigue (63), wind_damage (49)</w:t>
            </w:r>
          </w:p>
        </w:tc>
      </w:tr>
      <w:tr w:rsidR="002E71BB" w:rsidRPr="00417166" w14:paraId="7AEE5554" w14:textId="77777777" w:rsidTr="00F31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2" w:type="dxa"/>
          </w:tcPr>
          <w:p w14:paraId="7A5E1529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Spacer</w:t>
            </w:r>
          </w:p>
        </w:tc>
        <w:tc>
          <w:tcPr>
            <w:tcW w:w="6278" w:type="dxa"/>
          </w:tcPr>
          <w:p w14:paraId="065EB910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mechanical_fatigue (76), end_of_life (72), physical_damage (60)</w:t>
            </w:r>
          </w:p>
        </w:tc>
      </w:tr>
      <w:tr w:rsidR="002E71BB" w:rsidRPr="00417166" w14:paraId="1F02061C" w14:textId="77777777" w:rsidTr="00F31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2" w:type="dxa"/>
          </w:tcPr>
          <w:p w14:paraId="244C7266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Fittings</w:t>
            </w:r>
          </w:p>
        </w:tc>
        <w:tc>
          <w:tcPr>
            <w:tcW w:w="6278" w:type="dxa"/>
          </w:tcPr>
          <w:p w14:paraId="23CD88B3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corrosion (58), mechanical_fatigue (23), end_of_life (22)</w:t>
            </w:r>
          </w:p>
        </w:tc>
      </w:tr>
      <w:tr w:rsidR="002E71BB" w:rsidRPr="00417166" w14:paraId="22C55BFE" w14:textId="77777777" w:rsidTr="00F31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2" w:type="dxa"/>
          </w:tcPr>
          <w:p w14:paraId="2BB113CD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Conductor</w:t>
            </w:r>
          </w:p>
        </w:tc>
        <w:tc>
          <w:tcPr>
            <w:tcW w:w="6278" w:type="dxa"/>
          </w:tcPr>
          <w:p w14:paraId="435158B8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corrosion (35), physical_damage (18), end_of_life (15), mechanical_fatigue (14)</w:t>
            </w:r>
          </w:p>
        </w:tc>
      </w:tr>
    </w:tbl>
    <w:p w14:paraId="0866EE40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proofErr w:type="spellStart"/>
      <w:r w:rsidRPr="00417166">
        <w:rPr>
          <w:rFonts w:ascii="Sarabun" w:hAnsi="Sarabun" w:cs="Sarabun" w:hint="cs"/>
          <w:b/>
          <w:sz w:val="22"/>
          <w:szCs w:val="21"/>
        </w:rPr>
        <w:t>การตีความ</w:t>
      </w:r>
      <w:proofErr w:type="spellEnd"/>
      <w:r w:rsidRPr="00417166">
        <w:rPr>
          <w:rFonts w:ascii="Sarabun" w:hAnsi="Sarabun" w:cs="Sarabun" w:hint="cs"/>
          <w:b/>
          <w:sz w:val="22"/>
          <w:szCs w:val="21"/>
        </w:rPr>
        <w:t xml:space="preserve"> / Interpretation:</w:t>
      </w:r>
      <w:r w:rsidRPr="00417166">
        <w:rPr>
          <w:rFonts w:ascii="Sarabun" w:hAnsi="Sarabun" w:cs="Sarabun" w:hint="cs"/>
          <w:sz w:val="22"/>
          <w:szCs w:val="21"/>
        </w:rPr>
        <w:t xml:space="preserve"> </w:t>
      </w:r>
      <w:proofErr w:type="spellStart"/>
      <w:r w:rsidRPr="00417166">
        <w:rPr>
          <w:rFonts w:ascii="Sarabun" w:hAnsi="Sarabun" w:cs="Sarabun" w:hint="cs"/>
          <w:sz w:val="22"/>
          <w:szCs w:val="21"/>
        </w:rPr>
        <w:t>รูปแบบการชำรุดสะท้อนกลไกความเสียหายเชิงกายภาพอย่างชัดเจน</w:t>
      </w:r>
      <w:proofErr w:type="spellEnd"/>
      <w:r w:rsidRPr="00417166">
        <w:rPr>
          <w:rFonts w:ascii="Sarabun" w:hAnsi="Sarabun" w:cs="Sarabun" w:hint="cs"/>
          <w:sz w:val="22"/>
          <w:szCs w:val="21"/>
        </w:rPr>
        <w:t xml:space="preserve"> อุปกรณ์ที่เกี่ยวกับการป้องกันและฉนวน (Arrester, Insulator) ถูกครอบงำด้วย lightning_damage ซึ่งเชื่อมโยงโดยตรงกับ covariate lightning_flash_density ที่จะมีนัยสำคัญในเฟส Cox/AFT ขณะที่ชิ้นส่วนโลหะ (metal parts: Damper, Fittings, Conductor) มี corrosion เป็นสาเหตุหลัก สำหรับ Insulator การมี contamination_flashover สอดคล้องกับผลที่ pm25_annual_avg และ avg_humidity_pct มีนัยสำคัญเฉพาะกับ Insulator ในเฟสถัดไป ภาพรวมทั้งชุดข้อมูล สาเหตุที่พบมากที่สุดคือ end_of_life, lightning_damage และ mechanical_fatigue ตามลำดับ</w:t>
      </w:r>
    </w:p>
    <w:p w14:paraId="6FCED1F5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4.5 รูปประกอบ / Reference Figures</w:t>
      </w:r>
    </w:p>
    <w:p w14:paraId="6C59937F" w14:textId="77777777" w:rsidR="002E71BB" w:rsidRPr="00417166" w:rsidRDefault="00000000">
      <w:pPr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noProof/>
          <w:sz w:val="22"/>
          <w:szCs w:val="21"/>
        </w:rPr>
        <w:lastRenderedPageBreak/>
        <w:drawing>
          <wp:inline distT="0" distB="0" distL="0" distR="0" wp14:anchorId="27BB4127" wp14:editId="55BF3502">
            <wp:extent cx="5486400" cy="35510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event_distribu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53C4" w14:textId="77777777" w:rsidR="002E71BB" w:rsidRPr="00417166" w:rsidRDefault="00000000">
      <w:pPr>
        <w:spacing w:after="240"/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color w:val="444444"/>
          <w:sz w:val="18"/>
          <w:szCs w:val="21"/>
        </w:rPr>
        <w:t>รูปที่ 1 การกระจายสถานะ event/censored / Distribution of event vs. censored status</w:t>
      </w:r>
    </w:p>
    <w:p w14:paraId="13A65DF2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*รูปที่ 1 — การกระจายของสถานะ event/censored ทั้งภาพรวมและรายอุปกรณ์ / Distribution of event vs. censored observations overall and per component.*</w:t>
      </w:r>
    </w:p>
    <w:p w14:paraId="706EDB49" w14:textId="77777777" w:rsidR="002E71BB" w:rsidRPr="00417166" w:rsidRDefault="00000000">
      <w:pPr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noProof/>
          <w:sz w:val="22"/>
          <w:szCs w:val="21"/>
        </w:rPr>
        <w:drawing>
          <wp:inline distT="0" distB="0" distL="0" distR="0" wp14:anchorId="23615E47" wp14:editId="696A8762">
            <wp:extent cx="5486400" cy="32325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duration_boxplo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7F92" w14:textId="77777777" w:rsidR="002E71BB" w:rsidRPr="00417166" w:rsidRDefault="00000000">
      <w:pPr>
        <w:spacing w:after="240"/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color w:val="444444"/>
          <w:sz w:val="18"/>
          <w:szCs w:val="21"/>
        </w:rPr>
        <w:t>รูปที่ 2 Boxplot ของ duration รายอุปกรณ์ / Duration boxplot by component</w:t>
      </w:r>
    </w:p>
    <w:p w14:paraId="042DEE37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*รูปที่ 2 — Boxplot ของ maintenance_period_days แยกตามอุปกรณ์ / Boxplot of duration grouped by component.*</w:t>
      </w:r>
    </w:p>
    <w:p w14:paraId="71187637" w14:textId="77777777" w:rsidR="002E71BB" w:rsidRPr="00417166" w:rsidRDefault="00000000">
      <w:pPr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noProof/>
          <w:sz w:val="22"/>
          <w:szCs w:val="21"/>
        </w:rPr>
        <w:lastRenderedPageBreak/>
        <w:drawing>
          <wp:inline distT="0" distB="0" distL="0" distR="0" wp14:anchorId="36D8A048" wp14:editId="2F89B04A">
            <wp:extent cx="5486400" cy="35884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duration_histogram_overal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0BB3" w14:textId="77777777" w:rsidR="002E71BB" w:rsidRPr="00417166" w:rsidRDefault="00000000">
      <w:pPr>
        <w:spacing w:after="240"/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color w:val="444444"/>
          <w:sz w:val="18"/>
          <w:szCs w:val="21"/>
        </w:rPr>
        <w:t>รูปที่ 3 ฮิสโทแกรม duration ภาพรวม / Overall duration histogram</w:t>
      </w:r>
    </w:p>
    <w:p w14:paraId="7BD9A545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*รูปที่ 3 — ฮิสโทแกรมของ duration ภาพรวม แยกสีระหว่าง censored และ failure / Overall duration histogram (censored vs. failure).*</w:t>
      </w:r>
    </w:p>
    <w:p w14:paraId="67A640B3" w14:textId="77777777" w:rsidR="002E71BB" w:rsidRPr="00417166" w:rsidRDefault="00000000">
      <w:pPr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noProof/>
          <w:sz w:val="22"/>
          <w:szCs w:val="21"/>
        </w:rPr>
        <w:drawing>
          <wp:inline distT="0" distB="0" distL="0" distR="0" wp14:anchorId="503CE152" wp14:editId="4A9CE9D8">
            <wp:extent cx="5486400" cy="33625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duration_histograms_by_compon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FDCC" w14:textId="77777777" w:rsidR="002E71BB" w:rsidRPr="00417166" w:rsidRDefault="00000000">
      <w:pPr>
        <w:spacing w:after="240"/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color w:val="444444"/>
          <w:sz w:val="18"/>
          <w:szCs w:val="21"/>
        </w:rPr>
        <w:t>รูปที่ 4 ฮิสโทแกรม duration รายอุปกรณ์ / Per-component duration histograms</w:t>
      </w:r>
    </w:p>
    <w:p w14:paraId="3D717518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lastRenderedPageBreak/>
        <w:t>*รูปที่ 4 — ฮิสโทแกรมของ duration แยกตามอุปกรณ์ (กริด 2×3) / Per-component duration histograms (2×3 grid).*</w:t>
      </w:r>
    </w:p>
    <w:p w14:paraId="44A5E878" w14:textId="77777777" w:rsidR="002E71BB" w:rsidRPr="00417166" w:rsidRDefault="00000000">
      <w:pPr>
        <w:spacing w:before="28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8"/>
          <w:szCs w:val="21"/>
        </w:rPr>
        <w:t xml:space="preserve">5. Phase 3 — </w:t>
      </w:r>
      <w:r w:rsidRPr="00FD03E3">
        <w:rPr>
          <w:rFonts w:ascii="Sarabun" w:hAnsi="Sarabun" w:cs="Sarabun" w:hint="cs"/>
          <w:b/>
          <w:color w:val="1F3B66"/>
          <w:sz w:val="28"/>
          <w:szCs w:val="21"/>
          <w:highlight w:val="yellow"/>
        </w:rPr>
        <w:t>Non-parametric Survival</w:t>
      </w:r>
      <w:r w:rsidRPr="00417166">
        <w:rPr>
          <w:rFonts w:ascii="Sarabun" w:hAnsi="Sarabun" w:cs="Sarabun" w:hint="cs"/>
          <w:b/>
          <w:color w:val="1F3B66"/>
          <w:sz w:val="28"/>
          <w:szCs w:val="21"/>
        </w:rPr>
        <w:t xml:space="preserve"> / การวิเคราะห์การอยู่รอดแบบนอนพาราเมตริก</w:t>
      </w:r>
    </w:p>
    <w:p w14:paraId="2BD419C3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5.1 วัตถุประสงค์และบทบาทของแต่ละแบบจำลอง / Purpose &amp; Role of Each Model</w:t>
      </w:r>
    </w:p>
    <w:p w14:paraId="02ED2356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เฟสนี้ประมาณค่าการอยู่รอดโดย </w:t>
      </w:r>
      <w:r w:rsidRPr="00417166">
        <w:rPr>
          <w:rFonts w:ascii="Sarabun" w:hAnsi="Sarabun" w:cs="Sarabun" w:hint="cs"/>
          <w:b/>
          <w:sz w:val="22"/>
          <w:szCs w:val="21"/>
        </w:rPr>
        <w:t>ไม่กำหนดรูปแบบการแจกแจง</w:t>
      </w:r>
      <w:r w:rsidRPr="00417166">
        <w:rPr>
          <w:rFonts w:ascii="Sarabun" w:hAnsi="Sarabun" w:cs="Sarabun" w:hint="cs"/>
          <w:sz w:val="22"/>
          <w:szCs w:val="21"/>
        </w:rPr>
        <w:t xml:space="preserve"> ล่วงหน้า (non-parametric) </w:t>
      </w:r>
      <w:r w:rsidRPr="00FD03E3">
        <w:rPr>
          <w:rFonts w:ascii="Sarabun" w:hAnsi="Sarabun" w:cs="Sarabun" w:hint="cs"/>
          <w:color w:val="0070C0"/>
          <w:sz w:val="22"/>
          <w:szCs w:val="21"/>
        </w:rPr>
        <w:t xml:space="preserve">เพื่อให้ข้อมูล "พูดเอง" </w:t>
      </w:r>
      <w:r w:rsidRPr="00417166">
        <w:rPr>
          <w:rFonts w:ascii="Sarabun" w:hAnsi="Sarabun" w:cs="Sarabun" w:hint="cs"/>
          <w:sz w:val="22"/>
          <w:szCs w:val="21"/>
        </w:rPr>
        <w:t>ก่อนนำไปเทียบกับแบบจำลองพาราเมตริกในเฟสถัดไป ใช้เวลาอยู่รอดจาก maintenance_period_days และตัวบ่งชี้เหตุการณ์จาก event_occurred แบ่งวิเคราะห์เป็น 3 เครื่องมือ โดยแต่ละตัวตอบคำถามต่างกัน:</w:t>
      </w:r>
    </w:p>
    <w:p w14:paraId="5E715762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F31A81">
        <w:rPr>
          <w:rFonts w:ascii="Sarabun" w:hAnsi="Sarabun" w:cs="Sarabun" w:hint="cs"/>
          <w:b/>
          <w:sz w:val="22"/>
          <w:szCs w:val="21"/>
          <w:highlight w:val="yellow"/>
        </w:rPr>
        <w:t>Kaplan-Meier</w:t>
      </w:r>
      <w:r w:rsidRPr="00417166">
        <w:rPr>
          <w:rFonts w:ascii="Sarabun" w:hAnsi="Sarabun" w:cs="Sarabun" w:hint="cs"/>
          <w:b/>
          <w:sz w:val="22"/>
          <w:szCs w:val="21"/>
        </w:rPr>
        <w:t xml:space="preserve"> — KM (Model 1):</w:t>
      </w:r>
      <w:r w:rsidRPr="00417166">
        <w:rPr>
          <w:rFonts w:ascii="Sarabun" w:hAnsi="Sarabun" w:cs="Sarabun" w:hint="cs"/>
          <w:sz w:val="22"/>
          <w:szCs w:val="21"/>
        </w:rPr>
        <w:t xml:space="preserve"> ตอบคำถาม *"</w:t>
      </w:r>
      <w:r w:rsidRPr="00FD03E3">
        <w:rPr>
          <w:rFonts w:ascii="Sarabun" w:hAnsi="Sarabun" w:cs="Sarabun" w:hint="cs"/>
          <w:color w:val="0070C0"/>
          <w:sz w:val="22"/>
          <w:szCs w:val="21"/>
        </w:rPr>
        <w:t>ความน่าจะเป็นในการอยู่รอด S(t) ตามเวลาเป็นอย่างไร?</w:t>
      </w:r>
      <w:r w:rsidRPr="00417166">
        <w:rPr>
          <w:rFonts w:ascii="Sarabun" w:hAnsi="Sarabun" w:cs="Sarabun" w:hint="cs"/>
          <w:sz w:val="22"/>
          <w:szCs w:val="21"/>
        </w:rPr>
        <w:t xml:space="preserve">"* เป็น </w:t>
      </w:r>
      <w:r w:rsidRPr="00417166">
        <w:rPr>
          <w:rFonts w:ascii="Sarabun" w:hAnsi="Sarabun" w:cs="Sarabun" w:hint="cs"/>
          <w:b/>
          <w:sz w:val="22"/>
          <w:szCs w:val="21"/>
        </w:rPr>
        <w:t>product-limit estimator</w:t>
      </w:r>
      <w:r w:rsidRPr="00417166">
        <w:rPr>
          <w:rFonts w:ascii="Sarabun" w:hAnsi="Sarabun" w:cs="Sarabun" w:hint="cs"/>
          <w:sz w:val="22"/>
          <w:szCs w:val="21"/>
        </w:rPr>
        <w:t xml:space="preserve"> ที่ประมาณ S(t) จากผลคูณสะสมของสัดส่วนที่รอดผ่านแต่ละช่วงเวลาที่มีเหตุการณ์เกิดขึ้น แนวคิดเชิงสูตรคือ S(t) = </w:t>
      </w:r>
      <w:r w:rsidRPr="00417166">
        <w:rPr>
          <w:rFonts w:ascii="Cambria" w:hAnsi="Cambria" w:cs="Cambria"/>
          <w:sz w:val="22"/>
          <w:szCs w:val="21"/>
        </w:rPr>
        <w:t>Π</w:t>
      </w:r>
      <w:r w:rsidRPr="00417166">
        <w:rPr>
          <w:rFonts w:ascii="Sarabun" w:hAnsi="Sarabun" w:cs="Sarabun" w:hint="cs"/>
          <w:sz w:val="22"/>
          <w:szCs w:val="21"/>
        </w:rPr>
        <w:t xml:space="preserve"> (1 − d_i / n_i) สำหรับทุกเวลาเหตุการณ์ t_i ≤ t โดย d_i คือจำนวนการชำรุด ณ เวลา t_i และ n_i คือจำนวนหน่วยที่ยังเสี่ยง (at-risk) ช่วงความเชื่อมั่นใช้สูตร Greenwood (Greenwood CI) ทุกหน่วยที่ถูกเซ็นเซอร์จะถูกนำออกจากชุดเสี่ยงอย่างถูกต้องโดยไม่นับเป็นเหตุการณ์</w:t>
      </w:r>
    </w:p>
    <w:p w14:paraId="3D322CD6" w14:textId="77777777" w:rsidR="002E71BB" w:rsidRPr="00FD03E3" w:rsidRDefault="00000000">
      <w:pPr>
        <w:pStyle w:val="ListBullet"/>
        <w:spacing w:line="312" w:lineRule="auto"/>
        <w:rPr>
          <w:rFonts w:ascii="Sarabun" w:hAnsi="Sarabun" w:cs="Sarabun" w:hint="cs"/>
          <w:color w:val="0070C0"/>
          <w:sz w:val="22"/>
          <w:szCs w:val="21"/>
        </w:rPr>
      </w:pPr>
      <w:r w:rsidRPr="00F31A81">
        <w:rPr>
          <w:rFonts w:ascii="Sarabun" w:hAnsi="Sarabun" w:cs="Sarabun" w:hint="cs"/>
          <w:b/>
          <w:sz w:val="22"/>
          <w:szCs w:val="21"/>
          <w:highlight w:val="yellow"/>
        </w:rPr>
        <w:t>Nelson-Aalen</w:t>
      </w:r>
      <w:r w:rsidRPr="00417166">
        <w:rPr>
          <w:rFonts w:ascii="Sarabun" w:hAnsi="Sarabun" w:cs="Sarabun" w:hint="cs"/>
          <w:b/>
          <w:sz w:val="22"/>
          <w:szCs w:val="21"/>
        </w:rPr>
        <w:t xml:space="preserve"> — NA (Model 2):</w:t>
      </w:r>
      <w:r w:rsidRPr="00417166">
        <w:rPr>
          <w:rFonts w:ascii="Sarabun" w:hAnsi="Sarabun" w:cs="Sarabun" w:hint="cs"/>
          <w:sz w:val="22"/>
          <w:szCs w:val="21"/>
        </w:rPr>
        <w:t xml:space="preserve"> ตอบคำถาม *"</w:t>
      </w:r>
      <w:r w:rsidRPr="00FD03E3">
        <w:rPr>
          <w:rFonts w:ascii="Sarabun" w:hAnsi="Sarabun" w:cs="Sarabun" w:hint="cs"/>
          <w:color w:val="0070C0"/>
          <w:sz w:val="22"/>
          <w:szCs w:val="21"/>
        </w:rPr>
        <w:t xml:space="preserve">อัตราความเสี่ยงสะสม (cumulative hazard) H(t) = </w:t>
      </w:r>
      <w:r w:rsidRPr="00FD03E3">
        <w:rPr>
          <w:rFonts w:ascii="Cambria" w:hAnsi="Cambria" w:cs="Cambria"/>
          <w:color w:val="0070C0"/>
          <w:sz w:val="22"/>
          <w:szCs w:val="21"/>
        </w:rPr>
        <w:t>Σ</w:t>
      </w:r>
      <w:r w:rsidRPr="00FD03E3">
        <w:rPr>
          <w:rFonts w:ascii="Sarabun" w:hAnsi="Sarabun" w:cs="Sarabun" w:hint="cs"/>
          <w:color w:val="0070C0"/>
          <w:sz w:val="22"/>
          <w:szCs w:val="21"/>
        </w:rPr>
        <w:t xml:space="preserve"> d_i / n_i เป็นเท่าใด?</w:t>
      </w:r>
      <w:r w:rsidRPr="00417166">
        <w:rPr>
          <w:rFonts w:ascii="Sarabun" w:hAnsi="Sarabun" w:cs="Sarabun" w:hint="cs"/>
          <w:sz w:val="22"/>
          <w:szCs w:val="21"/>
        </w:rPr>
        <w:t xml:space="preserve">"* เป็นการสะสมความเสี่ยง (accumulated risk) ตลอดเวลา ค่าความชัน (slope) ของ H(t) สะท้อนอัตราความเสี่ยงทันที (instantaneous hazard) </w:t>
      </w:r>
      <w:r w:rsidRPr="00FD03E3">
        <w:rPr>
          <w:rFonts w:ascii="Sarabun" w:hAnsi="Sarabun" w:cs="Sarabun" w:hint="cs"/>
          <w:color w:val="0070C0"/>
          <w:sz w:val="22"/>
          <w:szCs w:val="21"/>
        </w:rPr>
        <w:t>ส่วนเพิ่ม (increments) ของ NA จะถูกส่งต่อให้ kernel hazard estimator ในเฟส 4 เพื่อประมาณ hazard function แบบเรียบ (smoothed)</w:t>
      </w:r>
    </w:p>
    <w:p w14:paraId="48EEDD3E" w14:textId="03FB4323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F31A81">
        <w:rPr>
          <w:rFonts w:ascii="Sarabun" w:hAnsi="Sarabun" w:cs="Sarabun" w:hint="cs"/>
          <w:b/>
          <w:sz w:val="22"/>
          <w:szCs w:val="21"/>
          <w:highlight w:val="yellow"/>
        </w:rPr>
        <w:t>Log-rank test</w:t>
      </w:r>
      <w:r w:rsidRPr="00417166">
        <w:rPr>
          <w:rFonts w:ascii="Sarabun" w:hAnsi="Sarabun" w:cs="Sarabun" w:hint="cs"/>
          <w:b/>
          <w:sz w:val="22"/>
          <w:szCs w:val="21"/>
        </w:rPr>
        <w:t>:</w:t>
      </w:r>
      <w:r w:rsidRPr="00417166">
        <w:rPr>
          <w:rFonts w:ascii="Sarabun" w:hAnsi="Sarabun" w:cs="Sarabun" w:hint="cs"/>
          <w:sz w:val="22"/>
          <w:szCs w:val="21"/>
        </w:rPr>
        <w:t xml:space="preserve"> ตอบคำถาม *"</w:t>
      </w:r>
      <w:r w:rsidRPr="00FD03E3">
        <w:rPr>
          <w:rFonts w:ascii="Sarabun" w:hAnsi="Sarabun" w:cs="Sarabun" w:hint="cs"/>
          <w:color w:val="0070C0"/>
          <w:sz w:val="22"/>
          <w:szCs w:val="21"/>
        </w:rPr>
        <w:t>เส้นการอยู่รอดของแต่ละกลุ่มแตกต่างกันอย่างมีนัยสำคัญหรือไม่?"</w:t>
      </w:r>
      <w:r w:rsidRPr="00417166">
        <w:rPr>
          <w:rFonts w:ascii="Sarabun" w:hAnsi="Sarabun" w:cs="Sarabun" w:hint="cs"/>
          <w:sz w:val="22"/>
          <w:szCs w:val="21"/>
        </w:rPr>
        <w:t xml:space="preserve">* </w:t>
      </w:r>
      <w:proofErr w:type="spellStart"/>
      <w:r w:rsidRPr="00417166">
        <w:rPr>
          <w:rFonts w:ascii="Sarabun" w:hAnsi="Sarabun" w:cs="Sarabun" w:hint="cs"/>
          <w:sz w:val="22"/>
          <w:szCs w:val="21"/>
        </w:rPr>
        <w:t>โดยเปรียบเทียบข้ามกลุ่ม</w:t>
      </w:r>
      <w:proofErr w:type="spellEnd"/>
      <w:r w:rsidRPr="00417166">
        <w:rPr>
          <w:rFonts w:ascii="Sarabun" w:hAnsi="Sarabun" w:cs="Sarabun" w:hint="cs"/>
          <w:sz w:val="22"/>
          <w:szCs w:val="21"/>
        </w:rPr>
        <w:t xml:space="preserve"> component / region / HI class </w:t>
      </w:r>
      <w:proofErr w:type="spellStart"/>
      <w:r w:rsidRPr="00FD03E3">
        <w:rPr>
          <w:rFonts w:ascii="Sarabun" w:hAnsi="Sarabun" w:cs="Sarabun" w:hint="cs"/>
          <w:color w:val="00873D"/>
          <w:sz w:val="22"/>
          <w:szCs w:val="21"/>
        </w:rPr>
        <w:t>ภายใต้สมมติฐานหลัก</w:t>
      </w:r>
      <w:proofErr w:type="spellEnd"/>
      <w:r w:rsidRPr="00FD03E3">
        <w:rPr>
          <w:rFonts w:ascii="Sarabun" w:hAnsi="Sarabun" w:cs="Sarabun" w:hint="cs"/>
          <w:color w:val="00873D"/>
          <w:sz w:val="22"/>
          <w:szCs w:val="21"/>
        </w:rPr>
        <w:t xml:space="preserve"> H₀ </w:t>
      </w:r>
      <w:proofErr w:type="spellStart"/>
      <w:r w:rsidRPr="00FD03E3">
        <w:rPr>
          <w:rFonts w:ascii="Sarabun" w:hAnsi="Sarabun" w:cs="Sarabun" w:hint="cs"/>
          <w:color w:val="00873D"/>
          <w:sz w:val="22"/>
          <w:szCs w:val="21"/>
        </w:rPr>
        <w:t>ว่า</w:t>
      </w:r>
      <w:proofErr w:type="spellEnd"/>
      <w:r w:rsidRPr="00FD03E3">
        <w:rPr>
          <w:rFonts w:ascii="Sarabun" w:hAnsi="Sarabun" w:cs="Sarabun" w:hint="cs"/>
          <w:color w:val="00873D"/>
          <w:sz w:val="22"/>
          <w:szCs w:val="21"/>
        </w:rPr>
        <w:t xml:space="preserve"> survival </w:t>
      </w:r>
      <w:r w:rsidR="00FD03E3" w:rsidRPr="00FD03E3">
        <w:rPr>
          <w:rFonts w:ascii="Sarabun" w:hAnsi="Sarabun" w:cs="Sarabun"/>
          <w:color w:val="00873D"/>
          <w:sz w:val="22"/>
          <w:szCs w:val="21"/>
          <w:lang w:bidi="th-TH"/>
        </w:rPr>
        <w:t xml:space="preserve">curve </w:t>
      </w:r>
      <w:proofErr w:type="spellStart"/>
      <w:r w:rsidRPr="00FD03E3">
        <w:rPr>
          <w:rFonts w:ascii="Sarabun" w:hAnsi="Sarabun" w:cs="Sarabun" w:hint="cs"/>
          <w:color w:val="00873D"/>
          <w:sz w:val="22"/>
          <w:szCs w:val="21"/>
        </w:rPr>
        <w:t>ของทุกกลุ่มเหมือนกัน</w:t>
      </w:r>
      <w:proofErr w:type="spellEnd"/>
      <w:r w:rsidRPr="00FD03E3">
        <w:rPr>
          <w:rFonts w:ascii="Sarabun" w:hAnsi="Sarabun" w:cs="Sarabun" w:hint="cs"/>
          <w:color w:val="00873D"/>
          <w:sz w:val="22"/>
          <w:szCs w:val="21"/>
        </w:rPr>
        <w:t xml:space="preserve"> </w:t>
      </w:r>
      <w:proofErr w:type="spellStart"/>
      <w:r w:rsidRPr="00417166">
        <w:rPr>
          <w:rFonts w:ascii="Sarabun" w:hAnsi="Sarabun" w:cs="Sarabun" w:hint="cs"/>
          <w:sz w:val="22"/>
          <w:szCs w:val="21"/>
        </w:rPr>
        <w:t>ใช้ทั้งแบบ</w:t>
      </w:r>
      <w:proofErr w:type="spellEnd"/>
      <w:r w:rsidRPr="00417166">
        <w:rPr>
          <w:rFonts w:ascii="Sarabun" w:hAnsi="Sarabun" w:cs="Sarabun" w:hint="cs"/>
          <w:sz w:val="22"/>
          <w:szCs w:val="21"/>
        </w:rPr>
        <w:t xml:space="preserve"> multivariate (</w:t>
      </w:r>
      <w:proofErr w:type="spellStart"/>
      <w:r w:rsidRPr="00417166">
        <w:rPr>
          <w:rFonts w:ascii="Sarabun" w:hAnsi="Sarabun" w:cs="Sarabun" w:hint="cs"/>
          <w:sz w:val="22"/>
          <w:szCs w:val="21"/>
        </w:rPr>
        <w:t>รวมทุกกลุ่ม</w:t>
      </w:r>
      <w:proofErr w:type="spellEnd"/>
      <w:r w:rsidRPr="00417166">
        <w:rPr>
          <w:rFonts w:ascii="Sarabun" w:hAnsi="Sarabun" w:cs="Sarabun" w:hint="cs"/>
          <w:sz w:val="22"/>
          <w:szCs w:val="21"/>
        </w:rPr>
        <w:t>) และ pairwise (ทีละคู่)</w:t>
      </w:r>
    </w:p>
    <w:p w14:paraId="0EAA62A7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5.2 ตารางสรุป Kaplan-Meier / KM Survival Table</w:t>
      </w:r>
    </w:p>
    <w:p w14:paraId="39974CF4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อ้างอิงจาก outputs/tables/km_survival_summary.csv ประเมินที่ AT_RISK_TIMES = [365, 730, 1095, 1460, 1825, 2190] วัน (1–6 ปี)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2E71BB" w:rsidRPr="00417166" w14:paraId="6E5DB829" w14:textId="77777777" w:rsidTr="002E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C6FED86" w14:textId="77777777" w:rsidR="002E71BB" w:rsidRPr="00417166" w:rsidRDefault="00000000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Component</w:t>
            </w:r>
          </w:p>
        </w:tc>
        <w:tc>
          <w:tcPr>
            <w:tcW w:w="1080" w:type="dxa"/>
          </w:tcPr>
          <w:p w14:paraId="6CF8396B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S(1yr)</w:t>
            </w:r>
          </w:p>
        </w:tc>
        <w:tc>
          <w:tcPr>
            <w:tcW w:w="1080" w:type="dxa"/>
          </w:tcPr>
          <w:p w14:paraId="09BFB4F0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S(2yr)</w:t>
            </w:r>
          </w:p>
        </w:tc>
        <w:tc>
          <w:tcPr>
            <w:tcW w:w="1080" w:type="dxa"/>
          </w:tcPr>
          <w:p w14:paraId="1A8D006E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S(3yr)</w:t>
            </w:r>
          </w:p>
        </w:tc>
        <w:tc>
          <w:tcPr>
            <w:tcW w:w="1080" w:type="dxa"/>
          </w:tcPr>
          <w:p w14:paraId="2E563A01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S(4yr)</w:t>
            </w:r>
          </w:p>
        </w:tc>
        <w:tc>
          <w:tcPr>
            <w:tcW w:w="1080" w:type="dxa"/>
          </w:tcPr>
          <w:p w14:paraId="3CFBFB20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S(5yr)</w:t>
            </w:r>
          </w:p>
        </w:tc>
        <w:tc>
          <w:tcPr>
            <w:tcW w:w="1080" w:type="dxa"/>
          </w:tcPr>
          <w:p w14:paraId="29DDCE66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S(6yr)</w:t>
            </w:r>
          </w:p>
        </w:tc>
        <w:tc>
          <w:tcPr>
            <w:tcW w:w="1080" w:type="dxa"/>
          </w:tcPr>
          <w:p w14:paraId="3D43D561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Median</w:t>
            </w:r>
          </w:p>
        </w:tc>
      </w:tr>
      <w:tr w:rsidR="002E71BB" w:rsidRPr="00417166" w14:paraId="33BA9FC6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1C6EF981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Conductor</w:t>
            </w:r>
          </w:p>
        </w:tc>
        <w:tc>
          <w:tcPr>
            <w:tcW w:w="1080" w:type="dxa"/>
          </w:tcPr>
          <w:p w14:paraId="68668009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0.994</w:t>
            </w:r>
          </w:p>
        </w:tc>
        <w:tc>
          <w:tcPr>
            <w:tcW w:w="1080" w:type="dxa"/>
          </w:tcPr>
          <w:p w14:paraId="3F4ABF9F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0.991</w:t>
            </w:r>
          </w:p>
        </w:tc>
        <w:tc>
          <w:tcPr>
            <w:tcW w:w="1080" w:type="dxa"/>
          </w:tcPr>
          <w:p w14:paraId="31A6153F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0.984</w:t>
            </w:r>
          </w:p>
        </w:tc>
        <w:tc>
          <w:tcPr>
            <w:tcW w:w="1080" w:type="dxa"/>
          </w:tcPr>
          <w:p w14:paraId="4B89ED99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0.973</w:t>
            </w:r>
          </w:p>
        </w:tc>
        <w:tc>
          <w:tcPr>
            <w:tcW w:w="1080" w:type="dxa"/>
          </w:tcPr>
          <w:p w14:paraId="056CED03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0.958</w:t>
            </w:r>
          </w:p>
        </w:tc>
        <w:tc>
          <w:tcPr>
            <w:tcW w:w="1080" w:type="dxa"/>
          </w:tcPr>
          <w:p w14:paraId="3ECD4B2E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6"/>
                <w:szCs w:val="21"/>
              </w:rPr>
              <w:t>0.939</w:t>
            </w:r>
          </w:p>
        </w:tc>
        <w:tc>
          <w:tcPr>
            <w:tcW w:w="1080" w:type="dxa"/>
          </w:tcPr>
          <w:p w14:paraId="64C9FB4D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∞</w:t>
            </w:r>
          </w:p>
        </w:tc>
      </w:tr>
      <w:tr w:rsidR="002E71BB" w:rsidRPr="00417166" w14:paraId="2DDCB27C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199050DD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Fittings</w:t>
            </w:r>
          </w:p>
        </w:tc>
        <w:tc>
          <w:tcPr>
            <w:tcW w:w="1080" w:type="dxa"/>
          </w:tcPr>
          <w:p w14:paraId="507AF145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0.992</w:t>
            </w:r>
          </w:p>
        </w:tc>
        <w:tc>
          <w:tcPr>
            <w:tcW w:w="1080" w:type="dxa"/>
          </w:tcPr>
          <w:p w14:paraId="1786CCBE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0.985</w:t>
            </w:r>
          </w:p>
        </w:tc>
        <w:tc>
          <w:tcPr>
            <w:tcW w:w="1080" w:type="dxa"/>
          </w:tcPr>
          <w:p w14:paraId="29696559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0.978</w:t>
            </w:r>
          </w:p>
        </w:tc>
        <w:tc>
          <w:tcPr>
            <w:tcW w:w="1080" w:type="dxa"/>
          </w:tcPr>
          <w:p w14:paraId="4B61D662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0.966</w:t>
            </w:r>
          </w:p>
        </w:tc>
        <w:tc>
          <w:tcPr>
            <w:tcW w:w="1080" w:type="dxa"/>
          </w:tcPr>
          <w:p w14:paraId="036A3948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0.946</w:t>
            </w:r>
          </w:p>
        </w:tc>
        <w:tc>
          <w:tcPr>
            <w:tcW w:w="1080" w:type="dxa"/>
          </w:tcPr>
          <w:p w14:paraId="1D24442B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6"/>
                <w:szCs w:val="21"/>
              </w:rPr>
              <w:t>0.922</w:t>
            </w:r>
          </w:p>
        </w:tc>
        <w:tc>
          <w:tcPr>
            <w:tcW w:w="1080" w:type="dxa"/>
          </w:tcPr>
          <w:p w14:paraId="1357E444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∞</w:t>
            </w:r>
          </w:p>
        </w:tc>
      </w:tr>
      <w:tr w:rsidR="002E71BB" w:rsidRPr="00417166" w14:paraId="4578DF01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6B81837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Spacer</w:t>
            </w:r>
          </w:p>
        </w:tc>
        <w:tc>
          <w:tcPr>
            <w:tcW w:w="1080" w:type="dxa"/>
          </w:tcPr>
          <w:p w14:paraId="5F85AF4D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0.983</w:t>
            </w:r>
          </w:p>
        </w:tc>
        <w:tc>
          <w:tcPr>
            <w:tcW w:w="1080" w:type="dxa"/>
          </w:tcPr>
          <w:p w14:paraId="26A2F517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0.971</w:t>
            </w:r>
          </w:p>
        </w:tc>
        <w:tc>
          <w:tcPr>
            <w:tcW w:w="1080" w:type="dxa"/>
          </w:tcPr>
          <w:p w14:paraId="54A13E35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0.948</w:t>
            </w:r>
          </w:p>
        </w:tc>
        <w:tc>
          <w:tcPr>
            <w:tcW w:w="1080" w:type="dxa"/>
          </w:tcPr>
          <w:p w14:paraId="48DC62B3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0.928</w:t>
            </w:r>
          </w:p>
        </w:tc>
        <w:tc>
          <w:tcPr>
            <w:tcW w:w="1080" w:type="dxa"/>
          </w:tcPr>
          <w:p w14:paraId="49C35900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0.897</w:t>
            </w:r>
          </w:p>
        </w:tc>
        <w:tc>
          <w:tcPr>
            <w:tcW w:w="1080" w:type="dxa"/>
          </w:tcPr>
          <w:p w14:paraId="663A2505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6"/>
                <w:szCs w:val="21"/>
              </w:rPr>
              <w:t>0.851</w:t>
            </w:r>
          </w:p>
        </w:tc>
        <w:tc>
          <w:tcPr>
            <w:tcW w:w="1080" w:type="dxa"/>
          </w:tcPr>
          <w:p w14:paraId="5FAB30B8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∞</w:t>
            </w:r>
          </w:p>
        </w:tc>
      </w:tr>
      <w:tr w:rsidR="002E71BB" w:rsidRPr="00417166" w14:paraId="2A8CC0DD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4910133D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Damper</w:t>
            </w:r>
          </w:p>
        </w:tc>
        <w:tc>
          <w:tcPr>
            <w:tcW w:w="1080" w:type="dxa"/>
          </w:tcPr>
          <w:p w14:paraId="08BED7E4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0.979</w:t>
            </w:r>
          </w:p>
        </w:tc>
        <w:tc>
          <w:tcPr>
            <w:tcW w:w="1080" w:type="dxa"/>
          </w:tcPr>
          <w:p w14:paraId="1C6CF94E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0.963</w:t>
            </w:r>
          </w:p>
        </w:tc>
        <w:tc>
          <w:tcPr>
            <w:tcW w:w="1080" w:type="dxa"/>
          </w:tcPr>
          <w:p w14:paraId="1BA4F703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0.932</w:t>
            </w:r>
          </w:p>
        </w:tc>
        <w:tc>
          <w:tcPr>
            <w:tcW w:w="1080" w:type="dxa"/>
          </w:tcPr>
          <w:p w14:paraId="22A4E11E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0.909</w:t>
            </w:r>
          </w:p>
        </w:tc>
        <w:tc>
          <w:tcPr>
            <w:tcW w:w="1080" w:type="dxa"/>
          </w:tcPr>
          <w:p w14:paraId="2A5D0A20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0.862</w:t>
            </w:r>
          </w:p>
        </w:tc>
        <w:tc>
          <w:tcPr>
            <w:tcW w:w="1080" w:type="dxa"/>
          </w:tcPr>
          <w:p w14:paraId="4E5A3961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6"/>
                <w:szCs w:val="21"/>
              </w:rPr>
              <w:t>0.803</w:t>
            </w:r>
          </w:p>
        </w:tc>
        <w:tc>
          <w:tcPr>
            <w:tcW w:w="1080" w:type="dxa"/>
          </w:tcPr>
          <w:p w14:paraId="76580A36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∞</w:t>
            </w:r>
          </w:p>
        </w:tc>
      </w:tr>
      <w:tr w:rsidR="002E71BB" w:rsidRPr="00417166" w14:paraId="61C1BAB3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4CFB2E0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Insulator</w:t>
            </w:r>
          </w:p>
        </w:tc>
        <w:tc>
          <w:tcPr>
            <w:tcW w:w="1080" w:type="dxa"/>
          </w:tcPr>
          <w:p w14:paraId="5F0E3E59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0.963</w:t>
            </w:r>
          </w:p>
        </w:tc>
        <w:tc>
          <w:tcPr>
            <w:tcW w:w="1080" w:type="dxa"/>
          </w:tcPr>
          <w:p w14:paraId="407AC9A7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0.932</w:t>
            </w:r>
          </w:p>
        </w:tc>
        <w:tc>
          <w:tcPr>
            <w:tcW w:w="1080" w:type="dxa"/>
          </w:tcPr>
          <w:p w14:paraId="4196E608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0.895</w:t>
            </w:r>
          </w:p>
        </w:tc>
        <w:tc>
          <w:tcPr>
            <w:tcW w:w="1080" w:type="dxa"/>
          </w:tcPr>
          <w:p w14:paraId="55039CFE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0.848</w:t>
            </w:r>
          </w:p>
        </w:tc>
        <w:tc>
          <w:tcPr>
            <w:tcW w:w="1080" w:type="dxa"/>
          </w:tcPr>
          <w:p w14:paraId="06AA9F2F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0.794</w:t>
            </w:r>
          </w:p>
        </w:tc>
        <w:tc>
          <w:tcPr>
            <w:tcW w:w="1080" w:type="dxa"/>
          </w:tcPr>
          <w:p w14:paraId="5AA9788F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6"/>
                <w:szCs w:val="21"/>
              </w:rPr>
              <w:t>0.731</w:t>
            </w:r>
          </w:p>
        </w:tc>
        <w:tc>
          <w:tcPr>
            <w:tcW w:w="1080" w:type="dxa"/>
          </w:tcPr>
          <w:p w14:paraId="3282DF6A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∞</w:t>
            </w:r>
          </w:p>
        </w:tc>
      </w:tr>
      <w:tr w:rsidR="002E71BB" w:rsidRPr="00417166" w14:paraId="50AD15A8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60245305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Arrester</w:t>
            </w:r>
          </w:p>
        </w:tc>
        <w:tc>
          <w:tcPr>
            <w:tcW w:w="1080" w:type="dxa"/>
          </w:tcPr>
          <w:p w14:paraId="6C91D987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0.969</w:t>
            </w:r>
          </w:p>
        </w:tc>
        <w:tc>
          <w:tcPr>
            <w:tcW w:w="1080" w:type="dxa"/>
          </w:tcPr>
          <w:p w14:paraId="325313C5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0.944</w:t>
            </w:r>
          </w:p>
        </w:tc>
        <w:tc>
          <w:tcPr>
            <w:tcW w:w="1080" w:type="dxa"/>
          </w:tcPr>
          <w:p w14:paraId="382A2C7B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0.890</w:t>
            </w:r>
          </w:p>
        </w:tc>
        <w:tc>
          <w:tcPr>
            <w:tcW w:w="1080" w:type="dxa"/>
          </w:tcPr>
          <w:p w14:paraId="44F94233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0.828</w:t>
            </w:r>
          </w:p>
        </w:tc>
        <w:tc>
          <w:tcPr>
            <w:tcW w:w="1080" w:type="dxa"/>
          </w:tcPr>
          <w:p w14:paraId="296D7E5D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0.738</w:t>
            </w:r>
          </w:p>
        </w:tc>
        <w:tc>
          <w:tcPr>
            <w:tcW w:w="1080" w:type="dxa"/>
          </w:tcPr>
          <w:p w14:paraId="68957579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6"/>
                <w:szCs w:val="21"/>
              </w:rPr>
              <w:t>0.630</w:t>
            </w:r>
          </w:p>
        </w:tc>
        <w:tc>
          <w:tcPr>
            <w:tcW w:w="1080" w:type="dxa"/>
          </w:tcPr>
          <w:p w14:paraId="48C88BEE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∞</w:t>
            </w:r>
          </w:p>
        </w:tc>
      </w:tr>
    </w:tbl>
    <w:p w14:paraId="1B24B2F6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การตีความ / Interpretation:</w:t>
      </w:r>
      <w:r w:rsidRPr="00417166">
        <w:rPr>
          <w:rFonts w:ascii="Sarabun" w:hAnsi="Sarabun" w:cs="Sarabun" w:hint="cs"/>
          <w:sz w:val="22"/>
          <w:szCs w:val="21"/>
        </w:rPr>
        <w:t xml:space="preserve"> ที่ปีที่ 6 (2,190 วัน) Conductor ยังมีโอกาสรอด 93.9% และ Fittings 92.2% ขณะที่ Arrester เหลือเพียง 63.0% และ Insulator 73.1% — ยืนยันลำดับความเสี่ยงเดียวกับเฟส 2 </w:t>
      </w:r>
      <w:r w:rsidRPr="00FD03E3">
        <w:rPr>
          <w:rFonts w:ascii="Sarabun" w:hAnsi="Sarabun" w:cs="Sarabun" w:hint="cs"/>
          <w:color w:val="C00000"/>
          <w:sz w:val="22"/>
          <w:szCs w:val="21"/>
        </w:rPr>
        <w:t xml:space="preserve">ทุกกลุ่มมี </w:t>
      </w:r>
      <w:r w:rsidRPr="00FD03E3">
        <w:rPr>
          <w:rFonts w:ascii="Sarabun" w:hAnsi="Sarabun" w:cs="Sarabun" w:hint="cs"/>
          <w:b/>
          <w:color w:val="C00000"/>
          <w:sz w:val="22"/>
          <w:szCs w:val="21"/>
        </w:rPr>
        <w:t>median survival = ∞</w:t>
      </w:r>
      <w:r w:rsidRPr="00FD03E3">
        <w:rPr>
          <w:rFonts w:ascii="Sarabun" w:hAnsi="Sarabun" w:cs="Sarabun" w:hint="cs"/>
          <w:color w:val="C00000"/>
          <w:sz w:val="22"/>
          <w:szCs w:val="21"/>
        </w:rPr>
        <w:t xml:space="preserve"> เพราะไม่มีกลุ่มใดที่ S(t) ลดต่ำกว่า 0.50 ภายในกรอบเวลาการศึกษา ซึ่งเป็นผลที่ </w:t>
      </w:r>
      <w:r w:rsidRPr="00FD03E3">
        <w:rPr>
          <w:rFonts w:ascii="Sarabun" w:hAnsi="Sarabun" w:cs="Sarabun" w:hint="cs"/>
          <w:b/>
          <w:color w:val="C00000"/>
          <w:sz w:val="22"/>
          <w:szCs w:val="21"/>
        </w:rPr>
        <w:t>คาดหมายได้</w:t>
      </w:r>
      <w:r w:rsidRPr="00FD03E3">
        <w:rPr>
          <w:rFonts w:ascii="Sarabun" w:hAnsi="Sarabun" w:cs="Sarabun" w:hint="cs"/>
          <w:color w:val="C00000"/>
          <w:sz w:val="22"/>
          <w:szCs w:val="21"/>
        </w:rPr>
        <w:t xml:space="preserve"> ภายใต้อัตราการเซ็นเซอร์สูงถึง 84.7% </w:t>
      </w:r>
      <w:r w:rsidRPr="00417166">
        <w:rPr>
          <w:rFonts w:ascii="Sarabun" w:hAnsi="Sarabun" w:cs="Sarabun" w:hint="cs"/>
          <w:sz w:val="22"/>
          <w:szCs w:val="21"/>
        </w:rPr>
        <w:lastRenderedPageBreak/>
        <w:t xml:space="preserve">(กว่าครึ่งของหน่วยยังคงอยู่รอดเมื่อสิ้นสุดการเก็บข้อมูล) ค่า </w:t>
      </w:r>
      <w:r w:rsidRPr="00FD03E3">
        <w:rPr>
          <w:rFonts w:ascii="Sarabun" w:hAnsi="Sarabun" w:cs="Sarabun" w:hint="cs"/>
          <w:color w:val="C00000"/>
          <w:sz w:val="22"/>
          <w:szCs w:val="21"/>
        </w:rPr>
        <w:t xml:space="preserve">∞ จึงไม่ใช่ความผิดพลาด </w:t>
      </w:r>
      <w:r w:rsidRPr="00417166">
        <w:rPr>
          <w:rFonts w:ascii="Sarabun" w:hAnsi="Sarabun" w:cs="Sarabun" w:hint="cs"/>
          <w:sz w:val="22"/>
          <w:szCs w:val="21"/>
        </w:rPr>
        <w:t>แต่บ่งชี้ว่า</w:t>
      </w:r>
      <w:r w:rsidRPr="00F31A81">
        <w:rPr>
          <w:rFonts w:ascii="Sarabun" w:hAnsi="Sarabun" w:cs="Sarabun" w:hint="cs"/>
          <w:sz w:val="22"/>
          <w:szCs w:val="21"/>
          <w:highlight w:val="yellow"/>
        </w:rPr>
        <w:t>ต้องอาศัยแบบจำลองพาราเมตริก (เฟส 5–7) เพื่อ extrapolate อายุการใช้งานที่แท้จริง</w:t>
      </w:r>
    </w:p>
    <w:p w14:paraId="69F2548B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5.3 ผลการทดสอบ Log-rank / Log-rank Test Results</w:t>
      </w:r>
    </w:p>
    <w:p w14:paraId="10A235C9" w14:textId="77777777" w:rsidR="002E71BB" w:rsidRDefault="00000000">
      <w:pPr>
        <w:spacing w:after="120" w:line="312" w:lineRule="auto"/>
        <w:rPr>
          <w:rFonts w:ascii="Sarabun" w:hAnsi="Sarabun" w:cs="Sarabun"/>
          <w:sz w:val="22"/>
          <w:szCs w:val="21"/>
          <w:lang w:bidi="th-TH"/>
        </w:rPr>
      </w:pPr>
      <w:r w:rsidRPr="00417166">
        <w:rPr>
          <w:rFonts w:ascii="Sarabun" w:hAnsi="Sarabun" w:cs="Sarabun" w:hint="cs"/>
          <w:b/>
          <w:sz w:val="22"/>
          <w:szCs w:val="21"/>
        </w:rPr>
        <w:t>ตาม component (multivariate):</w:t>
      </w:r>
      <w:r w:rsidRPr="00417166">
        <w:rPr>
          <w:rFonts w:ascii="Sarabun" w:hAnsi="Sarabun" w:cs="Sarabun" w:hint="cs"/>
          <w:sz w:val="22"/>
          <w:szCs w:val="21"/>
        </w:rPr>
        <w:t xml:space="preserve"> </w:t>
      </w:r>
      <w:r w:rsidRPr="00417166">
        <w:rPr>
          <w:rFonts w:ascii="Cambria" w:hAnsi="Cambria" w:cs="Cambria"/>
          <w:sz w:val="22"/>
          <w:szCs w:val="21"/>
        </w:rPr>
        <w:t>χ</w:t>
      </w:r>
      <w:r w:rsidRPr="00417166">
        <w:rPr>
          <w:rFonts w:ascii="Sarabun" w:hAnsi="Sarabun" w:cs="Sarabun" w:hint="cs"/>
          <w:sz w:val="22"/>
          <w:szCs w:val="21"/>
        </w:rPr>
        <w:t xml:space="preserve">² = 643.9, </w:t>
      </w:r>
      <w:r w:rsidRPr="00417166">
        <w:rPr>
          <w:rFonts w:ascii="Sarabun" w:hAnsi="Sarabun" w:cs="Sarabun" w:hint="cs"/>
          <w:b/>
          <w:sz w:val="22"/>
          <w:szCs w:val="21"/>
        </w:rPr>
        <w:t>p &lt; 0.001</w:t>
      </w:r>
      <w:r w:rsidRPr="00417166">
        <w:rPr>
          <w:rFonts w:ascii="Sarabun" w:hAnsi="Sarabun" w:cs="Sarabun" w:hint="cs"/>
          <w:sz w:val="22"/>
          <w:szCs w:val="21"/>
        </w:rPr>
        <w:t xml:space="preserve"> — ปฏิเสธ H₀ อย่างชัดเจน เส้น survival </w:t>
      </w:r>
      <w:proofErr w:type="spellStart"/>
      <w:r w:rsidRPr="00417166">
        <w:rPr>
          <w:rFonts w:ascii="Sarabun" w:hAnsi="Sarabun" w:cs="Sarabun" w:hint="cs"/>
          <w:sz w:val="22"/>
          <w:szCs w:val="21"/>
        </w:rPr>
        <w:t>ของ</w:t>
      </w:r>
      <w:proofErr w:type="spellEnd"/>
      <w:r w:rsidRPr="00417166">
        <w:rPr>
          <w:rFonts w:ascii="Sarabun" w:hAnsi="Sarabun" w:cs="Sarabun" w:hint="cs"/>
          <w:sz w:val="22"/>
          <w:szCs w:val="21"/>
        </w:rPr>
        <w:t xml:space="preserve"> component </w:t>
      </w:r>
      <w:proofErr w:type="spellStart"/>
      <w:r w:rsidRPr="00417166">
        <w:rPr>
          <w:rFonts w:ascii="Sarabun" w:hAnsi="Sarabun" w:cs="Sarabun" w:hint="cs"/>
          <w:sz w:val="22"/>
          <w:szCs w:val="21"/>
        </w:rPr>
        <w:t>ต่างกันจริง</w:t>
      </w:r>
      <w:proofErr w:type="spellEnd"/>
    </w:p>
    <w:p w14:paraId="1D87B5EB" w14:textId="77777777" w:rsidR="00B608FE" w:rsidRPr="00417166" w:rsidRDefault="00B608FE" w:rsidP="00B608FE">
      <w:pPr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noProof/>
          <w:sz w:val="22"/>
          <w:szCs w:val="21"/>
        </w:rPr>
        <w:drawing>
          <wp:inline distT="0" distB="0" distL="0" distR="0" wp14:anchorId="5D470B39" wp14:editId="098668DF">
            <wp:extent cx="5486400" cy="33223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km_by_compon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B582" w14:textId="77777777" w:rsidR="00B608FE" w:rsidRPr="00417166" w:rsidRDefault="00B608FE" w:rsidP="00B608FE">
      <w:pPr>
        <w:spacing w:after="240"/>
        <w:jc w:val="center"/>
        <w:rPr>
          <w:rFonts w:ascii="Sarabun" w:hAnsi="Sarabun" w:cs="Sarabun" w:hint="cs"/>
          <w:sz w:val="22"/>
          <w:szCs w:val="21"/>
        </w:rPr>
      </w:pPr>
      <w:proofErr w:type="spellStart"/>
      <w:r w:rsidRPr="00417166">
        <w:rPr>
          <w:rFonts w:ascii="Sarabun" w:hAnsi="Sarabun" w:cs="Sarabun" w:hint="cs"/>
          <w:color w:val="444444"/>
          <w:sz w:val="18"/>
          <w:szCs w:val="21"/>
        </w:rPr>
        <w:t>รูปที่</w:t>
      </w:r>
      <w:proofErr w:type="spellEnd"/>
      <w:r w:rsidRPr="00417166">
        <w:rPr>
          <w:rFonts w:ascii="Sarabun" w:hAnsi="Sarabun" w:cs="Sarabun" w:hint="cs"/>
          <w:color w:val="444444"/>
          <w:sz w:val="18"/>
          <w:szCs w:val="21"/>
        </w:rPr>
        <w:t xml:space="preserve"> 5 </w:t>
      </w:r>
      <w:proofErr w:type="spellStart"/>
      <w:r w:rsidRPr="00417166">
        <w:rPr>
          <w:rFonts w:ascii="Sarabun" w:hAnsi="Sarabun" w:cs="Sarabun" w:hint="cs"/>
          <w:color w:val="444444"/>
          <w:sz w:val="18"/>
          <w:szCs w:val="21"/>
        </w:rPr>
        <w:t>เส้นโค้ง</w:t>
      </w:r>
      <w:proofErr w:type="spellEnd"/>
      <w:r w:rsidRPr="00417166">
        <w:rPr>
          <w:rFonts w:ascii="Sarabun" w:hAnsi="Sarabun" w:cs="Sarabun" w:hint="cs"/>
          <w:color w:val="444444"/>
          <w:sz w:val="18"/>
          <w:szCs w:val="21"/>
        </w:rPr>
        <w:t xml:space="preserve"> Kaplan-Meier </w:t>
      </w:r>
      <w:proofErr w:type="spellStart"/>
      <w:r w:rsidRPr="00417166">
        <w:rPr>
          <w:rFonts w:ascii="Sarabun" w:hAnsi="Sarabun" w:cs="Sarabun" w:hint="cs"/>
          <w:color w:val="444444"/>
          <w:sz w:val="18"/>
          <w:szCs w:val="21"/>
        </w:rPr>
        <w:t>รายอุปกรณ์</w:t>
      </w:r>
      <w:proofErr w:type="spellEnd"/>
      <w:r w:rsidRPr="00417166">
        <w:rPr>
          <w:rFonts w:ascii="Sarabun" w:hAnsi="Sarabun" w:cs="Sarabun" w:hint="cs"/>
          <w:color w:val="444444"/>
          <w:sz w:val="18"/>
          <w:szCs w:val="21"/>
        </w:rPr>
        <w:t xml:space="preserve"> / Kaplan-Meier survival curves by component</w:t>
      </w:r>
    </w:p>
    <w:p w14:paraId="3642035C" w14:textId="0471DA5A" w:rsidR="00B608FE" w:rsidRPr="00B608FE" w:rsidRDefault="00B608FE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*</w:t>
      </w:r>
      <w:proofErr w:type="spellStart"/>
      <w:r w:rsidRPr="00417166">
        <w:rPr>
          <w:rFonts w:ascii="Sarabun" w:hAnsi="Sarabun" w:cs="Sarabun" w:hint="cs"/>
          <w:sz w:val="22"/>
          <w:szCs w:val="21"/>
        </w:rPr>
        <w:t>รูปที่</w:t>
      </w:r>
      <w:proofErr w:type="spellEnd"/>
      <w:r w:rsidRPr="00417166">
        <w:rPr>
          <w:rFonts w:ascii="Sarabun" w:hAnsi="Sarabun" w:cs="Sarabun" w:hint="cs"/>
          <w:sz w:val="22"/>
          <w:szCs w:val="21"/>
        </w:rPr>
        <w:t xml:space="preserve"> 5 — </w:t>
      </w:r>
      <w:proofErr w:type="spellStart"/>
      <w:r w:rsidRPr="00417166">
        <w:rPr>
          <w:rFonts w:ascii="Sarabun" w:hAnsi="Sarabun" w:cs="Sarabun" w:hint="cs"/>
          <w:sz w:val="22"/>
          <w:szCs w:val="21"/>
        </w:rPr>
        <w:t>เส้นโค้ง</w:t>
      </w:r>
      <w:proofErr w:type="spellEnd"/>
      <w:r w:rsidRPr="00417166">
        <w:rPr>
          <w:rFonts w:ascii="Sarabun" w:hAnsi="Sarabun" w:cs="Sarabun" w:hint="cs"/>
          <w:sz w:val="22"/>
          <w:szCs w:val="21"/>
        </w:rPr>
        <w:t xml:space="preserve"> </w:t>
      </w:r>
      <w:r w:rsidRPr="00FD03E3">
        <w:rPr>
          <w:rFonts w:ascii="Sarabun" w:hAnsi="Sarabun" w:cs="Sarabun" w:hint="cs"/>
          <w:color w:val="0070C0"/>
          <w:sz w:val="22"/>
          <w:szCs w:val="21"/>
        </w:rPr>
        <w:t xml:space="preserve">KM </w:t>
      </w:r>
      <w:proofErr w:type="spellStart"/>
      <w:r w:rsidRPr="00FD03E3">
        <w:rPr>
          <w:rFonts w:ascii="Sarabun" w:hAnsi="Sarabun" w:cs="Sarabun" w:hint="cs"/>
          <w:color w:val="0070C0"/>
          <w:sz w:val="22"/>
          <w:szCs w:val="21"/>
        </w:rPr>
        <w:t>แยกตามอุปกรณ์</w:t>
      </w:r>
      <w:proofErr w:type="spellEnd"/>
      <w:r w:rsidRPr="00FD03E3">
        <w:rPr>
          <w:rFonts w:ascii="Sarabun" w:hAnsi="Sarabun" w:cs="Sarabun" w:hint="cs"/>
          <w:color w:val="0070C0"/>
          <w:sz w:val="22"/>
          <w:szCs w:val="21"/>
        </w:rPr>
        <w:t xml:space="preserve"> </w:t>
      </w:r>
      <w:proofErr w:type="spellStart"/>
      <w:r w:rsidRPr="00417166">
        <w:rPr>
          <w:rFonts w:ascii="Sarabun" w:hAnsi="Sarabun" w:cs="Sarabun" w:hint="cs"/>
          <w:sz w:val="22"/>
          <w:szCs w:val="21"/>
        </w:rPr>
        <w:t>พร้อมแถบ</w:t>
      </w:r>
      <w:proofErr w:type="spellEnd"/>
      <w:r w:rsidRPr="00417166">
        <w:rPr>
          <w:rFonts w:ascii="Sarabun" w:hAnsi="Sarabun" w:cs="Sarabun" w:hint="cs"/>
          <w:sz w:val="22"/>
          <w:szCs w:val="21"/>
        </w:rPr>
        <w:t xml:space="preserve"> 95% CI </w:t>
      </w:r>
      <w:proofErr w:type="spellStart"/>
      <w:r w:rsidRPr="00417166">
        <w:rPr>
          <w:rFonts w:ascii="Sarabun" w:hAnsi="Sarabun" w:cs="Sarabun" w:hint="cs"/>
          <w:sz w:val="22"/>
          <w:szCs w:val="21"/>
        </w:rPr>
        <w:t>และตาราง</w:t>
      </w:r>
      <w:proofErr w:type="spellEnd"/>
      <w:r w:rsidRPr="00417166">
        <w:rPr>
          <w:rFonts w:ascii="Sarabun" w:hAnsi="Sarabun" w:cs="Sarabun" w:hint="cs"/>
          <w:sz w:val="22"/>
          <w:szCs w:val="21"/>
        </w:rPr>
        <w:t xml:space="preserve"> numbers-at-risk / KM survival curves per component with 95% CI and numbers-at-risk </w:t>
      </w:r>
      <w:proofErr w:type="gramStart"/>
      <w:r w:rsidRPr="00417166">
        <w:rPr>
          <w:rFonts w:ascii="Sarabun" w:hAnsi="Sarabun" w:cs="Sarabun" w:hint="cs"/>
          <w:sz w:val="22"/>
          <w:szCs w:val="21"/>
        </w:rPr>
        <w:t>table.*</w:t>
      </w:r>
      <w:proofErr w:type="gramEnd"/>
    </w:p>
    <w:p w14:paraId="283DBADE" w14:textId="62EF6B1B" w:rsidR="00127D5F" w:rsidRDefault="00000000">
      <w:pPr>
        <w:spacing w:after="120" w:line="312" w:lineRule="auto"/>
        <w:rPr>
          <w:rFonts w:ascii="Sarabun" w:hAnsi="Sarabun" w:cs="Sarabun"/>
          <w:sz w:val="22"/>
          <w:szCs w:val="21"/>
          <w:lang w:bidi="th-TH"/>
        </w:rPr>
      </w:pPr>
      <w:r w:rsidRPr="00417166">
        <w:rPr>
          <w:rFonts w:ascii="Sarabun" w:hAnsi="Sarabun" w:cs="Sarabun" w:hint="cs"/>
          <w:b/>
          <w:sz w:val="22"/>
          <w:szCs w:val="21"/>
        </w:rPr>
        <w:t xml:space="preserve">Pairwise </w:t>
      </w:r>
      <w:proofErr w:type="spellStart"/>
      <w:r w:rsidRPr="00417166">
        <w:rPr>
          <w:rFonts w:ascii="Sarabun" w:hAnsi="Sarabun" w:cs="Sarabun" w:hint="cs"/>
          <w:b/>
          <w:sz w:val="22"/>
          <w:szCs w:val="21"/>
        </w:rPr>
        <w:t>ตาม</w:t>
      </w:r>
      <w:proofErr w:type="spellEnd"/>
      <w:r w:rsidRPr="00417166">
        <w:rPr>
          <w:rFonts w:ascii="Sarabun" w:hAnsi="Sarabun" w:cs="Sarabun" w:hint="cs"/>
          <w:b/>
          <w:sz w:val="22"/>
          <w:szCs w:val="21"/>
        </w:rPr>
        <w:t xml:space="preserve"> component</w:t>
      </w:r>
      <w:r w:rsidRPr="00417166">
        <w:rPr>
          <w:rFonts w:ascii="Sarabun" w:hAnsi="Sarabun" w:cs="Sarabun" w:hint="cs"/>
          <w:sz w:val="22"/>
          <w:szCs w:val="21"/>
        </w:rPr>
        <w:t xml:space="preserve"> (logrank_pairwise_component.csv): 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486"/>
        <w:gridCol w:w="1758"/>
        <w:gridCol w:w="1932"/>
        <w:gridCol w:w="1695"/>
        <w:gridCol w:w="1365"/>
      </w:tblGrid>
      <w:tr w:rsidR="00127D5F" w:rsidRPr="00417166" w14:paraId="74A1EBFE" w14:textId="21E68F9C" w:rsidTr="00127D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</w:tcPr>
          <w:p w14:paraId="52DD8655" w14:textId="77777777" w:rsidR="00127D5F" w:rsidRPr="00417166" w:rsidRDefault="00127D5F" w:rsidP="00127D5F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Pair</w:t>
            </w:r>
          </w:p>
        </w:tc>
        <w:tc>
          <w:tcPr>
            <w:tcW w:w="1758" w:type="dxa"/>
            <w:vAlign w:val="center"/>
          </w:tcPr>
          <w:p w14:paraId="17773AAE" w14:textId="0CDEB98E" w:rsidR="00127D5F" w:rsidRPr="00417166" w:rsidRDefault="00127D5F" w:rsidP="00127D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test statistic</w:t>
            </w:r>
          </w:p>
        </w:tc>
        <w:tc>
          <w:tcPr>
            <w:tcW w:w="1932" w:type="dxa"/>
            <w:vAlign w:val="center"/>
          </w:tcPr>
          <w:p w14:paraId="5412E9D8" w14:textId="11575069" w:rsidR="00127D5F" w:rsidRPr="00417166" w:rsidRDefault="00127D5F" w:rsidP="00127D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p-value</w:t>
            </w:r>
          </w:p>
        </w:tc>
        <w:tc>
          <w:tcPr>
            <w:tcW w:w="1695" w:type="dxa"/>
            <w:vAlign w:val="center"/>
          </w:tcPr>
          <w:p w14:paraId="54FB5046" w14:textId="5DB48EFB" w:rsidR="00127D5F" w:rsidRPr="00417166" w:rsidRDefault="00127D5F" w:rsidP="00127D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b w:val="0"/>
                <w:sz w:val="18"/>
                <w:szCs w:val="21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−log₂(p)</w:t>
            </w:r>
          </w:p>
        </w:tc>
        <w:tc>
          <w:tcPr>
            <w:tcW w:w="1365" w:type="dxa"/>
          </w:tcPr>
          <w:p w14:paraId="25202412" w14:textId="721A00D6" w:rsidR="00127D5F" w:rsidRPr="00127D5F" w:rsidRDefault="00127D5F" w:rsidP="00127D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cs/>
                <w:lang w:bidi="th-TH"/>
              </w:rPr>
              <w:t>นัยสำคัญ</w:t>
            </w:r>
          </w:p>
        </w:tc>
      </w:tr>
      <w:tr w:rsidR="00127D5F" w:rsidRPr="00417166" w14:paraId="4509C084" w14:textId="5D149C8E" w:rsidTr="006172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  <w:vAlign w:val="center"/>
          </w:tcPr>
          <w:p w14:paraId="02E75807" w14:textId="79C8CD92" w:rsidR="00127D5F" w:rsidRPr="00417166" w:rsidRDefault="00127D5F" w:rsidP="00127D5F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Arrester vs Conductor</w:t>
            </w:r>
          </w:p>
        </w:tc>
        <w:tc>
          <w:tcPr>
            <w:tcW w:w="1758" w:type="dxa"/>
            <w:vAlign w:val="center"/>
          </w:tcPr>
          <w:p w14:paraId="0028B57A" w14:textId="751E4EC9" w:rsidR="00127D5F" w:rsidRPr="00417166" w:rsidRDefault="00127D5F" w:rsidP="00127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369.51</w:t>
            </w:r>
          </w:p>
        </w:tc>
        <w:tc>
          <w:tcPr>
            <w:tcW w:w="1932" w:type="dxa"/>
            <w:vAlign w:val="center"/>
          </w:tcPr>
          <w:p w14:paraId="34C6ADE4" w14:textId="646D97E4" w:rsidR="00127D5F" w:rsidRPr="00417166" w:rsidRDefault="00127D5F" w:rsidP="00127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2.39×10</w:t>
            </w:r>
            <w:r w:rsidRPr="00127D5F">
              <w:rPr>
                <w:rFonts w:ascii="Cambria Math" w:hAnsi="Cambria Math" w:cs="Cambria Math"/>
                <w:sz w:val="22"/>
                <w:szCs w:val="21"/>
                <w:lang w:val="en-TH" w:bidi="th-TH"/>
              </w:rPr>
              <w:t>⁻</w:t>
            </w: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⁸²</w:t>
            </w:r>
          </w:p>
        </w:tc>
        <w:tc>
          <w:tcPr>
            <w:tcW w:w="1695" w:type="dxa"/>
            <w:vAlign w:val="center"/>
          </w:tcPr>
          <w:p w14:paraId="5D422F36" w14:textId="5B68E00A" w:rsidR="00127D5F" w:rsidRPr="00417166" w:rsidRDefault="00127D5F" w:rsidP="00127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18"/>
                <w:szCs w:val="21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271.1</w:t>
            </w:r>
          </w:p>
        </w:tc>
        <w:tc>
          <w:tcPr>
            <w:tcW w:w="1365" w:type="dxa"/>
            <w:vAlign w:val="center"/>
          </w:tcPr>
          <w:p w14:paraId="7AC6E181" w14:textId="587B6F47" w:rsidR="00127D5F" w:rsidRPr="00127D5F" w:rsidRDefault="00127D5F" w:rsidP="00127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***</w:t>
            </w:r>
          </w:p>
        </w:tc>
      </w:tr>
      <w:tr w:rsidR="00127D5F" w:rsidRPr="00417166" w14:paraId="11BA6DF3" w14:textId="3AC5FD9C" w:rsidTr="006172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  <w:vAlign w:val="center"/>
          </w:tcPr>
          <w:p w14:paraId="222B567B" w14:textId="67427A96" w:rsidR="00127D5F" w:rsidRPr="00417166" w:rsidRDefault="00127D5F" w:rsidP="00127D5F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Arrester vs Fittings</w:t>
            </w:r>
          </w:p>
        </w:tc>
        <w:tc>
          <w:tcPr>
            <w:tcW w:w="1758" w:type="dxa"/>
            <w:vAlign w:val="center"/>
          </w:tcPr>
          <w:p w14:paraId="73A16DF1" w14:textId="66F4EB25" w:rsidR="00127D5F" w:rsidRPr="00417166" w:rsidRDefault="00127D5F" w:rsidP="00127D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321.06</w:t>
            </w:r>
          </w:p>
        </w:tc>
        <w:tc>
          <w:tcPr>
            <w:tcW w:w="1932" w:type="dxa"/>
            <w:vAlign w:val="center"/>
          </w:tcPr>
          <w:p w14:paraId="1303BEC6" w14:textId="2E0A90B8" w:rsidR="00127D5F" w:rsidRPr="00417166" w:rsidRDefault="00127D5F" w:rsidP="00127D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8.50×10</w:t>
            </w:r>
            <w:r w:rsidRPr="00127D5F">
              <w:rPr>
                <w:rFonts w:ascii="Cambria Math" w:hAnsi="Cambria Math" w:cs="Cambria Math"/>
                <w:sz w:val="22"/>
                <w:szCs w:val="21"/>
                <w:lang w:val="en-TH" w:bidi="th-TH"/>
              </w:rPr>
              <w:t>⁻</w:t>
            </w: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⁷²</w:t>
            </w:r>
          </w:p>
        </w:tc>
        <w:tc>
          <w:tcPr>
            <w:tcW w:w="1695" w:type="dxa"/>
            <w:vAlign w:val="center"/>
          </w:tcPr>
          <w:p w14:paraId="357A1F0C" w14:textId="665EAC0C" w:rsidR="00127D5F" w:rsidRPr="00417166" w:rsidRDefault="00127D5F" w:rsidP="00127D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18"/>
                <w:szCs w:val="21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236.1</w:t>
            </w:r>
          </w:p>
        </w:tc>
        <w:tc>
          <w:tcPr>
            <w:tcW w:w="1365" w:type="dxa"/>
            <w:vAlign w:val="center"/>
          </w:tcPr>
          <w:p w14:paraId="589F2B27" w14:textId="1268DC79" w:rsidR="00127D5F" w:rsidRPr="00127D5F" w:rsidRDefault="00127D5F" w:rsidP="00127D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***</w:t>
            </w:r>
          </w:p>
        </w:tc>
      </w:tr>
      <w:tr w:rsidR="00127D5F" w:rsidRPr="00417166" w14:paraId="2CEDD8AC" w14:textId="6D475D11" w:rsidTr="006172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  <w:vAlign w:val="center"/>
          </w:tcPr>
          <w:p w14:paraId="3818C9B6" w14:textId="3805118D" w:rsidR="00127D5F" w:rsidRPr="00417166" w:rsidRDefault="00127D5F" w:rsidP="00127D5F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Conductor vs Insulator</w:t>
            </w:r>
          </w:p>
        </w:tc>
        <w:tc>
          <w:tcPr>
            <w:tcW w:w="1758" w:type="dxa"/>
            <w:vAlign w:val="center"/>
          </w:tcPr>
          <w:p w14:paraId="29FF1B11" w14:textId="677BFEA6" w:rsidR="00127D5F" w:rsidRPr="00417166" w:rsidRDefault="00127D5F" w:rsidP="00127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255.08</w:t>
            </w:r>
          </w:p>
        </w:tc>
        <w:tc>
          <w:tcPr>
            <w:tcW w:w="1932" w:type="dxa"/>
            <w:vAlign w:val="center"/>
          </w:tcPr>
          <w:p w14:paraId="3ABE2DBF" w14:textId="634E030B" w:rsidR="00127D5F" w:rsidRPr="00417166" w:rsidRDefault="00127D5F" w:rsidP="00127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2.03×10</w:t>
            </w:r>
            <w:r w:rsidRPr="00127D5F">
              <w:rPr>
                <w:rFonts w:ascii="Cambria Math" w:hAnsi="Cambria Math" w:cs="Cambria Math"/>
                <w:sz w:val="22"/>
                <w:szCs w:val="21"/>
                <w:lang w:val="en-TH" w:bidi="th-TH"/>
              </w:rPr>
              <w:t>⁻</w:t>
            </w: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⁵⁷</w:t>
            </w:r>
          </w:p>
        </w:tc>
        <w:tc>
          <w:tcPr>
            <w:tcW w:w="1695" w:type="dxa"/>
            <w:vAlign w:val="center"/>
          </w:tcPr>
          <w:p w14:paraId="5F7A619B" w14:textId="42D7B3D5" w:rsidR="00127D5F" w:rsidRPr="00417166" w:rsidRDefault="00127D5F" w:rsidP="00127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18"/>
                <w:szCs w:val="21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188.3</w:t>
            </w:r>
          </w:p>
        </w:tc>
        <w:tc>
          <w:tcPr>
            <w:tcW w:w="1365" w:type="dxa"/>
            <w:vAlign w:val="center"/>
          </w:tcPr>
          <w:p w14:paraId="65CA5693" w14:textId="5BDED417" w:rsidR="00127D5F" w:rsidRPr="00127D5F" w:rsidRDefault="00127D5F" w:rsidP="00127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***</w:t>
            </w:r>
          </w:p>
        </w:tc>
      </w:tr>
      <w:tr w:rsidR="00127D5F" w:rsidRPr="00417166" w14:paraId="0C5A9FC9" w14:textId="1E6839EB" w:rsidTr="006172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  <w:vAlign w:val="center"/>
          </w:tcPr>
          <w:p w14:paraId="3B9E019F" w14:textId="67920C95" w:rsidR="00127D5F" w:rsidRPr="00417166" w:rsidRDefault="00127D5F" w:rsidP="00127D5F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Fittings vs Insulator</w:t>
            </w:r>
          </w:p>
        </w:tc>
        <w:tc>
          <w:tcPr>
            <w:tcW w:w="1758" w:type="dxa"/>
            <w:vAlign w:val="center"/>
          </w:tcPr>
          <w:p w14:paraId="37B10103" w14:textId="4AEC2136" w:rsidR="00127D5F" w:rsidRPr="00417166" w:rsidRDefault="00127D5F" w:rsidP="00127D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213.31</w:t>
            </w:r>
          </w:p>
        </w:tc>
        <w:tc>
          <w:tcPr>
            <w:tcW w:w="1932" w:type="dxa"/>
            <w:vAlign w:val="center"/>
          </w:tcPr>
          <w:p w14:paraId="1C80982C" w14:textId="52FB1EEB" w:rsidR="00127D5F" w:rsidRPr="00417166" w:rsidRDefault="00127D5F" w:rsidP="00127D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2.60×10</w:t>
            </w:r>
            <w:r w:rsidRPr="00127D5F">
              <w:rPr>
                <w:rFonts w:ascii="Cambria Math" w:hAnsi="Cambria Math" w:cs="Cambria Math"/>
                <w:sz w:val="22"/>
                <w:szCs w:val="21"/>
                <w:lang w:val="en-TH" w:bidi="th-TH"/>
              </w:rPr>
              <w:t>⁻</w:t>
            </w: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⁴⁸</w:t>
            </w:r>
          </w:p>
        </w:tc>
        <w:tc>
          <w:tcPr>
            <w:tcW w:w="1695" w:type="dxa"/>
            <w:vAlign w:val="center"/>
          </w:tcPr>
          <w:p w14:paraId="06FA9561" w14:textId="06DE0035" w:rsidR="00127D5F" w:rsidRPr="00417166" w:rsidRDefault="00127D5F" w:rsidP="00127D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18"/>
                <w:szCs w:val="21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158.1</w:t>
            </w:r>
          </w:p>
        </w:tc>
        <w:tc>
          <w:tcPr>
            <w:tcW w:w="1365" w:type="dxa"/>
            <w:vAlign w:val="center"/>
          </w:tcPr>
          <w:p w14:paraId="1F82B128" w14:textId="0E7B50CC" w:rsidR="00127D5F" w:rsidRPr="00127D5F" w:rsidRDefault="00127D5F" w:rsidP="00127D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***</w:t>
            </w:r>
          </w:p>
        </w:tc>
      </w:tr>
      <w:tr w:rsidR="00127D5F" w:rsidRPr="00417166" w14:paraId="245C1D84" w14:textId="73D31BA0" w:rsidTr="006172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  <w:vAlign w:val="center"/>
          </w:tcPr>
          <w:p w14:paraId="0BB0A6A8" w14:textId="49EA2727" w:rsidR="00127D5F" w:rsidRPr="00417166" w:rsidRDefault="00127D5F" w:rsidP="00127D5F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Arrester vs Spacer</w:t>
            </w:r>
          </w:p>
        </w:tc>
        <w:tc>
          <w:tcPr>
            <w:tcW w:w="1758" w:type="dxa"/>
            <w:vAlign w:val="center"/>
          </w:tcPr>
          <w:p w14:paraId="12F63D32" w14:textId="3726D010" w:rsidR="00127D5F" w:rsidRPr="00417166" w:rsidRDefault="00127D5F" w:rsidP="00127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153.27</w:t>
            </w:r>
          </w:p>
        </w:tc>
        <w:tc>
          <w:tcPr>
            <w:tcW w:w="1932" w:type="dxa"/>
            <w:vAlign w:val="center"/>
          </w:tcPr>
          <w:p w14:paraId="0B96698E" w14:textId="59241F0D" w:rsidR="00127D5F" w:rsidRPr="00417166" w:rsidRDefault="00127D5F" w:rsidP="00127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3.34×10</w:t>
            </w:r>
            <w:r w:rsidRPr="00127D5F">
              <w:rPr>
                <w:rFonts w:ascii="Cambria Math" w:hAnsi="Cambria Math" w:cs="Cambria Math"/>
                <w:sz w:val="22"/>
                <w:szCs w:val="21"/>
                <w:lang w:val="en-TH" w:bidi="th-TH"/>
              </w:rPr>
              <w:t>⁻</w:t>
            </w: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³⁵</w:t>
            </w:r>
          </w:p>
        </w:tc>
        <w:tc>
          <w:tcPr>
            <w:tcW w:w="1695" w:type="dxa"/>
            <w:vAlign w:val="center"/>
          </w:tcPr>
          <w:p w14:paraId="241F8DE1" w14:textId="59C82D9B" w:rsidR="00127D5F" w:rsidRPr="00417166" w:rsidRDefault="00127D5F" w:rsidP="00127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18"/>
                <w:szCs w:val="21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114.5</w:t>
            </w:r>
          </w:p>
        </w:tc>
        <w:tc>
          <w:tcPr>
            <w:tcW w:w="1365" w:type="dxa"/>
            <w:vAlign w:val="center"/>
          </w:tcPr>
          <w:p w14:paraId="04D7D000" w14:textId="2BD75ECE" w:rsidR="00127D5F" w:rsidRPr="00127D5F" w:rsidRDefault="00127D5F" w:rsidP="00127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***</w:t>
            </w:r>
          </w:p>
        </w:tc>
      </w:tr>
      <w:tr w:rsidR="00127D5F" w:rsidRPr="00417166" w14:paraId="0917312A" w14:textId="665341AD" w:rsidTr="006172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  <w:vAlign w:val="center"/>
          </w:tcPr>
          <w:p w14:paraId="7CE51BE1" w14:textId="3021F318" w:rsidR="00127D5F" w:rsidRPr="00417166" w:rsidRDefault="00127D5F" w:rsidP="00127D5F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Conductor vs Damper</w:t>
            </w:r>
          </w:p>
        </w:tc>
        <w:tc>
          <w:tcPr>
            <w:tcW w:w="1758" w:type="dxa"/>
            <w:vAlign w:val="center"/>
          </w:tcPr>
          <w:p w14:paraId="7C6B7927" w14:textId="06DD4E3B" w:rsidR="00127D5F" w:rsidRPr="00417166" w:rsidRDefault="00127D5F" w:rsidP="00127D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103.17</w:t>
            </w:r>
          </w:p>
        </w:tc>
        <w:tc>
          <w:tcPr>
            <w:tcW w:w="1932" w:type="dxa"/>
            <w:vAlign w:val="center"/>
          </w:tcPr>
          <w:p w14:paraId="4213B518" w14:textId="1E528B3F" w:rsidR="00127D5F" w:rsidRPr="00417166" w:rsidRDefault="00127D5F" w:rsidP="00127D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3.08×10</w:t>
            </w:r>
            <w:r w:rsidRPr="00127D5F">
              <w:rPr>
                <w:rFonts w:ascii="Cambria Math" w:hAnsi="Cambria Math" w:cs="Cambria Math"/>
                <w:sz w:val="22"/>
                <w:szCs w:val="21"/>
                <w:lang w:val="en-TH" w:bidi="th-TH"/>
              </w:rPr>
              <w:t>⁻</w:t>
            </w: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²⁴</w:t>
            </w:r>
          </w:p>
        </w:tc>
        <w:tc>
          <w:tcPr>
            <w:tcW w:w="1695" w:type="dxa"/>
            <w:vAlign w:val="center"/>
          </w:tcPr>
          <w:p w14:paraId="3CFFBDA2" w14:textId="5FB4C262" w:rsidR="00127D5F" w:rsidRPr="00417166" w:rsidRDefault="00127D5F" w:rsidP="00127D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18"/>
                <w:szCs w:val="21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78.1</w:t>
            </w:r>
          </w:p>
        </w:tc>
        <w:tc>
          <w:tcPr>
            <w:tcW w:w="1365" w:type="dxa"/>
            <w:vAlign w:val="center"/>
          </w:tcPr>
          <w:p w14:paraId="230B7419" w14:textId="005CBD43" w:rsidR="00127D5F" w:rsidRPr="00127D5F" w:rsidRDefault="00127D5F" w:rsidP="00127D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***</w:t>
            </w:r>
          </w:p>
        </w:tc>
      </w:tr>
      <w:tr w:rsidR="00127D5F" w:rsidRPr="00417166" w14:paraId="6784FDE7" w14:textId="0971AC4A" w:rsidTr="006172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  <w:vAlign w:val="center"/>
          </w:tcPr>
          <w:p w14:paraId="5B25B15E" w14:textId="740D8385" w:rsidR="00127D5F" w:rsidRPr="00127D5F" w:rsidRDefault="00127D5F" w:rsidP="00127D5F">
            <w:pPr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Arrester vs Damper</w:t>
            </w:r>
          </w:p>
        </w:tc>
        <w:tc>
          <w:tcPr>
            <w:tcW w:w="1758" w:type="dxa"/>
            <w:vAlign w:val="center"/>
          </w:tcPr>
          <w:p w14:paraId="50124C46" w14:textId="457B8824" w:rsidR="00127D5F" w:rsidRPr="00127D5F" w:rsidRDefault="00127D5F" w:rsidP="00127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97.75</w:t>
            </w:r>
          </w:p>
        </w:tc>
        <w:tc>
          <w:tcPr>
            <w:tcW w:w="1932" w:type="dxa"/>
            <w:vAlign w:val="center"/>
          </w:tcPr>
          <w:p w14:paraId="6904ED33" w14:textId="2F22AC77" w:rsidR="00127D5F" w:rsidRPr="00127D5F" w:rsidRDefault="00127D5F" w:rsidP="00127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4.75×10</w:t>
            </w:r>
            <w:r w:rsidRPr="00127D5F">
              <w:rPr>
                <w:rFonts w:ascii="Cambria Math" w:hAnsi="Cambria Math" w:cs="Cambria Math"/>
                <w:sz w:val="22"/>
                <w:szCs w:val="21"/>
                <w:lang w:val="en-TH" w:bidi="th-TH"/>
              </w:rPr>
              <w:t>⁻</w:t>
            </w: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²³</w:t>
            </w:r>
          </w:p>
        </w:tc>
        <w:tc>
          <w:tcPr>
            <w:tcW w:w="1695" w:type="dxa"/>
            <w:vAlign w:val="center"/>
          </w:tcPr>
          <w:p w14:paraId="7D0C9A36" w14:textId="603F0D79" w:rsidR="00127D5F" w:rsidRPr="00127D5F" w:rsidRDefault="00127D5F" w:rsidP="00127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74.2</w:t>
            </w:r>
          </w:p>
        </w:tc>
        <w:tc>
          <w:tcPr>
            <w:tcW w:w="1365" w:type="dxa"/>
            <w:vAlign w:val="center"/>
          </w:tcPr>
          <w:p w14:paraId="68EB581D" w14:textId="00D55E34" w:rsidR="00127D5F" w:rsidRPr="00127D5F" w:rsidRDefault="00127D5F" w:rsidP="00127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***</w:t>
            </w:r>
          </w:p>
        </w:tc>
      </w:tr>
      <w:tr w:rsidR="00127D5F" w:rsidRPr="00417166" w14:paraId="753D46C5" w14:textId="27A04A72" w:rsidTr="006172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  <w:vAlign w:val="center"/>
          </w:tcPr>
          <w:p w14:paraId="7DEAD09F" w14:textId="4AD0DD5D" w:rsidR="00127D5F" w:rsidRPr="00127D5F" w:rsidRDefault="00127D5F" w:rsidP="00127D5F">
            <w:pPr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Insulator vs Spacer</w:t>
            </w:r>
          </w:p>
        </w:tc>
        <w:tc>
          <w:tcPr>
            <w:tcW w:w="1758" w:type="dxa"/>
            <w:vAlign w:val="center"/>
          </w:tcPr>
          <w:p w14:paraId="34526012" w14:textId="49C924E8" w:rsidR="00127D5F" w:rsidRPr="00127D5F" w:rsidRDefault="00127D5F" w:rsidP="00127D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78.90</w:t>
            </w:r>
          </w:p>
        </w:tc>
        <w:tc>
          <w:tcPr>
            <w:tcW w:w="1932" w:type="dxa"/>
            <w:vAlign w:val="center"/>
          </w:tcPr>
          <w:p w14:paraId="573C5333" w14:textId="4499B63E" w:rsidR="00127D5F" w:rsidRPr="00127D5F" w:rsidRDefault="00127D5F" w:rsidP="00127D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6.52×10</w:t>
            </w:r>
            <w:r w:rsidRPr="00127D5F">
              <w:rPr>
                <w:rFonts w:ascii="Cambria Math" w:hAnsi="Cambria Math" w:cs="Cambria Math"/>
                <w:sz w:val="22"/>
                <w:szCs w:val="21"/>
                <w:lang w:val="en-TH" w:bidi="th-TH"/>
              </w:rPr>
              <w:t>⁻</w:t>
            </w: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¹⁹</w:t>
            </w:r>
          </w:p>
        </w:tc>
        <w:tc>
          <w:tcPr>
            <w:tcW w:w="1695" w:type="dxa"/>
            <w:vAlign w:val="center"/>
          </w:tcPr>
          <w:p w14:paraId="4050C25D" w14:textId="57F139D2" w:rsidR="00127D5F" w:rsidRPr="00127D5F" w:rsidRDefault="00127D5F" w:rsidP="00127D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60.4</w:t>
            </w:r>
          </w:p>
        </w:tc>
        <w:tc>
          <w:tcPr>
            <w:tcW w:w="1365" w:type="dxa"/>
            <w:vAlign w:val="center"/>
          </w:tcPr>
          <w:p w14:paraId="4B54BF32" w14:textId="148BA079" w:rsidR="00127D5F" w:rsidRPr="00127D5F" w:rsidRDefault="00127D5F" w:rsidP="00127D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***</w:t>
            </w:r>
          </w:p>
        </w:tc>
      </w:tr>
      <w:tr w:rsidR="00127D5F" w:rsidRPr="00417166" w14:paraId="29774FC8" w14:textId="0D37BB75" w:rsidTr="006172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  <w:vAlign w:val="center"/>
          </w:tcPr>
          <w:p w14:paraId="6F1EE5C4" w14:textId="613C777B" w:rsidR="00127D5F" w:rsidRPr="00127D5F" w:rsidRDefault="00127D5F" w:rsidP="00127D5F">
            <w:pPr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Damper vs Fittings</w:t>
            </w:r>
          </w:p>
        </w:tc>
        <w:tc>
          <w:tcPr>
            <w:tcW w:w="1758" w:type="dxa"/>
            <w:vAlign w:val="center"/>
          </w:tcPr>
          <w:p w14:paraId="0F6181B9" w14:textId="67C0A2FE" w:rsidR="00127D5F" w:rsidRPr="00127D5F" w:rsidRDefault="00127D5F" w:rsidP="00127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75.07</w:t>
            </w:r>
          </w:p>
        </w:tc>
        <w:tc>
          <w:tcPr>
            <w:tcW w:w="1932" w:type="dxa"/>
            <w:vAlign w:val="center"/>
          </w:tcPr>
          <w:p w14:paraId="2ABA50E1" w14:textId="6439C708" w:rsidR="00127D5F" w:rsidRPr="00127D5F" w:rsidRDefault="00127D5F" w:rsidP="00127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4.55×10</w:t>
            </w:r>
            <w:r w:rsidRPr="00127D5F">
              <w:rPr>
                <w:rFonts w:ascii="Cambria Math" w:hAnsi="Cambria Math" w:cs="Cambria Math"/>
                <w:sz w:val="22"/>
                <w:szCs w:val="21"/>
                <w:lang w:val="en-TH" w:bidi="th-TH"/>
              </w:rPr>
              <w:t>⁻</w:t>
            </w: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¹⁸</w:t>
            </w:r>
          </w:p>
        </w:tc>
        <w:tc>
          <w:tcPr>
            <w:tcW w:w="1695" w:type="dxa"/>
            <w:vAlign w:val="center"/>
          </w:tcPr>
          <w:p w14:paraId="48BD83D5" w14:textId="1795792B" w:rsidR="00127D5F" w:rsidRPr="00127D5F" w:rsidRDefault="00127D5F" w:rsidP="00127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57.6</w:t>
            </w:r>
          </w:p>
        </w:tc>
        <w:tc>
          <w:tcPr>
            <w:tcW w:w="1365" w:type="dxa"/>
            <w:vAlign w:val="center"/>
          </w:tcPr>
          <w:p w14:paraId="2E1F2643" w14:textId="4B9810EB" w:rsidR="00127D5F" w:rsidRPr="00127D5F" w:rsidRDefault="00127D5F" w:rsidP="00127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***</w:t>
            </w:r>
          </w:p>
        </w:tc>
      </w:tr>
      <w:tr w:rsidR="00127D5F" w:rsidRPr="00417166" w14:paraId="7927A856" w14:textId="7C0B9900" w:rsidTr="006172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  <w:vAlign w:val="center"/>
          </w:tcPr>
          <w:p w14:paraId="2409052E" w14:textId="0171E8D3" w:rsidR="00127D5F" w:rsidRPr="00127D5F" w:rsidRDefault="00127D5F" w:rsidP="00127D5F">
            <w:pPr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Conductor vs Spacer</w:t>
            </w:r>
          </w:p>
        </w:tc>
        <w:tc>
          <w:tcPr>
            <w:tcW w:w="1758" w:type="dxa"/>
            <w:vAlign w:val="center"/>
          </w:tcPr>
          <w:p w14:paraId="09186EA9" w14:textId="09FDAA9E" w:rsidR="00127D5F" w:rsidRPr="00127D5F" w:rsidRDefault="00127D5F" w:rsidP="00127D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60.81</w:t>
            </w:r>
          </w:p>
        </w:tc>
        <w:tc>
          <w:tcPr>
            <w:tcW w:w="1932" w:type="dxa"/>
            <w:vAlign w:val="center"/>
          </w:tcPr>
          <w:p w14:paraId="0959FEAC" w14:textId="63871935" w:rsidR="00127D5F" w:rsidRPr="00127D5F" w:rsidRDefault="00127D5F" w:rsidP="00127D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6.27×10</w:t>
            </w:r>
            <w:r w:rsidRPr="00127D5F">
              <w:rPr>
                <w:rFonts w:ascii="Cambria Math" w:hAnsi="Cambria Math" w:cs="Cambria Math"/>
                <w:sz w:val="22"/>
                <w:szCs w:val="21"/>
                <w:lang w:val="en-TH" w:bidi="th-TH"/>
              </w:rPr>
              <w:t>⁻</w:t>
            </w: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¹⁵</w:t>
            </w:r>
          </w:p>
        </w:tc>
        <w:tc>
          <w:tcPr>
            <w:tcW w:w="1695" w:type="dxa"/>
            <w:vAlign w:val="center"/>
          </w:tcPr>
          <w:p w14:paraId="5C8BC594" w14:textId="50DEF93B" w:rsidR="00127D5F" w:rsidRPr="00127D5F" w:rsidRDefault="00127D5F" w:rsidP="00127D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47.2</w:t>
            </w:r>
          </w:p>
        </w:tc>
        <w:tc>
          <w:tcPr>
            <w:tcW w:w="1365" w:type="dxa"/>
            <w:vAlign w:val="center"/>
          </w:tcPr>
          <w:p w14:paraId="63F98BD6" w14:textId="23CDE70E" w:rsidR="00127D5F" w:rsidRPr="00127D5F" w:rsidRDefault="00127D5F" w:rsidP="00127D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***</w:t>
            </w:r>
          </w:p>
        </w:tc>
      </w:tr>
      <w:tr w:rsidR="00127D5F" w:rsidRPr="00417166" w14:paraId="55C4ECCB" w14:textId="77766DBA" w:rsidTr="006172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  <w:vAlign w:val="center"/>
          </w:tcPr>
          <w:p w14:paraId="35E82605" w14:textId="7EBD087A" w:rsidR="00127D5F" w:rsidRPr="00127D5F" w:rsidRDefault="00127D5F" w:rsidP="00127D5F">
            <w:pPr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Damper vs Insulator</w:t>
            </w:r>
          </w:p>
        </w:tc>
        <w:tc>
          <w:tcPr>
            <w:tcW w:w="1758" w:type="dxa"/>
            <w:vAlign w:val="center"/>
          </w:tcPr>
          <w:p w14:paraId="26075FDD" w14:textId="34FB1D44" w:rsidR="00127D5F" w:rsidRPr="00127D5F" w:rsidRDefault="00127D5F" w:rsidP="00127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40.17</w:t>
            </w:r>
          </w:p>
        </w:tc>
        <w:tc>
          <w:tcPr>
            <w:tcW w:w="1932" w:type="dxa"/>
            <w:vAlign w:val="center"/>
          </w:tcPr>
          <w:p w14:paraId="03F57728" w14:textId="209E9797" w:rsidR="00127D5F" w:rsidRPr="00127D5F" w:rsidRDefault="00127D5F" w:rsidP="00127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2.33×10</w:t>
            </w:r>
            <w:r w:rsidRPr="00127D5F">
              <w:rPr>
                <w:rFonts w:ascii="Cambria Math" w:hAnsi="Cambria Math" w:cs="Cambria Math"/>
                <w:sz w:val="22"/>
                <w:szCs w:val="21"/>
                <w:lang w:val="en-TH" w:bidi="th-TH"/>
              </w:rPr>
              <w:t>⁻</w:t>
            </w: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¹⁰</w:t>
            </w:r>
          </w:p>
        </w:tc>
        <w:tc>
          <w:tcPr>
            <w:tcW w:w="1695" w:type="dxa"/>
            <w:vAlign w:val="center"/>
          </w:tcPr>
          <w:p w14:paraId="7AE8F326" w14:textId="7F2A462E" w:rsidR="00127D5F" w:rsidRPr="00127D5F" w:rsidRDefault="00127D5F" w:rsidP="00127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32.0</w:t>
            </w:r>
          </w:p>
        </w:tc>
        <w:tc>
          <w:tcPr>
            <w:tcW w:w="1365" w:type="dxa"/>
            <w:vAlign w:val="center"/>
          </w:tcPr>
          <w:p w14:paraId="155C625F" w14:textId="2D25DC34" w:rsidR="00127D5F" w:rsidRPr="00127D5F" w:rsidRDefault="00127D5F" w:rsidP="00127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***</w:t>
            </w:r>
          </w:p>
        </w:tc>
      </w:tr>
      <w:tr w:rsidR="00127D5F" w:rsidRPr="00417166" w14:paraId="4B27331A" w14:textId="14369C46" w:rsidTr="006172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  <w:vAlign w:val="center"/>
          </w:tcPr>
          <w:p w14:paraId="1814395E" w14:textId="39E0545F" w:rsidR="00127D5F" w:rsidRPr="00127D5F" w:rsidRDefault="00127D5F" w:rsidP="00127D5F">
            <w:pPr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Fittings vs Spacer</w:t>
            </w:r>
          </w:p>
        </w:tc>
        <w:tc>
          <w:tcPr>
            <w:tcW w:w="1758" w:type="dxa"/>
            <w:vAlign w:val="center"/>
          </w:tcPr>
          <w:p w14:paraId="5AE97E06" w14:textId="6E1197E0" w:rsidR="00127D5F" w:rsidRPr="00127D5F" w:rsidRDefault="00127D5F" w:rsidP="00127D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39.06</w:t>
            </w:r>
          </w:p>
        </w:tc>
        <w:tc>
          <w:tcPr>
            <w:tcW w:w="1932" w:type="dxa"/>
            <w:vAlign w:val="center"/>
          </w:tcPr>
          <w:p w14:paraId="4A9492D5" w14:textId="33FC64A3" w:rsidR="00127D5F" w:rsidRPr="00127D5F" w:rsidRDefault="00127D5F" w:rsidP="00127D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4.10×10</w:t>
            </w:r>
            <w:r w:rsidRPr="00127D5F">
              <w:rPr>
                <w:rFonts w:ascii="Cambria Math" w:hAnsi="Cambria Math" w:cs="Cambria Math"/>
                <w:sz w:val="22"/>
                <w:szCs w:val="21"/>
                <w:lang w:val="en-TH" w:bidi="th-TH"/>
              </w:rPr>
              <w:t>⁻</w:t>
            </w: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¹⁰</w:t>
            </w:r>
          </w:p>
        </w:tc>
        <w:tc>
          <w:tcPr>
            <w:tcW w:w="1695" w:type="dxa"/>
            <w:vAlign w:val="center"/>
          </w:tcPr>
          <w:p w14:paraId="40D1C960" w14:textId="74AD8938" w:rsidR="00127D5F" w:rsidRPr="00127D5F" w:rsidRDefault="00127D5F" w:rsidP="00127D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31.2</w:t>
            </w:r>
          </w:p>
        </w:tc>
        <w:tc>
          <w:tcPr>
            <w:tcW w:w="1365" w:type="dxa"/>
            <w:vAlign w:val="center"/>
          </w:tcPr>
          <w:p w14:paraId="0E15E108" w14:textId="207D81BF" w:rsidR="00127D5F" w:rsidRPr="00127D5F" w:rsidRDefault="00127D5F" w:rsidP="00127D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***</w:t>
            </w:r>
          </w:p>
        </w:tc>
      </w:tr>
      <w:tr w:rsidR="00127D5F" w:rsidRPr="00417166" w14:paraId="7A27B9A8" w14:textId="78669AD6" w:rsidTr="006172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  <w:vAlign w:val="center"/>
          </w:tcPr>
          <w:p w14:paraId="0264953D" w14:textId="610A6A8D" w:rsidR="00127D5F" w:rsidRPr="00127D5F" w:rsidRDefault="00127D5F" w:rsidP="00127D5F">
            <w:pPr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Arrester vs Insulator</w:t>
            </w:r>
          </w:p>
        </w:tc>
        <w:tc>
          <w:tcPr>
            <w:tcW w:w="1758" w:type="dxa"/>
            <w:vAlign w:val="center"/>
          </w:tcPr>
          <w:p w14:paraId="67BDE7DA" w14:textId="67A67B1D" w:rsidR="00127D5F" w:rsidRPr="00127D5F" w:rsidRDefault="00127D5F" w:rsidP="00127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12.72</w:t>
            </w:r>
          </w:p>
        </w:tc>
        <w:tc>
          <w:tcPr>
            <w:tcW w:w="1932" w:type="dxa"/>
            <w:vAlign w:val="center"/>
          </w:tcPr>
          <w:p w14:paraId="7B7473DB" w14:textId="78CDE3D8" w:rsidR="00127D5F" w:rsidRPr="00127D5F" w:rsidRDefault="00127D5F" w:rsidP="00127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3.63×10</w:t>
            </w:r>
            <w:r w:rsidRPr="00127D5F">
              <w:rPr>
                <w:rFonts w:ascii="Cambria Math" w:hAnsi="Cambria Math" w:cs="Cambria Math"/>
                <w:sz w:val="22"/>
                <w:szCs w:val="21"/>
                <w:lang w:val="en-TH" w:bidi="th-TH"/>
              </w:rPr>
              <w:t>⁻</w:t>
            </w: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⁴</w:t>
            </w:r>
          </w:p>
        </w:tc>
        <w:tc>
          <w:tcPr>
            <w:tcW w:w="1695" w:type="dxa"/>
            <w:vAlign w:val="center"/>
          </w:tcPr>
          <w:p w14:paraId="3D8D8B59" w14:textId="0DAACD48" w:rsidR="00127D5F" w:rsidRPr="00127D5F" w:rsidRDefault="00127D5F" w:rsidP="00127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11.4</w:t>
            </w:r>
          </w:p>
        </w:tc>
        <w:tc>
          <w:tcPr>
            <w:tcW w:w="1365" w:type="dxa"/>
            <w:vAlign w:val="center"/>
          </w:tcPr>
          <w:p w14:paraId="134F0705" w14:textId="09E74179" w:rsidR="00127D5F" w:rsidRPr="00127D5F" w:rsidRDefault="00127D5F" w:rsidP="00127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***</w:t>
            </w:r>
          </w:p>
        </w:tc>
      </w:tr>
      <w:tr w:rsidR="00127D5F" w:rsidRPr="00417166" w14:paraId="6CFE3A36" w14:textId="59CD0748" w:rsidTr="006172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  <w:vAlign w:val="center"/>
          </w:tcPr>
          <w:p w14:paraId="3A39A716" w14:textId="700C0E2B" w:rsidR="00127D5F" w:rsidRPr="00127D5F" w:rsidRDefault="00127D5F" w:rsidP="00127D5F">
            <w:pPr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lastRenderedPageBreak/>
              <w:t>Damper vs Spacer</w:t>
            </w:r>
          </w:p>
        </w:tc>
        <w:tc>
          <w:tcPr>
            <w:tcW w:w="1758" w:type="dxa"/>
            <w:vAlign w:val="center"/>
          </w:tcPr>
          <w:p w14:paraId="50CBD7A6" w14:textId="19887EAF" w:rsidR="00127D5F" w:rsidRPr="00127D5F" w:rsidRDefault="00127D5F" w:rsidP="00127D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6.54</w:t>
            </w:r>
          </w:p>
        </w:tc>
        <w:tc>
          <w:tcPr>
            <w:tcW w:w="1932" w:type="dxa"/>
            <w:vAlign w:val="center"/>
          </w:tcPr>
          <w:p w14:paraId="371CE148" w14:textId="2470CB2E" w:rsidR="00127D5F" w:rsidRPr="00127D5F" w:rsidRDefault="00127D5F" w:rsidP="00127D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1.05×10</w:t>
            </w:r>
            <w:r w:rsidRPr="00127D5F">
              <w:rPr>
                <w:rFonts w:ascii="Cambria Math" w:hAnsi="Cambria Math" w:cs="Cambria Math"/>
                <w:sz w:val="22"/>
                <w:szCs w:val="21"/>
                <w:lang w:val="en-TH" w:bidi="th-TH"/>
              </w:rPr>
              <w:t>⁻</w:t>
            </w: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²</w:t>
            </w:r>
          </w:p>
        </w:tc>
        <w:tc>
          <w:tcPr>
            <w:tcW w:w="1695" w:type="dxa"/>
            <w:vAlign w:val="center"/>
          </w:tcPr>
          <w:p w14:paraId="69FB6929" w14:textId="162F61C1" w:rsidR="00127D5F" w:rsidRPr="00127D5F" w:rsidRDefault="00127D5F" w:rsidP="00127D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6.6</w:t>
            </w:r>
          </w:p>
        </w:tc>
        <w:tc>
          <w:tcPr>
            <w:tcW w:w="1365" w:type="dxa"/>
            <w:vAlign w:val="center"/>
          </w:tcPr>
          <w:p w14:paraId="299D4567" w14:textId="07C78492" w:rsidR="00127D5F" w:rsidRPr="00127D5F" w:rsidRDefault="00127D5F" w:rsidP="00127D5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*</w:t>
            </w:r>
          </w:p>
        </w:tc>
      </w:tr>
      <w:tr w:rsidR="00127D5F" w:rsidRPr="00417166" w14:paraId="68CCB2F1" w14:textId="117C37A5" w:rsidTr="006172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  <w:vAlign w:val="center"/>
          </w:tcPr>
          <w:p w14:paraId="7E2CA61E" w14:textId="0FF9B3C0" w:rsidR="00127D5F" w:rsidRPr="00127D5F" w:rsidRDefault="00127D5F" w:rsidP="00127D5F">
            <w:pPr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Conductor vs Fittings</w:t>
            </w:r>
          </w:p>
        </w:tc>
        <w:tc>
          <w:tcPr>
            <w:tcW w:w="1758" w:type="dxa"/>
            <w:vAlign w:val="center"/>
          </w:tcPr>
          <w:p w14:paraId="11EDCB9B" w14:textId="79718B50" w:rsidR="00127D5F" w:rsidRPr="00127D5F" w:rsidRDefault="00127D5F" w:rsidP="00127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2.65</w:t>
            </w:r>
          </w:p>
        </w:tc>
        <w:tc>
          <w:tcPr>
            <w:tcW w:w="1932" w:type="dxa"/>
            <w:vAlign w:val="center"/>
          </w:tcPr>
          <w:p w14:paraId="6AA8B2C7" w14:textId="13FA6F9B" w:rsidR="00127D5F" w:rsidRPr="00127D5F" w:rsidRDefault="00127D5F" w:rsidP="00127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0.1035</w:t>
            </w:r>
          </w:p>
        </w:tc>
        <w:tc>
          <w:tcPr>
            <w:tcW w:w="1695" w:type="dxa"/>
            <w:vAlign w:val="center"/>
          </w:tcPr>
          <w:p w14:paraId="64DF6258" w14:textId="0998443C" w:rsidR="00127D5F" w:rsidRPr="00127D5F" w:rsidRDefault="00127D5F" w:rsidP="00127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3.3</w:t>
            </w:r>
          </w:p>
        </w:tc>
        <w:tc>
          <w:tcPr>
            <w:tcW w:w="1365" w:type="dxa"/>
            <w:vAlign w:val="center"/>
          </w:tcPr>
          <w:p w14:paraId="656F6365" w14:textId="0C357EB4" w:rsidR="00127D5F" w:rsidRPr="00127D5F" w:rsidRDefault="00127D5F" w:rsidP="00127D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ns</w:t>
            </w:r>
          </w:p>
        </w:tc>
      </w:tr>
    </w:tbl>
    <w:p w14:paraId="63858E62" w14:textId="25146801" w:rsidR="00053531" w:rsidRPr="00053531" w:rsidRDefault="00053531" w:rsidP="00127D5F">
      <w:pPr>
        <w:spacing w:after="0" w:line="312" w:lineRule="auto"/>
        <w:rPr>
          <w:rFonts w:ascii="Sarabun" w:hAnsi="Sarabun" w:cs="Sarabun" w:hint="cs"/>
          <w:b/>
          <w:color w:val="C6507B"/>
          <w:sz w:val="22"/>
          <w:szCs w:val="21"/>
        </w:rPr>
      </w:pPr>
      <w:r w:rsidRPr="00053531">
        <w:rPr>
          <w:rFonts w:ascii="Sarabun" w:hAnsi="Sarabun" w:cs="Sarabun"/>
          <w:b/>
          <w:color w:val="C6507B"/>
          <w:sz w:val="22"/>
          <w:szCs w:val="21"/>
        </w:rPr>
        <w:t xml:space="preserve">Note: </w:t>
      </w:r>
      <w:r w:rsidRPr="00053531">
        <w:rPr>
          <w:rFonts w:ascii="Sarabun" w:hAnsi="Sarabun" w:cs="Sarabun"/>
          <w:b/>
          <w:color w:val="C6507B"/>
          <w:sz w:val="22"/>
          <w:szCs w:val="21"/>
        </w:rPr>
        <w:t xml:space="preserve">−log₂(p) </w:t>
      </w:r>
      <w:r w:rsidRPr="00053531">
        <w:rPr>
          <w:rFonts w:ascii="Sarabun" w:hAnsi="Sarabun" w:cs="Sarabun" w:hint="cs"/>
          <w:b/>
          <w:color w:val="C6507B"/>
          <w:sz w:val="22"/>
          <w:szCs w:val="21"/>
          <w:cs/>
          <w:lang w:bidi="th-TH"/>
        </w:rPr>
        <w:t xml:space="preserve">ใช้กรณี </w:t>
      </w:r>
      <w:r w:rsidRPr="00053531">
        <w:rPr>
          <w:rFonts w:ascii="Sarabun" w:hAnsi="Sarabun" w:cs="Sarabun"/>
          <w:b/>
          <w:color w:val="C6507B"/>
          <w:sz w:val="22"/>
          <w:szCs w:val="21"/>
        </w:rPr>
        <w:t xml:space="preserve">p-value </w:t>
      </w:r>
      <w:r w:rsidRPr="00053531">
        <w:rPr>
          <w:rFonts w:ascii="Sarabun" w:hAnsi="Sarabun" w:cs="Sarabun"/>
          <w:b/>
          <w:color w:val="C6507B"/>
          <w:sz w:val="22"/>
          <w:szCs w:val="21"/>
          <w:cs/>
          <w:lang w:bidi="th-TH"/>
        </w:rPr>
        <w:t>ในชุดข้อมูลนี้เล็กมากจนอ่านยาก</w:t>
      </w:r>
      <w:r w:rsidRPr="00053531">
        <w:rPr>
          <w:rFonts w:ascii="Sarabun" w:hAnsi="Sarabun" w:cs="Sarabun"/>
          <w:b/>
          <w:color w:val="C6507B"/>
          <w:sz w:val="22"/>
          <w:szCs w:val="21"/>
          <w:lang w:bidi="th-TH"/>
        </w:rPr>
        <w:t xml:space="preserve"> </w:t>
      </w:r>
      <w:r w:rsidRPr="00053531">
        <w:rPr>
          <w:rFonts w:ascii="Sarabun" w:hAnsi="Sarabun" w:cs="Sarabun" w:hint="cs"/>
          <w:b/>
          <w:color w:val="C6507B"/>
          <w:sz w:val="22"/>
          <w:szCs w:val="21"/>
          <w:cs/>
          <w:lang w:bidi="th-TH"/>
        </w:rPr>
        <w:t>และ</w:t>
      </w:r>
      <w:r w:rsidRPr="00053531">
        <w:rPr>
          <w:rFonts w:ascii="Sarabun" w:hAnsi="Sarabun" w:cs="Sarabun"/>
          <w:b/>
          <w:color w:val="C6507B"/>
          <w:sz w:val="22"/>
          <w:szCs w:val="21"/>
          <w:cs/>
          <w:lang w:bidi="th-TH"/>
        </w:rPr>
        <w:t>บอกแค่</w:t>
      </w:r>
      <w:r w:rsidRPr="00053531">
        <w:rPr>
          <w:rFonts w:ascii="Sarabun" w:hAnsi="Sarabun" w:cs="Sarabun"/>
          <w:b/>
          <w:color w:val="C6507B"/>
          <w:sz w:val="22"/>
          <w:szCs w:val="21"/>
        </w:rPr>
        <w:t xml:space="preserve"> </w:t>
      </w:r>
      <w:r w:rsidRPr="00053531">
        <w:rPr>
          <w:rFonts w:ascii="Sarabun" w:hAnsi="Sarabun" w:cs="Sarabun"/>
          <w:b/>
          <w:bCs/>
          <w:color w:val="C6507B"/>
          <w:sz w:val="22"/>
          <w:szCs w:val="21"/>
          <w:cs/>
          <w:lang w:bidi="th-TH"/>
        </w:rPr>
        <w:t>ความมั่นใจทางสถิติ</w:t>
      </w:r>
      <w:r w:rsidRPr="00053531">
        <w:rPr>
          <w:rFonts w:ascii="Sarabun" w:hAnsi="Sarabun" w:cs="Sarabun"/>
          <w:b/>
          <w:color w:val="C6507B"/>
          <w:sz w:val="22"/>
          <w:szCs w:val="21"/>
        </w:rPr>
        <w:t xml:space="preserve"> </w:t>
      </w:r>
      <w:r w:rsidRPr="00053531">
        <w:rPr>
          <w:rFonts w:ascii="Sarabun" w:hAnsi="Sarabun" w:cs="Sarabun"/>
          <w:b/>
          <w:color w:val="C6507B"/>
          <w:sz w:val="22"/>
          <w:szCs w:val="21"/>
          <w:cs/>
          <w:lang w:bidi="th-TH"/>
        </w:rPr>
        <w:t>ไม่ได้บอก</w:t>
      </w:r>
      <w:r w:rsidRPr="00053531">
        <w:rPr>
          <w:rFonts w:ascii="Sarabun" w:hAnsi="Sarabun" w:cs="Sarabun"/>
          <w:b/>
          <w:color w:val="C6507B"/>
          <w:sz w:val="22"/>
          <w:szCs w:val="21"/>
        </w:rPr>
        <w:t xml:space="preserve"> </w:t>
      </w:r>
      <w:r w:rsidRPr="00053531">
        <w:rPr>
          <w:rFonts w:ascii="Sarabun" w:hAnsi="Sarabun" w:cs="Sarabun"/>
          <w:b/>
          <w:bCs/>
          <w:color w:val="C6507B"/>
          <w:sz w:val="22"/>
          <w:szCs w:val="21"/>
          <w:cs/>
          <w:lang w:bidi="th-TH"/>
        </w:rPr>
        <w:t>ขนาดของความแตกต่าง</w:t>
      </w:r>
      <w:r w:rsidRPr="00053531">
        <w:rPr>
          <w:rFonts w:ascii="Sarabun" w:hAnsi="Sarabun" w:cs="Sarabun"/>
          <w:b/>
          <w:color w:val="C6507B"/>
          <w:sz w:val="22"/>
          <w:szCs w:val="21"/>
        </w:rPr>
        <w:t xml:space="preserve"> </w:t>
      </w:r>
      <w:proofErr w:type="gramStart"/>
      <w:r w:rsidRPr="00053531">
        <w:rPr>
          <w:rFonts w:ascii="Sarabun" w:hAnsi="Sarabun" w:cs="Sarabun"/>
          <w:b/>
          <w:color w:val="C6507B"/>
          <w:sz w:val="22"/>
          <w:szCs w:val="21"/>
          <w:cs/>
          <w:lang w:bidi="th-TH"/>
        </w:rPr>
        <w:t>จริงๆ</w:t>
      </w:r>
      <w:r w:rsidRPr="00053531">
        <w:rPr>
          <w:rFonts w:ascii="Sarabun" w:hAnsi="Sarabun" w:cs="Sarabun"/>
          <w:b/>
          <w:color w:val="C6507B"/>
          <w:sz w:val="22"/>
          <w:szCs w:val="21"/>
          <w:lang w:bidi="th-TH"/>
        </w:rPr>
        <w:t xml:space="preserve"> </w:t>
      </w:r>
      <w:r w:rsidRPr="00053531">
        <w:rPr>
          <w:rFonts w:ascii="Sarabun" w:hAnsi="Sarabun" w:cs="Sarabun" w:hint="cs"/>
          <w:b/>
          <w:color w:val="C6507B"/>
          <w:sz w:val="22"/>
          <w:szCs w:val="21"/>
          <w:cs/>
          <w:lang w:bidi="th-TH"/>
        </w:rPr>
        <w:t xml:space="preserve"> (</w:t>
      </w:r>
      <w:proofErr w:type="gramEnd"/>
      <w:r w:rsidRPr="00053531">
        <w:rPr>
          <w:rFonts w:ascii="Sarabun" w:hAnsi="Sarabun" w:cs="Sarabun"/>
          <w:b/>
          <w:color w:val="C6507B"/>
          <w:sz w:val="22"/>
          <w:szCs w:val="21"/>
          <w:cs/>
          <w:lang w:bidi="th-TH"/>
        </w:rPr>
        <w:t xml:space="preserve">ยิ่ง </w:t>
      </w:r>
      <w:r w:rsidRPr="00053531">
        <w:rPr>
          <w:rFonts w:ascii="Sarabun" w:hAnsi="Sarabun" w:cs="Sarabun"/>
          <w:b/>
          <w:color w:val="C6507B"/>
          <w:sz w:val="22"/>
          <w:szCs w:val="21"/>
          <w:lang w:bidi="th-TH"/>
        </w:rPr>
        <w:t xml:space="preserve">−log₂(p) </w:t>
      </w:r>
      <w:r w:rsidRPr="00053531">
        <w:rPr>
          <w:rFonts w:ascii="Sarabun" w:hAnsi="Sarabun" w:cs="Sarabun"/>
          <w:b/>
          <w:color w:val="C6507B"/>
          <w:sz w:val="22"/>
          <w:szCs w:val="21"/>
          <w:cs/>
          <w:lang w:bidi="th-TH"/>
        </w:rPr>
        <w:t xml:space="preserve">สูง = ยิ่งมั่นใจว่าสอง </w:t>
      </w:r>
      <w:r w:rsidRPr="00053531">
        <w:rPr>
          <w:rFonts w:ascii="Sarabun" w:hAnsi="Sarabun" w:cs="Sarabun"/>
          <w:b/>
          <w:color w:val="C6507B"/>
          <w:sz w:val="22"/>
          <w:szCs w:val="21"/>
          <w:lang w:bidi="th-TH"/>
        </w:rPr>
        <w:t xml:space="preserve">survival curve </w:t>
      </w:r>
      <w:r w:rsidRPr="00053531">
        <w:rPr>
          <w:rFonts w:ascii="Sarabun" w:hAnsi="Sarabun" w:cs="Sarabun"/>
          <w:b/>
          <w:color w:val="C6507B"/>
          <w:sz w:val="22"/>
          <w:szCs w:val="21"/>
          <w:cs/>
          <w:lang w:bidi="th-TH"/>
        </w:rPr>
        <w:t>แตกต่างกัน</w:t>
      </w:r>
      <w:r w:rsidRPr="00053531">
        <w:rPr>
          <w:rFonts w:ascii="Sarabun" w:hAnsi="Sarabun" w:cs="Sarabun" w:hint="cs"/>
          <w:b/>
          <w:color w:val="C6507B"/>
          <w:sz w:val="22"/>
          <w:szCs w:val="21"/>
          <w:cs/>
          <w:lang w:bidi="th-TH"/>
        </w:rPr>
        <w:t>)</w:t>
      </w:r>
    </w:p>
    <w:p w14:paraId="39F618F7" w14:textId="4B324B74" w:rsidR="002E71BB" w:rsidRDefault="00127D5F" w:rsidP="00127D5F">
      <w:pPr>
        <w:spacing w:after="0" w:line="312" w:lineRule="auto"/>
        <w:rPr>
          <w:rFonts w:ascii="Sarabun" w:hAnsi="Sarabun" w:cs="Sarabun"/>
          <w:sz w:val="22"/>
          <w:szCs w:val="21"/>
          <w:lang w:bidi="th-TH"/>
        </w:rPr>
      </w:pPr>
      <w:r w:rsidRPr="00417166">
        <w:rPr>
          <w:rFonts w:ascii="Sarabun" w:hAnsi="Sarabun" w:cs="Sarabun" w:hint="cs"/>
          <w:b/>
          <w:sz w:val="22"/>
          <w:szCs w:val="21"/>
        </w:rPr>
        <w:t>Interpretation</w:t>
      </w:r>
      <w:r>
        <w:rPr>
          <w:rFonts w:ascii="Sarabun" w:hAnsi="Sarabun" w:cs="Sarabun"/>
          <w:sz w:val="22"/>
          <w:szCs w:val="21"/>
        </w:rPr>
        <w:t xml:space="preserve">: </w:t>
      </w:r>
      <w:proofErr w:type="spellStart"/>
      <w:r w:rsidR="00000000" w:rsidRPr="00417166">
        <w:rPr>
          <w:rFonts w:ascii="Sarabun" w:hAnsi="Sarabun" w:cs="Sarabun" w:hint="cs"/>
          <w:sz w:val="22"/>
          <w:szCs w:val="21"/>
        </w:rPr>
        <w:t>ทุกคู่แตกต่างกันอย่างมีนัยสำคัญ</w:t>
      </w:r>
      <w:proofErr w:type="spellEnd"/>
      <w:r w:rsidR="00000000" w:rsidRPr="00417166">
        <w:rPr>
          <w:rFonts w:ascii="Sarabun" w:hAnsi="Sarabun" w:cs="Sarabun" w:hint="cs"/>
          <w:sz w:val="22"/>
          <w:szCs w:val="21"/>
        </w:rPr>
        <w:t xml:space="preserve"> (p &lt; 0.05) </w:t>
      </w:r>
      <w:proofErr w:type="spellStart"/>
      <w:r w:rsidR="00000000" w:rsidRPr="00417166">
        <w:rPr>
          <w:rFonts w:ascii="Sarabun" w:hAnsi="Sarabun" w:cs="Sarabun" w:hint="cs"/>
          <w:b/>
          <w:sz w:val="22"/>
          <w:szCs w:val="21"/>
        </w:rPr>
        <w:t>ยกเว้น</w:t>
      </w:r>
      <w:proofErr w:type="spellEnd"/>
      <w:r w:rsidR="00000000" w:rsidRPr="00417166">
        <w:rPr>
          <w:rFonts w:ascii="Sarabun" w:hAnsi="Sarabun" w:cs="Sarabun" w:hint="cs"/>
          <w:sz w:val="22"/>
          <w:szCs w:val="21"/>
        </w:rPr>
        <w:t xml:space="preserve"> คู่ Conductor–Fittings (p = 0.104) ซึ่งแยกกันไม่ออกในเชิงสถิติ — สอดคล้องกับการที่ทั้งสองมีอัตราการชำรุดต่ำสุดและเส้น KM </w:t>
      </w:r>
      <w:proofErr w:type="spellStart"/>
      <w:r w:rsidR="00000000" w:rsidRPr="00417166">
        <w:rPr>
          <w:rFonts w:ascii="Sarabun" w:hAnsi="Sarabun" w:cs="Sarabun" w:hint="cs"/>
          <w:sz w:val="22"/>
          <w:szCs w:val="21"/>
        </w:rPr>
        <w:t>ที่อยู่ติดกัน</w:t>
      </w:r>
      <w:proofErr w:type="spellEnd"/>
      <w:r w:rsidR="00FD03E3">
        <w:rPr>
          <w:rFonts w:ascii="Sarabun" w:hAnsi="Sarabun" w:cs="Sarabun"/>
          <w:sz w:val="22"/>
          <w:szCs w:val="21"/>
        </w:rPr>
        <w:t xml:space="preserve"> </w:t>
      </w:r>
    </w:p>
    <w:p w14:paraId="26AFE49B" w14:textId="77777777" w:rsidR="00127D5F" w:rsidRPr="00417166" w:rsidRDefault="00127D5F">
      <w:pPr>
        <w:spacing w:after="120" w:line="312" w:lineRule="auto"/>
        <w:rPr>
          <w:rFonts w:ascii="Sarabun" w:hAnsi="Sarabun" w:cs="Sarabun" w:hint="cs"/>
          <w:sz w:val="22"/>
          <w:szCs w:val="21"/>
          <w:cs/>
          <w:lang w:bidi="th-TH"/>
        </w:rPr>
      </w:pPr>
    </w:p>
    <w:p w14:paraId="6B895E9E" w14:textId="6D724F2E" w:rsidR="00053531" w:rsidRPr="00053531" w:rsidRDefault="00000000">
      <w:pPr>
        <w:spacing w:after="120" w:line="312" w:lineRule="auto"/>
        <w:rPr>
          <w:rFonts w:ascii="Sarabun" w:hAnsi="Sarabun" w:cs="Sarabun" w:hint="cs"/>
          <w:sz w:val="22"/>
          <w:szCs w:val="21"/>
          <w:lang w:bidi="th-TH"/>
        </w:rPr>
      </w:pPr>
      <w:r w:rsidRPr="00417166">
        <w:rPr>
          <w:rFonts w:ascii="Sarabun" w:hAnsi="Sarabun" w:cs="Sarabun" w:hint="cs"/>
          <w:b/>
          <w:sz w:val="22"/>
          <w:szCs w:val="21"/>
        </w:rPr>
        <w:t xml:space="preserve">Pairwise </w:t>
      </w:r>
      <w:proofErr w:type="spellStart"/>
      <w:r w:rsidRPr="00417166">
        <w:rPr>
          <w:rFonts w:ascii="Sarabun" w:hAnsi="Sarabun" w:cs="Sarabun" w:hint="cs"/>
          <w:b/>
          <w:sz w:val="22"/>
          <w:szCs w:val="21"/>
        </w:rPr>
        <w:t>ตาม</w:t>
      </w:r>
      <w:proofErr w:type="spellEnd"/>
      <w:r w:rsidRPr="00417166">
        <w:rPr>
          <w:rFonts w:ascii="Sarabun" w:hAnsi="Sarabun" w:cs="Sarabun" w:hint="cs"/>
          <w:b/>
          <w:sz w:val="22"/>
          <w:szCs w:val="21"/>
        </w:rPr>
        <w:t xml:space="preserve"> region</w:t>
      </w:r>
      <w:r w:rsidRPr="00417166">
        <w:rPr>
          <w:rFonts w:ascii="Sarabun" w:hAnsi="Sarabun" w:cs="Sarabun" w:hint="cs"/>
          <w:sz w:val="22"/>
          <w:szCs w:val="21"/>
        </w:rPr>
        <w:t xml:space="preserve"> (logrank_pairwise_region.csv):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486"/>
        <w:gridCol w:w="1758"/>
        <w:gridCol w:w="1932"/>
        <w:gridCol w:w="1695"/>
        <w:gridCol w:w="1365"/>
      </w:tblGrid>
      <w:tr w:rsidR="00053531" w:rsidRPr="00417166" w14:paraId="2162E731" w14:textId="77777777" w:rsidTr="003953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</w:tcPr>
          <w:p w14:paraId="5D829C14" w14:textId="77777777" w:rsidR="00053531" w:rsidRPr="00417166" w:rsidRDefault="00053531" w:rsidP="00395319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Pair</w:t>
            </w:r>
          </w:p>
        </w:tc>
        <w:tc>
          <w:tcPr>
            <w:tcW w:w="1758" w:type="dxa"/>
            <w:vAlign w:val="center"/>
          </w:tcPr>
          <w:p w14:paraId="76AA88D9" w14:textId="77777777" w:rsidR="00053531" w:rsidRPr="00417166" w:rsidRDefault="00053531" w:rsidP="003953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test statistic</w:t>
            </w:r>
          </w:p>
        </w:tc>
        <w:tc>
          <w:tcPr>
            <w:tcW w:w="1932" w:type="dxa"/>
            <w:vAlign w:val="center"/>
          </w:tcPr>
          <w:p w14:paraId="0750E805" w14:textId="77777777" w:rsidR="00053531" w:rsidRPr="00417166" w:rsidRDefault="00053531" w:rsidP="003953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p-value</w:t>
            </w:r>
          </w:p>
        </w:tc>
        <w:tc>
          <w:tcPr>
            <w:tcW w:w="1695" w:type="dxa"/>
            <w:vAlign w:val="center"/>
          </w:tcPr>
          <w:p w14:paraId="45E1AC9B" w14:textId="77777777" w:rsidR="00053531" w:rsidRPr="00417166" w:rsidRDefault="00053531" w:rsidP="003953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b w:val="0"/>
                <w:sz w:val="18"/>
                <w:szCs w:val="21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−log₂(p)</w:t>
            </w:r>
          </w:p>
        </w:tc>
        <w:tc>
          <w:tcPr>
            <w:tcW w:w="1365" w:type="dxa"/>
          </w:tcPr>
          <w:p w14:paraId="7DA79743" w14:textId="77777777" w:rsidR="00053531" w:rsidRPr="00127D5F" w:rsidRDefault="00053531" w:rsidP="003953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cs/>
                <w:lang w:bidi="th-TH"/>
              </w:rPr>
              <w:t>นัยสำคัญ</w:t>
            </w:r>
          </w:p>
        </w:tc>
      </w:tr>
      <w:tr w:rsidR="00053531" w:rsidRPr="00417166" w14:paraId="2A622920" w14:textId="77777777" w:rsidTr="003953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  <w:vAlign w:val="center"/>
          </w:tcPr>
          <w:p w14:paraId="6A4C1465" w14:textId="038CC7B6" w:rsidR="00053531" w:rsidRPr="00417166" w:rsidRDefault="00053531" w:rsidP="00053531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053531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en-TH" w:bidi="th-TH"/>
              </w:rPr>
              <w:t>Central </w:t>
            </w:r>
            <w:r w:rsidRPr="00053531">
              <w:rPr>
                <w:rFonts w:ascii="Segoe UI" w:eastAsia="Times New Roman" w:hAnsi="Segoe UI" w:cs="Segoe UI"/>
                <w:color w:val="000000" w:themeColor="text1"/>
                <w:sz w:val="17"/>
                <w:szCs w:val="17"/>
                <w:lang w:val="en-TH" w:bidi="th-TH"/>
              </w:rPr>
              <w:t>vs</w:t>
            </w:r>
            <w:r w:rsidRPr="00053531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en-TH" w:bidi="th-TH"/>
              </w:rPr>
              <w:t> North</w:t>
            </w:r>
          </w:p>
        </w:tc>
        <w:tc>
          <w:tcPr>
            <w:tcW w:w="1758" w:type="dxa"/>
            <w:vAlign w:val="center"/>
          </w:tcPr>
          <w:p w14:paraId="03B75F7B" w14:textId="17DEBABB" w:rsidR="00053531" w:rsidRPr="00417166" w:rsidRDefault="00053531" w:rsidP="000535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053531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en-TH" w:bidi="th-TH"/>
              </w:rPr>
              <w:t>41.32</w:t>
            </w:r>
          </w:p>
        </w:tc>
        <w:tc>
          <w:tcPr>
            <w:tcW w:w="1932" w:type="dxa"/>
            <w:vAlign w:val="center"/>
          </w:tcPr>
          <w:p w14:paraId="2CD69DAB" w14:textId="7A55CCDF" w:rsidR="00053531" w:rsidRPr="00417166" w:rsidRDefault="00053531" w:rsidP="000535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053531">
              <w:rPr>
                <w:rFonts w:ascii="Segoe UI" w:eastAsia="Times New Roman" w:hAnsi="Segoe UI" w:cs="Segoe UI"/>
                <w:color w:val="000000" w:themeColor="text1"/>
                <w:sz w:val="17"/>
                <w:szCs w:val="17"/>
                <w:lang w:val="en-TH" w:bidi="th-TH"/>
              </w:rPr>
              <w:t>1.29×10⁻¹⁰</w:t>
            </w:r>
          </w:p>
        </w:tc>
        <w:tc>
          <w:tcPr>
            <w:tcW w:w="1695" w:type="dxa"/>
            <w:vAlign w:val="center"/>
          </w:tcPr>
          <w:p w14:paraId="406B7480" w14:textId="74AB1EBB" w:rsidR="00053531" w:rsidRPr="00417166" w:rsidRDefault="00053531" w:rsidP="000535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18"/>
                <w:szCs w:val="21"/>
              </w:rPr>
            </w:pPr>
            <w:r w:rsidRPr="00053531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en-TH" w:bidi="th-TH"/>
              </w:rPr>
              <w:t>32.85</w:t>
            </w:r>
          </w:p>
        </w:tc>
        <w:tc>
          <w:tcPr>
            <w:tcW w:w="1365" w:type="dxa"/>
            <w:vAlign w:val="center"/>
          </w:tcPr>
          <w:p w14:paraId="756121FF" w14:textId="50F7E0B0" w:rsidR="00053531" w:rsidRPr="00127D5F" w:rsidRDefault="00053531" w:rsidP="000535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***</w:t>
            </w:r>
          </w:p>
        </w:tc>
      </w:tr>
      <w:tr w:rsidR="00053531" w:rsidRPr="00417166" w14:paraId="1BA47228" w14:textId="77777777" w:rsidTr="003953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  <w:vAlign w:val="center"/>
          </w:tcPr>
          <w:p w14:paraId="12D08346" w14:textId="31219C07" w:rsidR="00053531" w:rsidRPr="00417166" w:rsidRDefault="00053531" w:rsidP="00053531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053531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en-TH" w:bidi="th-TH"/>
              </w:rPr>
              <w:t>Central </w:t>
            </w:r>
            <w:r w:rsidRPr="00053531">
              <w:rPr>
                <w:rFonts w:ascii="Segoe UI" w:eastAsia="Times New Roman" w:hAnsi="Segoe UI" w:cs="Segoe UI"/>
                <w:color w:val="000000" w:themeColor="text1"/>
                <w:sz w:val="17"/>
                <w:szCs w:val="17"/>
                <w:lang w:val="en-TH" w:bidi="th-TH"/>
              </w:rPr>
              <w:t>vs</w:t>
            </w:r>
            <w:r w:rsidRPr="00053531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en-TH" w:bidi="th-TH"/>
              </w:rPr>
              <w:t> South</w:t>
            </w:r>
          </w:p>
        </w:tc>
        <w:tc>
          <w:tcPr>
            <w:tcW w:w="1758" w:type="dxa"/>
            <w:vAlign w:val="center"/>
          </w:tcPr>
          <w:p w14:paraId="6448D551" w14:textId="4454C85F" w:rsidR="00053531" w:rsidRPr="00417166" w:rsidRDefault="00053531" w:rsidP="0005353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053531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en-TH" w:bidi="th-TH"/>
              </w:rPr>
              <w:t>34.31</w:t>
            </w:r>
          </w:p>
        </w:tc>
        <w:tc>
          <w:tcPr>
            <w:tcW w:w="1932" w:type="dxa"/>
            <w:vAlign w:val="center"/>
          </w:tcPr>
          <w:p w14:paraId="592C69CD" w14:textId="705A09C3" w:rsidR="00053531" w:rsidRPr="00417166" w:rsidRDefault="00053531" w:rsidP="0005353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053531">
              <w:rPr>
                <w:rFonts w:ascii="Segoe UI" w:eastAsia="Times New Roman" w:hAnsi="Segoe UI" w:cs="Segoe UI"/>
                <w:color w:val="000000" w:themeColor="text1"/>
                <w:sz w:val="17"/>
                <w:szCs w:val="17"/>
                <w:lang w:val="en-TH" w:bidi="th-TH"/>
              </w:rPr>
              <w:t>4.71×10⁻⁹</w:t>
            </w:r>
          </w:p>
        </w:tc>
        <w:tc>
          <w:tcPr>
            <w:tcW w:w="1695" w:type="dxa"/>
            <w:vAlign w:val="center"/>
          </w:tcPr>
          <w:p w14:paraId="17E3D476" w14:textId="1F79F410" w:rsidR="00053531" w:rsidRPr="00417166" w:rsidRDefault="00053531" w:rsidP="0005353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18"/>
                <w:szCs w:val="21"/>
              </w:rPr>
            </w:pPr>
            <w:r w:rsidRPr="00053531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en-TH" w:bidi="th-TH"/>
              </w:rPr>
              <w:t>27.66</w:t>
            </w:r>
          </w:p>
        </w:tc>
        <w:tc>
          <w:tcPr>
            <w:tcW w:w="1365" w:type="dxa"/>
            <w:vAlign w:val="center"/>
          </w:tcPr>
          <w:p w14:paraId="1A5A776E" w14:textId="7F634781" w:rsidR="00053531" w:rsidRPr="00127D5F" w:rsidRDefault="00053531" w:rsidP="0005353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***</w:t>
            </w:r>
          </w:p>
        </w:tc>
      </w:tr>
      <w:tr w:rsidR="00053531" w:rsidRPr="00417166" w14:paraId="06E5BD19" w14:textId="77777777" w:rsidTr="003953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  <w:vAlign w:val="center"/>
          </w:tcPr>
          <w:p w14:paraId="0EBC2F0B" w14:textId="21C6CBDB" w:rsidR="00053531" w:rsidRPr="00417166" w:rsidRDefault="00053531" w:rsidP="00053531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053531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en-TH" w:bidi="th-TH"/>
              </w:rPr>
              <w:t>Central </w:t>
            </w:r>
            <w:r w:rsidRPr="00053531">
              <w:rPr>
                <w:rFonts w:ascii="Segoe UI" w:eastAsia="Times New Roman" w:hAnsi="Segoe UI" w:cs="Segoe UI"/>
                <w:color w:val="000000" w:themeColor="text1"/>
                <w:sz w:val="17"/>
                <w:szCs w:val="17"/>
                <w:lang w:val="en-TH" w:bidi="th-TH"/>
              </w:rPr>
              <w:t>vs</w:t>
            </w:r>
            <w:r w:rsidRPr="00053531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en-TH" w:bidi="th-TH"/>
              </w:rPr>
              <w:t> Northeast</w:t>
            </w:r>
          </w:p>
        </w:tc>
        <w:tc>
          <w:tcPr>
            <w:tcW w:w="1758" w:type="dxa"/>
            <w:vAlign w:val="center"/>
          </w:tcPr>
          <w:p w14:paraId="6465698C" w14:textId="7B15F5C2" w:rsidR="00053531" w:rsidRPr="00417166" w:rsidRDefault="00053531" w:rsidP="000535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053531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en-TH" w:bidi="th-TH"/>
              </w:rPr>
              <w:t>29.21</w:t>
            </w:r>
          </w:p>
        </w:tc>
        <w:tc>
          <w:tcPr>
            <w:tcW w:w="1932" w:type="dxa"/>
            <w:vAlign w:val="center"/>
          </w:tcPr>
          <w:p w14:paraId="218F14AD" w14:textId="598DD62C" w:rsidR="00053531" w:rsidRPr="00417166" w:rsidRDefault="00053531" w:rsidP="000535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053531">
              <w:rPr>
                <w:rFonts w:ascii="Segoe UI" w:eastAsia="Times New Roman" w:hAnsi="Segoe UI" w:cs="Segoe UI"/>
                <w:color w:val="000000" w:themeColor="text1"/>
                <w:sz w:val="17"/>
                <w:szCs w:val="17"/>
                <w:lang w:val="en-TH" w:bidi="th-TH"/>
              </w:rPr>
              <w:t>6.49×10⁻⁸</w:t>
            </w:r>
          </w:p>
        </w:tc>
        <w:tc>
          <w:tcPr>
            <w:tcW w:w="1695" w:type="dxa"/>
            <w:vAlign w:val="center"/>
          </w:tcPr>
          <w:p w14:paraId="0918EB25" w14:textId="06071BB3" w:rsidR="00053531" w:rsidRPr="00417166" w:rsidRDefault="00053531" w:rsidP="000535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18"/>
                <w:szCs w:val="21"/>
              </w:rPr>
            </w:pPr>
            <w:r w:rsidRPr="00053531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en-TH" w:bidi="th-TH"/>
              </w:rPr>
              <w:t>23.87</w:t>
            </w:r>
          </w:p>
        </w:tc>
        <w:tc>
          <w:tcPr>
            <w:tcW w:w="1365" w:type="dxa"/>
            <w:vAlign w:val="center"/>
          </w:tcPr>
          <w:p w14:paraId="1C01AA0F" w14:textId="08D5FFDD" w:rsidR="00053531" w:rsidRPr="00127D5F" w:rsidRDefault="00053531" w:rsidP="000535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127D5F">
              <w:rPr>
                <w:rFonts w:ascii="Sarabun" w:hAnsi="Sarabun" w:cs="Sarabun"/>
                <w:sz w:val="22"/>
                <w:szCs w:val="21"/>
                <w:lang w:val="en-TH" w:bidi="th-TH"/>
              </w:rPr>
              <w:t>***</w:t>
            </w:r>
          </w:p>
        </w:tc>
      </w:tr>
      <w:tr w:rsidR="00053531" w:rsidRPr="00417166" w14:paraId="3E39143A" w14:textId="77777777" w:rsidTr="003953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  <w:vAlign w:val="center"/>
          </w:tcPr>
          <w:p w14:paraId="36940BAD" w14:textId="00A89AD4" w:rsidR="00053531" w:rsidRPr="00417166" w:rsidRDefault="00053531" w:rsidP="00053531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053531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en-TH" w:bidi="th-TH"/>
              </w:rPr>
              <w:t>North </w:t>
            </w:r>
            <w:r w:rsidRPr="00053531">
              <w:rPr>
                <w:rFonts w:ascii="Segoe UI" w:eastAsia="Times New Roman" w:hAnsi="Segoe UI" w:cs="Segoe UI"/>
                <w:color w:val="000000" w:themeColor="text1"/>
                <w:sz w:val="17"/>
                <w:szCs w:val="17"/>
                <w:lang w:val="en-TH" w:bidi="th-TH"/>
              </w:rPr>
              <w:t>vs</w:t>
            </w:r>
            <w:r w:rsidRPr="00053531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en-TH" w:bidi="th-TH"/>
              </w:rPr>
              <w:t> Northeast</w:t>
            </w:r>
          </w:p>
        </w:tc>
        <w:tc>
          <w:tcPr>
            <w:tcW w:w="1758" w:type="dxa"/>
            <w:vAlign w:val="center"/>
          </w:tcPr>
          <w:p w14:paraId="6890AA09" w14:textId="7889112D" w:rsidR="00053531" w:rsidRPr="00417166" w:rsidRDefault="00053531" w:rsidP="0005353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053531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en-TH" w:bidi="th-TH"/>
              </w:rPr>
              <w:t>1.00</w:t>
            </w:r>
          </w:p>
        </w:tc>
        <w:tc>
          <w:tcPr>
            <w:tcW w:w="1932" w:type="dxa"/>
            <w:vAlign w:val="center"/>
          </w:tcPr>
          <w:p w14:paraId="10D81255" w14:textId="6231E30A" w:rsidR="00053531" w:rsidRPr="00417166" w:rsidRDefault="00053531" w:rsidP="0005353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053531">
              <w:rPr>
                <w:rFonts w:ascii="Segoe UI" w:eastAsia="Times New Roman" w:hAnsi="Segoe UI" w:cs="Segoe UI"/>
                <w:color w:val="000000" w:themeColor="text1"/>
                <w:sz w:val="17"/>
                <w:szCs w:val="17"/>
                <w:lang w:val="en-TH" w:bidi="th-TH"/>
              </w:rPr>
              <w:t>0.3177</w:t>
            </w:r>
          </w:p>
        </w:tc>
        <w:tc>
          <w:tcPr>
            <w:tcW w:w="1695" w:type="dxa"/>
            <w:vAlign w:val="center"/>
          </w:tcPr>
          <w:p w14:paraId="4C441268" w14:textId="5D500C7A" w:rsidR="00053531" w:rsidRPr="00417166" w:rsidRDefault="00053531" w:rsidP="0005353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18"/>
                <w:szCs w:val="21"/>
              </w:rPr>
            </w:pPr>
            <w:r w:rsidRPr="00053531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en-TH" w:bidi="th-TH"/>
              </w:rPr>
              <w:t>1.65</w:t>
            </w:r>
          </w:p>
        </w:tc>
        <w:tc>
          <w:tcPr>
            <w:tcW w:w="1365" w:type="dxa"/>
            <w:vAlign w:val="center"/>
          </w:tcPr>
          <w:p w14:paraId="6A82FD37" w14:textId="6981EA42" w:rsidR="00053531" w:rsidRPr="00127D5F" w:rsidRDefault="00053531" w:rsidP="0005353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053531">
              <w:rPr>
                <w:rFonts w:ascii="Segoe UI" w:eastAsia="Times New Roman" w:hAnsi="Segoe UI" w:cs="Segoe UI"/>
                <w:color w:val="000000" w:themeColor="text1"/>
                <w:sz w:val="17"/>
                <w:szCs w:val="17"/>
                <w:lang w:val="en-TH" w:bidi="th-TH"/>
              </w:rPr>
              <w:t>ns</w:t>
            </w:r>
          </w:p>
        </w:tc>
      </w:tr>
      <w:tr w:rsidR="00053531" w:rsidRPr="00417166" w14:paraId="5B2724C2" w14:textId="77777777" w:rsidTr="003953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  <w:vAlign w:val="center"/>
          </w:tcPr>
          <w:p w14:paraId="2EC9C878" w14:textId="2A679947" w:rsidR="00053531" w:rsidRPr="00417166" w:rsidRDefault="00053531" w:rsidP="00053531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053531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en-TH" w:bidi="th-TH"/>
              </w:rPr>
              <w:t>North </w:t>
            </w:r>
            <w:r w:rsidRPr="00053531">
              <w:rPr>
                <w:rFonts w:ascii="Segoe UI" w:eastAsia="Times New Roman" w:hAnsi="Segoe UI" w:cs="Segoe UI"/>
                <w:color w:val="000000" w:themeColor="text1"/>
                <w:sz w:val="17"/>
                <w:szCs w:val="17"/>
                <w:lang w:val="en-TH" w:bidi="th-TH"/>
              </w:rPr>
              <w:t>vs</w:t>
            </w:r>
            <w:r w:rsidRPr="00053531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en-TH" w:bidi="th-TH"/>
              </w:rPr>
              <w:t> South</w:t>
            </w:r>
          </w:p>
        </w:tc>
        <w:tc>
          <w:tcPr>
            <w:tcW w:w="1758" w:type="dxa"/>
            <w:vAlign w:val="center"/>
          </w:tcPr>
          <w:p w14:paraId="0E1C5D71" w14:textId="5D178791" w:rsidR="00053531" w:rsidRPr="00417166" w:rsidRDefault="00053531" w:rsidP="000535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053531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en-TH" w:bidi="th-TH"/>
              </w:rPr>
              <w:t>0.35</w:t>
            </w:r>
          </w:p>
        </w:tc>
        <w:tc>
          <w:tcPr>
            <w:tcW w:w="1932" w:type="dxa"/>
            <w:vAlign w:val="center"/>
          </w:tcPr>
          <w:p w14:paraId="71397437" w14:textId="48D1F0DB" w:rsidR="00053531" w:rsidRPr="00417166" w:rsidRDefault="00053531" w:rsidP="000535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053531">
              <w:rPr>
                <w:rFonts w:ascii="Segoe UI" w:eastAsia="Times New Roman" w:hAnsi="Segoe UI" w:cs="Segoe UI"/>
                <w:color w:val="000000" w:themeColor="text1"/>
                <w:sz w:val="17"/>
                <w:szCs w:val="17"/>
                <w:lang w:val="en-TH" w:bidi="th-TH"/>
              </w:rPr>
              <w:t>0.5520</w:t>
            </w:r>
          </w:p>
        </w:tc>
        <w:tc>
          <w:tcPr>
            <w:tcW w:w="1695" w:type="dxa"/>
            <w:vAlign w:val="center"/>
          </w:tcPr>
          <w:p w14:paraId="442C5CB7" w14:textId="7E53FBA0" w:rsidR="00053531" w:rsidRPr="00417166" w:rsidRDefault="00053531" w:rsidP="000535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18"/>
                <w:szCs w:val="21"/>
              </w:rPr>
            </w:pPr>
            <w:r w:rsidRPr="00053531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en-TH" w:bidi="th-TH"/>
              </w:rPr>
              <w:t>0.86</w:t>
            </w:r>
          </w:p>
        </w:tc>
        <w:tc>
          <w:tcPr>
            <w:tcW w:w="1365" w:type="dxa"/>
            <w:vAlign w:val="center"/>
          </w:tcPr>
          <w:p w14:paraId="74EDA02F" w14:textId="6B7E5AB1" w:rsidR="00053531" w:rsidRPr="00127D5F" w:rsidRDefault="00053531" w:rsidP="000535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053531">
              <w:rPr>
                <w:rFonts w:ascii="Segoe UI" w:eastAsia="Times New Roman" w:hAnsi="Segoe UI" w:cs="Segoe UI"/>
                <w:color w:val="000000" w:themeColor="text1"/>
                <w:sz w:val="17"/>
                <w:szCs w:val="17"/>
                <w:lang w:val="en-TH" w:bidi="th-TH"/>
              </w:rPr>
              <w:t>ns</w:t>
            </w:r>
          </w:p>
        </w:tc>
      </w:tr>
      <w:tr w:rsidR="00053531" w:rsidRPr="00417166" w14:paraId="21A5A4BE" w14:textId="77777777" w:rsidTr="003953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  <w:vAlign w:val="center"/>
          </w:tcPr>
          <w:p w14:paraId="07B9FFB8" w14:textId="28E4572F" w:rsidR="00053531" w:rsidRPr="00417166" w:rsidRDefault="00053531" w:rsidP="00053531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053531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en-TH" w:bidi="th-TH"/>
              </w:rPr>
              <w:t>Northeast </w:t>
            </w:r>
            <w:r w:rsidRPr="00053531">
              <w:rPr>
                <w:rFonts w:ascii="Segoe UI" w:eastAsia="Times New Roman" w:hAnsi="Segoe UI" w:cs="Segoe UI"/>
                <w:color w:val="000000" w:themeColor="text1"/>
                <w:sz w:val="17"/>
                <w:szCs w:val="17"/>
                <w:lang w:val="en-TH" w:bidi="th-TH"/>
              </w:rPr>
              <w:t>vs</w:t>
            </w:r>
            <w:r w:rsidRPr="00053531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en-TH" w:bidi="th-TH"/>
              </w:rPr>
              <w:t> South</w:t>
            </w:r>
          </w:p>
        </w:tc>
        <w:tc>
          <w:tcPr>
            <w:tcW w:w="1758" w:type="dxa"/>
            <w:vAlign w:val="center"/>
          </w:tcPr>
          <w:p w14:paraId="0593F623" w14:textId="7B5B017B" w:rsidR="00053531" w:rsidRPr="00417166" w:rsidRDefault="00053531" w:rsidP="0005353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053531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en-TH" w:bidi="th-TH"/>
              </w:rPr>
              <w:t>0.18</w:t>
            </w:r>
          </w:p>
        </w:tc>
        <w:tc>
          <w:tcPr>
            <w:tcW w:w="1932" w:type="dxa"/>
            <w:vAlign w:val="center"/>
          </w:tcPr>
          <w:p w14:paraId="18564A59" w14:textId="699A2F93" w:rsidR="00053531" w:rsidRPr="00417166" w:rsidRDefault="00053531" w:rsidP="0005353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053531">
              <w:rPr>
                <w:rFonts w:ascii="Segoe UI" w:eastAsia="Times New Roman" w:hAnsi="Segoe UI" w:cs="Segoe UI"/>
                <w:color w:val="000000" w:themeColor="text1"/>
                <w:sz w:val="17"/>
                <w:szCs w:val="17"/>
                <w:lang w:val="en-TH" w:bidi="th-TH"/>
              </w:rPr>
              <w:t>0.6719</w:t>
            </w:r>
          </w:p>
        </w:tc>
        <w:tc>
          <w:tcPr>
            <w:tcW w:w="1695" w:type="dxa"/>
            <w:vAlign w:val="center"/>
          </w:tcPr>
          <w:p w14:paraId="416F038F" w14:textId="760BE79F" w:rsidR="00053531" w:rsidRPr="00417166" w:rsidRDefault="00053531" w:rsidP="0005353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18"/>
                <w:szCs w:val="21"/>
              </w:rPr>
            </w:pPr>
            <w:r w:rsidRPr="00053531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en-TH" w:bidi="th-TH"/>
              </w:rPr>
              <w:t>0.57</w:t>
            </w:r>
          </w:p>
        </w:tc>
        <w:tc>
          <w:tcPr>
            <w:tcW w:w="1365" w:type="dxa"/>
            <w:vAlign w:val="center"/>
          </w:tcPr>
          <w:p w14:paraId="5AE86CE0" w14:textId="3E5AF769" w:rsidR="00053531" w:rsidRPr="00127D5F" w:rsidRDefault="00053531" w:rsidP="0005353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/>
                <w:sz w:val="22"/>
                <w:szCs w:val="21"/>
                <w:lang w:val="en-TH" w:bidi="th-TH"/>
              </w:rPr>
            </w:pPr>
            <w:r w:rsidRPr="00053531">
              <w:rPr>
                <w:rFonts w:ascii="Segoe UI" w:eastAsia="Times New Roman" w:hAnsi="Segoe UI" w:cs="Segoe UI"/>
                <w:color w:val="000000" w:themeColor="text1"/>
                <w:sz w:val="17"/>
                <w:szCs w:val="17"/>
                <w:lang w:val="en-TH" w:bidi="th-TH"/>
              </w:rPr>
              <w:t>ns</w:t>
            </w:r>
          </w:p>
        </w:tc>
      </w:tr>
    </w:tbl>
    <w:p w14:paraId="04715EB8" w14:textId="0FFFBA94" w:rsidR="002E71BB" w:rsidRDefault="00000000">
      <w:pPr>
        <w:spacing w:after="120" w:line="312" w:lineRule="auto"/>
        <w:rPr>
          <w:rFonts w:ascii="Sarabun" w:hAnsi="Sarabun" w:cs="Sarabun"/>
          <w:sz w:val="22"/>
          <w:szCs w:val="21"/>
          <w:lang w:bidi="th-TH"/>
        </w:rPr>
      </w:pPr>
      <w:proofErr w:type="spellStart"/>
      <w:r w:rsidRPr="00417166">
        <w:rPr>
          <w:rFonts w:ascii="Sarabun" w:hAnsi="Sarabun" w:cs="Sarabun" w:hint="cs"/>
          <w:b/>
          <w:sz w:val="22"/>
          <w:szCs w:val="21"/>
        </w:rPr>
        <w:t>การตีความ</w:t>
      </w:r>
      <w:proofErr w:type="spellEnd"/>
      <w:r w:rsidRPr="00417166">
        <w:rPr>
          <w:rFonts w:ascii="Sarabun" w:hAnsi="Sarabun" w:cs="Sarabun" w:hint="cs"/>
          <w:b/>
          <w:sz w:val="22"/>
          <w:szCs w:val="21"/>
        </w:rPr>
        <w:t xml:space="preserve"> / Interpretation:</w:t>
      </w:r>
      <w:r w:rsidRPr="00417166">
        <w:rPr>
          <w:rFonts w:ascii="Sarabun" w:hAnsi="Sarabun" w:cs="Sarabun" w:hint="cs"/>
          <w:sz w:val="22"/>
          <w:szCs w:val="21"/>
        </w:rPr>
        <w:t xml:space="preserve"> </w:t>
      </w:r>
      <w:proofErr w:type="spellStart"/>
      <w:r w:rsidRPr="00417166">
        <w:rPr>
          <w:rFonts w:ascii="Sarabun" w:hAnsi="Sarabun" w:cs="Sarabun" w:hint="cs"/>
          <w:sz w:val="22"/>
          <w:szCs w:val="21"/>
        </w:rPr>
        <w:t>ภูมิภาค</w:t>
      </w:r>
      <w:proofErr w:type="spellEnd"/>
      <w:r w:rsidRPr="00417166">
        <w:rPr>
          <w:rFonts w:ascii="Sarabun" w:hAnsi="Sarabun" w:cs="Sarabun" w:hint="cs"/>
          <w:sz w:val="22"/>
          <w:szCs w:val="21"/>
        </w:rPr>
        <w:t xml:space="preserve"> </w:t>
      </w:r>
      <w:r w:rsidRPr="00417166">
        <w:rPr>
          <w:rFonts w:ascii="Sarabun" w:hAnsi="Sarabun" w:cs="Sarabun" w:hint="cs"/>
          <w:b/>
          <w:sz w:val="22"/>
          <w:szCs w:val="21"/>
        </w:rPr>
        <w:t xml:space="preserve">Central </w:t>
      </w:r>
      <w:proofErr w:type="spellStart"/>
      <w:r w:rsidRPr="00417166">
        <w:rPr>
          <w:rFonts w:ascii="Sarabun" w:hAnsi="Sarabun" w:cs="Sarabun" w:hint="cs"/>
          <w:b/>
          <w:sz w:val="22"/>
          <w:szCs w:val="21"/>
        </w:rPr>
        <w:t>แตกต่างจากทุกภูมิภาคอื่นอย่างมีนัยสำคัญสูง</w:t>
      </w:r>
      <w:proofErr w:type="spellEnd"/>
      <w:r w:rsidRPr="00417166">
        <w:rPr>
          <w:rFonts w:ascii="Sarabun" w:hAnsi="Sarabun" w:cs="Sarabun" w:hint="cs"/>
          <w:sz w:val="22"/>
          <w:szCs w:val="21"/>
        </w:rPr>
        <w:t xml:space="preserve"> (p &lt; 1 × 10</w:t>
      </w:r>
      <w:r w:rsidRPr="00417166">
        <w:rPr>
          <w:rFonts w:ascii="Cambria Math" w:hAnsi="Cambria Math" w:cs="Cambria Math"/>
          <w:sz w:val="22"/>
          <w:szCs w:val="21"/>
        </w:rPr>
        <w:t>⁻</w:t>
      </w:r>
      <w:r w:rsidRPr="00417166">
        <w:rPr>
          <w:rFonts w:ascii="Sarabun" w:hAnsi="Sarabun" w:cs="Sarabun" w:hint="cs"/>
          <w:sz w:val="22"/>
          <w:szCs w:val="21"/>
        </w:rPr>
        <w:t xml:space="preserve">⁷ ทุกคู่) ขณะที่ North, Northeast และ South </w:t>
      </w:r>
      <w:r w:rsidRPr="00417166">
        <w:rPr>
          <w:rFonts w:ascii="Sarabun" w:hAnsi="Sarabun" w:cs="Sarabun" w:hint="cs"/>
          <w:b/>
          <w:sz w:val="22"/>
          <w:szCs w:val="21"/>
        </w:rPr>
        <w:t>แยกกันไม่ออก</w:t>
      </w:r>
      <w:r w:rsidRPr="00417166">
        <w:rPr>
          <w:rFonts w:ascii="Sarabun" w:hAnsi="Sarabun" w:cs="Sarabun" w:hint="cs"/>
          <w:sz w:val="22"/>
          <w:szCs w:val="21"/>
        </w:rPr>
        <w:t xml:space="preserve"> ในเชิงสถิติ (p = 0.318–0.672) ชี้ว่ามีปัจจัยเชิงภูมิศาสตร์/สิ่งแวดล้อมเฉพาะของ Central ที่ทำให้พฤติกรรมการอยู่รอดต่างจากภูมิภาคอื่น ซึ่งจะถูกอธิบายเชิงปริมาณผ่าน covariate </w:t>
      </w:r>
      <w:proofErr w:type="spellStart"/>
      <w:r w:rsidRPr="00417166">
        <w:rPr>
          <w:rFonts w:ascii="Sarabun" w:hAnsi="Sarabun" w:cs="Sarabun" w:hint="cs"/>
          <w:sz w:val="22"/>
          <w:szCs w:val="21"/>
        </w:rPr>
        <w:t>ในเฟส</w:t>
      </w:r>
      <w:proofErr w:type="spellEnd"/>
      <w:r w:rsidRPr="00417166">
        <w:rPr>
          <w:rFonts w:ascii="Sarabun" w:hAnsi="Sarabun" w:cs="Sarabun" w:hint="cs"/>
          <w:sz w:val="22"/>
          <w:szCs w:val="21"/>
        </w:rPr>
        <w:t xml:space="preserve"> Cox/AFT</w:t>
      </w:r>
    </w:p>
    <w:p w14:paraId="5FD86AF3" w14:textId="5D293E40" w:rsidR="00053531" w:rsidRPr="00053531" w:rsidRDefault="00053531" w:rsidP="00053531">
      <w:pPr>
        <w:spacing w:after="120" w:line="240" w:lineRule="auto"/>
        <w:rPr>
          <w:rFonts w:ascii="Sarabun" w:hAnsi="Sarabun" w:cs="Sarabun"/>
          <w:b/>
          <w:bCs/>
          <w:color w:val="0070C0"/>
          <w:sz w:val="22"/>
          <w:szCs w:val="21"/>
          <w:lang w:bidi="th-TH"/>
        </w:rPr>
      </w:pPr>
      <w:r w:rsidRPr="00053531">
        <w:rPr>
          <w:rFonts w:ascii="Sarabun" w:hAnsi="Sarabun" w:cs="Sarabun"/>
          <w:b/>
          <w:bCs/>
          <w:color w:val="0070C0"/>
          <w:sz w:val="22"/>
          <w:szCs w:val="21"/>
          <w:cs/>
          <w:lang w:bidi="th-TH"/>
        </w:rPr>
        <w:t>วิเคราะห์ทีละคู่</w:t>
      </w:r>
      <w:r w:rsidRPr="00053531">
        <w:rPr>
          <w:rFonts w:ascii="Sarabun" w:hAnsi="Sarabun" w:cs="Sarabun" w:hint="cs"/>
          <w:b/>
          <w:bCs/>
          <w:color w:val="0070C0"/>
          <w:sz w:val="22"/>
          <w:szCs w:val="21"/>
          <w:cs/>
          <w:lang w:bidi="th-TH"/>
        </w:rPr>
        <w:t xml:space="preserve">  </w:t>
      </w:r>
      <w:r w:rsidRPr="00053531">
        <w:rPr>
          <w:rFonts w:ascii="Apple Color Emoji" w:hAnsi="Apple Color Emoji" w:cs="Apple Color Emoji"/>
          <w:color w:val="0070C0"/>
          <w:sz w:val="22"/>
          <w:szCs w:val="21"/>
          <w:lang w:bidi="th-TH"/>
        </w:rPr>
        <w:t>🔴</w:t>
      </w:r>
      <w:r w:rsidRPr="00053531">
        <w:rPr>
          <w:rFonts w:ascii="Sarabun" w:hAnsi="Sarabun" w:cs="Sarabun"/>
          <w:b/>
          <w:bCs/>
          <w:color w:val="0070C0"/>
          <w:sz w:val="22"/>
          <w:szCs w:val="21"/>
          <w:lang w:bidi="th-TH"/>
        </w:rPr>
        <w:t xml:space="preserve"> </w:t>
      </w:r>
      <w:r w:rsidRPr="00053531">
        <w:rPr>
          <w:rFonts w:ascii="Sarabun" w:hAnsi="Sarabun" w:cs="Sarabun"/>
          <w:b/>
          <w:bCs/>
          <w:color w:val="0070C0"/>
          <w:sz w:val="22"/>
          <w:szCs w:val="21"/>
          <w:cs/>
          <w:lang w:bidi="th-TH"/>
        </w:rPr>
        <w:t>คู่ที่แตกต่างกันอย่างมีนัยสำคัญ (</w:t>
      </w:r>
      <w:r w:rsidRPr="00053531">
        <w:rPr>
          <w:rFonts w:ascii="Sarabun" w:hAnsi="Sarabun" w:cs="Sarabun"/>
          <w:b/>
          <w:bCs/>
          <w:color w:val="0070C0"/>
          <w:sz w:val="22"/>
          <w:szCs w:val="21"/>
          <w:lang w:bidi="th-TH"/>
        </w:rPr>
        <w:t>p &lt; 0.05)</w:t>
      </w:r>
    </w:p>
    <w:p w14:paraId="0C8BE524" w14:textId="77777777" w:rsidR="00053531" w:rsidRPr="00053531" w:rsidRDefault="00053531" w:rsidP="00053531">
      <w:pPr>
        <w:spacing w:after="120" w:line="240" w:lineRule="auto"/>
        <w:rPr>
          <w:rFonts w:ascii="Sarabun" w:hAnsi="Sarabun" w:cs="Sarabun"/>
          <w:color w:val="0070C0"/>
          <w:sz w:val="22"/>
          <w:szCs w:val="21"/>
          <w:lang w:bidi="th-TH"/>
        </w:rPr>
      </w:pPr>
      <w:r w:rsidRPr="00053531">
        <w:rPr>
          <w:rFonts w:ascii="Sarabun" w:hAnsi="Sarabun" w:cs="Sarabun"/>
          <w:b/>
          <w:bCs/>
          <w:color w:val="0070C0"/>
          <w:sz w:val="22"/>
          <w:szCs w:val="21"/>
          <w:lang w:bidi="th-TH"/>
        </w:rPr>
        <w:t>Central vs North</w:t>
      </w:r>
      <w:r w:rsidRPr="00053531">
        <w:rPr>
          <w:rFonts w:ascii="Sarabun" w:hAnsi="Sarabun" w:cs="Sarabun"/>
          <w:color w:val="0070C0"/>
          <w:sz w:val="22"/>
          <w:szCs w:val="21"/>
          <w:lang w:bidi="th-TH"/>
        </w:rPr>
        <w:t xml:space="preserve"> — </w:t>
      </w:r>
      <w:proofErr w:type="spellStart"/>
      <w:r w:rsidRPr="00053531">
        <w:rPr>
          <w:rFonts w:ascii="Sarabun" w:hAnsi="Sarabun" w:cs="Sarabun"/>
          <w:color w:val="0070C0"/>
          <w:sz w:val="22"/>
          <w:szCs w:val="21"/>
          <w:lang w:bidi="th-TH"/>
        </w:rPr>
        <w:t>test_stat</w:t>
      </w:r>
      <w:proofErr w:type="spellEnd"/>
      <w:r w:rsidRPr="00053531">
        <w:rPr>
          <w:rFonts w:ascii="Sarabun" w:hAnsi="Sarabun" w:cs="Sarabun"/>
          <w:color w:val="0070C0"/>
          <w:sz w:val="22"/>
          <w:szCs w:val="21"/>
          <w:lang w:bidi="th-TH"/>
        </w:rPr>
        <w:t xml:space="preserve"> = 41.3, p = 1.3×10</w:t>
      </w:r>
      <w:r w:rsidRPr="00053531">
        <w:rPr>
          <w:rFonts w:ascii="Cambria Math" w:hAnsi="Cambria Math" w:cs="Cambria Math"/>
          <w:color w:val="0070C0"/>
          <w:sz w:val="22"/>
          <w:szCs w:val="21"/>
          <w:lang w:bidi="th-TH"/>
        </w:rPr>
        <w:t>⁻</w:t>
      </w:r>
      <w:r w:rsidRPr="00053531">
        <w:rPr>
          <w:rFonts w:ascii="Sarabun" w:hAnsi="Sarabun" w:cs="Sarabun"/>
          <w:color w:val="0070C0"/>
          <w:sz w:val="22"/>
          <w:szCs w:val="21"/>
          <w:lang w:bidi="th-TH"/>
        </w:rPr>
        <w:t>¹⁰</w:t>
      </w:r>
    </w:p>
    <w:p w14:paraId="1D187F2A" w14:textId="61BD6508" w:rsidR="00053531" w:rsidRPr="00053531" w:rsidRDefault="00053531" w:rsidP="00053531">
      <w:pPr>
        <w:numPr>
          <w:ilvl w:val="0"/>
          <w:numId w:val="10"/>
        </w:numPr>
        <w:spacing w:after="120" w:line="240" w:lineRule="auto"/>
        <w:rPr>
          <w:rFonts w:ascii="Sarabun" w:hAnsi="Sarabun" w:cs="Sarabun"/>
          <w:color w:val="0070C0"/>
          <w:sz w:val="22"/>
          <w:szCs w:val="21"/>
          <w:lang w:bidi="th-TH"/>
        </w:rPr>
      </w:pPr>
      <w:r w:rsidRPr="00053531">
        <w:rPr>
          <w:rFonts w:ascii="Sarabun" w:hAnsi="Sarabun" w:cs="Sarabun"/>
          <w:color w:val="0070C0"/>
          <w:sz w:val="22"/>
          <w:szCs w:val="21"/>
          <w:lang w:bidi="th-TH"/>
        </w:rPr>
        <w:t xml:space="preserve">-log2(p) = </w:t>
      </w:r>
      <w:r w:rsidRPr="00053531">
        <w:rPr>
          <w:rFonts w:ascii="Sarabun" w:hAnsi="Sarabun" w:cs="Sarabun"/>
          <w:b/>
          <w:bCs/>
          <w:color w:val="0070C0"/>
          <w:sz w:val="22"/>
          <w:szCs w:val="21"/>
          <w:lang w:bidi="th-TH"/>
        </w:rPr>
        <w:t>32.8</w:t>
      </w:r>
      <w:r w:rsidRPr="00053531">
        <w:rPr>
          <w:rFonts w:ascii="Sarabun" w:hAnsi="Sarabun" w:cs="Sarabun" w:hint="cs"/>
          <w:color w:val="0070C0"/>
          <w:sz w:val="22"/>
          <w:szCs w:val="21"/>
          <w:cs/>
          <w:lang w:bidi="th-TH"/>
        </w:rPr>
        <w:t xml:space="preserve"> </w:t>
      </w:r>
      <w:r w:rsidRPr="00053531">
        <w:rPr>
          <w:rFonts w:ascii="Apple Color Emoji" w:hAnsi="Apple Color Emoji" w:cs="Apple Color Emoji"/>
          <w:color w:val="0070C0"/>
          <w:sz w:val="22"/>
          <w:szCs w:val="21"/>
          <w:lang w:bidi="th-TH"/>
        </w:rPr>
        <w:t>✅</w:t>
      </w:r>
      <w:r w:rsidRPr="00053531">
        <w:rPr>
          <w:rFonts w:ascii="Sarabun" w:hAnsi="Sarabun" w:cs="Sarabun"/>
          <w:color w:val="0070C0"/>
          <w:sz w:val="22"/>
          <w:szCs w:val="21"/>
          <w:lang w:bidi="th-TH"/>
        </w:rPr>
        <w:t xml:space="preserve"> </w:t>
      </w:r>
      <w:r w:rsidRPr="00053531">
        <w:rPr>
          <w:rFonts w:ascii="Sarabun" w:hAnsi="Sarabun" w:cs="Sarabun"/>
          <w:color w:val="0070C0"/>
          <w:sz w:val="22"/>
          <w:szCs w:val="21"/>
          <w:cs/>
          <w:lang w:bidi="th-TH"/>
        </w:rPr>
        <w:t xml:space="preserve">แตกต่างกันมาก </w:t>
      </w:r>
      <w:r w:rsidRPr="00053531">
        <w:rPr>
          <w:rFonts w:ascii="Sarabun" w:hAnsi="Sarabun" w:cs="Sarabun"/>
          <w:color w:val="0070C0"/>
          <w:sz w:val="22"/>
          <w:szCs w:val="21"/>
          <w:lang w:bidi="th-TH"/>
        </w:rPr>
        <w:t xml:space="preserve">— </w:t>
      </w:r>
      <w:r w:rsidRPr="00053531">
        <w:rPr>
          <w:rFonts w:ascii="Sarabun" w:hAnsi="Sarabun" w:cs="Sarabun"/>
          <w:color w:val="0070C0"/>
          <w:sz w:val="22"/>
          <w:szCs w:val="21"/>
          <w:cs/>
          <w:lang w:bidi="th-TH"/>
        </w:rPr>
        <w:t xml:space="preserve">สภาพแวดล้อม </w:t>
      </w:r>
      <w:r w:rsidRPr="00053531">
        <w:rPr>
          <w:rFonts w:ascii="Sarabun" w:hAnsi="Sarabun" w:cs="Sarabun"/>
          <w:color w:val="0070C0"/>
          <w:sz w:val="22"/>
          <w:szCs w:val="21"/>
          <w:lang w:bidi="th-TH"/>
        </w:rPr>
        <w:t xml:space="preserve">Central </w:t>
      </w:r>
      <w:r w:rsidRPr="00053531">
        <w:rPr>
          <w:rFonts w:ascii="Sarabun" w:hAnsi="Sarabun" w:cs="Sarabun"/>
          <w:color w:val="0070C0"/>
          <w:sz w:val="22"/>
          <w:szCs w:val="21"/>
          <w:cs/>
          <w:lang w:bidi="th-TH"/>
        </w:rPr>
        <w:t xml:space="preserve">กับ </w:t>
      </w:r>
      <w:r w:rsidRPr="00053531">
        <w:rPr>
          <w:rFonts w:ascii="Sarabun" w:hAnsi="Sarabun" w:cs="Sarabun"/>
          <w:color w:val="0070C0"/>
          <w:sz w:val="22"/>
          <w:szCs w:val="21"/>
          <w:lang w:bidi="th-TH"/>
        </w:rPr>
        <w:t xml:space="preserve">North </w:t>
      </w:r>
      <w:r w:rsidRPr="00053531">
        <w:rPr>
          <w:rFonts w:ascii="Sarabun" w:hAnsi="Sarabun" w:cs="Sarabun"/>
          <w:color w:val="0070C0"/>
          <w:sz w:val="22"/>
          <w:szCs w:val="21"/>
          <w:cs/>
          <w:lang w:bidi="th-TH"/>
        </w:rPr>
        <w:t>ส่งผลต่ออายุอุปกรณ์ต่างกันชัดเจน</w:t>
      </w:r>
    </w:p>
    <w:p w14:paraId="4FD33E35" w14:textId="77777777" w:rsidR="00053531" w:rsidRPr="00053531" w:rsidRDefault="00053531" w:rsidP="00053531">
      <w:pPr>
        <w:spacing w:after="120" w:line="240" w:lineRule="auto"/>
        <w:rPr>
          <w:rFonts w:ascii="Sarabun" w:hAnsi="Sarabun" w:cs="Sarabun"/>
          <w:color w:val="0070C0"/>
          <w:sz w:val="22"/>
          <w:szCs w:val="21"/>
          <w:lang w:bidi="th-TH"/>
        </w:rPr>
      </w:pPr>
      <w:r w:rsidRPr="00053531">
        <w:rPr>
          <w:rFonts w:ascii="Sarabun" w:hAnsi="Sarabun" w:cs="Sarabun"/>
          <w:b/>
          <w:bCs/>
          <w:color w:val="0070C0"/>
          <w:sz w:val="22"/>
          <w:szCs w:val="21"/>
          <w:lang w:bidi="th-TH"/>
        </w:rPr>
        <w:t>Central vs South</w:t>
      </w:r>
      <w:r w:rsidRPr="00053531">
        <w:rPr>
          <w:rFonts w:ascii="Sarabun" w:hAnsi="Sarabun" w:cs="Sarabun"/>
          <w:color w:val="0070C0"/>
          <w:sz w:val="22"/>
          <w:szCs w:val="21"/>
          <w:lang w:bidi="th-TH"/>
        </w:rPr>
        <w:t xml:space="preserve"> — </w:t>
      </w:r>
      <w:proofErr w:type="spellStart"/>
      <w:r w:rsidRPr="00053531">
        <w:rPr>
          <w:rFonts w:ascii="Sarabun" w:hAnsi="Sarabun" w:cs="Sarabun"/>
          <w:color w:val="0070C0"/>
          <w:sz w:val="22"/>
          <w:szCs w:val="21"/>
          <w:lang w:bidi="th-TH"/>
        </w:rPr>
        <w:t>test_stat</w:t>
      </w:r>
      <w:proofErr w:type="spellEnd"/>
      <w:r w:rsidRPr="00053531">
        <w:rPr>
          <w:rFonts w:ascii="Sarabun" w:hAnsi="Sarabun" w:cs="Sarabun"/>
          <w:color w:val="0070C0"/>
          <w:sz w:val="22"/>
          <w:szCs w:val="21"/>
          <w:lang w:bidi="th-TH"/>
        </w:rPr>
        <w:t xml:space="preserve"> = 34.3, p = 4.7×10</w:t>
      </w:r>
      <w:r w:rsidRPr="00053531">
        <w:rPr>
          <w:rFonts w:ascii="Cambria Math" w:hAnsi="Cambria Math" w:cs="Cambria Math"/>
          <w:color w:val="0070C0"/>
          <w:sz w:val="22"/>
          <w:szCs w:val="21"/>
          <w:lang w:bidi="th-TH"/>
        </w:rPr>
        <w:t>⁻</w:t>
      </w:r>
      <w:r w:rsidRPr="00053531">
        <w:rPr>
          <w:rFonts w:ascii="Sarabun" w:hAnsi="Sarabun" w:cs="Sarabun"/>
          <w:color w:val="0070C0"/>
          <w:sz w:val="22"/>
          <w:szCs w:val="21"/>
          <w:lang w:bidi="th-TH"/>
        </w:rPr>
        <w:t>⁹</w:t>
      </w:r>
    </w:p>
    <w:p w14:paraId="6A4B03EF" w14:textId="61B59357" w:rsidR="00053531" w:rsidRPr="00053531" w:rsidRDefault="00053531" w:rsidP="00053531">
      <w:pPr>
        <w:numPr>
          <w:ilvl w:val="0"/>
          <w:numId w:val="11"/>
        </w:numPr>
        <w:spacing w:after="120" w:line="240" w:lineRule="auto"/>
        <w:rPr>
          <w:rFonts w:ascii="Sarabun" w:hAnsi="Sarabun" w:cs="Sarabun"/>
          <w:color w:val="0070C0"/>
          <w:sz w:val="22"/>
          <w:szCs w:val="21"/>
          <w:lang w:bidi="th-TH"/>
        </w:rPr>
      </w:pPr>
      <w:r w:rsidRPr="00053531">
        <w:rPr>
          <w:rFonts w:ascii="Sarabun" w:hAnsi="Sarabun" w:cs="Sarabun"/>
          <w:color w:val="0070C0"/>
          <w:sz w:val="22"/>
          <w:szCs w:val="21"/>
          <w:lang w:bidi="th-TH"/>
        </w:rPr>
        <w:t xml:space="preserve">-log2(p) = </w:t>
      </w:r>
      <w:r w:rsidRPr="00053531">
        <w:rPr>
          <w:rFonts w:ascii="Sarabun" w:hAnsi="Sarabun" w:cs="Sarabun"/>
          <w:b/>
          <w:bCs/>
          <w:color w:val="0070C0"/>
          <w:sz w:val="22"/>
          <w:szCs w:val="21"/>
          <w:lang w:bidi="th-TH"/>
        </w:rPr>
        <w:t>27.7</w:t>
      </w:r>
      <w:r w:rsidRPr="00053531">
        <w:rPr>
          <w:rFonts w:ascii="Sarabun" w:hAnsi="Sarabun" w:cs="Sarabun" w:hint="cs"/>
          <w:color w:val="0070C0"/>
          <w:sz w:val="22"/>
          <w:szCs w:val="21"/>
          <w:cs/>
          <w:lang w:bidi="th-TH"/>
        </w:rPr>
        <w:t xml:space="preserve"> </w:t>
      </w:r>
      <w:r w:rsidRPr="00053531">
        <w:rPr>
          <w:rFonts w:ascii="Apple Color Emoji" w:hAnsi="Apple Color Emoji" w:cs="Apple Color Emoji"/>
          <w:color w:val="0070C0"/>
          <w:sz w:val="22"/>
          <w:szCs w:val="21"/>
          <w:lang w:bidi="th-TH"/>
        </w:rPr>
        <w:t>✅</w:t>
      </w:r>
      <w:r w:rsidRPr="00053531">
        <w:rPr>
          <w:rFonts w:ascii="Sarabun" w:hAnsi="Sarabun" w:cs="Sarabun"/>
          <w:color w:val="0070C0"/>
          <w:sz w:val="22"/>
          <w:szCs w:val="21"/>
          <w:lang w:bidi="th-TH"/>
        </w:rPr>
        <w:t xml:space="preserve"> </w:t>
      </w:r>
      <w:r w:rsidRPr="00053531">
        <w:rPr>
          <w:rFonts w:ascii="Sarabun" w:hAnsi="Sarabun" w:cs="Sarabun"/>
          <w:color w:val="0070C0"/>
          <w:sz w:val="22"/>
          <w:szCs w:val="21"/>
          <w:cs/>
          <w:lang w:bidi="th-TH"/>
        </w:rPr>
        <w:t xml:space="preserve">แตกต่างกันมาก </w:t>
      </w:r>
      <w:r w:rsidRPr="00053531">
        <w:rPr>
          <w:rFonts w:ascii="Sarabun" w:hAnsi="Sarabun" w:cs="Sarabun"/>
          <w:color w:val="0070C0"/>
          <w:sz w:val="22"/>
          <w:szCs w:val="21"/>
          <w:lang w:bidi="th-TH"/>
        </w:rPr>
        <w:t xml:space="preserve">— South </w:t>
      </w:r>
      <w:r w:rsidRPr="00053531">
        <w:rPr>
          <w:rFonts w:ascii="Sarabun" w:hAnsi="Sarabun" w:cs="Sarabun"/>
          <w:color w:val="0070C0"/>
          <w:sz w:val="22"/>
          <w:szCs w:val="21"/>
          <w:cs/>
          <w:lang w:bidi="th-TH"/>
        </w:rPr>
        <w:t xml:space="preserve">มีความชื้นสูง ฝนมาก ส่งผลให้ </w:t>
      </w:r>
      <w:r w:rsidRPr="00053531">
        <w:rPr>
          <w:rFonts w:ascii="Sarabun" w:hAnsi="Sarabun" w:cs="Sarabun"/>
          <w:color w:val="0070C0"/>
          <w:sz w:val="22"/>
          <w:szCs w:val="21"/>
          <w:lang w:bidi="th-TH"/>
        </w:rPr>
        <w:t xml:space="preserve">survival </w:t>
      </w:r>
      <w:r w:rsidRPr="00053531">
        <w:rPr>
          <w:rFonts w:ascii="Sarabun" w:hAnsi="Sarabun" w:cs="Sarabun"/>
          <w:color w:val="0070C0"/>
          <w:sz w:val="22"/>
          <w:szCs w:val="21"/>
          <w:cs/>
          <w:lang w:bidi="th-TH"/>
        </w:rPr>
        <w:t xml:space="preserve">ต่างจาก </w:t>
      </w:r>
      <w:r w:rsidRPr="00053531">
        <w:rPr>
          <w:rFonts w:ascii="Sarabun" w:hAnsi="Sarabun" w:cs="Sarabun"/>
          <w:color w:val="0070C0"/>
          <w:sz w:val="22"/>
          <w:szCs w:val="21"/>
          <w:lang w:bidi="th-TH"/>
        </w:rPr>
        <w:t>Central</w:t>
      </w:r>
    </w:p>
    <w:p w14:paraId="5AE2D166" w14:textId="77777777" w:rsidR="00053531" w:rsidRPr="00053531" w:rsidRDefault="00053531" w:rsidP="00053531">
      <w:pPr>
        <w:spacing w:after="120" w:line="240" w:lineRule="auto"/>
        <w:rPr>
          <w:rFonts w:ascii="Sarabun" w:hAnsi="Sarabun" w:cs="Sarabun"/>
          <w:color w:val="0070C0"/>
          <w:sz w:val="22"/>
          <w:szCs w:val="21"/>
          <w:lang w:bidi="th-TH"/>
        </w:rPr>
      </w:pPr>
      <w:r w:rsidRPr="00053531">
        <w:rPr>
          <w:rFonts w:ascii="Sarabun" w:hAnsi="Sarabun" w:cs="Sarabun"/>
          <w:b/>
          <w:bCs/>
          <w:color w:val="0070C0"/>
          <w:sz w:val="22"/>
          <w:szCs w:val="21"/>
          <w:lang w:bidi="th-TH"/>
        </w:rPr>
        <w:t>Central vs Northeast</w:t>
      </w:r>
      <w:r w:rsidRPr="00053531">
        <w:rPr>
          <w:rFonts w:ascii="Sarabun" w:hAnsi="Sarabun" w:cs="Sarabun"/>
          <w:color w:val="0070C0"/>
          <w:sz w:val="22"/>
          <w:szCs w:val="21"/>
          <w:lang w:bidi="th-TH"/>
        </w:rPr>
        <w:t xml:space="preserve"> — </w:t>
      </w:r>
      <w:proofErr w:type="spellStart"/>
      <w:r w:rsidRPr="00053531">
        <w:rPr>
          <w:rFonts w:ascii="Sarabun" w:hAnsi="Sarabun" w:cs="Sarabun"/>
          <w:color w:val="0070C0"/>
          <w:sz w:val="22"/>
          <w:szCs w:val="21"/>
          <w:lang w:bidi="th-TH"/>
        </w:rPr>
        <w:t>test_stat</w:t>
      </w:r>
      <w:proofErr w:type="spellEnd"/>
      <w:r w:rsidRPr="00053531">
        <w:rPr>
          <w:rFonts w:ascii="Sarabun" w:hAnsi="Sarabun" w:cs="Sarabun"/>
          <w:color w:val="0070C0"/>
          <w:sz w:val="22"/>
          <w:szCs w:val="21"/>
          <w:lang w:bidi="th-TH"/>
        </w:rPr>
        <w:t xml:space="preserve"> = 29.2, p = 6.5×10</w:t>
      </w:r>
      <w:r w:rsidRPr="00053531">
        <w:rPr>
          <w:rFonts w:ascii="Cambria Math" w:hAnsi="Cambria Math" w:cs="Cambria Math"/>
          <w:color w:val="0070C0"/>
          <w:sz w:val="22"/>
          <w:szCs w:val="21"/>
          <w:lang w:bidi="th-TH"/>
        </w:rPr>
        <w:t>⁻</w:t>
      </w:r>
      <w:r w:rsidRPr="00053531">
        <w:rPr>
          <w:rFonts w:ascii="Sarabun" w:hAnsi="Sarabun" w:cs="Sarabun"/>
          <w:color w:val="0070C0"/>
          <w:sz w:val="22"/>
          <w:szCs w:val="21"/>
          <w:lang w:bidi="th-TH"/>
        </w:rPr>
        <w:t>⁸</w:t>
      </w:r>
    </w:p>
    <w:p w14:paraId="6071FA63" w14:textId="19E6A861" w:rsidR="00053531" w:rsidRDefault="00053531" w:rsidP="00053531">
      <w:pPr>
        <w:numPr>
          <w:ilvl w:val="0"/>
          <w:numId w:val="12"/>
        </w:numPr>
        <w:spacing w:after="120" w:line="240" w:lineRule="auto"/>
        <w:rPr>
          <w:rFonts w:ascii="Sarabun" w:hAnsi="Sarabun" w:cs="Sarabun"/>
          <w:color w:val="0070C0"/>
          <w:sz w:val="22"/>
          <w:szCs w:val="21"/>
          <w:lang w:bidi="th-TH"/>
        </w:rPr>
      </w:pPr>
      <w:r w:rsidRPr="00053531">
        <w:rPr>
          <w:rFonts w:ascii="Sarabun" w:hAnsi="Sarabun" w:cs="Sarabun"/>
          <w:color w:val="0070C0"/>
          <w:sz w:val="22"/>
          <w:szCs w:val="21"/>
          <w:lang w:bidi="th-TH"/>
        </w:rPr>
        <w:t xml:space="preserve">-log2(p) = </w:t>
      </w:r>
      <w:r w:rsidRPr="00053531">
        <w:rPr>
          <w:rFonts w:ascii="Sarabun" w:hAnsi="Sarabun" w:cs="Sarabun"/>
          <w:b/>
          <w:bCs/>
          <w:color w:val="0070C0"/>
          <w:sz w:val="22"/>
          <w:szCs w:val="21"/>
          <w:lang w:bidi="th-TH"/>
        </w:rPr>
        <w:t>23.9</w:t>
      </w:r>
      <w:r w:rsidRPr="00053531">
        <w:rPr>
          <w:rFonts w:ascii="Sarabun" w:hAnsi="Sarabun" w:cs="Sarabun" w:hint="cs"/>
          <w:color w:val="0070C0"/>
          <w:sz w:val="22"/>
          <w:szCs w:val="21"/>
          <w:cs/>
          <w:lang w:bidi="th-TH"/>
        </w:rPr>
        <w:t xml:space="preserve"> </w:t>
      </w:r>
      <w:r w:rsidRPr="00053531">
        <w:rPr>
          <w:rFonts w:ascii="Apple Color Emoji" w:hAnsi="Apple Color Emoji" w:cs="Apple Color Emoji"/>
          <w:color w:val="0070C0"/>
          <w:sz w:val="22"/>
          <w:szCs w:val="21"/>
          <w:lang w:bidi="th-TH"/>
        </w:rPr>
        <w:t>✅</w:t>
      </w:r>
      <w:r w:rsidRPr="00053531">
        <w:rPr>
          <w:rFonts w:ascii="Sarabun" w:hAnsi="Sarabun" w:cs="Sarabun"/>
          <w:color w:val="0070C0"/>
          <w:sz w:val="22"/>
          <w:szCs w:val="21"/>
          <w:lang w:bidi="th-TH"/>
        </w:rPr>
        <w:t xml:space="preserve"> </w:t>
      </w:r>
      <w:r w:rsidRPr="00053531">
        <w:rPr>
          <w:rFonts w:ascii="Sarabun" w:hAnsi="Sarabun" w:cs="Sarabun"/>
          <w:color w:val="0070C0"/>
          <w:sz w:val="22"/>
          <w:szCs w:val="21"/>
          <w:cs/>
          <w:lang w:bidi="th-TH"/>
        </w:rPr>
        <w:t xml:space="preserve">แตกต่างกัน </w:t>
      </w:r>
      <w:r w:rsidRPr="00053531">
        <w:rPr>
          <w:rFonts w:ascii="Sarabun" w:hAnsi="Sarabun" w:cs="Sarabun"/>
          <w:color w:val="0070C0"/>
          <w:sz w:val="22"/>
          <w:szCs w:val="21"/>
          <w:lang w:bidi="th-TH"/>
        </w:rPr>
        <w:t xml:space="preserve">— Central </w:t>
      </w:r>
      <w:r w:rsidRPr="00053531">
        <w:rPr>
          <w:rFonts w:ascii="Sarabun" w:hAnsi="Sarabun" w:cs="Sarabun"/>
          <w:color w:val="0070C0"/>
          <w:sz w:val="22"/>
          <w:szCs w:val="21"/>
          <w:cs/>
          <w:lang w:bidi="th-TH"/>
        </w:rPr>
        <w:t xml:space="preserve">เป็นพื้นที่ใกล้ชายฝั่ง มี </w:t>
      </w:r>
      <w:r w:rsidRPr="00053531">
        <w:rPr>
          <w:rFonts w:ascii="Sarabun" w:hAnsi="Sarabun" w:cs="Sarabun"/>
          <w:color w:val="0070C0"/>
          <w:sz w:val="22"/>
          <w:szCs w:val="21"/>
          <w:lang w:bidi="th-TH"/>
        </w:rPr>
        <w:t xml:space="preserve">pollution severity </w:t>
      </w:r>
      <w:r w:rsidRPr="00053531">
        <w:rPr>
          <w:rFonts w:ascii="Sarabun" w:hAnsi="Sarabun" w:cs="Sarabun"/>
          <w:color w:val="0070C0"/>
          <w:sz w:val="22"/>
          <w:szCs w:val="21"/>
          <w:cs/>
          <w:lang w:bidi="th-TH"/>
        </w:rPr>
        <w:t xml:space="preserve">สูงกว่า </w:t>
      </w:r>
      <w:r w:rsidRPr="00053531">
        <w:rPr>
          <w:rFonts w:ascii="Sarabun" w:hAnsi="Sarabun" w:cs="Sarabun"/>
          <w:color w:val="0070C0"/>
          <w:sz w:val="22"/>
          <w:szCs w:val="21"/>
          <w:lang w:bidi="th-TH"/>
        </w:rPr>
        <w:t>Northeast</w:t>
      </w:r>
    </w:p>
    <w:p w14:paraId="20FD3B1F" w14:textId="77777777" w:rsidR="00B608FE" w:rsidRDefault="00B608FE" w:rsidP="00B608FE">
      <w:pPr>
        <w:spacing w:after="120" w:line="240" w:lineRule="auto"/>
        <w:rPr>
          <w:rFonts w:ascii="Sarabun" w:hAnsi="Sarabun" w:cs="Sarabun"/>
          <w:color w:val="0070C0"/>
          <w:sz w:val="22"/>
          <w:szCs w:val="21"/>
          <w:lang w:bidi="th-TH"/>
        </w:rPr>
      </w:pPr>
    </w:p>
    <w:p w14:paraId="24905BDE" w14:textId="77777777" w:rsidR="00B608FE" w:rsidRPr="00417166" w:rsidRDefault="00B608FE" w:rsidP="00B608FE">
      <w:pPr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noProof/>
          <w:sz w:val="22"/>
          <w:szCs w:val="21"/>
        </w:rPr>
        <w:lastRenderedPageBreak/>
        <w:drawing>
          <wp:inline distT="0" distB="0" distL="0" distR="0" wp14:anchorId="22116ECC" wp14:editId="11D44D92">
            <wp:extent cx="5486400" cy="38882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m_by_reg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240C" w14:textId="77777777" w:rsidR="00B608FE" w:rsidRPr="00417166" w:rsidRDefault="00B608FE" w:rsidP="00B608FE">
      <w:pPr>
        <w:spacing w:after="240"/>
        <w:jc w:val="center"/>
        <w:rPr>
          <w:rFonts w:ascii="Sarabun" w:hAnsi="Sarabun" w:cs="Sarabun" w:hint="cs"/>
          <w:sz w:val="22"/>
          <w:szCs w:val="21"/>
        </w:rPr>
      </w:pPr>
      <w:proofErr w:type="spellStart"/>
      <w:r w:rsidRPr="00417166">
        <w:rPr>
          <w:rFonts w:ascii="Sarabun" w:hAnsi="Sarabun" w:cs="Sarabun" w:hint="cs"/>
          <w:color w:val="444444"/>
          <w:sz w:val="18"/>
          <w:szCs w:val="21"/>
        </w:rPr>
        <w:t>รูปที่</w:t>
      </w:r>
      <w:proofErr w:type="spellEnd"/>
      <w:r w:rsidRPr="00417166">
        <w:rPr>
          <w:rFonts w:ascii="Sarabun" w:hAnsi="Sarabun" w:cs="Sarabun" w:hint="cs"/>
          <w:color w:val="444444"/>
          <w:sz w:val="18"/>
          <w:szCs w:val="21"/>
        </w:rPr>
        <w:t xml:space="preserve"> 6 </w:t>
      </w:r>
      <w:proofErr w:type="spellStart"/>
      <w:r w:rsidRPr="00417166">
        <w:rPr>
          <w:rFonts w:ascii="Sarabun" w:hAnsi="Sarabun" w:cs="Sarabun" w:hint="cs"/>
          <w:color w:val="444444"/>
          <w:sz w:val="18"/>
          <w:szCs w:val="21"/>
        </w:rPr>
        <w:t>เส้นโค้ง</w:t>
      </w:r>
      <w:proofErr w:type="spellEnd"/>
      <w:r w:rsidRPr="00417166">
        <w:rPr>
          <w:rFonts w:ascii="Sarabun" w:hAnsi="Sarabun" w:cs="Sarabun" w:hint="cs"/>
          <w:color w:val="444444"/>
          <w:sz w:val="18"/>
          <w:szCs w:val="21"/>
        </w:rPr>
        <w:t xml:space="preserve"> KM </w:t>
      </w:r>
      <w:proofErr w:type="spellStart"/>
      <w:r w:rsidRPr="00417166">
        <w:rPr>
          <w:rFonts w:ascii="Sarabun" w:hAnsi="Sarabun" w:cs="Sarabun" w:hint="cs"/>
          <w:color w:val="444444"/>
          <w:sz w:val="18"/>
          <w:szCs w:val="21"/>
        </w:rPr>
        <w:t>รายภูมิภาค</w:t>
      </w:r>
      <w:proofErr w:type="spellEnd"/>
      <w:r w:rsidRPr="00417166">
        <w:rPr>
          <w:rFonts w:ascii="Sarabun" w:hAnsi="Sarabun" w:cs="Sarabun" w:hint="cs"/>
          <w:color w:val="444444"/>
          <w:sz w:val="18"/>
          <w:szCs w:val="21"/>
        </w:rPr>
        <w:t xml:space="preserve"> / Kaplan-Meier curves by region</w:t>
      </w:r>
    </w:p>
    <w:p w14:paraId="1785AE85" w14:textId="18B09C21" w:rsidR="00053531" w:rsidRPr="00053531" w:rsidRDefault="00B608FE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*</w:t>
      </w:r>
      <w:proofErr w:type="spellStart"/>
      <w:r w:rsidRPr="00417166">
        <w:rPr>
          <w:rFonts w:ascii="Sarabun" w:hAnsi="Sarabun" w:cs="Sarabun" w:hint="cs"/>
          <w:sz w:val="22"/>
          <w:szCs w:val="21"/>
        </w:rPr>
        <w:t>รูปที่</w:t>
      </w:r>
      <w:proofErr w:type="spellEnd"/>
      <w:r w:rsidRPr="00417166">
        <w:rPr>
          <w:rFonts w:ascii="Sarabun" w:hAnsi="Sarabun" w:cs="Sarabun" w:hint="cs"/>
          <w:sz w:val="22"/>
          <w:szCs w:val="21"/>
        </w:rPr>
        <w:t xml:space="preserve"> 6 — </w:t>
      </w:r>
      <w:proofErr w:type="spellStart"/>
      <w:r w:rsidRPr="00417166">
        <w:rPr>
          <w:rFonts w:ascii="Sarabun" w:hAnsi="Sarabun" w:cs="Sarabun" w:hint="cs"/>
          <w:sz w:val="22"/>
          <w:szCs w:val="21"/>
        </w:rPr>
        <w:t>เส้นโค้ง</w:t>
      </w:r>
      <w:proofErr w:type="spellEnd"/>
      <w:r w:rsidRPr="00417166">
        <w:rPr>
          <w:rFonts w:ascii="Sarabun" w:hAnsi="Sarabun" w:cs="Sarabun" w:hint="cs"/>
          <w:sz w:val="22"/>
          <w:szCs w:val="21"/>
        </w:rPr>
        <w:t xml:space="preserve"> </w:t>
      </w:r>
      <w:r w:rsidRPr="00FD03E3">
        <w:rPr>
          <w:rFonts w:ascii="Sarabun" w:hAnsi="Sarabun" w:cs="Sarabun" w:hint="cs"/>
          <w:color w:val="0070C0"/>
          <w:sz w:val="22"/>
          <w:szCs w:val="21"/>
        </w:rPr>
        <w:t xml:space="preserve">KM </w:t>
      </w:r>
      <w:proofErr w:type="spellStart"/>
      <w:r w:rsidRPr="00FD03E3">
        <w:rPr>
          <w:rFonts w:ascii="Sarabun" w:hAnsi="Sarabun" w:cs="Sarabun" w:hint="cs"/>
          <w:color w:val="0070C0"/>
          <w:sz w:val="22"/>
          <w:szCs w:val="21"/>
        </w:rPr>
        <w:t>แยกตามภูมิภาค</w:t>
      </w:r>
      <w:proofErr w:type="spellEnd"/>
      <w:r w:rsidRPr="00FD03E3">
        <w:rPr>
          <w:rFonts w:ascii="Sarabun" w:hAnsi="Sarabun" w:cs="Sarabun" w:hint="cs"/>
          <w:color w:val="0070C0"/>
          <w:sz w:val="22"/>
          <w:szCs w:val="21"/>
        </w:rPr>
        <w:t xml:space="preserve"> </w:t>
      </w:r>
      <w:r w:rsidRPr="00417166">
        <w:rPr>
          <w:rFonts w:ascii="Sarabun" w:hAnsi="Sarabun" w:cs="Sarabun" w:hint="cs"/>
          <w:sz w:val="22"/>
          <w:szCs w:val="21"/>
        </w:rPr>
        <w:t>(</w:t>
      </w:r>
      <w:proofErr w:type="spellStart"/>
      <w:r w:rsidRPr="00417166">
        <w:rPr>
          <w:rFonts w:ascii="Sarabun" w:hAnsi="Sarabun" w:cs="Sarabun" w:hint="cs"/>
          <w:sz w:val="22"/>
          <w:szCs w:val="21"/>
        </w:rPr>
        <w:t>กริด</w:t>
      </w:r>
      <w:proofErr w:type="spellEnd"/>
      <w:r w:rsidRPr="00417166">
        <w:rPr>
          <w:rFonts w:ascii="Sarabun" w:hAnsi="Sarabun" w:cs="Sarabun" w:hint="cs"/>
          <w:sz w:val="22"/>
          <w:szCs w:val="21"/>
        </w:rPr>
        <w:t xml:space="preserve"> 2×2) — Central </w:t>
      </w:r>
      <w:proofErr w:type="spellStart"/>
      <w:r w:rsidRPr="00417166">
        <w:rPr>
          <w:rFonts w:ascii="Sarabun" w:hAnsi="Sarabun" w:cs="Sarabun" w:hint="cs"/>
          <w:sz w:val="22"/>
          <w:szCs w:val="21"/>
        </w:rPr>
        <w:t>แยกออกชัดเจนจากภูมิภาคอื่น</w:t>
      </w:r>
      <w:proofErr w:type="spellEnd"/>
      <w:r w:rsidRPr="00417166">
        <w:rPr>
          <w:rFonts w:ascii="Sarabun" w:hAnsi="Sarabun" w:cs="Sarabun" w:hint="cs"/>
          <w:sz w:val="22"/>
          <w:szCs w:val="21"/>
        </w:rPr>
        <w:t xml:space="preserve"> / KM curves per region (2×2 grid); Central separates clearly from the </w:t>
      </w:r>
      <w:proofErr w:type="gramStart"/>
      <w:r w:rsidRPr="00417166">
        <w:rPr>
          <w:rFonts w:ascii="Sarabun" w:hAnsi="Sarabun" w:cs="Sarabun" w:hint="cs"/>
          <w:sz w:val="22"/>
          <w:szCs w:val="21"/>
        </w:rPr>
        <w:t>others.*</w:t>
      </w:r>
      <w:proofErr w:type="gramEnd"/>
    </w:p>
    <w:p w14:paraId="04749C9D" w14:textId="77777777" w:rsidR="002E71BB" w:rsidRDefault="00000000">
      <w:pPr>
        <w:spacing w:before="160" w:after="120"/>
        <w:rPr>
          <w:rFonts w:ascii="Sarabun" w:hAnsi="Sarabun" w:cs="Sarabun"/>
          <w:b/>
          <w:color w:val="1F3B66"/>
          <w:sz w:val="24"/>
          <w:szCs w:val="21"/>
          <w:lang w:bidi="th-TH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5.5 เชื่อมโยงสู่เฟสถัดไป / Link to Next Phase</w:t>
      </w:r>
    </w:p>
    <w:p w14:paraId="2468F742" w14:textId="22DB356D" w:rsidR="00F35C14" w:rsidRPr="00F35C14" w:rsidRDefault="00F35C14">
      <w:pPr>
        <w:spacing w:before="160" w:after="120"/>
        <w:rPr>
          <w:rFonts w:ascii="Sarabun" w:hAnsi="Sarabun" w:cs="Sarabun" w:hint="cs"/>
          <w:color w:val="0070C0"/>
          <w:sz w:val="22"/>
          <w:szCs w:val="21"/>
          <w:lang w:bidi="th-TH"/>
        </w:rPr>
      </w:pPr>
      <w:r w:rsidRPr="00F35C14">
        <w:rPr>
          <w:color w:val="0070C0"/>
        </w:rPr>
        <w:t>H(t)</w:t>
      </w:r>
      <w:r w:rsidRPr="00F35C14">
        <w:rPr>
          <w:rFonts w:hint="cs"/>
          <w:color w:val="0070C0"/>
          <w:cs/>
          <w:lang w:bidi="th-TH"/>
        </w:rPr>
        <w:t xml:space="preserve"> </w:t>
      </w:r>
      <w:r w:rsidRPr="00F35C14">
        <w:rPr>
          <w:rFonts w:ascii="Sarabun" w:hAnsi="Sarabun" w:cs="Sarabun"/>
          <w:color w:val="0070C0"/>
          <w:sz w:val="22"/>
          <w:szCs w:val="21"/>
          <w:cs/>
          <w:lang w:bidi="th-TH"/>
        </w:rPr>
        <w:t>คือ</w:t>
      </w:r>
      <w:r w:rsidR="006731EA">
        <w:rPr>
          <w:rFonts w:ascii="Sarabun" w:hAnsi="Sarabun" w:cs="Sarabun" w:hint="cs"/>
          <w:color w:val="0070C0"/>
          <w:sz w:val="22"/>
          <w:szCs w:val="21"/>
          <w:cs/>
          <w:lang w:bidi="th-TH"/>
        </w:rPr>
        <w:t xml:space="preserve"> </w:t>
      </w:r>
      <w:r w:rsidRPr="00F35C14">
        <w:rPr>
          <w:rFonts w:ascii="Sarabun" w:hAnsi="Sarabun" w:cs="Sarabun"/>
          <w:color w:val="0070C0"/>
          <w:sz w:val="22"/>
          <w:szCs w:val="21"/>
          <w:cs/>
          <w:lang w:bidi="th-TH"/>
        </w:rPr>
        <w:t xml:space="preserve">การสะสมความเสี่ยงตั้งแต่วันติดตั้งจนถึงเวลา </w:t>
      </w:r>
      <w:r w:rsidRPr="00F35C14">
        <w:rPr>
          <w:rFonts w:ascii="Sarabun" w:hAnsi="Sarabun" w:cs="Sarabun"/>
          <w:color w:val="0070C0"/>
          <w:sz w:val="22"/>
          <w:szCs w:val="21"/>
          <w:lang w:bidi="th-TH"/>
        </w:rPr>
        <w:t xml:space="preserve">t H(t) = 0.6 </w:t>
      </w:r>
      <w:r w:rsidRPr="00F35C14">
        <w:rPr>
          <w:rFonts w:ascii="Sarabun" w:hAnsi="Sarabun" w:cs="Sarabun"/>
          <w:color w:val="0070C0"/>
          <w:sz w:val="22"/>
          <w:szCs w:val="21"/>
          <w:cs/>
          <w:lang w:bidi="th-TH"/>
        </w:rPr>
        <w:t xml:space="preserve">หมายถึง สะสมความเสี่ยงไป </w:t>
      </w:r>
      <w:r w:rsidRPr="00F35C14">
        <w:rPr>
          <w:rFonts w:ascii="Sarabun" w:hAnsi="Sarabun" w:cs="Sarabun"/>
          <w:color w:val="0070C0"/>
          <w:sz w:val="22"/>
          <w:szCs w:val="21"/>
          <w:lang w:bidi="th-TH"/>
        </w:rPr>
        <w:t xml:space="preserve">60% </w:t>
      </w:r>
      <w:r w:rsidRPr="00F35C14">
        <w:rPr>
          <w:rFonts w:ascii="Sarabun" w:hAnsi="Sarabun" w:cs="Sarabun"/>
          <w:color w:val="0070C0"/>
          <w:sz w:val="22"/>
          <w:szCs w:val="21"/>
          <w:cs/>
          <w:lang w:bidi="th-TH"/>
        </w:rPr>
        <w:t>แล้ว</w:t>
      </w:r>
    </w:p>
    <w:p w14:paraId="4DC9B3C6" w14:textId="77777777" w:rsidR="00B608FE" w:rsidRDefault="00B608FE">
      <w:pPr>
        <w:spacing w:after="120" w:line="312" w:lineRule="auto"/>
        <w:rPr>
          <w:rFonts w:ascii="Sarabun" w:hAnsi="Sarabun" w:cs="Sarabun"/>
          <w:sz w:val="22"/>
          <w:szCs w:val="21"/>
        </w:rPr>
      </w:pPr>
      <w:r w:rsidRPr="00B608FE">
        <w:rPr>
          <w:rFonts w:ascii="Sarabun" w:hAnsi="Sarabun" w:cs="Sarabun"/>
          <w:sz w:val="22"/>
          <w:szCs w:val="21"/>
        </w:rPr>
        <w:drawing>
          <wp:inline distT="0" distB="0" distL="0" distR="0" wp14:anchorId="4DF45467" wp14:editId="54CF1BD7">
            <wp:extent cx="5727700" cy="3083560"/>
            <wp:effectExtent l="0" t="0" r="0" b="2540"/>
            <wp:docPr id="10549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9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95BC" w14:textId="1220AC2B" w:rsidR="00B608FE" w:rsidRDefault="00B608FE" w:rsidP="00B608FE">
      <w:pPr>
        <w:spacing w:after="240"/>
        <w:jc w:val="center"/>
        <w:rPr>
          <w:rFonts w:ascii="Sarabun" w:hAnsi="Sarabun" w:cs="Sarabun"/>
          <w:sz w:val="22"/>
          <w:szCs w:val="21"/>
        </w:rPr>
      </w:pPr>
      <w:proofErr w:type="spellStart"/>
      <w:r w:rsidRPr="00417166">
        <w:rPr>
          <w:rFonts w:ascii="Sarabun" w:hAnsi="Sarabun" w:cs="Sarabun" w:hint="cs"/>
          <w:color w:val="444444"/>
          <w:sz w:val="18"/>
          <w:szCs w:val="21"/>
        </w:rPr>
        <w:lastRenderedPageBreak/>
        <w:t>รูปที่</w:t>
      </w:r>
      <w:proofErr w:type="spellEnd"/>
      <w:r w:rsidRPr="00417166">
        <w:rPr>
          <w:rFonts w:ascii="Sarabun" w:hAnsi="Sarabun" w:cs="Sarabun" w:hint="cs"/>
          <w:color w:val="444444"/>
          <w:sz w:val="18"/>
          <w:szCs w:val="21"/>
        </w:rPr>
        <w:t xml:space="preserve"> </w:t>
      </w:r>
      <w:r>
        <w:rPr>
          <w:rFonts w:ascii="Sarabun" w:hAnsi="Sarabun" w:cs="Sarabun"/>
          <w:color w:val="444444"/>
          <w:sz w:val="18"/>
          <w:szCs w:val="21"/>
        </w:rPr>
        <w:t xml:space="preserve">7 </w:t>
      </w:r>
      <w:r w:rsidRPr="00B608FE">
        <w:rPr>
          <w:rFonts w:ascii="Sarabun" w:hAnsi="Sarabun" w:cs="Sarabun"/>
          <w:b/>
          <w:color w:val="444444"/>
          <w:sz w:val="18"/>
          <w:szCs w:val="21"/>
        </w:rPr>
        <w:t xml:space="preserve">cumulative hazard </w:t>
      </w:r>
      <w:r w:rsidRPr="00417166">
        <w:rPr>
          <w:rFonts w:ascii="Sarabun" w:hAnsi="Sarabun" w:cs="Sarabun" w:hint="cs"/>
          <w:color w:val="444444"/>
          <w:sz w:val="18"/>
          <w:szCs w:val="21"/>
        </w:rPr>
        <w:t xml:space="preserve">curves by </w:t>
      </w:r>
      <w:r>
        <w:rPr>
          <w:rFonts w:ascii="Sarabun" w:hAnsi="Sarabun" w:cs="Sarabun"/>
          <w:color w:val="444444"/>
          <w:sz w:val="18"/>
          <w:szCs w:val="21"/>
        </w:rPr>
        <w:t>component</w:t>
      </w:r>
    </w:p>
    <w:p w14:paraId="08A8DB5A" w14:textId="15C89AB4" w:rsidR="002E71BB" w:rsidRDefault="00F35C14">
      <w:pPr>
        <w:spacing w:after="120" w:line="312" w:lineRule="auto"/>
        <w:rPr>
          <w:rFonts w:ascii="Sarabun" w:hAnsi="Sarabun" w:cs="Sarabun"/>
          <w:sz w:val="22"/>
          <w:szCs w:val="21"/>
          <w:lang w:bidi="th-TH"/>
        </w:rPr>
      </w:pPr>
      <w:r w:rsidRPr="00F35C14">
        <w:rPr>
          <w:rFonts w:ascii="Sarabun" w:hAnsi="Sarabun" w:cs="Sarabun"/>
          <w:sz w:val="22"/>
          <w:szCs w:val="21"/>
        </w:rPr>
        <w:t xml:space="preserve">Nelson-Aalen </w:t>
      </w:r>
      <w:r w:rsidRPr="00F35C14">
        <w:rPr>
          <w:rFonts w:ascii="Sarabun" w:hAnsi="Sarabun" w:cs="Sarabun"/>
          <w:sz w:val="22"/>
          <w:szCs w:val="21"/>
          <w:cs/>
          <w:lang w:bidi="th-TH"/>
        </w:rPr>
        <w:t xml:space="preserve">ให้ภาพ </w:t>
      </w:r>
      <w:r w:rsidRPr="00F35C14">
        <w:rPr>
          <w:rFonts w:ascii="Sarabun" w:hAnsi="Sarabun" w:cs="Sarabun"/>
          <w:sz w:val="22"/>
          <w:szCs w:val="21"/>
        </w:rPr>
        <w:t xml:space="preserve">cumulative hazard H(t) </w:t>
      </w:r>
      <w:r w:rsidRPr="00F35C14">
        <w:rPr>
          <w:rFonts w:ascii="Sarabun" w:hAnsi="Sarabun" w:cs="Sarabun"/>
          <w:sz w:val="22"/>
          <w:szCs w:val="21"/>
          <w:cs/>
          <w:lang w:bidi="th-TH"/>
        </w:rPr>
        <w:t>ที่มี</w:t>
      </w:r>
      <w:r w:rsidRPr="00F35C14">
        <w:rPr>
          <w:rFonts w:ascii="Sarabun" w:hAnsi="Sarabun" w:cs="Sarabun"/>
          <w:sz w:val="22"/>
          <w:szCs w:val="21"/>
        </w:rPr>
        <w:t xml:space="preserve"> </w:t>
      </w:r>
      <w:r w:rsidRPr="00F35C14">
        <w:rPr>
          <w:rFonts w:ascii="Sarabun" w:hAnsi="Sarabun" w:cs="Sarabun"/>
          <w:b/>
          <w:bCs/>
          <w:sz w:val="22"/>
          <w:szCs w:val="21"/>
          <w:cs/>
          <w:lang w:bidi="th-TH"/>
        </w:rPr>
        <w:t>รูปทรงแตกต่างกันในแต่ละชิ้นส่วน</w:t>
      </w:r>
      <w:r w:rsidRPr="00F35C14">
        <w:rPr>
          <w:rFonts w:ascii="Sarabun" w:hAnsi="Sarabun" w:cs="Sarabun"/>
          <w:sz w:val="22"/>
          <w:szCs w:val="21"/>
        </w:rPr>
        <w:t xml:space="preserve"> </w:t>
      </w:r>
      <w:r w:rsidRPr="00F35C14">
        <w:rPr>
          <w:rFonts w:ascii="Sarabun" w:hAnsi="Sarabun" w:cs="Sarabun"/>
          <w:sz w:val="22"/>
          <w:szCs w:val="21"/>
          <w:cs/>
          <w:lang w:bidi="th-TH"/>
        </w:rPr>
        <w:t xml:space="preserve">บางตัวเว้า บางตัวนูน บางตัวใกล้เส้นตรง บ่งชี้ว่า </w:t>
      </w:r>
      <w:r w:rsidRPr="00F35C14">
        <w:rPr>
          <w:rFonts w:ascii="Sarabun" w:hAnsi="Sarabun" w:cs="Sarabun"/>
          <w:sz w:val="22"/>
          <w:szCs w:val="21"/>
        </w:rPr>
        <w:t xml:space="preserve">instantaneous hazard h(t) </w:t>
      </w:r>
      <w:r w:rsidRPr="00F35C14">
        <w:rPr>
          <w:rFonts w:ascii="Sarabun" w:hAnsi="Sarabun" w:cs="Sarabun"/>
          <w:sz w:val="22"/>
          <w:szCs w:val="21"/>
          <w:cs/>
          <w:lang w:bidi="th-TH"/>
        </w:rPr>
        <w:t xml:space="preserve">มีพฤติกรรมที่ซับซ้อนและไม่เป็นเอกภาพ </w:t>
      </w:r>
      <w:r w:rsidRPr="00F35C14">
        <w:rPr>
          <w:rFonts w:ascii="Sarabun" w:hAnsi="Sarabun" w:cs="Sarabun"/>
          <w:color w:val="C00000"/>
          <w:sz w:val="22"/>
          <w:szCs w:val="21"/>
          <w:cs/>
          <w:lang w:bidi="th-TH"/>
        </w:rPr>
        <w:t xml:space="preserve">รูปทรงที่หลากหลายนี้เป็นแรงจูงใจโดยตรงให้ </w:t>
      </w:r>
      <w:r w:rsidRPr="00F35C14">
        <w:rPr>
          <w:rFonts w:ascii="Sarabun" w:hAnsi="Sarabun" w:cs="Sarabun"/>
          <w:color w:val="C00000"/>
          <w:sz w:val="22"/>
          <w:szCs w:val="21"/>
        </w:rPr>
        <w:t xml:space="preserve">Phase 4 </w:t>
      </w:r>
      <w:r w:rsidRPr="00F35C14">
        <w:rPr>
          <w:rFonts w:ascii="Sarabun" w:hAnsi="Sarabun" w:cs="Sarabun"/>
          <w:color w:val="C00000"/>
          <w:sz w:val="22"/>
          <w:szCs w:val="21"/>
          <w:cs/>
          <w:lang w:bidi="th-TH"/>
        </w:rPr>
        <w:t>ประมาณ</w:t>
      </w:r>
      <w:r w:rsidRPr="00F35C14">
        <w:rPr>
          <w:rFonts w:ascii="Sarabun" w:hAnsi="Sarabun" w:cs="Sarabun" w:hint="cs"/>
          <w:color w:val="C00000"/>
          <w:sz w:val="22"/>
          <w:szCs w:val="21"/>
          <w:cs/>
          <w:lang w:bidi="th-TH"/>
        </w:rPr>
        <w:t xml:space="preserve"> </w:t>
      </w:r>
      <w:r w:rsidR="00000000" w:rsidRPr="00F35C14">
        <w:rPr>
          <w:rFonts w:ascii="Sarabun" w:hAnsi="Sarabun" w:cs="Sarabun" w:hint="cs"/>
          <w:b/>
          <w:color w:val="C00000"/>
          <w:sz w:val="22"/>
          <w:szCs w:val="21"/>
        </w:rPr>
        <w:t>instantaneous hazard h(t)</w:t>
      </w:r>
      <w:r w:rsidR="00000000" w:rsidRPr="00F35C14">
        <w:rPr>
          <w:rFonts w:ascii="Sarabun" w:hAnsi="Sarabun" w:cs="Sarabun" w:hint="cs"/>
          <w:color w:val="C00000"/>
          <w:sz w:val="22"/>
          <w:szCs w:val="21"/>
        </w:rPr>
        <w:t xml:space="preserve"> </w:t>
      </w:r>
      <w:proofErr w:type="spellStart"/>
      <w:r w:rsidR="00000000" w:rsidRPr="00F35C14">
        <w:rPr>
          <w:rFonts w:ascii="Sarabun" w:hAnsi="Sarabun" w:cs="Sarabun" w:hint="cs"/>
          <w:color w:val="C00000"/>
          <w:sz w:val="22"/>
          <w:szCs w:val="21"/>
        </w:rPr>
        <w:t>แบบเรียบด้วย</w:t>
      </w:r>
      <w:proofErr w:type="spellEnd"/>
      <w:r w:rsidR="00000000" w:rsidRPr="00F35C14">
        <w:rPr>
          <w:rFonts w:ascii="Sarabun" w:hAnsi="Sarabun" w:cs="Sarabun" w:hint="cs"/>
          <w:color w:val="C00000"/>
          <w:sz w:val="22"/>
          <w:szCs w:val="21"/>
        </w:rPr>
        <w:t xml:space="preserve"> Epanechnikov kernel smoother </w:t>
      </w:r>
      <w:proofErr w:type="spellStart"/>
      <w:r w:rsidR="00000000" w:rsidRPr="00F35C14">
        <w:rPr>
          <w:rFonts w:ascii="Sarabun" w:hAnsi="Sarabun" w:cs="Sarabun" w:hint="cs"/>
          <w:color w:val="C00000"/>
          <w:sz w:val="22"/>
          <w:szCs w:val="21"/>
        </w:rPr>
        <w:t>บนส่วนเพิ่ม</w:t>
      </w:r>
      <w:proofErr w:type="spellEnd"/>
      <w:r w:rsidR="00000000" w:rsidRPr="00F35C14">
        <w:rPr>
          <w:rFonts w:ascii="Sarabun" w:hAnsi="Sarabun" w:cs="Sarabun" w:hint="cs"/>
          <w:color w:val="C00000"/>
          <w:sz w:val="22"/>
          <w:szCs w:val="21"/>
        </w:rPr>
        <w:t xml:space="preserve"> (increments) </w:t>
      </w:r>
      <w:proofErr w:type="spellStart"/>
      <w:r w:rsidR="00000000" w:rsidRPr="00F35C14">
        <w:rPr>
          <w:rFonts w:ascii="Sarabun" w:hAnsi="Sarabun" w:cs="Sarabun" w:hint="cs"/>
          <w:color w:val="C00000"/>
          <w:sz w:val="22"/>
          <w:szCs w:val="21"/>
        </w:rPr>
        <w:t>ของ</w:t>
      </w:r>
      <w:proofErr w:type="spellEnd"/>
      <w:r w:rsidR="00000000" w:rsidRPr="00F35C14">
        <w:rPr>
          <w:rFonts w:ascii="Sarabun" w:hAnsi="Sarabun" w:cs="Sarabun" w:hint="cs"/>
          <w:color w:val="C00000"/>
          <w:sz w:val="22"/>
          <w:szCs w:val="21"/>
        </w:rPr>
        <w:t xml:space="preserve"> NA </w:t>
      </w:r>
      <w:proofErr w:type="spellStart"/>
      <w:r w:rsidR="00000000" w:rsidRPr="00417166">
        <w:rPr>
          <w:rFonts w:ascii="Sarabun" w:hAnsi="Sarabun" w:cs="Sarabun" w:hint="cs"/>
          <w:sz w:val="22"/>
          <w:szCs w:val="21"/>
        </w:rPr>
        <w:t>เพื่อเปิดเผยว่าความเสี่ยงสูงสุดเกิดในช่วงใดของอายุการใช้งาน</w:t>
      </w:r>
      <w:proofErr w:type="spellEnd"/>
      <w:r w:rsidR="00000000" w:rsidRPr="00417166">
        <w:rPr>
          <w:rFonts w:ascii="Sarabun" w:hAnsi="Sarabun" w:cs="Sarabun" w:hint="cs"/>
          <w:sz w:val="22"/>
          <w:szCs w:val="21"/>
        </w:rPr>
        <w:t xml:space="preserve"> </w:t>
      </w:r>
      <w:r w:rsidRPr="00F35C14">
        <w:rPr>
          <w:rFonts w:ascii="Sarabun" w:hAnsi="Sarabun" w:cs="Sarabun"/>
          <w:sz w:val="22"/>
          <w:szCs w:val="21"/>
          <w:cs/>
          <w:lang w:bidi="th-TH"/>
        </w:rPr>
        <w:t xml:space="preserve">โดยไม่สมมติ </w:t>
      </w:r>
      <w:r w:rsidRPr="00F35C14">
        <w:rPr>
          <w:rFonts w:ascii="Sarabun" w:hAnsi="Sarabun" w:cs="Sarabun"/>
          <w:sz w:val="22"/>
          <w:szCs w:val="21"/>
        </w:rPr>
        <w:t xml:space="preserve">distribution </w:t>
      </w:r>
      <w:r w:rsidRPr="00F35C14">
        <w:rPr>
          <w:rFonts w:ascii="Sarabun" w:hAnsi="Sarabun" w:cs="Sarabun"/>
          <w:sz w:val="22"/>
          <w:szCs w:val="21"/>
          <w:cs/>
          <w:lang w:bidi="th-TH"/>
        </w:rPr>
        <w:t>ล่วงหน้า</w:t>
      </w:r>
      <w:proofErr w:type="spellStart"/>
      <w:r w:rsidR="00000000" w:rsidRPr="00417166">
        <w:rPr>
          <w:rFonts w:ascii="Sarabun" w:hAnsi="Sarabun" w:cs="Sarabun" w:hint="cs"/>
          <w:sz w:val="22"/>
          <w:szCs w:val="21"/>
        </w:rPr>
        <w:t>และเพื่อเปรียบเทียบกับแบบจำลองพาราเมตริก</w:t>
      </w:r>
      <w:proofErr w:type="spellEnd"/>
      <w:r w:rsidR="00000000" w:rsidRPr="00417166">
        <w:rPr>
          <w:rFonts w:ascii="Sarabun" w:hAnsi="Sarabun" w:cs="Sarabun" w:hint="cs"/>
          <w:sz w:val="22"/>
          <w:szCs w:val="21"/>
        </w:rPr>
        <w:t xml:space="preserve"> (Weibull, Log-logistic </w:t>
      </w:r>
      <w:proofErr w:type="spellStart"/>
      <w:r w:rsidR="00000000" w:rsidRPr="00417166">
        <w:rPr>
          <w:rFonts w:ascii="Sarabun" w:hAnsi="Sarabun" w:cs="Sarabun" w:hint="cs"/>
          <w:sz w:val="22"/>
          <w:szCs w:val="21"/>
        </w:rPr>
        <w:t>ฯลฯ</w:t>
      </w:r>
      <w:proofErr w:type="spellEnd"/>
      <w:r w:rsidR="00000000" w:rsidRPr="00417166">
        <w:rPr>
          <w:rFonts w:ascii="Sarabun" w:hAnsi="Sarabun" w:cs="Sarabun" w:hint="cs"/>
          <w:sz w:val="22"/>
          <w:szCs w:val="21"/>
        </w:rPr>
        <w:t xml:space="preserve">) </w:t>
      </w:r>
      <w:proofErr w:type="spellStart"/>
      <w:r w:rsidR="00000000" w:rsidRPr="00417166">
        <w:rPr>
          <w:rFonts w:ascii="Sarabun" w:hAnsi="Sarabun" w:cs="Sarabun" w:hint="cs"/>
          <w:sz w:val="22"/>
          <w:szCs w:val="21"/>
        </w:rPr>
        <w:t>ต่อไป</w:t>
      </w:r>
      <w:proofErr w:type="spellEnd"/>
    </w:p>
    <w:p w14:paraId="30FB819D" w14:textId="77777777" w:rsidR="00F35C14" w:rsidRPr="00F35C14" w:rsidRDefault="00F35C14" w:rsidP="00F35C14">
      <w:pPr>
        <w:spacing w:after="120" w:line="240" w:lineRule="auto"/>
        <w:rPr>
          <w:rFonts w:ascii="Sarabun" w:hAnsi="Sarabun" w:cs="Sarabun"/>
          <w:b/>
          <w:bCs/>
          <w:color w:val="0070C0"/>
          <w:sz w:val="22"/>
          <w:szCs w:val="21"/>
          <w:lang w:val="en-TH" w:bidi="th-TH"/>
        </w:rPr>
      </w:pPr>
      <w:r w:rsidRPr="00F35C14">
        <w:rPr>
          <w:rFonts w:ascii="Sarabun" w:hAnsi="Sarabun" w:cs="Sarabun"/>
          <w:b/>
          <w:bCs/>
          <w:color w:val="0070C0"/>
          <w:sz w:val="22"/>
          <w:szCs w:val="21"/>
          <w:cs/>
          <w:lang w:val="en-TH" w:bidi="th-TH"/>
        </w:rPr>
        <w:t>อ่านกราฟทีละชิ้นส่วน</w:t>
      </w:r>
    </w:p>
    <w:p w14:paraId="3BA836D5" w14:textId="77777777" w:rsidR="00F35C14" w:rsidRPr="00F35C14" w:rsidRDefault="00F35C14" w:rsidP="00F35C14">
      <w:pPr>
        <w:spacing w:after="120" w:line="240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F35C14">
        <w:rPr>
          <w:rFonts w:ascii="Sarabun" w:hAnsi="Sarabun" w:cs="Sarabun"/>
          <w:b/>
          <w:bCs/>
          <w:color w:val="0070C0"/>
          <w:sz w:val="22"/>
          <w:szCs w:val="21"/>
          <w:lang w:val="en-TH" w:bidi="th-TH"/>
        </w:rPr>
        <w:t>Arrester (</w:t>
      </w:r>
      <w:r w:rsidRPr="00F35C14">
        <w:rPr>
          <w:rFonts w:ascii="Sarabun" w:hAnsi="Sarabun" w:cs="Sarabun"/>
          <w:b/>
          <w:bCs/>
          <w:color w:val="0070C0"/>
          <w:sz w:val="22"/>
          <w:szCs w:val="21"/>
          <w:cs/>
          <w:lang w:val="en-TH" w:bidi="th-TH"/>
        </w:rPr>
        <w:t xml:space="preserve">น้ำตาล) </w:t>
      </w:r>
      <w:r w:rsidRPr="00F35C14">
        <w:rPr>
          <w:rFonts w:ascii="Sarabun" w:hAnsi="Sarabun" w:cs="Sarabun"/>
          <w:b/>
          <w:bCs/>
          <w:color w:val="0070C0"/>
          <w:sz w:val="22"/>
          <w:szCs w:val="21"/>
          <w:lang w:val="en-TH" w:bidi="th-TH"/>
        </w:rPr>
        <w:t xml:space="preserve">— </w:t>
      </w:r>
      <w:r w:rsidRPr="00F35C14">
        <w:rPr>
          <w:rFonts w:ascii="Sarabun" w:hAnsi="Sarabun" w:cs="Sarabun"/>
          <w:b/>
          <w:bCs/>
          <w:color w:val="0070C0"/>
          <w:sz w:val="22"/>
          <w:szCs w:val="21"/>
          <w:cs/>
          <w:lang w:val="en-TH" w:bidi="th-TH"/>
        </w:rPr>
        <w:t xml:space="preserve">สูงสุด </w:t>
      </w:r>
      <w:r w:rsidRPr="00F35C14">
        <w:rPr>
          <w:rFonts w:ascii="Sarabun" w:hAnsi="Sarabun" w:cs="Sarabun"/>
          <w:b/>
          <w:bCs/>
          <w:color w:val="0070C0"/>
          <w:sz w:val="22"/>
          <w:szCs w:val="21"/>
          <w:lang w:val="en-TH" w:bidi="th-TH"/>
        </w:rPr>
        <w:t>H(t) ≈ 0.65</w:t>
      </w:r>
    </w:p>
    <w:p w14:paraId="3F4C5834" w14:textId="77777777" w:rsidR="00F35C14" w:rsidRPr="00F35C14" w:rsidRDefault="00F35C14" w:rsidP="00F35C14">
      <w:pPr>
        <w:numPr>
          <w:ilvl w:val="0"/>
          <w:numId w:val="13"/>
        </w:numPr>
        <w:spacing w:after="120" w:line="240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F35C14">
        <w:rPr>
          <w:rFonts w:ascii="Sarabun" w:hAnsi="Sarabun" w:cs="Sarabun"/>
          <w:color w:val="0070C0"/>
          <w:sz w:val="22"/>
          <w:szCs w:val="21"/>
          <w:cs/>
          <w:lang w:val="en-TH" w:bidi="th-TH"/>
        </w:rPr>
        <w:t>เริ่มสะสมความเสี่ยงเร็วที่สุดตั้งแต่ช่วงต้น</w:t>
      </w:r>
    </w:p>
    <w:p w14:paraId="6EE0A006" w14:textId="77777777" w:rsidR="00F35C14" w:rsidRPr="00F35C14" w:rsidRDefault="00F35C14" w:rsidP="00F35C14">
      <w:pPr>
        <w:numPr>
          <w:ilvl w:val="0"/>
          <w:numId w:val="13"/>
        </w:numPr>
        <w:spacing w:after="120" w:line="240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F35C14">
        <w:rPr>
          <w:rFonts w:ascii="Sarabun" w:hAnsi="Sarabun" w:cs="Sarabun"/>
          <w:color w:val="0070C0"/>
          <w:sz w:val="22"/>
          <w:szCs w:val="21"/>
          <w:cs/>
          <w:lang w:val="en-TH" w:bidi="th-TH"/>
        </w:rPr>
        <w:t>ความชันสม่ำเสมอตลอด แสดงว่าความเสี่ยงสะสมอย่างต่อเนื่องทุกวัน</w:t>
      </w:r>
    </w:p>
    <w:p w14:paraId="3A67FDEA" w14:textId="77777777" w:rsidR="00F35C14" w:rsidRPr="00F35C14" w:rsidRDefault="00F35C14" w:rsidP="00F35C14">
      <w:pPr>
        <w:numPr>
          <w:ilvl w:val="0"/>
          <w:numId w:val="13"/>
        </w:numPr>
        <w:spacing w:after="120" w:line="240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F35C14">
        <w:rPr>
          <w:rFonts w:ascii="Sarabun" w:hAnsi="Sarabun" w:cs="Sarabun"/>
          <w:color w:val="0070C0"/>
          <w:sz w:val="22"/>
          <w:szCs w:val="21"/>
          <w:cs/>
          <w:lang w:val="en-TH" w:bidi="th-TH"/>
        </w:rPr>
        <w:t xml:space="preserve">ปลายทาง </w:t>
      </w:r>
      <w:r w:rsidRPr="00F35C14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H ≈ 0.65 </w:t>
      </w:r>
      <w:r w:rsidRPr="00F35C14">
        <w:rPr>
          <w:rFonts w:ascii="Sarabun" w:hAnsi="Sarabun" w:cs="Sarabun"/>
          <w:color w:val="0070C0"/>
          <w:sz w:val="22"/>
          <w:szCs w:val="21"/>
          <w:cs/>
          <w:lang w:val="en-TH" w:bidi="th-TH"/>
        </w:rPr>
        <w:t>สูงกว่าทุกตัว</w:t>
      </w:r>
    </w:p>
    <w:p w14:paraId="4284DDE3" w14:textId="77777777" w:rsidR="00F35C14" w:rsidRPr="00F35C14" w:rsidRDefault="00F35C14" w:rsidP="00F35C14">
      <w:pPr>
        <w:spacing w:after="120" w:line="240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F35C14">
        <w:rPr>
          <w:rFonts w:ascii="Sarabun" w:hAnsi="Sarabun" w:cs="Sarabun"/>
          <w:b/>
          <w:bCs/>
          <w:color w:val="0070C0"/>
          <w:sz w:val="22"/>
          <w:szCs w:val="21"/>
          <w:lang w:val="en-TH" w:bidi="th-TH"/>
        </w:rPr>
        <w:t>Insulator (</w:t>
      </w:r>
      <w:r w:rsidRPr="00F35C14">
        <w:rPr>
          <w:rFonts w:ascii="Sarabun" w:hAnsi="Sarabun" w:cs="Sarabun"/>
          <w:b/>
          <w:bCs/>
          <w:color w:val="0070C0"/>
          <w:sz w:val="22"/>
          <w:szCs w:val="21"/>
          <w:cs/>
          <w:lang w:val="en-TH" w:bidi="th-TH"/>
        </w:rPr>
        <w:t xml:space="preserve">แดง) </w:t>
      </w:r>
      <w:r w:rsidRPr="00F35C14">
        <w:rPr>
          <w:rFonts w:ascii="Sarabun" w:hAnsi="Sarabun" w:cs="Sarabun"/>
          <w:b/>
          <w:bCs/>
          <w:color w:val="0070C0"/>
          <w:sz w:val="22"/>
          <w:szCs w:val="21"/>
          <w:lang w:val="en-TH" w:bidi="th-TH"/>
        </w:rPr>
        <w:t>— H(t) ≈ 0.62</w:t>
      </w:r>
    </w:p>
    <w:p w14:paraId="7E412C2C" w14:textId="77777777" w:rsidR="00F35C14" w:rsidRPr="00F35C14" w:rsidRDefault="00F35C14" w:rsidP="00F35C14">
      <w:pPr>
        <w:numPr>
          <w:ilvl w:val="0"/>
          <w:numId w:val="14"/>
        </w:numPr>
        <w:spacing w:after="120" w:line="240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F35C14">
        <w:rPr>
          <w:rFonts w:ascii="Sarabun" w:hAnsi="Sarabun" w:cs="Sarabun"/>
          <w:color w:val="0070C0"/>
          <w:sz w:val="22"/>
          <w:szCs w:val="21"/>
          <w:cs/>
          <w:lang w:val="en-TH" w:bidi="th-TH"/>
        </w:rPr>
        <w:t xml:space="preserve">ช่วงต้นใกล้เคียง </w:t>
      </w:r>
      <w:r w:rsidRPr="00F35C14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Arrester </w:t>
      </w:r>
      <w:r w:rsidRPr="00F35C14">
        <w:rPr>
          <w:rFonts w:ascii="Sarabun" w:hAnsi="Sarabun" w:cs="Sarabun"/>
          <w:color w:val="0070C0"/>
          <w:sz w:val="22"/>
          <w:szCs w:val="21"/>
          <w:cs/>
          <w:lang w:val="en-TH" w:bidi="th-TH"/>
        </w:rPr>
        <w:t xml:space="preserve">แต่แยกออกหลังวันที่ </w:t>
      </w:r>
      <w:r w:rsidRPr="00F35C14">
        <w:rPr>
          <w:rFonts w:ascii="Sarabun" w:hAnsi="Sarabun" w:cs="Sarabun"/>
          <w:color w:val="0070C0"/>
          <w:sz w:val="22"/>
          <w:szCs w:val="21"/>
          <w:lang w:val="en-TH" w:bidi="th-TH"/>
        </w:rPr>
        <w:t>~1,500</w:t>
      </w:r>
    </w:p>
    <w:p w14:paraId="2548849B" w14:textId="77777777" w:rsidR="00F35C14" w:rsidRPr="00F35C14" w:rsidRDefault="00F35C14" w:rsidP="00F35C14">
      <w:pPr>
        <w:numPr>
          <w:ilvl w:val="0"/>
          <w:numId w:val="14"/>
        </w:numPr>
        <w:spacing w:after="120" w:line="240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F35C14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CI </w:t>
      </w:r>
      <w:r w:rsidRPr="00F35C14">
        <w:rPr>
          <w:rFonts w:ascii="Sarabun" w:hAnsi="Sarabun" w:cs="Sarabun"/>
          <w:color w:val="0070C0"/>
          <w:sz w:val="22"/>
          <w:szCs w:val="21"/>
          <w:cs/>
          <w:lang w:val="en-TH" w:bidi="th-TH"/>
        </w:rPr>
        <w:t xml:space="preserve">กว้างมากช่วงปลาย </w:t>
      </w:r>
      <w:r w:rsidRPr="00F35C14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→ </w:t>
      </w:r>
      <w:r w:rsidRPr="00F35C14">
        <w:rPr>
          <w:rFonts w:ascii="Sarabun" w:hAnsi="Sarabun" w:cs="Sarabun"/>
          <w:color w:val="0070C0"/>
          <w:sz w:val="22"/>
          <w:szCs w:val="21"/>
          <w:cs/>
          <w:lang w:val="en-TH" w:bidi="th-TH"/>
        </w:rPr>
        <w:t xml:space="preserve">ข้อมูล </w:t>
      </w:r>
      <w:r w:rsidRPr="00F35C14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at-risk </w:t>
      </w:r>
      <w:r w:rsidRPr="00F35C14">
        <w:rPr>
          <w:rFonts w:ascii="Sarabun" w:hAnsi="Sarabun" w:cs="Sarabun"/>
          <w:color w:val="0070C0"/>
          <w:sz w:val="22"/>
          <w:szCs w:val="21"/>
          <w:cs/>
          <w:lang w:val="en-TH" w:bidi="th-TH"/>
        </w:rPr>
        <w:t>น้อยลง ความไม่แน่นอนสูง</w:t>
      </w:r>
    </w:p>
    <w:p w14:paraId="6A13E215" w14:textId="77777777" w:rsidR="00F35C14" w:rsidRPr="00F35C14" w:rsidRDefault="00F35C14" w:rsidP="00F35C14">
      <w:pPr>
        <w:spacing w:after="120" w:line="240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F35C14">
        <w:rPr>
          <w:rFonts w:ascii="Sarabun" w:hAnsi="Sarabun" w:cs="Sarabun"/>
          <w:b/>
          <w:bCs/>
          <w:color w:val="0070C0"/>
          <w:sz w:val="22"/>
          <w:szCs w:val="21"/>
          <w:lang w:val="en-TH" w:bidi="th-TH"/>
        </w:rPr>
        <w:t>Damper (</w:t>
      </w:r>
      <w:r w:rsidRPr="00F35C14">
        <w:rPr>
          <w:rFonts w:ascii="Sarabun" w:hAnsi="Sarabun" w:cs="Sarabun"/>
          <w:b/>
          <w:bCs/>
          <w:color w:val="0070C0"/>
          <w:sz w:val="22"/>
          <w:szCs w:val="21"/>
          <w:cs/>
          <w:lang w:val="en-TH" w:bidi="th-TH"/>
        </w:rPr>
        <w:t xml:space="preserve">ส้ม) และ </w:t>
      </w:r>
      <w:r w:rsidRPr="00F35C14">
        <w:rPr>
          <w:rFonts w:ascii="Sarabun" w:hAnsi="Sarabun" w:cs="Sarabun"/>
          <w:b/>
          <w:bCs/>
          <w:color w:val="0070C0"/>
          <w:sz w:val="22"/>
          <w:szCs w:val="21"/>
          <w:lang w:val="en-TH" w:bidi="th-TH"/>
        </w:rPr>
        <w:t>Spacer (</w:t>
      </w:r>
      <w:r w:rsidRPr="00F35C14">
        <w:rPr>
          <w:rFonts w:ascii="Sarabun" w:hAnsi="Sarabun" w:cs="Sarabun"/>
          <w:b/>
          <w:bCs/>
          <w:color w:val="0070C0"/>
          <w:sz w:val="22"/>
          <w:szCs w:val="21"/>
          <w:cs/>
          <w:lang w:val="en-TH" w:bidi="th-TH"/>
        </w:rPr>
        <w:t xml:space="preserve">เขียว) </w:t>
      </w:r>
      <w:r w:rsidRPr="00F35C14">
        <w:rPr>
          <w:rFonts w:ascii="Sarabun" w:hAnsi="Sarabun" w:cs="Sarabun"/>
          <w:b/>
          <w:bCs/>
          <w:color w:val="0070C0"/>
          <w:sz w:val="22"/>
          <w:szCs w:val="21"/>
          <w:lang w:val="en-TH" w:bidi="th-TH"/>
        </w:rPr>
        <w:t>— H(t) ≈ 0.28–0.37</w:t>
      </w:r>
    </w:p>
    <w:p w14:paraId="17D52D2D" w14:textId="77777777" w:rsidR="00F35C14" w:rsidRPr="00F35C14" w:rsidRDefault="00F35C14" w:rsidP="00F35C14">
      <w:pPr>
        <w:numPr>
          <w:ilvl w:val="0"/>
          <w:numId w:val="15"/>
        </w:numPr>
        <w:spacing w:after="120" w:line="240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F35C14">
        <w:rPr>
          <w:rFonts w:ascii="Sarabun" w:hAnsi="Sarabun" w:cs="Sarabun"/>
          <w:color w:val="0070C0"/>
          <w:sz w:val="22"/>
          <w:szCs w:val="21"/>
          <w:cs/>
          <w:lang w:val="en-TH" w:bidi="th-TH"/>
        </w:rPr>
        <w:t>สะสมความเสี่ยงในระดับกลาง</w:t>
      </w:r>
    </w:p>
    <w:p w14:paraId="6832E040" w14:textId="77777777" w:rsidR="00F35C14" w:rsidRPr="00F35C14" w:rsidRDefault="00F35C14" w:rsidP="00F35C14">
      <w:pPr>
        <w:numPr>
          <w:ilvl w:val="0"/>
          <w:numId w:val="15"/>
        </w:numPr>
        <w:spacing w:after="120" w:line="240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F35C14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Damper </w:t>
      </w:r>
      <w:r w:rsidRPr="00F35C14">
        <w:rPr>
          <w:rFonts w:ascii="Sarabun" w:hAnsi="Sarabun" w:cs="Sarabun"/>
          <w:color w:val="0070C0"/>
          <w:sz w:val="22"/>
          <w:szCs w:val="21"/>
          <w:cs/>
          <w:lang w:val="en-TH" w:bidi="th-TH"/>
        </w:rPr>
        <w:t xml:space="preserve">สูงกว่า </w:t>
      </w:r>
      <w:r w:rsidRPr="00F35C14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Spacer </w:t>
      </w:r>
      <w:r w:rsidRPr="00F35C14">
        <w:rPr>
          <w:rFonts w:ascii="Sarabun" w:hAnsi="Sarabun" w:cs="Sarabun"/>
          <w:color w:val="0070C0"/>
          <w:sz w:val="22"/>
          <w:szCs w:val="21"/>
          <w:cs/>
          <w:lang w:val="en-TH" w:bidi="th-TH"/>
        </w:rPr>
        <w:t>เล็กน้อยตลอดช่วง</w:t>
      </w:r>
    </w:p>
    <w:p w14:paraId="02D1ED57" w14:textId="77777777" w:rsidR="00F35C14" w:rsidRPr="00F35C14" w:rsidRDefault="00F35C14" w:rsidP="00F35C14">
      <w:pPr>
        <w:spacing w:after="120" w:line="240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F35C14">
        <w:rPr>
          <w:rFonts w:ascii="Sarabun" w:hAnsi="Sarabun" w:cs="Sarabun"/>
          <w:b/>
          <w:bCs/>
          <w:color w:val="0070C0"/>
          <w:sz w:val="22"/>
          <w:szCs w:val="21"/>
          <w:lang w:val="en-TH" w:bidi="th-TH"/>
        </w:rPr>
        <w:t>Conductor (</w:t>
      </w:r>
      <w:r w:rsidRPr="00F35C14">
        <w:rPr>
          <w:rFonts w:ascii="Sarabun" w:hAnsi="Sarabun" w:cs="Sarabun"/>
          <w:b/>
          <w:bCs/>
          <w:color w:val="0070C0"/>
          <w:sz w:val="22"/>
          <w:szCs w:val="21"/>
          <w:cs/>
          <w:lang w:val="en-TH" w:bidi="th-TH"/>
        </w:rPr>
        <w:t xml:space="preserve">น้ำเงิน) และ </w:t>
      </w:r>
      <w:r w:rsidRPr="00F35C14">
        <w:rPr>
          <w:rFonts w:ascii="Sarabun" w:hAnsi="Sarabun" w:cs="Sarabun"/>
          <w:b/>
          <w:bCs/>
          <w:color w:val="0070C0"/>
          <w:sz w:val="22"/>
          <w:szCs w:val="21"/>
          <w:lang w:val="en-TH" w:bidi="th-TH"/>
        </w:rPr>
        <w:t>Fittings (</w:t>
      </w:r>
      <w:r w:rsidRPr="00F35C14">
        <w:rPr>
          <w:rFonts w:ascii="Sarabun" w:hAnsi="Sarabun" w:cs="Sarabun"/>
          <w:b/>
          <w:bCs/>
          <w:color w:val="0070C0"/>
          <w:sz w:val="22"/>
          <w:szCs w:val="21"/>
          <w:cs/>
          <w:lang w:val="en-TH" w:bidi="th-TH"/>
        </w:rPr>
        <w:t xml:space="preserve">ม่วง) </w:t>
      </w:r>
      <w:r w:rsidRPr="00F35C14">
        <w:rPr>
          <w:rFonts w:ascii="Sarabun" w:hAnsi="Sarabun" w:cs="Sarabun"/>
          <w:b/>
          <w:bCs/>
          <w:color w:val="0070C0"/>
          <w:sz w:val="22"/>
          <w:szCs w:val="21"/>
          <w:lang w:val="en-TH" w:bidi="th-TH"/>
        </w:rPr>
        <w:t>— H(t) ≈ 0.09–0.12</w:t>
      </w:r>
    </w:p>
    <w:p w14:paraId="4A8AE045" w14:textId="77777777" w:rsidR="00F35C14" w:rsidRPr="00F35C14" w:rsidRDefault="00F35C14" w:rsidP="00F35C14">
      <w:pPr>
        <w:numPr>
          <w:ilvl w:val="0"/>
          <w:numId w:val="16"/>
        </w:numPr>
        <w:spacing w:after="120" w:line="240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F35C14">
        <w:rPr>
          <w:rFonts w:ascii="Sarabun" w:hAnsi="Sarabun" w:cs="Sarabun"/>
          <w:color w:val="0070C0"/>
          <w:sz w:val="22"/>
          <w:szCs w:val="21"/>
          <w:cs/>
          <w:lang w:val="en-TH" w:bidi="th-TH"/>
        </w:rPr>
        <w:t>ต่ำที่สุด ความเสี่ยงสะสมช้ามาก</w:t>
      </w:r>
    </w:p>
    <w:p w14:paraId="4CCAA3B7" w14:textId="77777777" w:rsidR="00F35C14" w:rsidRPr="00F35C14" w:rsidRDefault="00F35C14" w:rsidP="00F35C14">
      <w:pPr>
        <w:numPr>
          <w:ilvl w:val="0"/>
          <w:numId w:val="16"/>
        </w:numPr>
        <w:spacing w:after="120" w:line="240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F35C14">
        <w:rPr>
          <w:rFonts w:ascii="Sarabun" w:hAnsi="Sarabun" w:cs="Sarabun"/>
          <w:color w:val="0070C0"/>
          <w:sz w:val="22"/>
          <w:szCs w:val="21"/>
          <w:cs/>
          <w:lang w:val="en-TH" w:bidi="th-TH"/>
        </w:rPr>
        <w:t xml:space="preserve">เส้นแทบทับกัน สอดคล้องกับ </w:t>
      </w:r>
      <w:r w:rsidRPr="00F35C14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Log-rank </w:t>
      </w:r>
      <w:r w:rsidRPr="00F35C14">
        <w:rPr>
          <w:rFonts w:ascii="Sarabun" w:hAnsi="Sarabun" w:cs="Sarabun"/>
          <w:color w:val="0070C0"/>
          <w:sz w:val="22"/>
          <w:szCs w:val="21"/>
          <w:cs/>
          <w:lang w:val="en-TH" w:bidi="th-TH"/>
        </w:rPr>
        <w:t>ที่บอกว่าสองตัวนี้ไม่ต่างกัน (</w:t>
      </w:r>
      <w:r w:rsidRPr="00F35C14">
        <w:rPr>
          <w:rFonts w:ascii="Sarabun" w:hAnsi="Sarabun" w:cs="Sarabun"/>
          <w:color w:val="0070C0"/>
          <w:sz w:val="22"/>
          <w:szCs w:val="21"/>
          <w:lang w:val="en-TH" w:bidi="th-TH"/>
        </w:rPr>
        <w:t>ns)</w:t>
      </w:r>
    </w:p>
    <w:p w14:paraId="19C9C6C9" w14:textId="77777777" w:rsidR="00F35C14" w:rsidRPr="00F35C14" w:rsidRDefault="00F35C14" w:rsidP="00F35C14">
      <w:pPr>
        <w:pStyle w:val="Heading4"/>
        <w:rPr>
          <w:rFonts w:ascii="Sarabun" w:hAnsi="Sarabun" w:cs="Sarabun" w:hint="cs"/>
          <w:color w:val="00873D"/>
          <w:sz w:val="21"/>
          <w:szCs w:val="21"/>
        </w:rPr>
      </w:pPr>
      <w:proofErr w:type="spellStart"/>
      <w:r w:rsidRPr="00F35C14">
        <w:rPr>
          <w:rFonts w:ascii="Sarabun" w:hAnsi="Sarabun" w:cs="Sarabun" w:hint="cs"/>
          <w:color w:val="00873D"/>
          <w:sz w:val="21"/>
          <w:szCs w:val="21"/>
          <w:cs/>
        </w:rPr>
        <w:t>เปรียบเทียบกับ</w:t>
      </w:r>
      <w:proofErr w:type="spellEnd"/>
      <w:r w:rsidRPr="00F35C14">
        <w:rPr>
          <w:rFonts w:ascii="Sarabun" w:hAnsi="Sarabun" w:cs="Sarabun" w:hint="cs"/>
          <w:color w:val="00873D"/>
          <w:sz w:val="21"/>
          <w:szCs w:val="21"/>
          <w:cs/>
        </w:rPr>
        <w:t xml:space="preserve"> </w:t>
      </w:r>
      <w:r w:rsidRPr="00F35C14">
        <w:rPr>
          <w:rFonts w:ascii="Sarabun" w:hAnsi="Sarabun" w:cs="Sarabun" w:hint="cs"/>
          <w:color w:val="00873D"/>
          <w:sz w:val="21"/>
          <w:szCs w:val="21"/>
        </w:rPr>
        <w:t>KM S(t)</w:t>
      </w:r>
    </w:p>
    <w:tbl>
      <w:tblPr>
        <w:tblStyle w:val="GridTable6Colorful-Accent3"/>
        <w:tblW w:w="0" w:type="auto"/>
        <w:tblLook w:val="04A0" w:firstRow="1" w:lastRow="0" w:firstColumn="1" w:lastColumn="0" w:noHBand="0" w:noVBand="1"/>
      </w:tblPr>
      <w:tblGrid>
        <w:gridCol w:w="1372"/>
        <w:gridCol w:w="1919"/>
        <w:gridCol w:w="3100"/>
      </w:tblGrid>
      <w:tr w:rsidR="00F35C14" w:rsidRPr="00F35C14" w14:paraId="3CD31D45" w14:textId="77777777" w:rsidTr="00F35C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BC91C" w14:textId="77777777" w:rsidR="00F35C14" w:rsidRPr="00F35C14" w:rsidRDefault="00F35C14" w:rsidP="00F35C14">
            <w:pPr>
              <w:spacing w:line="276" w:lineRule="auto"/>
              <w:jc w:val="center"/>
              <w:rPr>
                <w:rFonts w:ascii="Sarabun" w:hAnsi="Sarabun" w:cs="Sarabun" w:hint="cs"/>
                <w:color w:val="000000" w:themeColor="text1"/>
                <w:sz w:val="21"/>
                <w:szCs w:val="21"/>
              </w:rPr>
            </w:pPr>
            <w:proofErr w:type="spellStart"/>
            <w:r w:rsidRPr="00F35C14">
              <w:rPr>
                <w:rFonts w:ascii="Sarabun" w:hAnsi="Sarabun" w:cs="Sarabun" w:hint="cs"/>
                <w:b w:val="0"/>
                <w:bCs w:val="0"/>
                <w:color w:val="000000" w:themeColor="text1"/>
                <w:sz w:val="21"/>
                <w:szCs w:val="21"/>
                <w:cs/>
              </w:rPr>
              <w:t>มุมมอง</w:t>
            </w:r>
            <w:proofErr w:type="spellEnd"/>
          </w:p>
        </w:tc>
        <w:tc>
          <w:tcPr>
            <w:tcW w:w="0" w:type="auto"/>
            <w:hideMark/>
          </w:tcPr>
          <w:p w14:paraId="46BF2AF0" w14:textId="77777777" w:rsidR="00F35C14" w:rsidRPr="00F35C14" w:rsidRDefault="00F35C14" w:rsidP="00F35C1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b w:val="0"/>
                <w:bCs w:val="0"/>
                <w:color w:val="000000" w:themeColor="text1"/>
                <w:sz w:val="21"/>
                <w:szCs w:val="21"/>
              </w:rPr>
            </w:pPr>
            <w:r w:rsidRPr="00F35C14">
              <w:rPr>
                <w:rFonts w:ascii="Sarabun" w:hAnsi="Sarabun" w:cs="Sarabun" w:hint="cs"/>
                <w:b w:val="0"/>
                <w:bCs w:val="0"/>
                <w:color w:val="000000" w:themeColor="text1"/>
                <w:sz w:val="21"/>
                <w:szCs w:val="21"/>
              </w:rPr>
              <w:t>KM S(t)</w:t>
            </w:r>
          </w:p>
        </w:tc>
        <w:tc>
          <w:tcPr>
            <w:tcW w:w="0" w:type="auto"/>
            <w:hideMark/>
          </w:tcPr>
          <w:p w14:paraId="2EDF0517" w14:textId="77777777" w:rsidR="00F35C14" w:rsidRPr="00F35C14" w:rsidRDefault="00F35C14" w:rsidP="00F35C1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b w:val="0"/>
                <w:bCs w:val="0"/>
                <w:color w:val="000000" w:themeColor="text1"/>
                <w:sz w:val="21"/>
                <w:szCs w:val="21"/>
              </w:rPr>
            </w:pPr>
            <w:r w:rsidRPr="00F35C14">
              <w:rPr>
                <w:rFonts w:ascii="Sarabun" w:hAnsi="Sarabun" w:cs="Sarabun" w:hint="cs"/>
                <w:b w:val="0"/>
                <w:bCs w:val="0"/>
                <w:color w:val="000000" w:themeColor="text1"/>
                <w:sz w:val="21"/>
                <w:szCs w:val="21"/>
              </w:rPr>
              <w:t>NA H(t)</w:t>
            </w:r>
          </w:p>
        </w:tc>
      </w:tr>
      <w:tr w:rsidR="00F35C14" w:rsidRPr="00F35C14" w14:paraId="2F4F19E3" w14:textId="77777777" w:rsidTr="00F35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6B8B6" w14:textId="77777777" w:rsidR="00F35C14" w:rsidRPr="00F35C14" w:rsidRDefault="00F35C14" w:rsidP="00F35C14">
            <w:pPr>
              <w:spacing w:line="276" w:lineRule="auto"/>
              <w:rPr>
                <w:rFonts w:ascii="Sarabun" w:hAnsi="Sarabun" w:cs="Sarabun" w:hint="cs"/>
                <w:b w:val="0"/>
                <w:bCs w:val="0"/>
                <w:color w:val="000000" w:themeColor="text1"/>
                <w:sz w:val="21"/>
                <w:szCs w:val="21"/>
              </w:rPr>
            </w:pPr>
            <w:proofErr w:type="spellStart"/>
            <w:r w:rsidRPr="00F35C14">
              <w:rPr>
                <w:rFonts w:ascii="Sarabun" w:hAnsi="Sarabun" w:cs="Sarabun" w:hint="cs"/>
                <w:color w:val="000000" w:themeColor="text1"/>
                <w:sz w:val="21"/>
                <w:szCs w:val="21"/>
                <w:cs/>
              </w:rPr>
              <w:t>อ่านว่า</w:t>
            </w:r>
            <w:proofErr w:type="spellEnd"/>
          </w:p>
        </w:tc>
        <w:tc>
          <w:tcPr>
            <w:tcW w:w="0" w:type="auto"/>
            <w:hideMark/>
          </w:tcPr>
          <w:p w14:paraId="24B8CD06" w14:textId="77777777" w:rsidR="00F35C14" w:rsidRPr="00F35C14" w:rsidRDefault="00F35C14" w:rsidP="00F35C1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color w:val="000000" w:themeColor="text1"/>
                <w:sz w:val="21"/>
                <w:szCs w:val="21"/>
              </w:rPr>
            </w:pPr>
            <w:proofErr w:type="spellStart"/>
            <w:r w:rsidRPr="00F35C14">
              <w:rPr>
                <w:rFonts w:ascii="Sarabun" w:hAnsi="Sarabun" w:cs="Sarabun" w:hint="cs"/>
                <w:color w:val="000000" w:themeColor="text1"/>
                <w:sz w:val="21"/>
                <w:szCs w:val="21"/>
                <w:cs/>
              </w:rPr>
              <w:t>โอกาสรอดเหลือกี่</w:t>
            </w:r>
            <w:proofErr w:type="spellEnd"/>
            <w:r w:rsidRPr="00F35C14">
              <w:rPr>
                <w:rFonts w:ascii="Sarabun" w:hAnsi="Sarabun" w:cs="Sarabun" w:hint="cs"/>
                <w:color w:val="000000" w:themeColor="text1"/>
                <w:sz w:val="21"/>
                <w:szCs w:val="21"/>
                <w:cs/>
              </w:rPr>
              <w:t xml:space="preserve"> %</w:t>
            </w:r>
          </w:p>
        </w:tc>
        <w:tc>
          <w:tcPr>
            <w:tcW w:w="0" w:type="auto"/>
            <w:hideMark/>
          </w:tcPr>
          <w:p w14:paraId="609E2DC7" w14:textId="77777777" w:rsidR="00F35C14" w:rsidRPr="00F35C14" w:rsidRDefault="00F35C14" w:rsidP="00F35C1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color w:val="000000" w:themeColor="text1"/>
                <w:sz w:val="21"/>
                <w:szCs w:val="21"/>
              </w:rPr>
            </w:pPr>
            <w:proofErr w:type="spellStart"/>
            <w:r w:rsidRPr="00F35C14">
              <w:rPr>
                <w:rFonts w:ascii="Sarabun" w:hAnsi="Sarabun" w:cs="Sarabun" w:hint="cs"/>
                <w:color w:val="000000" w:themeColor="text1"/>
                <w:sz w:val="21"/>
                <w:szCs w:val="21"/>
                <w:cs/>
              </w:rPr>
              <w:t>สะสมความเสี่ยงไปเท่าไหร่</w:t>
            </w:r>
            <w:proofErr w:type="spellEnd"/>
          </w:p>
        </w:tc>
      </w:tr>
      <w:tr w:rsidR="00F35C14" w:rsidRPr="00F35C14" w14:paraId="1C3136AC" w14:textId="77777777" w:rsidTr="00F35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0F734" w14:textId="77777777" w:rsidR="00F35C14" w:rsidRPr="00F35C14" w:rsidRDefault="00F35C14" w:rsidP="00F35C14">
            <w:pPr>
              <w:spacing w:line="276" w:lineRule="auto"/>
              <w:rPr>
                <w:rFonts w:ascii="Sarabun" w:hAnsi="Sarabun" w:cs="Sarabun" w:hint="cs"/>
                <w:color w:val="000000" w:themeColor="text1"/>
                <w:sz w:val="21"/>
                <w:szCs w:val="21"/>
              </w:rPr>
            </w:pPr>
            <w:proofErr w:type="spellStart"/>
            <w:r w:rsidRPr="00F35C14">
              <w:rPr>
                <w:rFonts w:ascii="Sarabun" w:hAnsi="Sarabun" w:cs="Sarabun" w:hint="cs"/>
                <w:color w:val="000000" w:themeColor="text1"/>
                <w:sz w:val="21"/>
                <w:szCs w:val="21"/>
                <w:cs/>
              </w:rPr>
              <w:t>ทิศทาง</w:t>
            </w:r>
            <w:proofErr w:type="spellEnd"/>
          </w:p>
        </w:tc>
        <w:tc>
          <w:tcPr>
            <w:tcW w:w="0" w:type="auto"/>
            <w:hideMark/>
          </w:tcPr>
          <w:p w14:paraId="22384249" w14:textId="77777777" w:rsidR="00F35C14" w:rsidRPr="00F35C14" w:rsidRDefault="00F35C14" w:rsidP="00F35C1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color w:val="000000" w:themeColor="text1"/>
                <w:sz w:val="21"/>
                <w:szCs w:val="21"/>
              </w:rPr>
            </w:pPr>
            <w:proofErr w:type="spellStart"/>
            <w:r w:rsidRPr="00F35C14">
              <w:rPr>
                <w:rFonts w:ascii="Sarabun" w:hAnsi="Sarabun" w:cs="Sarabun" w:hint="cs"/>
                <w:color w:val="000000" w:themeColor="text1"/>
                <w:sz w:val="21"/>
                <w:szCs w:val="21"/>
                <w:cs/>
              </w:rPr>
              <w:t>ลดลง</w:t>
            </w:r>
            <w:proofErr w:type="spellEnd"/>
            <w:r w:rsidRPr="00F35C14">
              <w:rPr>
                <w:rFonts w:ascii="Sarabun" w:hAnsi="Sarabun" w:cs="Sarabun" w:hint="cs"/>
                <w:color w:val="000000" w:themeColor="text1"/>
                <w:sz w:val="21"/>
                <w:szCs w:val="21"/>
                <w:cs/>
              </w:rPr>
              <w:t xml:space="preserve"> </w:t>
            </w:r>
            <w:r w:rsidRPr="00F35C14">
              <w:rPr>
                <w:rFonts w:ascii="Sarabun" w:hAnsi="Sarabun" w:cs="Sarabun" w:hint="cs"/>
                <w:color w:val="000000" w:themeColor="text1"/>
                <w:sz w:val="21"/>
                <w:szCs w:val="21"/>
              </w:rPr>
              <w:t>1→0</w:t>
            </w:r>
          </w:p>
        </w:tc>
        <w:tc>
          <w:tcPr>
            <w:tcW w:w="0" w:type="auto"/>
            <w:hideMark/>
          </w:tcPr>
          <w:p w14:paraId="6353AD6E" w14:textId="77777777" w:rsidR="00F35C14" w:rsidRPr="00F35C14" w:rsidRDefault="00F35C14" w:rsidP="00F35C1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color w:val="000000" w:themeColor="text1"/>
                <w:sz w:val="21"/>
                <w:szCs w:val="21"/>
              </w:rPr>
            </w:pPr>
            <w:proofErr w:type="spellStart"/>
            <w:r w:rsidRPr="00F35C14">
              <w:rPr>
                <w:rFonts w:ascii="Sarabun" w:hAnsi="Sarabun" w:cs="Sarabun" w:hint="cs"/>
                <w:color w:val="000000" w:themeColor="text1"/>
                <w:sz w:val="21"/>
                <w:szCs w:val="21"/>
                <w:cs/>
              </w:rPr>
              <w:t>เพิ่มขึ้น</w:t>
            </w:r>
            <w:proofErr w:type="spellEnd"/>
            <w:r w:rsidRPr="00F35C14">
              <w:rPr>
                <w:rFonts w:ascii="Sarabun" w:hAnsi="Sarabun" w:cs="Sarabun" w:hint="cs"/>
                <w:color w:val="000000" w:themeColor="text1"/>
                <w:sz w:val="21"/>
                <w:szCs w:val="21"/>
                <w:cs/>
              </w:rPr>
              <w:t xml:space="preserve"> </w:t>
            </w:r>
            <w:r w:rsidRPr="00F35C14">
              <w:rPr>
                <w:rFonts w:ascii="Sarabun" w:hAnsi="Sarabun" w:cs="Sarabun" w:hint="cs"/>
                <w:color w:val="000000" w:themeColor="text1"/>
                <w:sz w:val="21"/>
                <w:szCs w:val="21"/>
              </w:rPr>
              <w:t>0→∞</w:t>
            </w:r>
          </w:p>
        </w:tc>
      </w:tr>
      <w:tr w:rsidR="00F35C14" w:rsidRPr="00F35C14" w14:paraId="1E6854E2" w14:textId="77777777" w:rsidTr="00F35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B1291" w14:textId="77777777" w:rsidR="00F35C14" w:rsidRPr="00F35C14" w:rsidRDefault="00F35C14" w:rsidP="00F35C14">
            <w:pPr>
              <w:spacing w:line="276" w:lineRule="auto"/>
              <w:rPr>
                <w:rFonts w:ascii="Sarabun" w:hAnsi="Sarabun" w:cs="Sarabun" w:hint="cs"/>
                <w:color w:val="000000" w:themeColor="text1"/>
                <w:sz w:val="21"/>
                <w:szCs w:val="21"/>
              </w:rPr>
            </w:pPr>
            <w:proofErr w:type="spellStart"/>
            <w:r w:rsidRPr="00F35C14">
              <w:rPr>
                <w:rFonts w:ascii="Sarabun" w:hAnsi="Sarabun" w:cs="Sarabun" w:hint="cs"/>
                <w:color w:val="000000" w:themeColor="text1"/>
                <w:sz w:val="21"/>
                <w:szCs w:val="21"/>
                <w:cs/>
              </w:rPr>
              <w:t>เหมาะกับ</w:t>
            </w:r>
            <w:proofErr w:type="spellEnd"/>
          </w:p>
        </w:tc>
        <w:tc>
          <w:tcPr>
            <w:tcW w:w="0" w:type="auto"/>
            <w:hideMark/>
          </w:tcPr>
          <w:p w14:paraId="6ED41359" w14:textId="77777777" w:rsidR="00F35C14" w:rsidRPr="00F35C14" w:rsidRDefault="00F35C14" w:rsidP="00F35C1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color w:val="000000" w:themeColor="text1"/>
                <w:sz w:val="21"/>
                <w:szCs w:val="21"/>
              </w:rPr>
            </w:pPr>
            <w:r w:rsidRPr="00F35C14">
              <w:rPr>
                <w:rFonts w:ascii="Sarabun" w:hAnsi="Sarabun" w:cs="Sarabun" w:hint="cs"/>
                <w:color w:val="000000" w:themeColor="text1"/>
                <w:sz w:val="21"/>
                <w:szCs w:val="21"/>
                <w:cs/>
              </w:rPr>
              <w:t>สื่อสารกับผู้บริหาร</w:t>
            </w:r>
          </w:p>
        </w:tc>
        <w:tc>
          <w:tcPr>
            <w:tcW w:w="0" w:type="auto"/>
            <w:hideMark/>
          </w:tcPr>
          <w:p w14:paraId="58F732E5" w14:textId="77777777" w:rsidR="00F35C14" w:rsidRPr="00F35C14" w:rsidRDefault="00F35C14" w:rsidP="00F35C1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color w:val="000000" w:themeColor="text1"/>
                <w:sz w:val="21"/>
                <w:szCs w:val="21"/>
              </w:rPr>
            </w:pPr>
            <w:r w:rsidRPr="00F35C14">
              <w:rPr>
                <w:rFonts w:ascii="Sarabun" w:hAnsi="Sarabun" w:cs="Sarabun" w:hint="cs"/>
                <w:color w:val="000000" w:themeColor="text1"/>
                <w:sz w:val="21"/>
                <w:szCs w:val="21"/>
                <w:cs/>
              </w:rPr>
              <w:t xml:space="preserve">วิเคราะห์ทางสถิติ </w:t>
            </w:r>
            <w:proofErr w:type="spellStart"/>
            <w:r w:rsidRPr="00F35C14">
              <w:rPr>
                <w:rFonts w:ascii="Sarabun" w:hAnsi="Sarabun" w:cs="Sarabun" w:hint="cs"/>
                <w:color w:val="000000" w:themeColor="text1"/>
                <w:sz w:val="21"/>
                <w:szCs w:val="21"/>
                <w:cs/>
              </w:rPr>
              <w:t>ต่อยอด</w:t>
            </w:r>
            <w:proofErr w:type="spellEnd"/>
            <w:r w:rsidRPr="00F35C14">
              <w:rPr>
                <w:rFonts w:ascii="Sarabun" w:hAnsi="Sarabun" w:cs="Sarabun" w:hint="cs"/>
                <w:color w:val="000000" w:themeColor="text1"/>
                <w:sz w:val="21"/>
                <w:szCs w:val="21"/>
                <w:cs/>
              </w:rPr>
              <w:t xml:space="preserve"> </w:t>
            </w:r>
            <w:r w:rsidRPr="00F35C14">
              <w:rPr>
                <w:rFonts w:ascii="Sarabun" w:hAnsi="Sarabun" w:cs="Sarabun" w:hint="cs"/>
                <w:color w:val="000000" w:themeColor="text1"/>
                <w:sz w:val="21"/>
                <w:szCs w:val="21"/>
              </w:rPr>
              <w:t>Phase 4</w:t>
            </w:r>
          </w:p>
        </w:tc>
      </w:tr>
      <w:tr w:rsidR="00F35C14" w:rsidRPr="00F35C14" w14:paraId="4576437E" w14:textId="77777777" w:rsidTr="00F35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D25D7" w14:textId="77777777" w:rsidR="00F35C14" w:rsidRPr="00F35C14" w:rsidRDefault="00F35C14" w:rsidP="00F35C14">
            <w:pPr>
              <w:spacing w:line="276" w:lineRule="auto"/>
              <w:rPr>
                <w:rFonts w:ascii="Sarabun" w:hAnsi="Sarabun" w:cs="Sarabun" w:hint="cs"/>
                <w:color w:val="000000" w:themeColor="text1"/>
                <w:sz w:val="21"/>
                <w:szCs w:val="21"/>
              </w:rPr>
            </w:pPr>
            <w:proofErr w:type="spellStart"/>
            <w:r w:rsidRPr="00F35C14">
              <w:rPr>
                <w:rFonts w:ascii="Sarabun" w:hAnsi="Sarabun" w:cs="Sarabun" w:hint="cs"/>
                <w:color w:val="000000" w:themeColor="text1"/>
                <w:sz w:val="21"/>
                <w:szCs w:val="21"/>
                <w:cs/>
              </w:rPr>
              <w:t>ความสัมพันธ์</w:t>
            </w:r>
            <w:proofErr w:type="spellEnd"/>
          </w:p>
        </w:tc>
        <w:tc>
          <w:tcPr>
            <w:tcW w:w="0" w:type="auto"/>
            <w:hideMark/>
          </w:tcPr>
          <w:p w14:paraId="78F1645F" w14:textId="77777777" w:rsidR="00F35C14" w:rsidRPr="00F35C14" w:rsidRDefault="00F35C14" w:rsidP="00F35C1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color w:val="000000" w:themeColor="text1"/>
                <w:sz w:val="21"/>
                <w:szCs w:val="21"/>
              </w:rPr>
            </w:pPr>
            <w:r w:rsidRPr="00F35C14">
              <w:rPr>
                <w:rFonts w:ascii="Sarabun" w:hAnsi="Sarabun" w:cs="Sarabun" w:hint="cs"/>
                <w:color w:val="000000" w:themeColor="text1"/>
                <w:sz w:val="21"/>
                <w:szCs w:val="21"/>
              </w:rPr>
              <w:t>S(t) = exp(−H(t))</w:t>
            </w:r>
          </w:p>
        </w:tc>
        <w:tc>
          <w:tcPr>
            <w:tcW w:w="0" w:type="auto"/>
            <w:hideMark/>
          </w:tcPr>
          <w:p w14:paraId="5FA48459" w14:textId="77777777" w:rsidR="00F35C14" w:rsidRPr="00F35C14" w:rsidRDefault="00F35C14" w:rsidP="00F35C1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color w:val="000000" w:themeColor="text1"/>
                <w:sz w:val="21"/>
                <w:szCs w:val="21"/>
              </w:rPr>
            </w:pPr>
            <w:r w:rsidRPr="00F35C14">
              <w:rPr>
                <w:rFonts w:ascii="Sarabun" w:hAnsi="Sarabun" w:cs="Sarabun" w:hint="cs"/>
                <w:color w:val="000000" w:themeColor="text1"/>
                <w:sz w:val="21"/>
                <w:szCs w:val="21"/>
              </w:rPr>
              <w:t>H(t) = −log(S(t))</w:t>
            </w:r>
          </w:p>
        </w:tc>
      </w:tr>
    </w:tbl>
    <w:p w14:paraId="50F3CB87" w14:textId="77777777" w:rsidR="002E71BB" w:rsidRPr="00417166" w:rsidRDefault="00000000">
      <w:pPr>
        <w:spacing w:before="28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8"/>
          <w:szCs w:val="21"/>
        </w:rPr>
        <w:t xml:space="preserve">6. Phase 4 — </w:t>
      </w:r>
      <w:proofErr w:type="spellStart"/>
      <w:r w:rsidRPr="00417166">
        <w:rPr>
          <w:rFonts w:ascii="Sarabun" w:hAnsi="Sarabun" w:cs="Sarabun" w:hint="cs"/>
          <w:b/>
          <w:color w:val="1F3B66"/>
          <w:sz w:val="28"/>
          <w:szCs w:val="21"/>
        </w:rPr>
        <w:t>การประมาณอัตราความเสี่ยง</w:t>
      </w:r>
      <w:proofErr w:type="spellEnd"/>
      <w:r w:rsidRPr="00417166">
        <w:rPr>
          <w:rFonts w:ascii="Sarabun" w:hAnsi="Sarabun" w:cs="Sarabun" w:hint="cs"/>
          <w:b/>
          <w:color w:val="1F3B66"/>
          <w:sz w:val="28"/>
          <w:szCs w:val="21"/>
        </w:rPr>
        <w:t xml:space="preserve"> / </w:t>
      </w:r>
      <w:r w:rsidRPr="00BF1099">
        <w:rPr>
          <w:rFonts w:ascii="Sarabun" w:hAnsi="Sarabun" w:cs="Sarabun" w:hint="cs"/>
          <w:b/>
          <w:color w:val="1F3B66"/>
          <w:sz w:val="28"/>
          <w:szCs w:val="21"/>
          <w:highlight w:val="yellow"/>
        </w:rPr>
        <w:t>Hazard Estimation</w:t>
      </w:r>
    </w:p>
    <w:p w14:paraId="33D3E955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6.1 จุดประสงค์ของเฟสนี้ / Purpose</w:t>
      </w:r>
    </w:p>
    <w:p w14:paraId="63AB29BC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ใน Phase 3 เราได้ประมาณ </w:t>
      </w:r>
      <w:r w:rsidRPr="00417166">
        <w:rPr>
          <w:rFonts w:ascii="Sarabun" w:hAnsi="Sarabun" w:cs="Sarabun" w:hint="cs"/>
          <w:b/>
          <w:sz w:val="22"/>
          <w:szCs w:val="21"/>
        </w:rPr>
        <w:t>cumulative hazard H(t)</w:t>
      </w:r>
      <w:r w:rsidRPr="00417166">
        <w:rPr>
          <w:rFonts w:ascii="Sarabun" w:hAnsi="Sarabun" w:cs="Sarabun" w:hint="cs"/>
          <w:sz w:val="22"/>
          <w:szCs w:val="21"/>
        </w:rPr>
        <w:t xml:space="preserve"> (อัตราความเสี่ยงสะสม) ผ่าน Nelson-Aalen estimator ซึ่งบอก "ความเสี่ยงรวมที่สะสมมาถึงเวลา t" แต่ยังไม่บอก </w:t>
      </w:r>
      <w:r w:rsidRPr="00F35C14">
        <w:rPr>
          <w:rFonts w:ascii="Sarabun" w:hAnsi="Sarabun" w:cs="Sarabun" w:hint="cs"/>
          <w:b/>
          <w:sz w:val="22"/>
          <w:szCs w:val="21"/>
          <w:highlight w:val="yellow"/>
        </w:rPr>
        <w:t>รูปร่างของความเสี่ยงในแต่ละช่วงเวลา</w:t>
      </w:r>
      <w:r w:rsidRPr="00417166">
        <w:rPr>
          <w:rFonts w:ascii="Sarabun" w:hAnsi="Sarabun" w:cs="Sarabun" w:hint="cs"/>
          <w:sz w:val="22"/>
          <w:szCs w:val="21"/>
        </w:rPr>
        <w:t xml:space="preserve"> โดยตรง</w:t>
      </w:r>
    </w:p>
    <w:p w14:paraId="386CF28E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lastRenderedPageBreak/>
        <w:t xml:space="preserve">เป้าหมายของ Phase 4 คือการก้าวจาก H(t) ไปสู่ </w:t>
      </w:r>
      <w:r w:rsidRPr="00417166">
        <w:rPr>
          <w:rFonts w:ascii="Sarabun" w:hAnsi="Sarabun" w:cs="Sarabun" w:hint="cs"/>
          <w:b/>
          <w:sz w:val="22"/>
          <w:szCs w:val="21"/>
        </w:rPr>
        <w:t>instantaneous hazard rate h(t)</w:t>
      </w:r>
      <w:r w:rsidRPr="00417166">
        <w:rPr>
          <w:rFonts w:ascii="Sarabun" w:hAnsi="Sarabun" w:cs="Sarabun" w:hint="cs"/>
          <w:sz w:val="22"/>
          <w:szCs w:val="21"/>
        </w:rPr>
        <w:t xml:space="preserve"> (อัตราความเสี่ยง ณ ขณะหนึ่ง) </w:t>
      </w:r>
      <w:r w:rsidRPr="00BF1099">
        <w:rPr>
          <w:rFonts w:ascii="Sarabun" w:hAnsi="Sarabun" w:cs="Sarabun" w:hint="cs"/>
          <w:color w:val="00873D"/>
          <w:sz w:val="22"/>
          <w:szCs w:val="21"/>
        </w:rPr>
        <w:t xml:space="preserve">เพื่อตอบคำถามเชิงรูปร่าง (failure shape) ว่า ความเสี่ยงของการเสียหาย </w:t>
      </w:r>
      <w:r w:rsidRPr="00BF1099">
        <w:rPr>
          <w:rFonts w:ascii="Sarabun" w:hAnsi="Sarabun" w:cs="Sarabun" w:hint="cs"/>
          <w:b/>
          <w:color w:val="00873D"/>
          <w:sz w:val="22"/>
          <w:szCs w:val="21"/>
        </w:rPr>
        <w:t>เพิ่มขึ้น / ลดลง / คงที่</w:t>
      </w:r>
      <w:r w:rsidRPr="00BF1099">
        <w:rPr>
          <w:rFonts w:ascii="Sarabun" w:hAnsi="Sarabun" w:cs="Sarabun" w:hint="cs"/>
          <w:color w:val="00873D"/>
          <w:sz w:val="22"/>
          <w:szCs w:val="21"/>
        </w:rPr>
        <w:t xml:space="preserve"> ตามอายุการใช้งานหรือไม่ </w:t>
      </w:r>
      <w:r w:rsidRPr="00417166">
        <w:rPr>
          <w:rFonts w:ascii="Sarabun" w:hAnsi="Sarabun" w:cs="Sarabun" w:hint="cs"/>
          <w:sz w:val="22"/>
          <w:szCs w:val="21"/>
        </w:rPr>
        <w:t>ซึ่งมีนัยทางวิศวกรรมโดยตรง:</w:t>
      </w:r>
    </w:p>
    <w:p w14:paraId="46A20295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h(t) เพิ่มขึ้นตามเวลา</w:t>
      </w:r>
      <w:r w:rsidRPr="00417166">
        <w:rPr>
          <w:rFonts w:ascii="Sarabun" w:hAnsi="Sarabun" w:cs="Sarabun" w:hint="cs"/>
          <w:sz w:val="22"/>
          <w:szCs w:val="21"/>
        </w:rPr>
        <w:t xml:space="preserve"> </w:t>
      </w:r>
      <w:r w:rsidRPr="00417166">
        <w:rPr>
          <w:rFonts w:ascii="Cambria Math" w:hAnsi="Cambria Math" w:cs="Cambria Math"/>
          <w:sz w:val="22"/>
          <w:szCs w:val="21"/>
        </w:rPr>
        <w:t>⇒</w:t>
      </w:r>
      <w:r w:rsidRPr="00417166">
        <w:rPr>
          <w:rFonts w:ascii="Sarabun" w:hAnsi="Sarabun" w:cs="Sarabun" w:hint="cs"/>
          <w:sz w:val="22"/>
          <w:szCs w:val="21"/>
        </w:rPr>
        <w:t xml:space="preserve"> พฤติกรรมเสื่อมสภาพ (wear-out) — ยิ่งเก่ายิ่งเสี่ยง สมเหตุสมผลกับการบำรุงรักษาเชิงป้องกัน</w:t>
      </w:r>
    </w:p>
    <w:p w14:paraId="5049F587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h(t) คงที่</w:t>
      </w:r>
      <w:r w:rsidRPr="00417166">
        <w:rPr>
          <w:rFonts w:ascii="Sarabun" w:hAnsi="Sarabun" w:cs="Sarabun" w:hint="cs"/>
          <w:sz w:val="22"/>
          <w:szCs w:val="21"/>
        </w:rPr>
        <w:t xml:space="preserve"> </w:t>
      </w:r>
      <w:r w:rsidRPr="00417166">
        <w:rPr>
          <w:rFonts w:ascii="Cambria Math" w:hAnsi="Cambria Math" w:cs="Cambria Math"/>
          <w:sz w:val="22"/>
          <w:szCs w:val="21"/>
        </w:rPr>
        <w:t>⇒</w:t>
      </w:r>
      <w:r w:rsidRPr="00417166">
        <w:rPr>
          <w:rFonts w:ascii="Sarabun" w:hAnsi="Sarabun" w:cs="Sarabun" w:hint="cs"/>
          <w:sz w:val="22"/>
          <w:szCs w:val="21"/>
        </w:rPr>
        <w:t xml:space="preserve"> ความเสียหายแบบสุ่ม (random / memoryless) — การเปลี่ยนตามอายุไม่ช่วยลดความเสี่ยง</w:t>
      </w:r>
    </w:p>
    <w:p w14:paraId="405D2F5C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h(t) ลดลงตามเวลา</w:t>
      </w:r>
      <w:r w:rsidRPr="00417166">
        <w:rPr>
          <w:rFonts w:ascii="Sarabun" w:hAnsi="Sarabun" w:cs="Sarabun" w:hint="cs"/>
          <w:sz w:val="22"/>
          <w:szCs w:val="21"/>
        </w:rPr>
        <w:t xml:space="preserve"> </w:t>
      </w:r>
      <w:r w:rsidRPr="00417166">
        <w:rPr>
          <w:rFonts w:ascii="Cambria Math" w:hAnsi="Cambria Math" w:cs="Cambria Math"/>
          <w:sz w:val="22"/>
          <w:szCs w:val="21"/>
        </w:rPr>
        <w:t>⇒</w:t>
      </w:r>
      <w:r w:rsidRPr="00417166">
        <w:rPr>
          <w:rFonts w:ascii="Sarabun" w:hAnsi="Sarabun" w:cs="Sarabun" w:hint="cs"/>
          <w:sz w:val="22"/>
          <w:szCs w:val="21"/>
        </w:rPr>
        <w:t xml:space="preserve"> พฤติกรรมเสียช่วงต้น (infant mortality / burn-in)</w:t>
      </w:r>
    </w:p>
    <w:p w14:paraId="51EEA4CD" w14:textId="77777777" w:rsidR="002E71BB" w:rsidRPr="00BF1099" w:rsidRDefault="00000000">
      <w:pPr>
        <w:spacing w:after="120" w:line="312" w:lineRule="auto"/>
        <w:rPr>
          <w:rFonts w:ascii="Sarabun" w:hAnsi="Sarabun" w:cs="Sarabun" w:hint="cs"/>
          <w:color w:val="C00000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นอกจากนี้ Phase 4 ยังทำ</w:t>
      </w:r>
      <w:r w:rsidRPr="00BF1099">
        <w:rPr>
          <w:rFonts w:ascii="Sarabun" w:hAnsi="Sarabun" w:cs="Sarabun" w:hint="cs"/>
          <w:sz w:val="22"/>
          <w:szCs w:val="21"/>
        </w:rPr>
        <w:t xml:space="preserve">การ </w:t>
      </w:r>
      <w:r w:rsidRPr="00BF1099">
        <w:rPr>
          <w:rFonts w:ascii="Sarabun" w:hAnsi="Sarabun" w:cs="Sarabun" w:hint="cs"/>
          <w:sz w:val="22"/>
          <w:szCs w:val="21"/>
          <w:highlight w:val="yellow"/>
        </w:rPr>
        <w:t xml:space="preserve">fit </w:t>
      </w:r>
      <w:r w:rsidRPr="00BF1099">
        <w:rPr>
          <w:rFonts w:ascii="Sarabun" w:hAnsi="Sarabun" w:cs="Sarabun" w:hint="cs"/>
          <w:b/>
          <w:sz w:val="22"/>
          <w:szCs w:val="21"/>
          <w:highlight w:val="yellow"/>
        </w:rPr>
        <w:t>parametric distributions</w:t>
      </w:r>
      <w:r w:rsidRPr="00BF1099">
        <w:rPr>
          <w:rFonts w:ascii="Sarabun" w:hAnsi="Sarabun" w:cs="Sarabun" w:hint="cs"/>
          <w:sz w:val="22"/>
          <w:szCs w:val="21"/>
          <w:highlight w:val="yellow"/>
        </w:rPr>
        <w:t xml:space="preserve"> เพื่อให้ h(t) อยู่ในรูป </w:t>
      </w:r>
      <w:r w:rsidRPr="00BF1099">
        <w:rPr>
          <w:rFonts w:ascii="Sarabun" w:hAnsi="Sarabun" w:cs="Sarabun" w:hint="cs"/>
          <w:b/>
          <w:sz w:val="22"/>
          <w:szCs w:val="21"/>
          <w:highlight w:val="yellow"/>
        </w:rPr>
        <w:t>closed-form formula</w:t>
      </w:r>
      <w:r w:rsidRPr="00BF1099">
        <w:rPr>
          <w:rFonts w:ascii="Sarabun" w:hAnsi="Sarabun" w:cs="Sarabun" w:hint="cs"/>
          <w:sz w:val="22"/>
          <w:szCs w:val="21"/>
          <w:highlight w:val="yellow"/>
        </w:rPr>
        <w:t xml:space="preserve"> ที่สามารถใช้ทำนาย (prediction) และคาดการณ์นอกช่วงข้อมูล (extrapolation) ได้</w:t>
      </w:r>
      <w:r w:rsidRPr="00BF1099">
        <w:rPr>
          <w:rFonts w:ascii="Sarabun" w:hAnsi="Sarabun" w:cs="Sarabun" w:hint="cs"/>
          <w:sz w:val="22"/>
          <w:szCs w:val="21"/>
        </w:rPr>
        <w:t xml:space="preserve"> </w:t>
      </w:r>
      <w:r w:rsidRPr="00BF1099">
        <w:rPr>
          <w:rFonts w:ascii="Sarabun" w:hAnsi="Sarabun" w:cs="Sarabun" w:hint="cs"/>
          <w:color w:val="C00000"/>
          <w:sz w:val="22"/>
          <w:szCs w:val="21"/>
        </w:rPr>
        <w:t>ซึ่ง non-parametric estimator ทำไม่ได้</w:t>
      </w:r>
    </w:p>
    <w:p w14:paraId="4B353825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ในเฟสนี้มี </w:t>
      </w:r>
      <w:r w:rsidRPr="00417166">
        <w:rPr>
          <w:rFonts w:ascii="Sarabun" w:hAnsi="Sarabun" w:cs="Sarabun" w:hint="cs"/>
          <w:b/>
          <w:sz w:val="22"/>
          <w:szCs w:val="21"/>
        </w:rPr>
        <w:t>6 โมเดล</w:t>
      </w:r>
      <w:r w:rsidRPr="00417166">
        <w:rPr>
          <w:rFonts w:ascii="Sarabun" w:hAnsi="Sarabun" w:cs="Sarabun" w:hint="cs"/>
          <w:sz w:val="22"/>
          <w:szCs w:val="21"/>
        </w:rPr>
        <w:t xml:space="preserve"> ได้แก่ kernel hazard estimator (Model 3) และ parametric models อีก 5 ตัว (Models 4–8)</w:t>
      </w:r>
    </w:p>
    <w:p w14:paraId="53B7BDF4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 xml:space="preserve">6.2 </w:t>
      </w:r>
      <w:r w:rsidRPr="00BF1099">
        <w:rPr>
          <w:rFonts w:ascii="Sarabun" w:hAnsi="Sarabun" w:cs="Sarabun" w:hint="cs"/>
          <w:b/>
          <w:color w:val="1F3B66"/>
          <w:sz w:val="24"/>
          <w:szCs w:val="21"/>
          <w:highlight w:val="yellow"/>
        </w:rPr>
        <w:t>Kernel Hazard / Epanechnikov</w:t>
      </w:r>
      <w:r w:rsidRPr="00417166">
        <w:rPr>
          <w:rFonts w:ascii="Sarabun" w:hAnsi="Sarabun" w:cs="Sarabun" w:hint="cs"/>
          <w:b/>
          <w:color w:val="1F3B66"/>
          <w:sz w:val="24"/>
          <w:szCs w:val="21"/>
        </w:rPr>
        <w:t xml:space="preserve"> (Model 3)</w:t>
      </w:r>
    </w:p>
    <w:p w14:paraId="4AFF23AA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Kernel hazard estimator ตามแนวทาง Yang et al. (2022) เป็น</w:t>
      </w:r>
      <w:r w:rsidRPr="00BF1099">
        <w:rPr>
          <w:rFonts w:ascii="Sarabun" w:hAnsi="Sarabun" w:cs="Sarabun" w:hint="cs"/>
          <w:color w:val="00873D"/>
          <w:sz w:val="22"/>
          <w:szCs w:val="21"/>
        </w:rPr>
        <w:t xml:space="preserve">วิธี </w:t>
      </w:r>
      <w:r w:rsidRPr="00BF1099">
        <w:rPr>
          <w:rFonts w:ascii="Sarabun" w:hAnsi="Sarabun" w:cs="Sarabun" w:hint="cs"/>
          <w:b/>
          <w:color w:val="00873D"/>
          <w:sz w:val="22"/>
          <w:szCs w:val="21"/>
        </w:rPr>
        <w:t>non-parametric</w:t>
      </w:r>
      <w:r w:rsidRPr="00BF1099">
        <w:rPr>
          <w:rFonts w:ascii="Sarabun" w:hAnsi="Sarabun" w:cs="Sarabun" w:hint="cs"/>
          <w:color w:val="00873D"/>
          <w:sz w:val="22"/>
          <w:szCs w:val="21"/>
        </w:rPr>
        <w:t xml:space="preserve"> ที่ปรับ (smooth) ความเสี่ยงจาก increment ของ Nelson-Aalen ให้เป็นเส้นโค้งต่อเนื่อง </w:t>
      </w:r>
      <w:r w:rsidRPr="00417166">
        <w:rPr>
          <w:rFonts w:ascii="Sarabun" w:hAnsi="Sarabun" w:cs="Sarabun" w:hint="cs"/>
          <w:sz w:val="22"/>
          <w:szCs w:val="21"/>
        </w:rPr>
        <w:t>(ดู src/hazard_models.py):</w:t>
      </w:r>
    </w:p>
    <w:p w14:paraId="39080B6C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$$\hat{h}(t) = \frac{1}{b} \sum_i K\!\left(\frac{t - t_i}{b}\right) \cdot \Delta H(t_i)$$</w:t>
      </w:r>
    </w:p>
    <w:p w14:paraId="04AAFFD6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โดยที่:</w:t>
      </w:r>
    </w:p>
    <w:p w14:paraId="2F2560CD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$</w:t>
      </w:r>
      <w:proofErr w:type="spellStart"/>
      <w:r w:rsidRPr="00417166">
        <w:rPr>
          <w:rFonts w:ascii="Sarabun" w:hAnsi="Sarabun" w:cs="Sarabun" w:hint="cs"/>
          <w:sz w:val="22"/>
          <w:szCs w:val="21"/>
        </w:rPr>
        <w:t>t_i</w:t>
      </w:r>
      <w:proofErr w:type="spellEnd"/>
      <w:r w:rsidRPr="00417166">
        <w:rPr>
          <w:rFonts w:ascii="Sarabun" w:hAnsi="Sarabun" w:cs="Sarabun" w:hint="cs"/>
          <w:sz w:val="22"/>
          <w:szCs w:val="21"/>
        </w:rPr>
        <w:t xml:space="preserve">$ </w:t>
      </w:r>
      <w:proofErr w:type="spellStart"/>
      <w:r w:rsidRPr="00417166">
        <w:rPr>
          <w:rFonts w:ascii="Sarabun" w:hAnsi="Sarabun" w:cs="Sarabun" w:hint="cs"/>
          <w:sz w:val="22"/>
          <w:szCs w:val="21"/>
        </w:rPr>
        <w:t>คือ</w:t>
      </w:r>
      <w:proofErr w:type="spellEnd"/>
      <w:r w:rsidRPr="00417166">
        <w:rPr>
          <w:rFonts w:ascii="Sarabun" w:hAnsi="Sarabun" w:cs="Sarabun" w:hint="cs"/>
          <w:sz w:val="22"/>
          <w:szCs w:val="21"/>
        </w:rPr>
        <w:t xml:space="preserve"> </w:t>
      </w:r>
      <w:r w:rsidRPr="00417166">
        <w:rPr>
          <w:rFonts w:ascii="Sarabun" w:hAnsi="Sarabun" w:cs="Sarabun" w:hint="cs"/>
          <w:b/>
          <w:sz w:val="22"/>
          <w:szCs w:val="21"/>
        </w:rPr>
        <w:t>Nelson-Aalen event times</w:t>
      </w:r>
      <w:r w:rsidRPr="00417166">
        <w:rPr>
          <w:rFonts w:ascii="Sarabun" w:hAnsi="Sarabun" w:cs="Sarabun" w:hint="cs"/>
          <w:sz w:val="22"/>
          <w:szCs w:val="21"/>
        </w:rPr>
        <w:t xml:space="preserve"> (เวลาที่เกิดความเสียหายจริง)</w:t>
      </w:r>
    </w:p>
    <w:p w14:paraId="47FF6AD2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$\Delta H(t_i)$ คือ </w:t>
      </w:r>
      <w:r w:rsidRPr="00417166">
        <w:rPr>
          <w:rFonts w:ascii="Sarabun" w:hAnsi="Sarabun" w:cs="Sarabun" w:hint="cs"/>
          <w:b/>
          <w:sz w:val="22"/>
          <w:szCs w:val="21"/>
        </w:rPr>
        <w:t>cumulative-hazard increments</w:t>
      </w:r>
      <w:r w:rsidRPr="00417166">
        <w:rPr>
          <w:rFonts w:ascii="Sarabun" w:hAnsi="Sarabun" w:cs="Sarabun" w:hint="cs"/>
          <w:sz w:val="22"/>
          <w:szCs w:val="21"/>
        </w:rPr>
        <w:t xml:space="preserve"> — ส่วนต่างของ H(t) ที่แต่ละ event time (จุดนี้คือวิธีที่ผลลัพธ์ Phase 3 ป้อนต่อเข้า Phase 4 โดยตรง) โดยการนับ censored observations ถูกจัดการอย่างถูกต้องภายใน NA estimator แล้ว</w:t>
      </w:r>
    </w:p>
    <w:p w14:paraId="2CB1C5AB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$K(\cdot)$ คือ </w:t>
      </w:r>
      <w:r w:rsidRPr="00417166">
        <w:rPr>
          <w:rFonts w:ascii="Sarabun" w:hAnsi="Sarabun" w:cs="Sarabun" w:hint="cs"/>
          <w:b/>
          <w:sz w:val="22"/>
          <w:szCs w:val="21"/>
        </w:rPr>
        <w:t>Epanechnikov kernel</w:t>
      </w:r>
      <w:r w:rsidRPr="00417166">
        <w:rPr>
          <w:rFonts w:ascii="Sarabun" w:hAnsi="Sarabun" w:cs="Sarabun" w:hint="cs"/>
          <w:sz w:val="22"/>
          <w:szCs w:val="21"/>
        </w:rPr>
        <w:t>: $K(u) = 0.75\,(1 - u^2)\cdot\mathbb{1}(|u| \le 1)$ — kernel ที่มี support จำกัด ($|u|\le 1$) และให้น้ำหนักมากที่สุดที่จุดศูนย์กลาง</w:t>
      </w:r>
    </w:p>
    <w:p w14:paraId="3AF9009F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การเลือก bandwidth ด้วย LSCV (least-squares cross-validation):</w:t>
      </w:r>
    </w:p>
    <w:p w14:paraId="7D99A2E2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bandwidth $b$ ควบคุมความเรียบ (smoothness) ของเส้น — ค่ามากเกินไปทำให้เส้นเรียบเกินจริง (oversmooth) ค่าน้อยเกินไปทำให้เส้นกระตุก (undersmooth) วิธีเลือก $b$ ในโค้ดเป็นดังนี้:</w:t>
      </w:r>
    </w:p>
    <w:p w14:paraId="0A0AB11D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1. </w:t>
      </w:r>
      <w:r w:rsidRPr="00417166">
        <w:rPr>
          <w:rFonts w:ascii="Sarabun" w:hAnsi="Sarabun" w:cs="Sarabun" w:hint="cs"/>
          <w:b/>
          <w:sz w:val="22"/>
          <w:szCs w:val="21"/>
        </w:rPr>
        <w:t>Silverman seed</w:t>
      </w:r>
      <w:r w:rsidRPr="00417166">
        <w:rPr>
          <w:rFonts w:ascii="Sarabun" w:hAnsi="Sarabun" w:cs="Sarabun" w:hint="cs"/>
          <w:sz w:val="22"/>
          <w:szCs w:val="21"/>
        </w:rPr>
        <w:t>: $b_{\text{sil}} = 1.06\,\sigma\,n^{-1/5}$ (rule-of-thumb เริ่มต้น)</w:t>
      </w:r>
    </w:p>
    <w:p w14:paraId="5739667F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2. สร้าง </w:t>
      </w:r>
      <w:r w:rsidRPr="00417166">
        <w:rPr>
          <w:rFonts w:ascii="Sarabun" w:hAnsi="Sarabun" w:cs="Sarabun" w:hint="cs"/>
          <w:b/>
          <w:sz w:val="22"/>
          <w:szCs w:val="21"/>
        </w:rPr>
        <w:t>candidate grid 25 ค่า</w:t>
      </w:r>
      <w:r w:rsidRPr="00417166">
        <w:rPr>
          <w:rFonts w:ascii="Sarabun" w:hAnsi="Sarabun" w:cs="Sarabun" w:hint="cs"/>
          <w:sz w:val="22"/>
          <w:szCs w:val="21"/>
        </w:rPr>
        <w:t xml:space="preserve"> ในช่วง $[0.3, 2.5] \times b_{\text{sil}}$</w:t>
      </w:r>
    </w:p>
    <w:p w14:paraId="501E027B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3. ใช้ </w:t>
      </w:r>
      <w:r w:rsidRPr="00417166">
        <w:rPr>
          <w:rFonts w:ascii="Sarabun" w:hAnsi="Sarabun" w:cs="Sarabun" w:hint="cs"/>
          <w:b/>
          <w:sz w:val="22"/>
          <w:szCs w:val="21"/>
        </w:rPr>
        <w:t>leave-one-out (LOO)</w:t>
      </w:r>
      <w:r w:rsidRPr="00417166">
        <w:rPr>
          <w:rFonts w:ascii="Sarabun" w:hAnsi="Sarabun" w:cs="Sarabun" w:hint="cs"/>
          <w:sz w:val="22"/>
          <w:szCs w:val="21"/>
        </w:rPr>
        <w:t xml:space="preserve"> ผ่าน kernel weight matrix ที่ zeroed diagonal (no Python loop — fully vectorised) เพื่อหาค่า $\hat{h}_{-i}(t_i)$</w:t>
      </w:r>
    </w:p>
    <w:p w14:paraId="2A521B8D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4. minimise objective:</w:t>
      </w:r>
    </w:p>
    <w:p w14:paraId="2AF7B529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lastRenderedPageBreak/>
        <w:t xml:space="preserve">$$\text{CV}(b) = \int \hat{h}^2(t)\,dt \;-\; 2\sum_i \hat{h}_{-i}(t_i)\,\Delta H(t_i)$$ โดยใช้ </w:t>
      </w:r>
      <w:r w:rsidRPr="00417166">
        <w:rPr>
          <w:rFonts w:ascii="Sarabun" w:hAnsi="Sarabun" w:cs="Sarabun" w:hint="cs"/>
          <w:b/>
          <w:sz w:val="22"/>
          <w:szCs w:val="21"/>
        </w:rPr>
        <w:t>trapezoidal integration</w:t>
      </w:r>
      <w:r w:rsidRPr="00417166">
        <w:rPr>
          <w:rFonts w:ascii="Sarabun" w:hAnsi="Sarabun" w:cs="Sarabun" w:hint="cs"/>
          <w:sz w:val="22"/>
          <w:szCs w:val="21"/>
        </w:rPr>
        <w:t xml:space="preserve"> บน grid 200 จุด (np.trapz) สำหรับเทอม $\int \hat{h}^2 dt$</w:t>
      </w:r>
    </w:p>
    <w:p w14:paraId="7BED9D90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5. เลือก $b^*$ ที่ทำให้ CV(b) ต่ำสุด</w:t>
      </w:r>
    </w:p>
    <w:p w14:paraId="65C29BF0" w14:textId="77777777" w:rsidR="002E71BB" w:rsidRDefault="00000000">
      <w:pPr>
        <w:spacing w:after="120" w:line="312" w:lineRule="auto"/>
        <w:rPr>
          <w:rFonts w:ascii="Sarabun" w:hAnsi="Sarabun" w:cs="Sarabun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หมายเหตุ: มีการ </w:t>
      </w:r>
      <w:r w:rsidRPr="00417166">
        <w:rPr>
          <w:rFonts w:ascii="Sarabun" w:hAnsi="Sarabun" w:cs="Sarabun" w:hint="cs"/>
          <w:b/>
          <w:sz w:val="22"/>
          <w:szCs w:val="21"/>
        </w:rPr>
        <w:t>trim ปลายหาง 2%</w:t>
      </w:r>
      <w:r w:rsidRPr="00417166">
        <w:rPr>
          <w:rFonts w:ascii="Sarabun" w:hAnsi="Sarabun" w:cs="Sarabun" w:hint="cs"/>
          <w:sz w:val="22"/>
          <w:szCs w:val="21"/>
        </w:rPr>
        <w:t xml:space="preserve"> (trim_pct=2.0) ในขั้นตอนการประเมิน h(t) เพื่อลด boundary bias ที่ขอบของช่วงข้อมูล และมี fallback ไปใช้ Silverman bandwidth กรณี event </w:t>
      </w:r>
      <w:proofErr w:type="spellStart"/>
      <w:r w:rsidRPr="00417166">
        <w:rPr>
          <w:rFonts w:ascii="Sarabun" w:hAnsi="Sarabun" w:cs="Sarabun" w:hint="cs"/>
          <w:sz w:val="22"/>
          <w:szCs w:val="21"/>
        </w:rPr>
        <w:t>น้อยกว่า</w:t>
      </w:r>
      <w:proofErr w:type="spellEnd"/>
      <w:r w:rsidRPr="00417166">
        <w:rPr>
          <w:rFonts w:ascii="Sarabun" w:hAnsi="Sarabun" w:cs="Sarabun" w:hint="cs"/>
          <w:sz w:val="22"/>
          <w:szCs w:val="21"/>
        </w:rPr>
        <w:t xml:space="preserve"> 5 </w:t>
      </w:r>
      <w:proofErr w:type="spellStart"/>
      <w:r w:rsidRPr="00417166">
        <w:rPr>
          <w:rFonts w:ascii="Sarabun" w:hAnsi="Sarabun" w:cs="Sarabun" w:hint="cs"/>
          <w:sz w:val="22"/>
          <w:szCs w:val="21"/>
        </w:rPr>
        <w:t>ตัว</w:t>
      </w:r>
      <w:proofErr w:type="spellEnd"/>
    </w:p>
    <w:p w14:paraId="48BE46B6" w14:textId="77777777" w:rsidR="00F625FC" w:rsidRPr="00F625FC" w:rsidRDefault="00F625FC" w:rsidP="00F625FC">
      <w:pPr>
        <w:spacing w:after="120" w:line="240" w:lineRule="auto"/>
        <w:rPr>
          <w:rFonts w:ascii="Sarabun" w:hAnsi="Sarabun" w:cs="Sarabun"/>
          <w:color w:val="C6507B"/>
          <w:sz w:val="22"/>
          <w:szCs w:val="21"/>
        </w:rPr>
      </w:pPr>
      <w:r w:rsidRPr="00F625FC">
        <w:rPr>
          <w:rFonts w:ascii="Sarabun" w:hAnsi="Sarabun" w:cs="Sarabun"/>
          <w:color w:val="C6507B"/>
          <w:sz w:val="22"/>
          <w:szCs w:val="21"/>
          <w:cs/>
          <w:lang w:bidi="th-TH"/>
        </w:rPr>
        <w:t xml:space="preserve">ต้องเลือก </w:t>
      </w:r>
      <w:r w:rsidRPr="00F625FC">
        <w:rPr>
          <w:rFonts w:ascii="Sarabun" w:hAnsi="Sarabun" w:cs="Sarabun"/>
          <w:color w:val="C6507B"/>
          <w:sz w:val="22"/>
          <w:szCs w:val="21"/>
        </w:rPr>
        <w:t xml:space="preserve">b </w:t>
      </w:r>
      <w:r w:rsidRPr="00F625FC">
        <w:rPr>
          <w:rFonts w:ascii="Sarabun" w:hAnsi="Sarabun" w:cs="Sarabun"/>
          <w:color w:val="C6507B"/>
          <w:sz w:val="22"/>
          <w:szCs w:val="21"/>
          <w:cs/>
          <w:lang w:bidi="th-TH"/>
        </w:rPr>
        <w:t>เพราะ:</w:t>
      </w:r>
      <w:r w:rsidRPr="00F625FC">
        <w:rPr>
          <w:rFonts w:ascii="Sarabun" w:hAnsi="Sarabun" w:cs="Sarabun"/>
          <w:color w:val="C6507B"/>
          <w:sz w:val="22"/>
          <w:szCs w:val="21"/>
        </w:rPr>
        <w:t xml:space="preserve"> </w:t>
      </w:r>
    </w:p>
    <w:p w14:paraId="3C7D982E" w14:textId="77777777" w:rsidR="00F625FC" w:rsidRPr="00F625FC" w:rsidRDefault="00F625FC" w:rsidP="00F625FC">
      <w:pPr>
        <w:spacing w:after="120" w:line="240" w:lineRule="auto"/>
        <w:rPr>
          <w:rFonts w:ascii="Sarabun" w:hAnsi="Sarabun" w:cs="Sarabun"/>
          <w:color w:val="C6507B"/>
          <w:sz w:val="22"/>
          <w:szCs w:val="21"/>
        </w:rPr>
      </w:pPr>
      <w:r w:rsidRPr="00F625FC">
        <w:rPr>
          <w:rFonts w:ascii="Sarabun" w:hAnsi="Sarabun" w:cs="Sarabun"/>
          <w:color w:val="C6507B"/>
          <w:sz w:val="22"/>
          <w:szCs w:val="21"/>
        </w:rPr>
        <w:t xml:space="preserve">1. b </w:t>
      </w:r>
      <w:r w:rsidRPr="00F625FC">
        <w:rPr>
          <w:rFonts w:ascii="Sarabun" w:hAnsi="Sarabun" w:cs="Sarabun"/>
          <w:color w:val="C6507B"/>
          <w:sz w:val="22"/>
          <w:szCs w:val="21"/>
          <w:cs/>
          <w:lang w:bidi="th-TH"/>
        </w:rPr>
        <w:t xml:space="preserve">ต่างกัน </w:t>
      </w:r>
      <w:r w:rsidRPr="00F625FC">
        <w:rPr>
          <w:rFonts w:ascii="Sarabun" w:hAnsi="Sarabun" w:cs="Sarabun"/>
          <w:color w:val="C6507B"/>
          <w:sz w:val="22"/>
          <w:szCs w:val="21"/>
        </w:rPr>
        <w:t xml:space="preserve">→ h(t) </w:t>
      </w:r>
      <w:r w:rsidRPr="00F625FC">
        <w:rPr>
          <w:rFonts w:ascii="Sarabun" w:hAnsi="Sarabun" w:cs="Sarabun"/>
          <w:color w:val="C6507B"/>
          <w:sz w:val="22"/>
          <w:szCs w:val="21"/>
          <w:cs/>
          <w:lang w:bidi="th-TH"/>
        </w:rPr>
        <w:t>ต่างกันโดยสิ้นเชิง</w:t>
      </w:r>
      <w:r w:rsidRPr="00F625FC">
        <w:rPr>
          <w:rFonts w:ascii="Sarabun" w:hAnsi="Sarabun" w:cs="Sarabun"/>
          <w:color w:val="C6507B"/>
          <w:sz w:val="22"/>
          <w:szCs w:val="21"/>
        </w:rPr>
        <w:t xml:space="preserve"> </w:t>
      </w:r>
    </w:p>
    <w:p w14:paraId="7D7EE61A" w14:textId="77777777" w:rsidR="00F625FC" w:rsidRPr="00F625FC" w:rsidRDefault="00F625FC" w:rsidP="00F625FC">
      <w:pPr>
        <w:spacing w:after="120" w:line="240" w:lineRule="auto"/>
        <w:rPr>
          <w:rFonts w:ascii="Sarabun" w:hAnsi="Sarabun" w:cs="Sarabun"/>
          <w:color w:val="C6507B"/>
          <w:sz w:val="22"/>
          <w:szCs w:val="21"/>
        </w:rPr>
      </w:pPr>
      <w:r w:rsidRPr="00F625FC">
        <w:rPr>
          <w:rFonts w:ascii="Sarabun" w:hAnsi="Sarabun" w:cs="Sarabun"/>
          <w:color w:val="C6507B"/>
          <w:sz w:val="22"/>
          <w:szCs w:val="21"/>
        </w:rPr>
        <w:t xml:space="preserve">2. </w:t>
      </w:r>
      <w:r w:rsidRPr="00F625FC">
        <w:rPr>
          <w:rFonts w:ascii="Sarabun" w:hAnsi="Sarabun" w:cs="Sarabun"/>
          <w:color w:val="C6507B"/>
          <w:sz w:val="22"/>
          <w:szCs w:val="21"/>
          <w:cs/>
          <w:lang w:bidi="th-TH"/>
        </w:rPr>
        <w:t xml:space="preserve">แต่ละ </w:t>
      </w:r>
      <w:r w:rsidRPr="00F625FC">
        <w:rPr>
          <w:rFonts w:ascii="Sarabun" w:hAnsi="Sarabun" w:cs="Sarabun"/>
          <w:color w:val="C6507B"/>
          <w:sz w:val="22"/>
          <w:szCs w:val="21"/>
        </w:rPr>
        <w:t xml:space="preserve">component </w:t>
      </w:r>
      <w:r w:rsidRPr="00F625FC">
        <w:rPr>
          <w:rFonts w:ascii="Sarabun" w:hAnsi="Sarabun" w:cs="Sarabun"/>
          <w:color w:val="C6507B"/>
          <w:sz w:val="22"/>
          <w:szCs w:val="21"/>
          <w:cs/>
          <w:lang w:bidi="th-TH"/>
        </w:rPr>
        <w:t xml:space="preserve">มี </w:t>
      </w:r>
      <w:r w:rsidRPr="00F625FC">
        <w:rPr>
          <w:rFonts w:ascii="Sarabun" w:hAnsi="Sarabun" w:cs="Sarabun"/>
          <w:color w:val="C6507B"/>
          <w:sz w:val="22"/>
          <w:szCs w:val="21"/>
        </w:rPr>
        <w:t xml:space="preserve">events </w:t>
      </w:r>
      <w:r w:rsidRPr="00F625FC">
        <w:rPr>
          <w:rFonts w:ascii="Sarabun" w:hAnsi="Sarabun" w:cs="Sarabun"/>
          <w:color w:val="C6507B"/>
          <w:sz w:val="22"/>
          <w:szCs w:val="21"/>
          <w:cs/>
          <w:lang w:bidi="th-TH"/>
        </w:rPr>
        <w:t xml:space="preserve">ไม่เท่ากัน </w:t>
      </w:r>
      <w:r w:rsidRPr="00F625FC">
        <w:rPr>
          <w:rFonts w:ascii="Sarabun" w:hAnsi="Sarabun" w:cs="Sarabun"/>
          <w:color w:val="C6507B"/>
          <w:sz w:val="22"/>
          <w:szCs w:val="21"/>
        </w:rPr>
        <w:t xml:space="preserve">→ b </w:t>
      </w:r>
      <w:r w:rsidRPr="00F625FC">
        <w:rPr>
          <w:rFonts w:ascii="Sarabun" w:hAnsi="Sarabun" w:cs="Sarabun"/>
          <w:color w:val="C6507B"/>
          <w:sz w:val="22"/>
          <w:szCs w:val="21"/>
          <w:cs/>
          <w:lang w:bidi="th-TH"/>
        </w:rPr>
        <w:t>ที่เหมาะสมต่างกัน</w:t>
      </w:r>
      <w:r w:rsidRPr="00F625FC">
        <w:rPr>
          <w:rFonts w:ascii="Sarabun" w:hAnsi="Sarabun" w:cs="Sarabun"/>
          <w:color w:val="C6507B"/>
          <w:sz w:val="22"/>
          <w:szCs w:val="21"/>
        </w:rPr>
        <w:t xml:space="preserve"> </w:t>
      </w:r>
    </w:p>
    <w:p w14:paraId="4272D32D" w14:textId="77777777" w:rsidR="00F625FC" w:rsidRPr="00F625FC" w:rsidRDefault="00F625FC" w:rsidP="00F625FC">
      <w:pPr>
        <w:spacing w:after="120" w:line="240" w:lineRule="auto"/>
        <w:rPr>
          <w:rFonts w:ascii="Sarabun" w:hAnsi="Sarabun" w:cs="Sarabun"/>
          <w:color w:val="C6507B"/>
          <w:sz w:val="22"/>
          <w:szCs w:val="21"/>
        </w:rPr>
      </w:pPr>
      <w:r w:rsidRPr="00F625FC">
        <w:rPr>
          <w:rFonts w:ascii="Sarabun" w:hAnsi="Sarabun" w:cs="Sarabun"/>
          <w:color w:val="C6507B"/>
          <w:sz w:val="22"/>
          <w:szCs w:val="21"/>
        </w:rPr>
        <w:t xml:space="preserve">3. Silverman </w:t>
      </w:r>
      <w:r w:rsidRPr="00F625FC">
        <w:rPr>
          <w:rFonts w:ascii="Sarabun" w:hAnsi="Sarabun" w:cs="Sarabun"/>
          <w:color w:val="C6507B"/>
          <w:sz w:val="22"/>
          <w:szCs w:val="21"/>
          <w:cs/>
          <w:lang w:bidi="th-TH"/>
        </w:rPr>
        <w:t xml:space="preserve">ให้แค่ </w:t>
      </w:r>
      <w:r w:rsidRPr="00F625FC">
        <w:rPr>
          <w:rFonts w:ascii="Sarabun" w:hAnsi="Sarabun" w:cs="Sarabun"/>
          <w:color w:val="C6507B"/>
          <w:sz w:val="22"/>
          <w:szCs w:val="21"/>
        </w:rPr>
        <w:t xml:space="preserve">starting point </w:t>
      </w:r>
      <w:r w:rsidRPr="00F625FC">
        <w:rPr>
          <w:rFonts w:ascii="Sarabun" w:hAnsi="Sarabun" w:cs="Sarabun"/>
          <w:color w:val="C6507B"/>
          <w:sz w:val="22"/>
          <w:szCs w:val="21"/>
          <w:cs/>
          <w:lang w:bidi="th-TH"/>
        </w:rPr>
        <w:t xml:space="preserve">เพราะสมมติ </w:t>
      </w:r>
      <w:r w:rsidRPr="00F625FC">
        <w:rPr>
          <w:rFonts w:ascii="Sarabun" w:hAnsi="Sarabun" w:cs="Sarabun"/>
          <w:color w:val="C6507B"/>
          <w:sz w:val="22"/>
          <w:szCs w:val="21"/>
        </w:rPr>
        <w:t xml:space="preserve">Normal </w:t>
      </w:r>
    </w:p>
    <w:p w14:paraId="33CF5C5E" w14:textId="2DA695AC" w:rsidR="00F625FC" w:rsidRPr="00F625FC" w:rsidRDefault="00F625FC" w:rsidP="00F625FC">
      <w:pPr>
        <w:spacing w:after="120" w:line="240" w:lineRule="auto"/>
        <w:rPr>
          <w:rFonts w:ascii="Sarabun" w:hAnsi="Sarabun" w:cs="Sarabun" w:hint="cs"/>
          <w:color w:val="C6507B"/>
          <w:sz w:val="22"/>
          <w:szCs w:val="21"/>
        </w:rPr>
      </w:pPr>
      <w:r w:rsidRPr="00F625FC">
        <w:rPr>
          <w:rFonts w:ascii="Sarabun" w:hAnsi="Sarabun" w:cs="Sarabun"/>
          <w:color w:val="C6507B"/>
          <w:sz w:val="22"/>
          <w:szCs w:val="21"/>
        </w:rPr>
        <w:t xml:space="preserve">4. LSCV </w:t>
      </w:r>
      <w:r w:rsidRPr="00F625FC">
        <w:rPr>
          <w:rFonts w:ascii="Sarabun" w:hAnsi="Sarabun" w:cs="Sarabun"/>
          <w:color w:val="C6507B"/>
          <w:sz w:val="22"/>
          <w:szCs w:val="21"/>
          <w:cs/>
          <w:lang w:bidi="th-TH"/>
        </w:rPr>
        <w:t xml:space="preserve">หา </w:t>
      </w:r>
      <w:r w:rsidRPr="00F625FC">
        <w:rPr>
          <w:rFonts w:ascii="Sarabun" w:hAnsi="Sarabun" w:cs="Sarabun"/>
          <w:color w:val="C6507B"/>
          <w:sz w:val="22"/>
          <w:szCs w:val="21"/>
        </w:rPr>
        <w:t xml:space="preserve">b </w:t>
      </w:r>
      <w:r w:rsidRPr="00F625FC">
        <w:rPr>
          <w:rFonts w:ascii="Sarabun" w:hAnsi="Sarabun" w:cs="Sarabun"/>
          <w:color w:val="C6507B"/>
          <w:sz w:val="22"/>
          <w:szCs w:val="21"/>
          <w:cs/>
          <w:lang w:bidi="th-TH"/>
        </w:rPr>
        <w:t xml:space="preserve">ที่ </w:t>
      </w:r>
      <w:r w:rsidRPr="00F625FC">
        <w:rPr>
          <w:rFonts w:ascii="Sarabun" w:hAnsi="Sarabun" w:cs="Sarabun"/>
          <w:color w:val="C6507B"/>
          <w:sz w:val="22"/>
          <w:szCs w:val="21"/>
        </w:rPr>
        <w:t xml:space="preserve">minimize prediction error </w:t>
      </w:r>
      <w:r w:rsidRPr="00F625FC">
        <w:rPr>
          <w:rFonts w:ascii="Sarabun" w:hAnsi="Sarabun" w:cs="Sarabun"/>
          <w:color w:val="C6507B"/>
          <w:sz w:val="22"/>
          <w:szCs w:val="21"/>
          <w:cs/>
          <w:lang w:bidi="th-TH"/>
        </w:rPr>
        <w:t>จริงๆ</w:t>
      </w:r>
      <w:r w:rsidRPr="00F625FC">
        <w:rPr>
          <w:rFonts w:ascii="Sarabun" w:hAnsi="Sarabun" w:cs="Sarabun"/>
          <w:color w:val="C6507B"/>
          <w:sz w:val="22"/>
          <w:szCs w:val="21"/>
        </w:rPr>
        <w:t xml:space="preserve"> </w:t>
      </w:r>
      <w:r w:rsidRPr="00F625FC">
        <w:rPr>
          <w:rFonts w:ascii="Sarabun" w:hAnsi="Sarabun" w:cs="Sarabun"/>
          <w:color w:val="C6507B"/>
          <w:sz w:val="22"/>
          <w:szCs w:val="21"/>
          <w:cs/>
          <w:lang w:bidi="th-TH"/>
        </w:rPr>
        <w:t xml:space="preserve">โดยไม่สมมติ </w:t>
      </w:r>
      <w:r w:rsidRPr="00F625FC">
        <w:rPr>
          <w:rFonts w:ascii="Sarabun" w:hAnsi="Sarabun" w:cs="Sarabun"/>
          <w:color w:val="C6507B"/>
          <w:sz w:val="22"/>
          <w:szCs w:val="21"/>
        </w:rPr>
        <w:t xml:space="preserve">distribution </w:t>
      </w:r>
      <w:r w:rsidRPr="00F625FC">
        <w:rPr>
          <w:rFonts w:ascii="Sarabun" w:hAnsi="Sarabun" w:cs="Sarabun"/>
          <w:color w:val="C6507B"/>
          <w:sz w:val="22"/>
          <w:szCs w:val="21"/>
          <w:cs/>
          <w:lang w:bidi="th-TH"/>
        </w:rPr>
        <w:t>ล่วงหน้า</w:t>
      </w:r>
    </w:p>
    <w:p w14:paraId="75E54556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Per-component bandwidths</w:t>
      </w:r>
      <w:r w:rsidRPr="00417166">
        <w:rPr>
          <w:rFonts w:ascii="Sarabun" w:hAnsi="Sarabun" w:cs="Sarabun" w:hint="cs"/>
          <w:sz w:val="22"/>
          <w:szCs w:val="21"/>
        </w:rPr>
        <w:t xml:space="preserve"> (จาก LSCV; bandwidth แปรผกผันกับจำนวน event — ยิ่ง event มาก ข้อมูลยิ่งแน่น ใช้ bandwidth แคบได้):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E71BB" w:rsidRPr="00417166" w14:paraId="218C1B0C" w14:textId="77777777" w:rsidTr="002E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A1FDCF" w14:textId="77777777" w:rsidR="002E71BB" w:rsidRPr="00417166" w:rsidRDefault="00000000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Component / ส่วนประกอบ</w:t>
            </w:r>
          </w:p>
        </w:tc>
        <w:tc>
          <w:tcPr>
            <w:tcW w:w="2880" w:type="dxa"/>
          </w:tcPr>
          <w:p w14:paraId="1C92DAEC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Events</w:t>
            </w:r>
          </w:p>
        </w:tc>
        <w:tc>
          <w:tcPr>
            <w:tcW w:w="2880" w:type="dxa"/>
          </w:tcPr>
          <w:p w14:paraId="48E558CA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Bandwidth b* (วัน)</w:t>
            </w:r>
          </w:p>
        </w:tc>
      </w:tr>
      <w:tr w:rsidR="002E71BB" w:rsidRPr="00417166" w14:paraId="0EB61B0F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F650C9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Conductor</w:t>
            </w:r>
          </w:p>
        </w:tc>
        <w:tc>
          <w:tcPr>
            <w:tcW w:w="2880" w:type="dxa"/>
          </w:tcPr>
          <w:p w14:paraId="0285F60E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72</w:t>
            </w:r>
          </w:p>
        </w:tc>
        <w:tc>
          <w:tcPr>
            <w:tcW w:w="2880" w:type="dxa"/>
          </w:tcPr>
          <w:p w14:paraId="683D320D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539</w:t>
            </w:r>
          </w:p>
        </w:tc>
      </w:tr>
      <w:tr w:rsidR="002E71BB" w:rsidRPr="00417166" w14:paraId="03974D16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38BC01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Damper</w:t>
            </w:r>
          </w:p>
        </w:tc>
        <w:tc>
          <w:tcPr>
            <w:tcW w:w="2880" w:type="dxa"/>
          </w:tcPr>
          <w:p w14:paraId="4A915CFC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183</w:t>
            </w:r>
          </w:p>
        </w:tc>
        <w:tc>
          <w:tcPr>
            <w:tcW w:w="2880" w:type="dxa"/>
          </w:tcPr>
          <w:p w14:paraId="45A91BAB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188</w:t>
            </w:r>
          </w:p>
        </w:tc>
      </w:tr>
      <w:tr w:rsidR="002E71BB" w:rsidRPr="00417166" w14:paraId="03801ED5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74EFED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Spacer</w:t>
            </w:r>
          </w:p>
        </w:tc>
        <w:tc>
          <w:tcPr>
            <w:tcW w:w="2880" w:type="dxa"/>
          </w:tcPr>
          <w:p w14:paraId="47253402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152</w:t>
            </w:r>
          </w:p>
        </w:tc>
        <w:tc>
          <w:tcPr>
            <w:tcW w:w="2880" w:type="dxa"/>
          </w:tcPr>
          <w:p w14:paraId="7949138E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144</w:t>
            </w:r>
          </w:p>
        </w:tc>
      </w:tr>
      <w:tr w:rsidR="002E71BB" w:rsidRPr="00417166" w14:paraId="393A9604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2B8899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Insulator</w:t>
            </w:r>
          </w:p>
        </w:tc>
        <w:tc>
          <w:tcPr>
            <w:tcW w:w="2880" w:type="dxa"/>
          </w:tcPr>
          <w:p w14:paraId="522450C3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308</w:t>
            </w:r>
          </w:p>
        </w:tc>
        <w:tc>
          <w:tcPr>
            <w:tcW w:w="2880" w:type="dxa"/>
          </w:tcPr>
          <w:p w14:paraId="563B3A5B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77</w:t>
            </w:r>
          </w:p>
        </w:tc>
      </w:tr>
      <w:tr w:rsidR="002E71BB" w:rsidRPr="00417166" w14:paraId="3E116E87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99F2F2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Fittings</w:t>
            </w:r>
          </w:p>
        </w:tc>
        <w:tc>
          <w:tcPr>
            <w:tcW w:w="2880" w:type="dxa"/>
          </w:tcPr>
          <w:p w14:paraId="0809D914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77</w:t>
            </w:r>
          </w:p>
        </w:tc>
        <w:tc>
          <w:tcPr>
            <w:tcW w:w="2880" w:type="dxa"/>
          </w:tcPr>
          <w:p w14:paraId="7CD9795A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591</w:t>
            </w:r>
          </w:p>
        </w:tc>
      </w:tr>
      <w:tr w:rsidR="002E71BB" w:rsidRPr="00417166" w14:paraId="66DFF9DD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C9FC0C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Arrester</w:t>
            </w:r>
          </w:p>
        </w:tc>
        <w:tc>
          <w:tcPr>
            <w:tcW w:w="2880" w:type="dxa"/>
          </w:tcPr>
          <w:p w14:paraId="08D72B62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391</w:t>
            </w:r>
          </w:p>
        </w:tc>
        <w:tc>
          <w:tcPr>
            <w:tcW w:w="2880" w:type="dxa"/>
          </w:tcPr>
          <w:p w14:paraId="41A80BF8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418</w:t>
            </w:r>
          </w:p>
        </w:tc>
      </w:tr>
    </w:tbl>
    <w:p w14:paraId="39818C25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จะเห็นว่า Insulator (308 events) และ Arrester (391 events) ซึ่งมี event มากที่สุด ได้ bandwidth แคบที่สุดและกว้างปานกลางตามลำดับ ส่วน Fittings และ Conductor ที่มี event น้อย ได้ bandwidth กว้างที่สุด (591 และ 539 วัน) เพื่อชดเชยความเบาบางของข้อมูล</w:t>
      </w:r>
    </w:p>
    <w:p w14:paraId="39EA40C2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ผลลัพธ์ / Result:</w:t>
      </w:r>
      <w:r w:rsidRPr="00417166">
        <w:rPr>
          <w:rFonts w:ascii="Sarabun" w:hAnsi="Sarabun" w:cs="Sarabun" w:hint="cs"/>
          <w:sz w:val="22"/>
          <w:szCs w:val="21"/>
        </w:rPr>
        <w:t xml:space="preserve"> ทุกส่วนประกอบ</w:t>
      </w:r>
      <w:r w:rsidRPr="00BF1099">
        <w:rPr>
          <w:rFonts w:ascii="Sarabun" w:hAnsi="Sarabun" w:cs="Sarabun" w:hint="cs"/>
          <w:color w:val="00873D"/>
          <w:sz w:val="22"/>
          <w:szCs w:val="21"/>
        </w:rPr>
        <w:t xml:space="preserve">แสดงรูปร่าง hazard ที่ </w:t>
      </w:r>
      <w:r w:rsidRPr="00BF1099">
        <w:rPr>
          <w:rFonts w:ascii="Sarabun" w:hAnsi="Sarabun" w:cs="Sarabun" w:hint="cs"/>
          <w:b/>
          <w:color w:val="00873D"/>
          <w:sz w:val="22"/>
          <w:szCs w:val="21"/>
        </w:rPr>
        <w:t>เพิ่มขึ้นแบบ monotonic แล้ว plateau</w:t>
      </w:r>
      <w:r w:rsidRPr="00BF1099">
        <w:rPr>
          <w:rFonts w:ascii="Sarabun" w:hAnsi="Sarabun" w:cs="Sarabun" w:hint="cs"/>
          <w:color w:val="00873D"/>
          <w:sz w:val="22"/>
          <w:szCs w:val="21"/>
        </w:rPr>
        <w:t xml:space="preserve"> (monotonically increasing then plateauing) </w:t>
      </w:r>
      <w:r w:rsidRPr="00BF1099">
        <w:rPr>
          <w:rFonts w:ascii="Cambria Math" w:hAnsi="Cambria Math" w:cs="Cambria Math"/>
          <w:color w:val="00873D"/>
          <w:sz w:val="22"/>
          <w:szCs w:val="21"/>
        </w:rPr>
        <w:t>⇒</w:t>
      </w:r>
      <w:r w:rsidRPr="00BF1099">
        <w:rPr>
          <w:rFonts w:ascii="Sarabun" w:hAnsi="Sarabun" w:cs="Sarabun" w:hint="cs"/>
          <w:color w:val="00873D"/>
          <w:sz w:val="22"/>
          <w:szCs w:val="21"/>
        </w:rPr>
        <w:t xml:space="preserve"> ยืนยันพฤติกรรม </w:t>
      </w:r>
      <w:r w:rsidRPr="00BF1099">
        <w:rPr>
          <w:rFonts w:ascii="Sarabun" w:hAnsi="Sarabun" w:cs="Sarabun" w:hint="cs"/>
          <w:b/>
          <w:color w:val="00873D"/>
          <w:sz w:val="22"/>
          <w:szCs w:val="21"/>
        </w:rPr>
        <w:t>wear-out</w:t>
      </w:r>
      <w:r w:rsidRPr="00BF1099">
        <w:rPr>
          <w:rFonts w:ascii="Sarabun" w:hAnsi="Sarabun" w:cs="Sarabun" w:hint="cs"/>
          <w:color w:val="00873D"/>
          <w:sz w:val="22"/>
          <w:szCs w:val="21"/>
        </w:rPr>
        <w:t xml:space="preserve"> </w:t>
      </w:r>
      <w:r w:rsidRPr="00417166">
        <w:rPr>
          <w:rFonts w:ascii="Sarabun" w:hAnsi="Sarabun" w:cs="Sarabun" w:hint="cs"/>
          <w:sz w:val="22"/>
          <w:szCs w:val="21"/>
        </w:rPr>
        <w:t>ไม่ใช่ความเสียหายแบบ random/constant ซึ่งเป็นหลักฐานเชิงประจักษ์ตัวแรกที่จะถูกยืนยันซ้ำด้วย parametric models ใน Phase 5</w:t>
      </w:r>
    </w:p>
    <w:p w14:paraId="6AC319BB" w14:textId="77777777" w:rsidR="002E71BB" w:rsidRPr="00417166" w:rsidRDefault="00000000">
      <w:pPr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noProof/>
          <w:sz w:val="22"/>
          <w:szCs w:val="21"/>
        </w:rPr>
        <w:lastRenderedPageBreak/>
        <w:drawing>
          <wp:inline distT="0" distB="0" distL="0" distR="0" wp14:anchorId="04C44E42" wp14:editId="79FAE236">
            <wp:extent cx="5486400" cy="295356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rnel_hazard_epanechniko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112B" w14:textId="77777777" w:rsidR="002E71BB" w:rsidRPr="00417166" w:rsidRDefault="00000000">
      <w:pPr>
        <w:spacing w:after="240"/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color w:val="444444"/>
          <w:sz w:val="18"/>
          <w:szCs w:val="21"/>
        </w:rPr>
        <w:t>รูปที่ 8 Kernel hazard (Epanechnikov) ทุกอุปกรณ์ / Epanechnikov kernel hazard overlay</w:t>
      </w:r>
    </w:p>
    <w:p w14:paraId="12029097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*รูปที่ 8 — เส้น kernel hazard (Epanechnikov) ซ้อนทับทุกอุปกรณ์ </w:t>
      </w:r>
      <w:r w:rsidRPr="00F625FC">
        <w:rPr>
          <w:rFonts w:ascii="Sarabun" w:hAnsi="Sarabun" w:cs="Sarabun" w:hint="cs"/>
          <w:color w:val="00873D"/>
          <w:sz w:val="22"/>
          <w:szCs w:val="21"/>
        </w:rPr>
        <w:t xml:space="preserve">ทุกเส้นเพิ่มขึ้นแบบ monotonic </w:t>
      </w:r>
      <w:r w:rsidRPr="00F625FC">
        <w:rPr>
          <w:rFonts w:ascii="Cambria Math" w:hAnsi="Cambria Math" w:cs="Cambria Math"/>
          <w:color w:val="00873D"/>
          <w:sz w:val="22"/>
          <w:szCs w:val="21"/>
        </w:rPr>
        <w:t>⇒</w:t>
      </w:r>
      <w:r w:rsidRPr="00F625FC">
        <w:rPr>
          <w:rFonts w:ascii="Sarabun" w:hAnsi="Sarabun" w:cs="Sarabun" w:hint="cs"/>
          <w:color w:val="00873D"/>
          <w:sz w:val="22"/>
          <w:szCs w:val="21"/>
        </w:rPr>
        <w:t xml:space="preserve"> wear-out</w:t>
      </w:r>
      <w:r w:rsidRPr="00417166">
        <w:rPr>
          <w:rFonts w:ascii="Sarabun" w:hAnsi="Sarabun" w:cs="Sarabun" w:hint="cs"/>
          <w:sz w:val="22"/>
          <w:szCs w:val="21"/>
        </w:rPr>
        <w:t xml:space="preserve"> / Epanechnikov kernel hazard overlay for all components; all curves rise monotonically (wear-out).*</w:t>
      </w:r>
    </w:p>
    <w:p w14:paraId="0771AEE6" w14:textId="77777777" w:rsidR="002E71BB" w:rsidRPr="00417166" w:rsidRDefault="00000000">
      <w:pPr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noProof/>
          <w:sz w:val="22"/>
          <w:szCs w:val="21"/>
        </w:rPr>
        <w:drawing>
          <wp:inline distT="0" distB="0" distL="0" distR="0" wp14:anchorId="28C52037" wp14:editId="2D71955B">
            <wp:extent cx="5486400" cy="306016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zard_overview_2x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7051" w14:textId="77777777" w:rsidR="002E71BB" w:rsidRPr="00417166" w:rsidRDefault="00000000">
      <w:pPr>
        <w:spacing w:after="240"/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color w:val="444444"/>
          <w:sz w:val="18"/>
          <w:szCs w:val="21"/>
        </w:rPr>
        <w:t>รูปที่ 9 ภาพรวม hazard: kernel เทียบ parametric ที่ดีที่สุด / Hazard overview: kernel vs. best parametric</w:t>
      </w:r>
    </w:p>
    <w:p w14:paraId="1594A733" w14:textId="77777777" w:rsidR="002E71BB" w:rsidRDefault="00000000">
      <w:pPr>
        <w:spacing w:after="120" w:line="312" w:lineRule="auto"/>
        <w:rPr>
          <w:rFonts w:ascii="Sarabun" w:hAnsi="Sarabun" w:cs="Sarabun"/>
          <w:sz w:val="22"/>
          <w:szCs w:val="21"/>
          <w:lang w:bidi="th-TH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*รูปที่ 9 — ภาพรวมรายอุปกรณ์ (กริด 2×3): </w:t>
      </w:r>
      <w:r w:rsidRPr="00F625FC">
        <w:rPr>
          <w:rFonts w:ascii="Sarabun" w:hAnsi="Sarabun" w:cs="Sarabun" w:hint="cs"/>
          <w:color w:val="0070C0"/>
          <w:sz w:val="22"/>
          <w:szCs w:val="21"/>
        </w:rPr>
        <w:t xml:space="preserve">kernel hazard เทียบกับ parametric ที่เหมาะสมที่สุด </w:t>
      </w:r>
      <w:r w:rsidRPr="00417166">
        <w:rPr>
          <w:rFonts w:ascii="Sarabun" w:hAnsi="Sarabun" w:cs="Sarabun" w:hint="cs"/>
          <w:sz w:val="22"/>
          <w:szCs w:val="21"/>
        </w:rPr>
        <w:t xml:space="preserve">/ Per-component overview (2×3): kernel vs. best-fit parametric </w:t>
      </w:r>
      <w:proofErr w:type="gramStart"/>
      <w:r w:rsidRPr="00417166">
        <w:rPr>
          <w:rFonts w:ascii="Sarabun" w:hAnsi="Sarabun" w:cs="Sarabun" w:hint="cs"/>
          <w:sz w:val="22"/>
          <w:szCs w:val="21"/>
        </w:rPr>
        <w:t>hazard.*</w:t>
      </w:r>
      <w:proofErr w:type="gramEnd"/>
    </w:p>
    <w:p w14:paraId="3B040EE5" w14:textId="77777777" w:rsidR="004956E7" w:rsidRPr="00417166" w:rsidRDefault="004956E7">
      <w:pPr>
        <w:spacing w:after="120" w:line="312" w:lineRule="auto"/>
        <w:rPr>
          <w:rFonts w:ascii="Sarabun" w:hAnsi="Sarabun" w:cs="Sarabun" w:hint="cs"/>
          <w:sz w:val="22"/>
          <w:szCs w:val="21"/>
          <w:lang w:bidi="th-TH"/>
        </w:rPr>
      </w:pPr>
    </w:p>
    <w:p w14:paraId="02DF05DB" w14:textId="77777777" w:rsidR="002E71BB" w:rsidRPr="00417166" w:rsidRDefault="00000000">
      <w:pPr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noProof/>
          <w:sz w:val="22"/>
          <w:szCs w:val="21"/>
        </w:rPr>
        <w:lastRenderedPageBreak/>
        <w:drawing>
          <wp:inline distT="0" distB="0" distL="0" distR="0" wp14:anchorId="797B8073" wp14:editId="11FBA50E">
            <wp:extent cx="5486400" cy="32556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hazard_conduc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4A1F" w14:textId="77777777" w:rsidR="002E71BB" w:rsidRPr="00417166" w:rsidRDefault="00000000">
      <w:pPr>
        <w:spacing w:after="240"/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color w:val="444444"/>
          <w:sz w:val="18"/>
          <w:szCs w:val="21"/>
        </w:rPr>
        <w:t>รูปที่ 10 Hazard Conductor / Conductor hazard</w:t>
      </w:r>
    </w:p>
    <w:p w14:paraId="5D585D81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*รูปที่ 10 — Conductor: kernel hazard + 5 parametric hazards / Conductor: kernel + 5 parametric hazard curves.*</w:t>
      </w:r>
    </w:p>
    <w:p w14:paraId="22081154" w14:textId="77777777" w:rsidR="002E71BB" w:rsidRPr="00417166" w:rsidRDefault="00000000">
      <w:pPr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noProof/>
          <w:sz w:val="22"/>
          <w:szCs w:val="21"/>
        </w:rPr>
        <w:drawing>
          <wp:inline distT="0" distB="0" distL="0" distR="0" wp14:anchorId="7DF7C580" wp14:editId="2560C147">
            <wp:extent cx="5486400" cy="325291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_hazard_damp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99D6" w14:textId="77777777" w:rsidR="002E71BB" w:rsidRPr="00417166" w:rsidRDefault="00000000">
      <w:pPr>
        <w:spacing w:after="240"/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color w:val="444444"/>
          <w:sz w:val="18"/>
          <w:szCs w:val="21"/>
        </w:rPr>
        <w:t>รูปที่ 11 Hazard Damper / Damper hazard</w:t>
      </w:r>
    </w:p>
    <w:p w14:paraId="155363D0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*รูปที่ 11 — Damper: kernel hazard + 5 parametric hazards / Damper: kernel + 5 parametric hazard curves.*</w:t>
      </w:r>
    </w:p>
    <w:p w14:paraId="3B28D776" w14:textId="77777777" w:rsidR="002E71BB" w:rsidRPr="00417166" w:rsidRDefault="00000000">
      <w:pPr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noProof/>
          <w:sz w:val="22"/>
          <w:szCs w:val="21"/>
        </w:rPr>
        <w:lastRenderedPageBreak/>
        <w:drawing>
          <wp:inline distT="0" distB="0" distL="0" distR="0" wp14:anchorId="0BE38B5A" wp14:editId="3365A4E8">
            <wp:extent cx="5486400" cy="325291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9_hazard_spac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ACD9" w14:textId="77777777" w:rsidR="002E71BB" w:rsidRPr="00417166" w:rsidRDefault="00000000">
      <w:pPr>
        <w:spacing w:after="240"/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color w:val="444444"/>
          <w:sz w:val="18"/>
          <w:szCs w:val="21"/>
        </w:rPr>
        <w:t>รูปที่ 12 Hazard Spacer / Spacer hazard</w:t>
      </w:r>
    </w:p>
    <w:p w14:paraId="0199D8A7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*รูปที่ 12 — Spacer: kernel hazard + 5 parametric hazards / Spacer: kernel + 5 parametric hazard curves.*</w:t>
      </w:r>
    </w:p>
    <w:p w14:paraId="06192DA7" w14:textId="77777777" w:rsidR="002E71BB" w:rsidRPr="00417166" w:rsidRDefault="00000000">
      <w:pPr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noProof/>
          <w:sz w:val="22"/>
          <w:szCs w:val="21"/>
        </w:rPr>
        <w:drawing>
          <wp:inline distT="0" distB="0" distL="0" distR="0" wp14:anchorId="5D742E5F" wp14:editId="4D23E766">
            <wp:extent cx="5486400" cy="325291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hazard_insulat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0EE1" w14:textId="77777777" w:rsidR="002E71BB" w:rsidRPr="00417166" w:rsidRDefault="00000000">
      <w:pPr>
        <w:spacing w:after="240"/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color w:val="444444"/>
          <w:sz w:val="18"/>
          <w:szCs w:val="21"/>
        </w:rPr>
        <w:t>รูปที่ 13 Hazard Insulator / Insulator hazard</w:t>
      </w:r>
    </w:p>
    <w:p w14:paraId="03BC76FE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*รูปที่ 13 — Insulator: kernel hazard + 5 parametric hazards (best fit = Generalized-gamma) / Insulator: kernel + 5 parametric hazard curves.*</w:t>
      </w:r>
    </w:p>
    <w:p w14:paraId="702D8E4D" w14:textId="77777777" w:rsidR="002E71BB" w:rsidRPr="00417166" w:rsidRDefault="00000000">
      <w:pPr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noProof/>
          <w:sz w:val="22"/>
          <w:szCs w:val="21"/>
        </w:rPr>
        <w:lastRenderedPageBreak/>
        <w:drawing>
          <wp:inline distT="0" distB="0" distL="0" distR="0" wp14:anchorId="75711BAD" wp14:editId="0F3FC412">
            <wp:extent cx="5486400" cy="325566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_hazard_fitting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25FC" w14:textId="77777777" w:rsidR="002E71BB" w:rsidRPr="00417166" w:rsidRDefault="00000000">
      <w:pPr>
        <w:spacing w:after="240"/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color w:val="444444"/>
          <w:sz w:val="18"/>
          <w:szCs w:val="21"/>
        </w:rPr>
        <w:t>รูปที่ 14 Hazard Fittings / Fittings hazard</w:t>
      </w:r>
    </w:p>
    <w:p w14:paraId="3FF2F5F6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*รูปที่ 14 — Fittings: kernel hazard + 5 parametric hazards / Fittings: kernel + 5 parametric hazard curves.*</w:t>
      </w:r>
    </w:p>
    <w:p w14:paraId="66D2A7CB" w14:textId="77777777" w:rsidR="002E71BB" w:rsidRPr="00417166" w:rsidRDefault="00000000">
      <w:pPr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noProof/>
          <w:sz w:val="22"/>
          <w:szCs w:val="21"/>
        </w:rPr>
        <w:drawing>
          <wp:inline distT="0" distB="0" distL="0" distR="0" wp14:anchorId="1C51A28F" wp14:editId="02D60E63">
            <wp:extent cx="5486400" cy="325291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2_hazard_arrest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1740" w14:textId="77777777" w:rsidR="002E71BB" w:rsidRPr="00417166" w:rsidRDefault="00000000">
      <w:pPr>
        <w:spacing w:after="240"/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color w:val="444444"/>
          <w:sz w:val="18"/>
          <w:szCs w:val="21"/>
        </w:rPr>
        <w:t>รูปที่ 15 Hazard Arrester / Arrester hazard</w:t>
      </w:r>
    </w:p>
    <w:p w14:paraId="4594B96F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*รูปที่ 15 — Arrester: kernel hazard + 5 parametric hazards (shape </w:t>
      </w:r>
      <w:r w:rsidRPr="00417166">
        <w:rPr>
          <w:rFonts w:ascii="Cambria" w:hAnsi="Cambria" w:cs="Cambria"/>
          <w:sz w:val="22"/>
          <w:szCs w:val="21"/>
        </w:rPr>
        <w:t>ρ</w:t>
      </w:r>
      <w:r w:rsidRPr="00417166">
        <w:rPr>
          <w:rFonts w:ascii="Sarabun" w:hAnsi="Sarabun" w:cs="Sarabun" w:hint="cs"/>
          <w:sz w:val="22"/>
          <w:szCs w:val="21"/>
        </w:rPr>
        <w:t xml:space="preserve"> สูงสุด) / Arrester: kernel + 5 parametric hazard curves (highest shape </w:t>
      </w:r>
      <w:r w:rsidRPr="00417166">
        <w:rPr>
          <w:rFonts w:ascii="Cambria" w:hAnsi="Cambria" w:cs="Cambria"/>
          <w:sz w:val="22"/>
          <w:szCs w:val="21"/>
        </w:rPr>
        <w:t>ρ</w:t>
      </w:r>
      <w:r w:rsidRPr="00417166">
        <w:rPr>
          <w:rFonts w:ascii="Sarabun" w:hAnsi="Sarabun" w:cs="Sarabun" w:hint="cs"/>
          <w:sz w:val="22"/>
          <w:szCs w:val="21"/>
        </w:rPr>
        <w:t>).*</w:t>
      </w:r>
    </w:p>
    <w:p w14:paraId="759AA03A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6.3 Parametric Models (Models 4–8)</w:t>
      </w:r>
    </w:p>
    <w:p w14:paraId="4801C728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lastRenderedPageBreak/>
        <w:t xml:space="preserve">หลังจากเห็นรูปร่าง hazard เชิงประจักษ์จาก kernel แล้ว เรา fit </w:t>
      </w:r>
      <w:r w:rsidRPr="00417166">
        <w:rPr>
          <w:rFonts w:ascii="Sarabun" w:hAnsi="Sarabun" w:cs="Sarabun" w:hint="cs"/>
          <w:b/>
          <w:sz w:val="22"/>
          <w:szCs w:val="21"/>
        </w:rPr>
        <w:t>parametric distributions 5 ตัว</w:t>
      </w:r>
      <w:r w:rsidRPr="00417166">
        <w:rPr>
          <w:rFonts w:ascii="Sarabun" w:hAnsi="Sarabun" w:cs="Sarabun" w:hint="cs"/>
          <w:sz w:val="22"/>
          <w:szCs w:val="21"/>
        </w:rPr>
        <w:t xml:space="preserve"> ผ่าน </w:t>
      </w:r>
      <w:r w:rsidRPr="00417166">
        <w:rPr>
          <w:rFonts w:ascii="Sarabun" w:hAnsi="Sarabun" w:cs="Sarabun" w:hint="cs"/>
          <w:b/>
          <w:sz w:val="22"/>
          <w:szCs w:val="21"/>
        </w:rPr>
        <w:t>maximum likelihood estimation (MLE)</w:t>
      </w:r>
      <w:r w:rsidRPr="00417166">
        <w:rPr>
          <w:rFonts w:ascii="Sarabun" w:hAnsi="Sarabun" w:cs="Sarabun" w:hint="cs"/>
          <w:sz w:val="22"/>
          <w:szCs w:val="21"/>
        </w:rPr>
        <w:t xml:space="preserve"> ด้วย lifelines โดยอ่านค่า hazard ออกมาด้วยเมธอด hazard_at_times() (ดู parametric_hazard() ใน src/hazard_models.py)</w:t>
      </w:r>
    </w:p>
    <w:p w14:paraId="07422D90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F625FC">
        <w:rPr>
          <w:rFonts w:ascii="Sarabun" w:hAnsi="Sarabun" w:cs="Sarabun" w:hint="cs"/>
          <w:b/>
          <w:sz w:val="22"/>
          <w:szCs w:val="21"/>
          <w:highlight w:val="yellow"/>
        </w:rPr>
        <w:t>ทำไมต้อง fit parametric ทับ kernel?</w:t>
      </w:r>
      <w:r w:rsidRPr="00417166">
        <w:rPr>
          <w:rFonts w:ascii="Sarabun" w:hAnsi="Sarabun" w:cs="Sarabun" w:hint="cs"/>
          <w:sz w:val="22"/>
          <w:szCs w:val="21"/>
        </w:rPr>
        <w:t xml:space="preserve"> — เพราะ parametric model ให้:</w:t>
      </w:r>
    </w:p>
    <w:p w14:paraId="10DAB399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smooth</w:t>
      </w:r>
      <w:r w:rsidRPr="00417166">
        <w:rPr>
          <w:rFonts w:ascii="Sarabun" w:hAnsi="Sarabun" w:cs="Sarabun" w:hint="cs"/>
          <w:sz w:val="22"/>
          <w:szCs w:val="21"/>
        </w:rPr>
        <w:t xml:space="preserve"> — เส้นเรียบ ไม่ขึ้นกับ bandwidth</w:t>
      </w:r>
    </w:p>
    <w:p w14:paraId="3128B698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extrapolatable</w:t>
      </w:r>
      <w:r w:rsidRPr="00417166">
        <w:rPr>
          <w:rFonts w:ascii="Sarabun" w:hAnsi="Sarabun" w:cs="Sarabun" w:hint="cs"/>
          <w:sz w:val="22"/>
          <w:szCs w:val="21"/>
        </w:rPr>
        <w:t xml:space="preserve"> — คาดการณ์นอกช่วงข้อมูล (เกินอายุที่สังเกตได้) ผ่านสูตร closed-form</w:t>
      </w:r>
    </w:p>
    <w:p w14:paraId="01F1C009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parameter-interpretable</w:t>
      </w:r>
      <w:r w:rsidRPr="00417166">
        <w:rPr>
          <w:rFonts w:ascii="Sarabun" w:hAnsi="Sarabun" w:cs="Sarabun" w:hint="cs"/>
          <w:sz w:val="22"/>
          <w:szCs w:val="21"/>
        </w:rPr>
        <w:t xml:space="preserve"> — พารามิเตอร์ (เช่น shape $\rho$) ตีความเชิงฟิสิกส์ได้โดยตรง</w:t>
      </w:r>
    </w:p>
    <w:p w14:paraId="3260D271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AIC-comparable</w:t>
      </w:r>
      <w:r w:rsidRPr="00417166">
        <w:rPr>
          <w:rFonts w:ascii="Sarabun" w:hAnsi="Sarabun" w:cs="Sarabun" w:hint="cs"/>
          <w:sz w:val="22"/>
          <w:szCs w:val="21"/>
        </w:rPr>
        <w:t xml:space="preserve"> — เปรียบเทียบ goodness-of-fit เชิงปริมาณข้ามโมเดลได้ (นำไปใช้ใน Phase 5)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1842"/>
        <w:gridCol w:w="2127"/>
        <w:gridCol w:w="2482"/>
        <w:gridCol w:w="2177"/>
      </w:tblGrid>
      <w:tr w:rsidR="002E71BB" w:rsidRPr="00417166" w14:paraId="4DE888EB" w14:textId="77777777" w:rsidTr="00F625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4776033B" w14:textId="77777777" w:rsidR="002E71BB" w:rsidRPr="00417166" w:rsidRDefault="00000000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#</w:t>
            </w:r>
          </w:p>
        </w:tc>
        <w:tc>
          <w:tcPr>
            <w:tcW w:w="1842" w:type="dxa"/>
          </w:tcPr>
          <w:p w14:paraId="1566D889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Model / </w:t>
            </w:r>
            <w:proofErr w:type="spellStart"/>
            <w:r w:rsidRPr="00417166">
              <w:rPr>
                <w:rFonts w:ascii="Sarabun" w:hAnsi="Sarabun" w:cs="Sarabun" w:hint="cs"/>
                <w:sz w:val="18"/>
                <w:szCs w:val="21"/>
              </w:rPr>
              <w:t>แบบจำลอง</w:t>
            </w:r>
            <w:proofErr w:type="spellEnd"/>
          </w:p>
        </w:tc>
        <w:tc>
          <w:tcPr>
            <w:tcW w:w="2127" w:type="dxa"/>
          </w:tcPr>
          <w:p w14:paraId="258DBB0A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Parameters</w:t>
            </w:r>
          </w:p>
        </w:tc>
        <w:tc>
          <w:tcPr>
            <w:tcW w:w="2482" w:type="dxa"/>
          </w:tcPr>
          <w:p w14:paraId="494D3C1C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proofErr w:type="spellStart"/>
            <w:r w:rsidRPr="00417166">
              <w:rPr>
                <w:rFonts w:ascii="Sarabun" w:hAnsi="Sarabun" w:cs="Sarabun" w:hint="cs"/>
                <w:sz w:val="18"/>
                <w:szCs w:val="21"/>
              </w:rPr>
              <w:t>รูปร่าง</w:t>
            </w:r>
            <w:proofErr w:type="spellEnd"/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 hazard </w:t>
            </w:r>
            <w:proofErr w:type="spellStart"/>
            <w:r w:rsidRPr="00417166">
              <w:rPr>
                <w:rFonts w:ascii="Sarabun" w:hAnsi="Sarabun" w:cs="Sarabun" w:hint="cs"/>
                <w:sz w:val="18"/>
                <w:szCs w:val="21"/>
              </w:rPr>
              <w:t>ที่แทนได้</w:t>
            </w:r>
            <w:proofErr w:type="spellEnd"/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 / Hazard shape</w:t>
            </w:r>
          </w:p>
        </w:tc>
        <w:tc>
          <w:tcPr>
            <w:tcW w:w="2177" w:type="dxa"/>
          </w:tcPr>
          <w:p w14:paraId="3307D0F8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lifelines Fitter</w:t>
            </w:r>
          </w:p>
        </w:tc>
      </w:tr>
      <w:tr w:rsidR="002E71BB" w:rsidRPr="00417166" w14:paraId="5042BDC5" w14:textId="77777777" w:rsidTr="00F62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6CD97C81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4</w:t>
            </w:r>
          </w:p>
        </w:tc>
        <w:tc>
          <w:tcPr>
            <w:tcW w:w="1842" w:type="dxa"/>
          </w:tcPr>
          <w:p w14:paraId="6E8A5899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Weibull</w:t>
            </w:r>
          </w:p>
        </w:tc>
        <w:tc>
          <w:tcPr>
            <w:tcW w:w="2127" w:type="dxa"/>
          </w:tcPr>
          <w:p w14:paraId="4C75C976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scale $\lambda$, shape $\rho$</w:t>
            </w:r>
          </w:p>
        </w:tc>
        <w:tc>
          <w:tcPr>
            <w:tcW w:w="2482" w:type="dxa"/>
          </w:tcPr>
          <w:p w14:paraId="5DBE92A6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monotonic — เพิ่ม ($\rho&gt;1$), คงที่ ($\rho=1$), ลด ($\rho&lt;1$)</w:t>
            </w:r>
          </w:p>
        </w:tc>
        <w:tc>
          <w:tcPr>
            <w:tcW w:w="2177" w:type="dxa"/>
          </w:tcPr>
          <w:p w14:paraId="730CE1E3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WeibullFitter</w:t>
            </w:r>
          </w:p>
        </w:tc>
      </w:tr>
      <w:tr w:rsidR="002E71BB" w:rsidRPr="00417166" w14:paraId="69B91CD1" w14:textId="77777777" w:rsidTr="00F625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2B771598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5</w:t>
            </w:r>
          </w:p>
        </w:tc>
        <w:tc>
          <w:tcPr>
            <w:tcW w:w="1842" w:type="dxa"/>
          </w:tcPr>
          <w:p w14:paraId="128438B2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Exponential</w:t>
            </w:r>
          </w:p>
        </w:tc>
        <w:tc>
          <w:tcPr>
            <w:tcW w:w="2127" w:type="dxa"/>
          </w:tcPr>
          <w:p w14:paraId="757FBB49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rate $\lambda$</w:t>
            </w:r>
          </w:p>
        </w:tc>
        <w:tc>
          <w:tcPr>
            <w:tcW w:w="2482" w:type="dxa"/>
          </w:tcPr>
          <w:p w14:paraId="4040C952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คงที่เท่านั้น</w:t>
            </w:r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 (constant) — memoryless</w:t>
            </w:r>
          </w:p>
        </w:tc>
        <w:tc>
          <w:tcPr>
            <w:tcW w:w="2177" w:type="dxa"/>
          </w:tcPr>
          <w:p w14:paraId="1078148D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ExponentialFitter</w:t>
            </w:r>
          </w:p>
        </w:tc>
      </w:tr>
      <w:tr w:rsidR="002E71BB" w:rsidRPr="00417166" w14:paraId="4D6C2A38" w14:textId="77777777" w:rsidTr="00F62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7D937595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6</w:t>
            </w:r>
          </w:p>
        </w:tc>
        <w:tc>
          <w:tcPr>
            <w:tcW w:w="1842" w:type="dxa"/>
          </w:tcPr>
          <w:p w14:paraId="1D12D868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Log-logistic</w:t>
            </w:r>
          </w:p>
        </w:tc>
        <w:tc>
          <w:tcPr>
            <w:tcW w:w="2127" w:type="dxa"/>
          </w:tcPr>
          <w:p w14:paraId="7704CA3F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scale $\alpha$, shape $\beta$</w:t>
            </w:r>
          </w:p>
        </w:tc>
        <w:tc>
          <w:tcPr>
            <w:tcW w:w="2482" w:type="dxa"/>
          </w:tcPr>
          <w:p w14:paraId="0DCFC322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unimodal — เพิ่มแล้วลด (hump) หรือ ลดอย่างเดียว</w:t>
            </w:r>
          </w:p>
        </w:tc>
        <w:tc>
          <w:tcPr>
            <w:tcW w:w="2177" w:type="dxa"/>
          </w:tcPr>
          <w:p w14:paraId="767DA692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LogLogisticFitter</w:t>
            </w:r>
          </w:p>
        </w:tc>
      </w:tr>
      <w:tr w:rsidR="002E71BB" w:rsidRPr="00417166" w14:paraId="5E8DBB06" w14:textId="77777777" w:rsidTr="00F625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499C97DC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7</w:t>
            </w:r>
          </w:p>
        </w:tc>
        <w:tc>
          <w:tcPr>
            <w:tcW w:w="1842" w:type="dxa"/>
          </w:tcPr>
          <w:p w14:paraId="177AB3E2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Log-normal</w:t>
            </w:r>
          </w:p>
        </w:tc>
        <w:tc>
          <w:tcPr>
            <w:tcW w:w="2127" w:type="dxa"/>
          </w:tcPr>
          <w:p w14:paraId="59539A39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$\mu$, $\sigma$</w:t>
            </w:r>
          </w:p>
        </w:tc>
        <w:tc>
          <w:tcPr>
            <w:tcW w:w="2482" w:type="dxa"/>
          </w:tcPr>
          <w:p w14:paraId="77507497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unimodal — เพิ่มแล้วลด</w:t>
            </w:r>
          </w:p>
        </w:tc>
        <w:tc>
          <w:tcPr>
            <w:tcW w:w="2177" w:type="dxa"/>
          </w:tcPr>
          <w:p w14:paraId="6495B6AB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LogNormalFitter</w:t>
            </w:r>
          </w:p>
        </w:tc>
      </w:tr>
      <w:tr w:rsidR="002E71BB" w:rsidRPr="00417166" w14:paraId="732857D4" w14:textId="77777777" w:rsidTr="00F62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1" w:type="dxa"/>
          </w:tcPr>
          <w:p w14:paraId="7E4CCD83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8</w:t>
            </w:r>
          </w:p>
        </w:tc>
        <w:tc>
          <w:tcPr>
            <w:tcW w:w="1842" w:type="dxa"/>
          </w:tcPr>
          <w:p w14:paraId="63750FDA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Generalized-gamma</w:t>
            </w:r>
          </w:p>
        </w:tc>
        <w:tc>
          <w:tcPr>
            <w:tcW w:w="2127" w:type="dxa"/>
          </w:tcPr>
          <w:p w14:paraId="1CEE0260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$\mu$, $\ln\sigma$, $\lambda$</w:t>
            </w:r>
          </w:p>
        </w:tc>
        <w:tc>
          <w:tcPr>
            <w:tcW w:w="2482" w:type="dxa"/>
          </w:tcPr>
          <w:p w14:paraId="71DDF117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ยืดหยุ่นสูง — ครอบคลุม Weibull, log-normal, gamma เป็น special cases</w:t>
            </w:r>
          </w:p>
        </w:tc>
        <w:tc>
          <w:tcPr>
            <w:tcW w:w="2177" w:type="dxa"/>
          </w:tcPr>
          <w:p w14:paraId="6A7705D9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GeneralizedGammaFitter</w:t>
            </w:r>
          </w:p>
        </w:tc>
      </w:tr>
    </w:tbl>
    <w:p w14:paraId="6DBE65D6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Exponential </w:t>
      </w:r>
      <w:proofErr w:type="spellStart"/>
      <w:r w:rsidRPr="00417166">
        <w:rPr>
          <w:rFonts w:ascii="Sarabun" w:hAnsi="Sarabun" w:cs="Sarabun" w:hint="cs"/>
          <w:sz w:val="22"/>
          <w:szCs w:val="21"/>
        </w:rPr>
        <w:t>เป็นกรณีพิเศษของ</w:t>
      </w:r>
      <w:proofErr w:type="spellEnd"/>
      <w:r w:rsidRPr="00417166">
        <w:rPr>
          <w:rFonts w:ascii="Sarabun" w:hAnsi="Sarabun" w:cs="Sarabun" w:hint="cs"/>
          <w:sz w:val="22"/>
          <w:szCs w:val="21"/>
        </w:rPr>
        <w:t xml:space="preserve"> Weibull </w:t>
      </w:r>
      <w:proofErr w:type="spellStart"/>
      <w:r w:rsidRPr="00417166">
        <w:rPr>
          <w:rFonts w:ascii="Sarabun" w:hAnsi="Sarabun" w:cs="Sarabun" w:hint="cs"/>
          <w:sz w:val="22"/>
          <w:szCs w:val="21"/>
        </w:rPr>
        <w:t>ที่</w:t>
      </w:r>
      <w:proofErr w:type="spellEnd"/>
      <w:r w:rsidRPr="00417166">
        <w:rPr>
          <w:rFonts w:ascii="Sarabun" w:hAnsi="Sarabun" w:cs="Sarabun" w:hint="cs"/>
          <w:sz w:val="22"/>
          <w:szCs w:val="21"/>
        </w:rPr>
        <w:t xml:space="preserve"> $\rho=1$ จึงเป็น "ตัวควบคุม" สำหรับทดสอบสมมติฐาน constant-hazard ส่วน Generalized-gamma เป็นโมเดลที่ยืดหยุ่นที่สุด (3 พารามิเตอร์) ครอบคลุมหลายตระกูลเป็นกรณีย่อย</w:t>
      </w:r>
    </w:p>
    <w:p w14:paraId="3C55AC51" w14:textId="77777777" w:rsidR="002E71BB" w:rsidRPr="00417166" w:rsidRDefault="00000000">
      <w:pPr>
        <w:spacing w:before="28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8"/>
          <w:szCs w:val="21"/>
        </w:rPr>
        <w:t xml:space="preserve">7. Phase 5 — การคัดเลือกแบบจำลอง / </w:t>
      </w:r>
      <w:r w:rsidRPr="00F625FC">
        <w:rPr>
          <w:rFonts w:ascii="Sarabun" w:hAnsi="Sarabun" w:cs="Sarabun" w:hint="cs"/>
          <w:b/>
          <w:color w:val="1F3B66"/>
          <w:sz w:val="28"/>
          <w:szCs w:val="21"/>
          <w:highlight w:val="yellow"/>
        </w:rPr>
        <w:t>Model Selection</w:t>
      </w:r>
    </w:p>
    <w:p w14:paraId="3DC076B8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7.1 จุดประสงค์และวิธีการ / Purpose &amp; Method</w:t>
      </w:r>
    </w:p>
    <w:p w14:paraId="1B973BC6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เมื่อ fit ครบ 5 parametric models ต่อส่วนประกอบแล้ว เราต้องเลือกโมเดลที่ </w:t>
      </w:r>
      <w:r w:rsidRPr="00417166">
        <w:rPr>
          <w:rFonts w:ascii="Sarabun" w:hAnsi="Sarabun" w:cs="Sarabun" w:hint="cs"/>
          <w:b/>
          <w:sz w:val="22"/>
          <w:szCs w:val="21"/>
        </w:rPr>
        <w:t>อธิบายข้อมูลได้ดีที่สุดโดยไม่ overfit</w:t>
      </w:r>
      <w:r w:rsidRPr="00417166">
        <w:rPr>
          <w:rFonts w:ascii="Sarabun" w:hAnsi="Sarabun" w:cs="Sarabun" w:hint="cs"/>
          <w:sz w:val="22"/>
          <w:szCs w:val="21"/>
        </w:rPr>
        <w:t xml:space="preserve"> เกณฑ์ที่ใช้คือ </w:t>
      </w:r>
      <w:r w:rsidRPr="00417166">
        <w:rPr>
          <w:rFonts w:ascii="Sarabun" w:hAnsi="Sarabun" w:cs="Sarabun" w:hint="cs"/>
          <w:b/>
          <w:sz w:val="22"/>
          <w:szCs w:val="21"/>
        </w:rPr>
        <w:t>Akaike Information Criterion (AIC)</w:t>
      </w:r>
      <w:r w:rsidRPr="00417166">
        <w:rPr>
          <w:rFonts w:ascii="Sarabun" w:hAnsi="Sarabun" w:cs="Sarabun" w:hint="cs"/>
          <w:sz w:val="22"/>
          <w:szCs w:val="21"/>
        </w:rPr>
        <w:t xml:space="preserve"> ซึ่ง trade-off ระหว่าง goodness-of-fit กับความซับซ้อนของโมเดล:</w:t>
      </w:r>
    </w:p>
    <w:p w14:paraId="13DCE6FC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$$\text{AIC} = 2k + 2\cdot(-\text{LLV})$$</w:t>
      </w:r>
    </w:p>
    <w:p w14:paraId="1C961309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โดย $k$ = จำนวนพารามิเตอร์ และ LLV = Log-Likelihood Value (ค่า log-likelihood ของโมเดลที่ fit แล้ว) — </w:t>
      </w:r>
      <w:r w:rsidRPr="00F625FC">
        <w:rPr>
          <w:rFonts w:ascii="Sarabun" w:hAnsi="Sarabun" w:cs="Sarabun" w:hint="cs"/>
          <w:sz w:val="22"/>
          <w:szCs w:val="21"/>
          <w:highlight w:val="yellow"/>
        </w:rPr>
        <w:t>AIC ต่ำกว่า = ดีกว่า</w:t>
      </w:r>
    </w:p>
    <w:p w14:paraId="446510AB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จากนั้นคำนวณ </w:t>
      </w:r>
      <w:r w:rsidRPr="00417166">
        <w:rPr>
          <w:rFonts w:ascii="Sarabun" w:hAnsi="Sarabun" w:cs="Sarabun" w:hint="cs"/>
          <w:b/>
          <w:sz w:val="22"/>
          <w:szCs w:val="21"/>
        </w:rPr>
        <w:t>ΔAIC</w:t>
      </w:r>
      <w:r w:rsidRPr="00417166">
        <w:rPr>
          <w:rFonts w:ascii="Sarabun" w:hAnsi="Sarabun" w:cs="Sarabun" w:hint="cs"/>
          <w:sz w:val="22"/>
          <w:szCs w:val="21"/>
        </w:rPr>
        <w:t xml:space="preserve"> เทียบกับโมเดลที่ดีที่สุดของแต่ละส่วนประกอบ:</w:t>
      </w:r>
    </w:p>
    <w:p w14:paraId="743D4623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$$\Delta\text{AIC} = \text{AIC} - \min(\text{AIC})$$</w:t>
      </w:r>
    </w:p>
    <w:p w14:paraId="6DB89AA2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เกณฑ์การตัดสิน (Burnham &amp; Anderson):</w:t>
      </w:r>
    </w:p>
    <w:p w14:paraId="5E1124AC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ΔAIC &lt; 2</w:t>
      </w:r>
      <w:r w:rsidRPr="00417166">
        <w:rPr>
          <w:rFonts w:ascii="Sarabun" w:hAnsi="Sarabun" w:cs="Sarabun" w:hint="cs"/>
          <w:sz w:val="22"/>
          <w:szCs w:val="21"/>
        </w:rPr>
        <w:t xml:space="preserve"> — มี substantial support (โมเดลแข่งขันได้ ใกล้เคียงตัวที่ดีที่สุด)</w:t>
      </w:r>
    </w:p>
    <w:p w14:paraId="52B8C302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ΔAIC 4–7</w:t>
      </w:r>
      <w:r w:rsidRPr="00417166">
        <w:rPr>
          <w:rFonts w:ascii="Sarabun" w:hAnsi="Sarabun" w:cs="Sarabun" w:hint="cs"/>
          <w:sz w:val="22"/>
          <w:szCs w:val="21"/>
        </w:rPr>
        <w:t xml:space="preserve"> — considerably less support (ด้อยกว่าอย่างเห็นได้ชัด)</w:t>
      </w:r>
    </w:p>
    <w:p w14:paraId="151E0C7B" w14:textId="77777777" w:rsidR="002E71BB" w:rsidRDefault="00000000">
      <w:pPr>
        <w:pStyle w:val="ListBullet"/>
        <w:spacing w:line="312" w:lineRule="auto"/>
        <w:rPr>
          <w:rFonts w:ascii="Sarabun" w:hAnsi="Sarabun" w:cs="Sarabun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lastRenderedPageBreak/>
        <w:t>ΔAIC &gt; 10</w:t>
      </w:r>
      <w:r w:rsidRPr="00417166">
        <w:rPr>
          <w:rFonts w:ascii="Sarabun" w:hAnsi="Sarabun" w:cs="Sarabun" w:hint="cs"/>
          <w:sz w:val="22"/>
          <w:szCs w:val="21"/>
        </w:rPr>
        <w:t xml:space="preserve"> — essentially no support (ปฏิเสธได้)</w:t>
      </w:r>
    </w:p>
    <w:p w14:paraId="63BA5592" w14:textId="77777777" w:rsidR="00D178FE" w:rsidRDefault="00D178FE" w:rsidP="00D178FE">
      <w:pPr>
        <w:pStyle w:val="ListBullet"/>
        <w:numPr>
          <w:ilvl w:val="0"/>
          <w:numId w:val="0"/>
        </w:numPr>
        <w:spacing w:line="312" w:lineRule="auto"/>
        <w:ind w:left="360" w:hanging="360"/>
        <w:rPr>
          <w:rFonts w:ascii="Sarabun" w:hAnsi="Sarabun" w:cs="Sarabun"/>
          <w:sz w:val="22"/>
          <w:szCs w:val="21"/>
        </w:rPr>
      </w:pPr>
    </w:p>
    <w:tbl>
      <w:tblPr>
        <w:tblStyle w:val="GridTable2-Accent2"/>
        <w:tblW w:w="9606" w:type="dxa"/>
        <w:tblLayout w:type="fixed"/>
        <w:tblLook w:val="04A0" w:firstRow="1" w:lastRow="0" w:firstColumn="1" w:lastColumn="0" w:noHBand="0" w:noVBand="1"/>
      </w:tblPr>
      <w:tblGrid>
        <w:gridCol w:w="1218"/>
        <w:gridCol w:w="838"/>
        <w:gridCol w:w="778"/>
        <w:gridCol w:w="61"/>
        <w:gridCol w:w="839"/>
        <w:gridCol w:w="716"/>
        <w:gridCol w:w="123"/>
        <w:gridCol w:w="839"/>
        <w:gridCol w:w="654"/>
        <w:gridCol w:w="184"/>
        <w:gridCol w:w="839"/>
        <w:gridCol w:w="593"/>
        <w:gridCol w:w="246"/>
        <w:gridCol w:w="839"/>
        <w:gridCol w:w="839"/>
      </w:tblGrid>
      <w:tr w:rsidR="00D178FE" w:rsidRPr="00D178FE" w14:paraId="11E78B1E" w14:textId="77777777" w:rsidTr="00D178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8" w:type="dxa"/>
            <w:vMerge w:val="restart"/>
            <w:noWrap/>
            <w:hideMark/>
          </w:tcPr>
          <w:p w14:paraId="60AE20F8" w14:textId="77777777" w:rsidR="00D178FE" w:rsidRPr="00D178FE" w:rsidRDefault="00D178FE" w:rsidP="00D178FE">
            <w:pPr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val="en-TH" w:bidi="th-TH"/>
              </w:rPr>
              <w:t>Component</w:t>
            </w:r>
          </w:p>
        </w:tc>
        <w:tc>
          <w:tcPr>
            <w:tcW w:w="1616" w:type="dxa"/>
            <w:gridSpan w:val="2"/>
            <w:noWrap/>
            <w:hideMark/>
          </w:tcPr>
          <w:p w14:paraId="1333ABF4" w14:textId="77777777" w:rsidR="00D178FE" w:rsidRPr="00D178FE" w:rsidRDefault="00D178FE" w:rsidP="00D178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val="en-TH" w:bidi="th-TH"/>
              </w:rPr>
              <w:t>Weibull</w:t>
            </w:r>
          </w:p>
        </w:tc>
        <w:tc>
          <w:tcPr>
            <w:tcW w:w="1616" w:type="dxa"/>
            <w:gridSpan w:val="3"/>
            <w:noWrap/>
            <w:hideMark/>
          </w:tcPr>
          <w:p w14:paraId="40586BA9" w14:textId="77777777" w:rsidR="00D178FE" w:rsidRPr="00D178FE" w:rsidRDefault="00D178FE" w:rsidP="00D178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val="en-TH" w:bidi="th-TH"/>
              </w:rPr>
              <w:t>Exponential</w:t>
            </w:r>
          </w:p>
        </w:tc>
        <w:tc>
          <w:tcPr>
            <w:tcW w:w="1616" w:type="dxa"/>
            <w:gridSpan w:val="3"/>
            <w:noWrap/>
            <w:hideMark/>
          </w:tcPr>
          <w:p w14:paraId="1B26F8D4" w14:textId="77777777" w:rsidR="00D178FE" w:rsidRPr="00D178FE" w:rsidRDefault="00D178FE" w:rsidP="00D178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val="en-TH" w:bidi="th-TH"/>
              </w:rPr>
              <w:t>Log-logistic</w:t>
            </w:r>
          </w:p>
        </w:tc>
        <w:tc>
          <w:tcPr>
            <w:tcW w:w="1616" w:type="dxa"/>
            <w:gridSpan w:val="3"/>
            <w:noWrap/>
            <w:hideMark/>
          </w:tcPr>
          <w:p w14:paraId="4124ACF7" w14:textId="77777777" w:rsidR="00D178FE" w:rsidRPr="00D178FE" w:rsidRDefault="00D178FE" w:rsidP="00D178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val="en-TH" w:bidi="th-TH"/>
              </w:rPr>
              <w:t>Log-normal</w:t>
            </w:r>
          </w:p>
        </w:tc>
        <w:tc>
          <w:tcPr>
            <w:tcW w:w="1924" w:type="dxa"/>
            <w:gridSpan w:val="3"/>
            <w:noWrap/>
            <w:hideMark/>
          </w:tcPr>
          <w:p w14:paraId="370C524D" w14:textId="77777777" w:rsidR="00D178FE" w:rsidRPr="00D178FE" w:rsidRDefault="00D178FE" w:rsidP="00D178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val="en-TH" w:bidi="th-TH"/>
              </w:rPr>
              <w:t>Gen-gamma</w:t>
            </w:r>
          </w:p>
        </w:tc>
      </w:tr>
      <w:tr w:rsidR="00D178FE" w:rsidRPr="00D178FE" w14:paraId="133B8DF5" w14:textId="77777777" w:rsidTr="00D178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8" w:type="dxa"/>
            <w:vMerge/>
            <w:hideMark/>
          </w:tcPr>
          <w:p w14:paraId="7AD0A7C8" w14:textId="77777777" w:rsidR="00D178FE" w:rsidRPr="00D178FE" w:rsidRDefault="00D178FE" w:rsidP="00D178FE">
            <w:pPr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val="en-TH" w:bidi="th-TH"/>
              </w:rPr>
            </w:pPr>
          </w:p>
        </w:tc>
        <w:tc>
          <w:tcPr>
            <w:tcW w:w="838" w:type="dxa"/>
            <w:noWrap/>
            <w:hideMark/>
          </w:tcPr>
          <w:p w14:paraId="31C1921A" w14:textId="77777777" w:rsidR="00D178FE" w:rsidRPr="00D178FE" w:rsidRDefault="00D178FE" w:rsidP="00D178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en-TH" w:bidi="th-TH"/>
              </w:rPr>
              <w:t>LLV</w:t>
            </w:r>
          </w:p>
        </w:tc>
        <w:tc>
          <w:tcPr>
            <w:tcW w:w="839" w:type="dxa"/>
            <w:gridSpan w:val="2"/>
            <w:noWrap/>
            <w:hideMark/>
          </w:tcPr>
          <w:p w14:paraId="6A0EBF3E" w14:textId="77777777" w:rsidR="00D178FE" w:rsidRPr="00D178FE" w:rsidRDefault="00D178FE" w:rsidP="00D178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en-TH" w:bidi="th-TH"/>
              </w:rPr>
              <w:t>AIC</w:t>
            </w:r>
          </w:p>
        </w:tc>
        <w:tc>
          <w:tcPr>
            <w:tcW w:w="839" w:type="dxa"/>
            <w:noWrap/>
            <w:hideMark/>
          </w:tcPr>
          <w:p w14:paraId="52CB9885" w14:textId="77777777" w:rsidR="00D178FE" w:rsidRPr="00D178FE" w:rsidRDefault="00D178FE" w:rsidP="00D178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en-TH" w:bidi="th-TH"/>
              </w:rPr>
              <w:t>LLV</w:t>
            </w:r>
          </w:p>
        </w:tc>
        <w:tc>
          <w:tcPr>
            <w:tcW w:w="839" w:type="dxa"/>
            <w:gridSpan w:val="2"/>
            <w:noWrap/>
            <w:hideMark/>
          </w:tcPr>
          <w:p w14:paraId="67A70ED7" w14:textId="77777777" w:rsidR="00D178FE" w:rsidRPr="00D178FE" w:rsidRDefault="00D178FE" w:rsidP="00D178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en-TH" w:bidi="th-TH"/>
              </w:rPr>
              <w:t>AIC</w:t>
            </w:r>
          </w:p>
        </w:tc>
        <w:tc>
          <w:tcPr>
            <w:tcW w:w="839" w:type="dxa"/>
            <w:noWrap/>
            <w:hideMark/>
          </w:tcPr>
          <w:p w14:paraId="0EF136DC" w14:textId="77777777" w:rsidR="00D178FE" w:rsidRPr="00D178FE" w:rsidRDefault="00D178FE" w:rsidP="00D178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en-TH" w:bidi="th-TH"/>
              </w:rPr>
              <w:t>LLV</w:t>
            </w:r>
          </w:p>
        </w:tc>
        <w:tc>
          <w:tcPr>
            <w:tcW w:w="838" w:type="dxa"/>
            <w:gridSpan w:val="2"/>
            <w:noWrap/>
            <w:hideMark/>
          </w:tcPr>
          <w:p w14:paraId="56D246D9" w14:textId="77777777" w:rsidR="00D178FE" w:rsidRPr="00D178FE" w:rsidRDefault="00D178FE" w:rsidP="00D178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en-TH" w:bidi="th-TH"/>
              </w:rPr>
              <w:t>AIC</w:t>
            </w:r>
          </w:p>
        </w:tc>
        <w:tc>
          <w:tcPr>
            <w:tcW w:w="839" w:type="dxa"/>
            <w:noWrap/>
            <w:hideMark/>
          </w:tcPr>
          <w:p w14:paraId="5BF4E41F" w14:textId="77777777" w:rsidR="00D178FE" w:rsidRPr="00D178FE" w:rsidRDefault="00D178FE" w:rsidP="00D178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en-TH" w:bidi="th-TH"/>
              </w:rPr>
              <w:t>LLV</w:t>
            </w:r>
          </w:p>
        </w:tc>
        <w:tc>
          <w:tcPr>
            <w:tcW w:w="839" w:type="dxa"/>
            <w:gridSpan w:val="2"/>
            <w:noWrap/>
            <w:hideMark/>
          </w:tcPr>
          <w:p w14:paraId="5CE06BAD" w14:textId="77777777" w:rsidR="00D178FE" w:rsidRPr="00D178FE" w:rsidRDefault="00D178FE" w:rsidP="00D178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en-TH" w:bidi="th-TH"/>
              </w:rPr>
              <w:t>AIC</w:t>
            </w:r>
          </w:p>
        </w:tc>
        <w:tc>
          <w:tcPr>
            <w:tcW w:w="839" w:type="dxa"/>
            <w:noWrap/>
            <w:hideMark/>
          </w:tcPr>
          <w:p w14:paraId="288FB3B3" w14:textId="77777777" w:rsidR="00D178FE" w:rsidRPr="00D178FE" w:rsidRDefault="00D178FE" w:rsidP="00D178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en-TH" w:bidi="th-TH"/>
              </w:rPr>
              <w:t>LLV</w:t>
            </w:r>
          </w:p>
        </w:tc>
        <w:tc>
          <w:tcPr>
            <w:tcW w:w="839" w:type="dxa"/>
            <w:noWrap/>
            <w:hideMark/>
          </w:tcPr>
          <w:p w14:paraId="2BEDAA6D" w14:textId="77777777" w:rsidR="00D178FE" w:rsidRPr="00D178FE" w:rsidRDefault="00D178FE" w:rsidP="00D178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b/>
                <w:bCs/>
                <w:color w:val="000000" w:themeColor="text1"/>
                <w:sz w:val="18"/>
                <w:szCs w:val="18"/>
                <w:lang w:val="en-TH" w:bidi="th-TH"/>
              </w:rPr>
              <w:t>AIC</w:t>
            </w:r>
          </w:p>
        </w:tc>
      </w:tr>
      <w:tr w:rsidR="00D178FE" w:rsidRPr="00D178FE" w14:paraId="29DF8496" w14:textId="77777777" w:rsidTr="00D178FE">
        <w:trPr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8" w:type="dxa"/>
            <w:hideMark/>
          </w:tcPr>
          <w:p w14:paraId="225E8BB5" w14:textId="77777777" w:rsidR="00D178FE" w:rsidRDefault="00D178FE" w:rsidP="00D178FE">
            <w:pPr>
              <w:rPr>
                <w:rFonts w:ascii="Segoe UI" w:eastAsia="Times New Roman" w:hAnsi="Segoe UI" w:cs="Segoe UI"/>
                <w:b w:val="0"/>
                <w:bCs w:val="0"/>
                <w:color w:val="000000" w:themeColor="text1"/>
                <w:sz w:val="18"/>
                <w:szCs w:val="18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val="en-TH" w:bidi="th-TH"/>
              </w:rPr>
              <w:t>Conductor </w:t>
            </w:r>
          </w:p>
          <w:p w14:paraId="6EC1B563" w14:textId="1DE62D24" w:rsidR="00D178FE" w:rsidRPr="00D178FE" w:rsidRDefault="00D178FE" w:rsidP="00D178FE">
            <w:pPr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val="en-TH" w:bidi="th-TH"/>
              </w:rPr>
            </w:pPr>
            <w:r w:rsidRPr="00D178FE">
              <w:rPr>
                <w:rFonts w:ascii="Segoe UI Symbol" w:eastAsia="Times New Roman" w:hAnsi="Segoe UI Symbol" w:cs="Segoe UI Symbol"/>
                <w:color w:val="000000" w:themeColor="text1"/>
                <w:sz w:val="15"/>
                <w:szCs w:val="15"/>
                <w:shd w:val="clear" w:color="auto" w:fill="E6F1FB"/>
                <w:lang w:val="en-TH" w:bidi="th-TH"/>
              </w:rPr>
              <w:t>✓</w:t>
            </w:r>
            <w:r w:rsidRPr="00D178FE">
              <w:rPr>
                <w:rFonts w:ascii="Segoe UI" w:eastAsia="Times New Roman" w:hAnsi="Segoe UI" w:cs="Segoe UI"/>
                <w:color w:val="000000" w:themeColor="text1"/>
                <w:sz w:val="15"/>
                <w:szCs w:val="15"/>
                <w:shd w:val="clear" w:color="auto" w:fill="E6F1FB"/>
                <w:lang w:val="en-TH" w:bidi="th-TH"/>
              </w:rPr>
              <w:t xml:space="preserve"> Weibull</w:t>
            </w:r>
          </w:p>
        </w:tc>
        <w:tc>
          <w:tcPr>
            <w:tcW w:w="838" w:type="dxa"/>
            <w:vAlign w:val="center"/>
            <w:hideMark/>
          </w:tcPr>
          <w:p w14:paraId="18587873" w14:textId="77777777" w:rsidR="00D178FE" w:rsidRPr="00D178FE" w:rsidRDefault="00D178FE" w:rsidP="00D178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shd w:val="clear" w:color="auto" w:fill="EAF3DE"/>
                <w:lang w:val="en-TH" w:bidi="th-TH"/>
              </w:rPr>
              <w:t>−933.5</w:t>
            </w:r>
          </w:p>
        </w:tc>
        <w:tc>
          <w:tcPr>
            <w:tcW w:w="839" w:type="dxa"/>
            <w:gridSpan w:val="2"/>
            <w:vAlign w:val="center"/>
            <w:hideMark/>
          </w:tcPr>
          <w:p w14:paraId="15119365" w14:textId="77777777" w:rsidR="00D178FE" w:rsidRPr="00D178FE" w:rsidRDefault="00D178FE" w:rsidP="00D178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shd w:val="clear" w:color="auto" w:fill="EAF3DE"/>
                <w:lang w:val="en-TH" w:bidi="th-TH"/>
              </w:rPr>
              <w:t>1871.0</w:t>
            </w:r>
          </w:p>
        </w:tc>
        <w:tc>
          <w:tcPr>
            <w:tcW w:w="839" w:type="dxa"/>
            <w:vAlign w:val="center"/>
            <w:hideMark/>
          </w:tcPr>
          <w:p w14:paraId="5E504555" w14:textId="77777777" w:rsidR="00D178FE" w:rsidRPr="00D178FE" w:rsidRDefault="00D178FE" w:rsidP="00D178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−947.8</w:t>
            </w:r>
          </w:p>
        </w:tc>
        <w:tc>
          <w:tcPr>
            <w:tcW w:w="839" w:type="dxa"/>
            <w:gridSpan w:val="2"/>
            <w:vAlign w:val="center"/>
            <w:hideMark/>
          </w:tcPr>
          <w:p w14:paraId="4880BE32" w14:textId="77777777" w:rsidR="00D178FE" w:rsidRPr="00D178FE" w:rsidRDefault="00D178FE" w:rsidP="00D178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1897.7</w:t>
            </w:r>
          </w:p>
        </w:tc>
        <w:tc>
          <w:tcPr>
            <w:tcW w:w="839" w:type="dxa"/>
            <w:vAlign w:val="center"/>
            <w:hideMark/>
          </w:tcPr>
          <w:p w14:paraId="0E0D68B9" w14:textId="77777777" w:rsidR="00D178FE" w:rsidRPr="00D178FE" w:rsidRDefault="00D178FE" w:rsidP="00D178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−933.6</w:t>
            </w:r>
          </w:p>
        </w:tc>
        <w:tc>
          <w:tcPr>
            <w:tcW w:w="838" w:type="dxa"/>
            <w:gridSpan w:val="2"/>
            <w:vAlign w:val="center"/>
            <w:hideMark/>
          </w:tcPr>
          <w:p w14:paraId="33772B8B" w14:textId="77777777" w:rsidR="00D178FE" w:rsidRPr="00D178FE" w:rsidRDefault="00D178FE" w:rsidP="00D178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1871.2</w:t>
            </w:r>
          </w:p>
        </w:tc>
        <w:tc>
          <w:tcPr>
            <w:tcW w:w="839" w:type="dxa"/>
            <w:vAlign w:val="center"/>
            <w:hideMark/>
          </w:tcPr>
          <w:p w14:paraId="7DCE3F05" w14:textId="77777777" w:rsidR="00D178FE" w:rsidRPr="00D178FE" w:rsidRDefault="00D178FE" w:rsidP="00D178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−934.4</w:t>
            </w:r>
          </w:p>
        </w:tc>
        <w:tc>
          <w:tcPr>
            <w:tcW w:w="839" w:type="dxa"/>
            <w:gridSpan w:val="2"/>
            <w:vAlign w:val="center"/>
            <w:hideMark/>
          </w:tcPr>
          <w:p w14:paraId="6C54A69D" w14:textId="77777777" w:rsidR="00D178FE" w:rsidRPr="00D178FE" w:rsidRDefault="00D178FE" w:rsidP="00D178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1872.8</w:t>
            </w:r>
          </w:p>
        </w:tc>
        <w:tc>
          <w:tcPr>
            <w:tcW w:w="839" w:type="dxa"/>
            <w:vAlign w:val="center"/>
            <w:hideMark/>
          </w:tcPr>
          <w:p w14:paraId="0688C25C" w14:textId="77777777" w:rsidR="00D178FE" w:rsidRPr="00D178FE" w:rsidRDefault="00D178FE" w:rsidP="00D178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−933.4</w:t>
            </w:r>
          </w:p>
        </w:tc>
        <w:tc>
          <w:tcPr>
            <w:tcW w:w="839" w:type="dxa"/>
            <w:vAlign w:val="center"/>
            <w:hideMark/>
          </w:tcPr>
          <w:p w14:paraId="4794F77F" w14:textId="77777777" w:rsidR="00D178FE" w:rsidRPr="00D178FE" w:rsidRDefault="00D178FE" w:rsidP="00D178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1872.8</w:t>
            </w:r>
          </w:p>
        </w:tc>
      </w:tr>
      <w:tr w:rsidR="00D178FE" w:rsidRPr="00D178FE" w14:paraId="68CE267B" w14:textId="77777777" w:rsidTr="00D178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8" w:type="dxa"/>
            <w:hideMark/>
          </w:tcPr>
          <w:p w14:paraId="76C5C640" w14:textId="77777777" w:rsidR="00D178FE" w:rsidRDefault="00D178FE" w:rsidP="00D178FE">
            <w:pPr>
              <w:rPr>
                <w:rFonts w:ascii="Segoe UI" w:eastAsia="Times New Roman" w:hAnsi="Segoe UI" w:cs="Segoe UI"/>
                <w:b w:val="0"/>
                <w:bCs w:val="0"/>
                <w:color w:val="000000" w:themeColor="text1"/>
                <w:sz w:val="18"/>
                <w:szCs w:val="18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val="en-TH" w:bidi="th-TH"/>
              </w:rPr>
              <w:t>Damper </w:t>
            </w:r>
          </w:p>
          <w:p w14:paraId="7EEE3FB6" w14:textId="68ED6843" w:rsidR="00D178FE" w:rsidRPr="00D178FE" w:rsidRDefault="00D178FE" w:rsidP="00D178FE">
            <w:pPr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val="en-TH" w:bidi="th-TH"/>
              </w:rPr>
            </w:pPr>
            <w:r w:rsidRPr="00D178FE">
              <w:rPr>
                <w:rFonts w:ascii="Segoe UI Symbol" w:eastAsia="Times New Roman" w:hAnsi="Segoe UI Symbol" w:cs="Segoe UI Symbol"/>
                <w:color w:val="000000" w:themeColor="text1"/>
                <w:sz w:val="15"/>
                <w:szCs w:val="15"/>
                <w:shd w:val="clear" w:color="auto" w:fill="E6F1FB"/>
                <w:lang w:val="en-TH" w:bidi="th-TH"/>
              </w:rPr>
              <w:t>✓</w:t>
            </w:r>
            <w:r w:rsidRPr="00D178FE">
              <w:rPr>
                <w:rFonts w:ascii="Segoe UI" w:eastAsia="Times New Roman" w:hAnsi="Segoe UI" w:cs="Segoe UI"/>
                <w:color w:val="000000" w:themeColor="text1"/>
                <w:sz w:val="15"/>
                <w:szCs w:val="15"/>
                <w:shd w:val="clear" w:color="auto" w:fill="E6F1FB"/>
                <w:lang w:val="en-TH" w:bidi="th-TH"/>
              </w:rPr>
              <w:t xml:space="preserve"> Weibull</w:t>
            </w:r>
          </w:p>
        </w:tc>
        <w:tc>
          <w:tcPr>
            <w:tcW w:w="838" w:type="dxa"/>
            <w:vAlign w:val="center"/>
            <w:hideMark/>
          </w:tcPr>
          <w:p w14:paraId="150F256D" w14:textId="77777777" w:rsidR="00D178FE" w:rsidRPr="00D178FE" w:rsidRDefault="00D178FE" w:rsidP="00D178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shd w:val="clear" w:color="auto" w:fill="EAF3DE"/>
                <w:lang w:val="en-TH" w:bidi="th-TH"/>
              </w:rPr>
              <w:t>−2621.0</w:t>
            </w:r>
          </w:p>
        </w:tc>
        <w:tc>
          <w:tcPr>
            <w:tcW w:w="839" w:type="dxa"/>
            <w:gridSpan w:val="2"/>
            <w:vAlign w:val="center"/>
            <w:hideMark/>
          </w:tcPr>
          <w:p w14:paraId="011B8744" w14:textId="77777777" w:rsidR="00D178FE" w:rsidRPr="00D178FE" w:rsidRDefault="00D178FE" w:rsidP="00D178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shd w:val="clear" w:color="auto" w:fill="EAF3DE"/>
                <w:lang w:val="en-TH" w:bidi="th-TH"/>
              </w:rPr>
              <w:t>5246.1</w:t>
            </w:r>
          </w:p>
        </w:tc>
        <w:tc>
          <w:tcPr>
            <w:tcW w:w="839" w:type="dxa"/>
            <w:vAlign w:val="center"/>
            <w:hideMark/>
          </w:tcPr>
          <w:p w14:paraId="1820E5D1" w14:textId="77777777" w:rsidR="00D178FE" w:rsidRPr="00D178FE" w:rsidRDefault="00D178FE" w:rsidP="00D178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−2654.5</w:t>
            </w:r>
          </w:p>
        </w:tc>
        <w:tc>
          <w:tcPr>
            <w:tcW w:w="839" w:type="dxa"/>
            <w:gridSpan w:val="2"/>
            <w:vAlign w:val="center"/>
            <w:hideMark/>
          </w:tcPr>
          <w:p w14:paraId="411D398D" w14:textId="77777777" w:rsidR="00D178FE" w:rsidRPr="00D178FE" w:rsidRDefault="00D178FE" w:rsidP="00D178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5311.1</w:t>
            </w:r>
          </w:p>
        </w:tc>
        <w:tc>
          <w:tcPr>
            <w:tcW w:w="839" w:type="dxa"/>
            <w:vAlign w:val="center"/>
            <w:hideMark/>
          </w:tcPr>
          <w:p w14:paraId="1935A52A" w14:textId="77777777" w:rsidR="00D178FE" w:rsidRPr="00D178FE" w:rsidRDefault="00D178FE" w:rsidP="00D178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−2621.5</w:t>
            </w:r>
          </w:p>
        </w:tc>
        <w:tc>
          <w:tcPr>
            <w:tcW w:w="838" w:type="dxa"/>
            <w:gridSpan w:val="2"/>
            <w:vAlign w:val="center"/>
            <w:hideMark/>
          </w:tcPr>
          <w:p w14:paraId="3A0DEA57" w14:textId="77777777" w:rsidR="00D178FE" w:rsidRPr="00D178FE" w:rsidRDefault="00D178FE" w:rsidP="00D178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5247.0</w:t>
            </w:r>
          </w:p>
        </w:tc>
        <w:tc>
          <w:tcPr>
            <w:tcW w:w="839" w:type="dxa"/>
            <w:vAlign w:val="center"/>
            <w:hideMark/>
          </w:tcPr>
          <w:p w14:paraId="42E3DA48" w14:textId="77777777" w:rsidR="00D178FE" w:rsidRPr="00D178FE" w:rsidRDefault="00D178FE" w:rsidP="00D178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−2621.4</w:t>
            </w:r>
          </w:p>
        </w:tc>
        <w:tc>
          <w:tcPr>
            <w:tcW w:w="839" w:type="dxa"/>
            <w:gridSpan w:val="2"/>
            <w:vAlign w:val="center"/>
            <w:hideMark/>
          </w:tcPr>
          <w:p w14:paraId="3A39CB5B" w14:textId="77777777" w:rsidR="00D178FE" w:rsidRPr="00D178FE" w:rsidRDefault="00D178FE" w:rsidP="00D178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5246.8</w:t>
            </w:r>
          </w:p>
        </w:tc>
        <w:tc>
          <w:tcPr>
            <w:tcW w:w="839" w:type="dxa"/>
            <w:vAlign w:val="center"/>
            <w:hideMark/>
          </w:tcPr>
          <w:p w14:paraId="563B3BAC" w14:textId="77777777" w:rsidR="00D178FE" w:rsidRPr="00D178FE" w:rsidRDefault="00D178FE" w:rsidP="00D178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−2620.8</w:t>
            </w:r>
          </w:p>
        </w:tc>
        <w:tc>
          <w:tcPr>
            <w:tcW w:w="839" w:type="dxa"/>
            <w:vAlign w:val="center"/>
            <w:hideMark/>
          </w:tcPr>
          <w:p w14:paraId="396D189D" w14:textId="77777777" w:rsidR="00D178FE" w:rsidRPr="00D178FE" w:rsidRDefault="00D178FE" w:rsidP="00D178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5247.7</w:t>
            </w:r>
          </w:p>
        </w:tc>
      </w:tr>
      <w:tr w:rsidR="00D178FE" w:rsidRPr="00D178FE" w14:paraId="26428075" w14:textId="77777777" w:rsidTr="00D178FE">
        <w:trPr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8" w:type="dxa"/>
            <w:hideMark/>
          </w:tcPr>
          <w:p w14:paraId="4B30A4F1" w14:textId="77777777" w:rsidR="00D178FE" w:rsidRDefault="00D178FE" w:rsidP="00D178FE">
            <w:pPr>
              <w:rPr>
                <w:rFonts w:ascii="Segoe UI" w:eastAsia="Times New Roman" w:hAnsi="Segoe UI" w:cs="Segoe UI"/>
                <w:b w:val="0"/>
                <w:bCs w:val="0"/>
                <w:color w:val="000000" w:themeColor="text1"/>
                <w:sz w:val="18"/>
                <w:szCs w:val="18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val="en-TH" w:bidi="th-TH"/>
              </w:rPr>
              <w:t>Spacer </w:t>
            </w:r>
          </w:p>
          <w:p w14:paraId="47A7395D" w14:textId="1C538561" w:rsidR="00D178FE" w:rsidRPr="00D178FE" w:rsidRDefault="00D178FE" w:rsidP="00D178FE">
            <w:pPr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val="en-TH" w:bidi="th-TH"/>
              </w:rPr>
            </w:pPr>
            <w:r w:rsidRPr="00D178FE">
              <w:rPr>
                <w:rFonts w:ascii="Segoe UI Symbol" w:eastAsia="Times New Roman" w:hAnsi="Segoe UI Symbol" w:cs="Segoe UI Symbol"/>
                <w:color w:val="000000" w:themeColor="text1"/>
                <w:sz w:val="15"/>
                <w:szCs w:val="15"/>
                <w:shd w:val="clear" w:color="auto" w:fill="E6F1FB"/>
                <w:lang w:val="en-TH" w:bidi="th-TH"/>
              </w:rPr>
              <w:t>✓</w:t>
            </w:r>
            <w:r w:rsidRPr="00D178FE">
              <w:rPr>
                <w:rFonts w:ascii="Segoe UI" w:eastAsia="Times New Roman" w:hAnsi="Segoe UI" w:cs="Segoe UI"/>
                <w:color w:val="000000" w:themeColor="text1"/>
                <w:sz w:val="15"/>
                <w:szCs w:val="15"/>
                <w:shd w:val="clear" w:color="auto" w:fill="E6F1FB"/>
                <w:lang w:val="en-TH" w:bidi="th-TH"/>
              </w:rPr>
              <w:t xml:space="preserve"> Weibull</w:t>
            </w:r>
          </w:p>
        </w:tc>
        <w:tc>
          <w:tcPr>
            <w:tcW w:w="838" w:type="dxa"/>
            <w:vAlign w:val="center"/>
            <w:hideMark/>
          </w:tcPr>
          <w:p w14:paraId="75508836" w14:textId="77777777" w:rsidR="00D178FE" w:rsidRPr="00D178FE" w:rsidRDefault="00D178FE" w:rsidP="00D178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shd w:val="clear" w:color="auto" w:fill="EAF3DE"/>
                <w:lang w:val="en-TH" w:bidi="th-TH"/>
              </w:rPr>
              <w:t>−2175.0</w:t>
            </w:r>
          </w:p>
        </w:tc>
        <w:tc>
          <w:tcPr>
            <w:tcW w:w="839" w:type="dxa"/>
            <w:gridSpan w:val="2"/>
            <w:vAlign w:val="center"/>
            <w:hideMark/>
          </w:tcPr>
          <w:p w14:paraId="2D86813F" w14:textId="77777777" w:rsidR="00D178FE" w:rsidRPr="00D178FE" w:rsidRDefault="00D178FE" w:rsidP="00D178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shd w:val="clear" w:color="auto" w:fill="EAF3DE"/>
                <w:lang w:val="en-TH" w:bidi="th-TH"/>
              </w:rPr>
              <w:t>4353.8</w:t>
            </w:r>
          </w:p>
        </w:tc>
        <w:tc>
          <w:tcPr>
            <w:tcW w:w="839" w:type="dxa"/>
            <w:vAlign w:val="center"/>
            <w:hideMark/>
          </w:tcPr>
          <w:p w14:paraId="1C190A82" w14:textId="77777777" w:rsidR="00D178FE" w:rsidRPr="00D178FE" w:rsidRDefault="00D178FE" w:rsidP="00D178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−2203.8</w:t>
            </w:r>
          </w:p>
        </w:tc>
        <w:tc>
          <w:tcPr>
            <w:tcW w:w="839" w:type="dxa"/>
            <w:gridSpan w:val="2"/>
            <w:vAlign w:val="center"/>
            <w:hideMark/>
          </w:tcPr>
          <w:p w14:paraId="07B4CEAF" w14:textId="77777777" w:rsidR="00D178FE" w:rsidRPr="00D178FE" w:rsidRDefault="00D178FE" w:rsidP="00D178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4409.5</w:t>
            </w:r>
          </w:p>
        </w:tc>
        <w:tc>
          <w:tcPr>
            <w:tcW w:w="839" w:type="dxa"/>
            <w:vAlign w:val="center"/>
            <w:hideMark/>
          </w:tcPr>
          <w:p w14:paraId="3E69BE8E" w14:textId="77777777" w:rsidR="00D178FE" w:rsidRPr="00D178FE" w:rsidRDefault="00D178FE" w:rsidP="00D178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−2175.7</w:t>
            </w:r>
          </w:p>
        </w:tc>
        <w:tc>
          <w:tcPr>
            <w:tcW w:w="838" w:type="dxa"/>
            <w:gridSpan w:val="2"/>
            <w:vAlign w:val="center"/>
            <w:hideMark/>
          </w:tcPr>
          <w:p w14:paraId="79C02327" w14:textId="77777777" w:rsidR="00D178FE" w:rsidRPr="00D178FE" w:rsidRDefault="00D178FE" w:rsidP="00D178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4355.4</w:t>
            </w:r>
          </w:p>
        </w:tc>
        <w:tc>
          <w:tcPr>
            <w:tcW w:w="839" w:type="dxa"/>
            <w:vAlign w:val="center"/>
            <w:hideMark/>
          </w:tcPr>
          <w:p w14:paraId="5B1179A4" w14:textId="77777777" w:rsidR="00D178FE" w:rsidRPr="00D178FE" w:rsidRDefault="00D178FE" w:rsidP="00D178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−2176.9</w:t>
            </w:r>
          </w:p>
        </w:tc>
        <w:tc>
          <w:tcPr>
            <w:tcW w:w="839" w:type="dxa"/>
            <w:gridSpan w:val="2"/>
            <w:vAlign w:val="center"/>
            <w:hideMark/>
          </w:tcPr>
          <w:p w14:paraId="487466C3" w14:textId="77777777" w:rsidR="00D178FE" w:rsidRPr="00D178FE" w:rsidRDefault="00D178FE" w:rsidP="00D178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4357.9</w:t>
            </w:r>
          </w:p>
        </w:tc>
        <w:tc>
          <w:tcPr>
            <w:tcW w:w="839" w:type="dxa"/>
            <w:vAlign w:val="center"/>
            <w:hideMark/>
          </w:tcPr>
          <w:p w14:paraId="34972D0B" w14:textId="77777777" w:rsidR="00D178FE" w:rsidRPr="00D178FE" w:rsidRDefault="00D178FE" w:rsidP="00D178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−2174.3</w:t>
            </w:r>
          </w:p>
        </w:tc>
        <w:tc>
          <w:tcPr>
            <w:tcW w:w="839" w:type="dxa"/>
            <w:vAlign w:val="center"/>
            <w:hideMark/>
          </w:tcPr>
          <w:p w14:paraId="26A7CF8C" w14:textId="77777777" w:rsidR="00D178FE" w:rsidRPr="00D178FE" w:rsidRDefault="00D178FE" w:rsidP="00D178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4354.5</w:t>
            </w:r>
          </w:p>
        </w:tc>
      </w:tr>
      <w:tr w:rsidR="00D178FE" w:rsidRPr="00D178FE" w14:paraId="6E999247" w14:textId="77777777" w:rsidTr="00D178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8" w:type="dxa"/>
            <w:hideMark/>
          </w:tcPr>
          <w:p w14:paraId="0F6126AB" w14:textId="77777777" w:rsidR="00D178FE" w:rsidRDefault="00D178FE" w:rsidP="00D178FE">
            <w:pPr>
              <w:rPr>
                <w:rFonts w:ascii="Segoe UI" w:eastAsia="Times New Roman" w:hAnsi="Segoe UI" w:cs="Segoe UI"/>
                <w:b w:val="0"/>
                <w:bCs w:val="0"/>
                <w:color w:val="000000" w:themeColor="text1"/>
                <w:sz w:val="18"/>
                <w:szCs w:val="18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val="en-TH" w:bidi="th-TH"/>
              </w:rPr>
              <w:t>Insulator </w:t>
            </w:r>
          </w:p>
          <w:p w14:paraId="6046CEA3" w14:textId="24348F10" w:rsidR="00D178FE" w:rsidRPr="00D178FE" w:rsidRDefault="00D178FE" w:rsidP="00D178FE">
            <w:pPr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val="en-TH" w:bidi="th-TH"/>
              </w:rPr>
            </w:pPr>
            <w:r w:rsidRPr="00D178FE">
              <w:rPr>
                <w:rFonts w:ascii="Segoe UI Symbol" w:eastAsia="Times New Roman" w:hAnsi="Segoe UI Symbol" w:cs="Segoe UI Symbol"/>
                <w:color w:val="000000" w:themeColor="text1"/>
                <w:sz w:val="15"/>
                <w:szCs w:val="15"/>
                <w:shd w:val="clear" w:color="auto" w:fill="EEEDFE"/>
                <w:lang w:val="en-TH" w:bidi="th-TH"/>
              </w:rPr>
              <w:t>✓</w:t>
            </w:r>
            <w:r w:rsidRPr="00D178FE">
              <w:rPr>
                <w:rFonts w:ascii="Segoe UI" w:eastAsia="Times New Roman" w:hAnsi="Segoe UI" w:cs="Segoe UI"/>
                <w:color w:val="000000" w:themeColor="text1"/>
                <w:sz w:val="15"/>
                <w:szCs w:val="15"/>
                <w:shd w:val="clear" w:color="auto" w:fill="EEEDFE"/>
                <w:lang w:val="en-TH" w:bidi="th-TH"/>
              </w:rPr>
              <w:t xml:space="preserve"> Gen-γ</w:t>
            </w:r>
          </w:p>
        </w:tc>
        <w:tc>
          <w:tcPr>
            <w:tcW w:w="838" w:type="dxa"/>
            <w:vAlign w:val="center"/>
            <w:hideMark/>
          </w:tcPr>
          <w:p w14:paraId="17721DA8" w14:textId="77777777" w:rsidR="00D178FE" w:rsidRPr="00D178FE" w:rsidRDefault="00D178FE" w:rsidP="00D178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−3924.6</w:t>
            </w:r>
          </w:p>
        </w:tc>
        <w:tc>
          <w:tcPr>
            <w:tcW w:w="839" w:type="dxa"/>
            <w:gridSpan w:val="2"/>
            <w:vAlign w:val="center"/>
            <w:hideMark/>
          </w:tcPr>
          <w:p w14:paraId="0FE872BA" w14:textId="77777777" w:rsidR="00D178FE" w:rsidRPr="00D178FE" w:rsidRDefault="00D178FE" w:rsidP="00D178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7853.2</w:t>
            </w:r>
          </w:p>
        </w:tc>
        <w:tc>
          <w:tcPr>
            <w:tcW w:w="839" w:type="dxa"/>
            <w:vAlign w:val="center"/>
            <w:hideMark/>
          </w:tcPr>
          <w:p w14:paraId="638601FD" w14:textId="77777777" w:rsidR="00D178FE" w:rsidRPr="00D178FE" w:rsidRDefault="00D178FE" w:rsidP="00D178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−3971.6</w:t>
            </w:r>
          </w:p>
        </w:tc>
        <w:tc>
          <w:tcPr>
            <w:tcW w:w="839" w:type="dxa"/>
            <w:gridSpan w:val="2"/>
            <w:vAlign w:val="center"/>
            <w:hideMark/>
          </w:tcPr>
          <w:p w14:paraId="27073E7F" w14:textId="77777777" w:rsidR="00D178FE" w:rsidRPr="00D178FE" w:rsidRDefault="00D178FE" w:rsidP="00D178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7945.1</w:t>
            </w:r>
          </w:p>
        </w:tc>
        <w:tc>
          <w:tcPr>
            <w:tcW w:w="839" w:type="dxa"/>
            <w:vAlign w:val="center"/>
            <w:hideMark/>
          </w:tcPr>
          <w:p w14:paraId="5BF56414" w14:textId="77777777" w:rsidR="00D178FE" w:rsidRPr="00D178FE" w:rsidRDefault="00D178FE" w:rsidP="00D178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−3927.0</w:t>
            </w:r>
          </w:p>
        </w:tc>
        <w:tc>
          <w:tcPr>
            <w:tcW w:w="838" w:type="dxa"/>
            <w:gridSpan w:val="2"/>
            <w:vAlign w:val="center"/>
            <w:hideMark/>
          </w:tcPr>
          <w:p w14:paraId="700D3A37" w14:textId="77777777" w:rsidR="00D178FE" w:rsidRPr="00D178FE" w:rsidRDefault="00D178FE" w:rsidP="00D178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7858.1</w:t>
            </w:r>
          </w:p>
        </w:tc>
        <w:tc>
          <w:tcPr>
            <w:tcW w:w="839" w:type="dxa"/>
            <w:vAlign w:val="center"/>
            <w:hideMark/>
          </w:tcPr>
          <w:p w14:paraId="467F3FD9" w14:textId="77777777" w:rsidR="00D178FE" w:rsidRPr="00D178FE" w:rsidRDefault="00D178FE" w:rsidP="00D178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−3926.1</w:t>
            </w:r>
          </w:p>
        </w:tc>
        <w:tc>
          <w:tcPr>
            <w:tcW w:w="839" w:type="dxa"/>
            <w:gridSpan w:val="2"/>
            <w:vAlign w:val="center"/>
            <w:hideMark/>
          </w:tcPr>
          <w:p w14:paraId="1AC14904" w14:textId="77777777" w:rsidR="00D178FE" w:rsidRPr="00D178FE" w:rsidRDefault="00D178FE" w:rsidP="00D178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7856.3</w:t>
            </w:r>
          </w:p>
        </w:tc>
        <w:tc>
          <w:tcPr>
            <w:tcW w:w="839" w:type="dxa"/>
            <w:vAlign w:val="center"/>
            <w:hideMark/>
          </w:tcPr>
          <w:p w14:paraId="041AE87C" w14:textId="77777777" w:rsidR="00D178FE" w:rsidRPr="00D178FE" w:rsidRDefault="00D178FE" w:rsidP="00D178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shd w:val="clear" w:color="auto" w:fill="EAF3DE"/>
                <w:lang w:val="en-TH" w:bidi="th-TH"/>
              </w:rPr>
              <w:t>−3922.6</w:t>
            </w:r>
          </w:p>
        </w:tc>
        <w:tc>
          <w:tcPr>
            <w:tcW w:w="839" w:type="dxa"/>
            <w:vAlign w:val="center"/>
            <w:hideMark/>
          </w:tcPr>
          <w:p w14:paraId="1755A235" w14:textId="77777777" w:rsidR="00D178FE" w:rsidRPr="00D178FE" w:rsidRDefault="00D178FE" w:rsidP="00D178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shd w:val="clear" w:color="auto" w:fill="EAF3DE"/>
                <w:lang w:val="en-TH" w:bidi="th-TH"/>
              </w:rPr>
              <w:t>7851.3</w:t>
            </w:r>
          </w:p>
        </w:tc>
      </w:tr>
      <w:tr w:rsidR="00D178FE" w:rsidRPr="00D178FE" w14:paraId="619DF94B" w14:textId="77777777" w:rsidTr="00D178FE">
        <w:trPr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8" w:type="dxa"/>
            <w:hideMark/>
          </w:tcPr>
          <w:p w14:paraId="4D216E7D" w14:textId="77777777" w:rsidR="00D178FE" w:rsidRDefault="00D178FE" w:rsidP="00D178FE">
            <w:pPr>
              <w:rPr>
                <w:rFonts w:ascii="Segoe UI" w:eastAsia="Times New Roman" w:hAnsi="Segoe UI" w:cs="Segoe UI"/>
                <w:b w:val="0"/>
                <w:bCs w:val="0"/>
                <w:color w:val="000000" w:themeColor="text1"/>
                <w:sz w:val="18"/>
                <w:szCs w:val="18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val="en-TH" w:bidi="th-TH"/>
              </w:rPr>
              <w:t>Fittings </w:t>
            </w:r>
          </w:p>
          <w:p w14:paraId="148DAE13" w14:textId="1D151709" w:rsidR="00D178FE" w:rsidRPr="00D178FE" w:rsidRDefault="00D178FE" w:rsidP="00D178FE">
            <w:pPr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val="en-TH" w:bidi="th-TH"/>
              </w:rPr>
            </w:pPr>
            <w:r w:rsidRPr="00D178FE">
              <w:rPr>
                <w:rFonts w:ascii="Segoe UI Symbol" w:eastAsia="Times New Roman" w:hAnsi="Segoe UI Symbol" w:cs="Segoe UI Symbol"/>
                <w:color w:val="000000" w:themeColor="text1"/>
                <w:sz w:val="15"/>
                <w:szCs w:val="15"/>
                <w:shd w:val="clear" w:color="auto" w:fill="E6F1FB"/>
                <w:lang w:val="en-TH" w:bidi="th-TH"/>
              </w:rPr>
              <w:t>✓</w:t>
            </w:r>
            <w:r w:rsidRPr="00D178FE">
              <w:rPr>
                <w:rFonts w:ascii="Segoe UI" w:eastAsia="Times New Roman" w:hAnsi="Segoe UI" w:cs="Segoe UI"/>
                <w:color w:val="000000" w:themeColor="text1"/>
                <w:sz w:val="15"/>
                <w:szCs w:val="15"/>
                <w:shd w:val="clear" w:color="auto" w:fill="E6F1FB"/>
                <w:lang w:val="en-TH" w:bidi="th-TH"/>
              </w:rPr>
              <w:t xml:space="preserve"> Weibull</w:t>
            </w:r>
          </w:p>
        </w:tc>
        <w:tc>
          <w:tcPr>
            <w:tcW w:w="838" w:type="dxa"/>
            <w:vAlign w:val="center"/>
            <w:hideMark/>
          </w:tcPr>
          <w:p w14:paraId="1A5BC12F" w14:textId="77777777" w:rsidR="00D178FE" w:rsidRPr="00D178FE" w:rsidRDefault="00D178FE" w:rsidP="00D178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shd w:val="clear" w:color="auto" w:fill="EAF3DE"/>
                <w:lang w:val="en-TH" w:bidi="th-TH"/>
              </w:rPr>
              <w:t>−1151.4</w:t>
            </w:r>
          </w:p>
        </w:tc>
        <w:tc>
          <w:tcPr>
            <w:tcW w:w="839" w:type="dxa"/>
            <w:gridSpan w:val="2"/>
            <w:vAlign w:val="center"/>
            <w:hideMark/>
          </w:tcPr>
          <w:p w14:paraId="4D0ED6FB" w14:textId="77777777" w:rsidR="00D178FE" w:rsidRPr="00D178FE" w:rsidRDefault="00D178FE" w:rsidP="00D178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shd w:val="clear" w:color="auto" w:fill="EAF3DE"/>
                <w:lang w:val="en-TH" w:bidi="th-TH"/>
              </w:rPr>
              <w:t>2306.8</w:t>
            </w:r>
          </w:p>
        </w:tc>
        <w:tc>
          <w:tcPr>
            <w:tcW w:w="839" w:type="dxa"/>
            <w:vAlign w:val="center"/>
            <w:hideMark/>
          </w:tcPr>
          <w:p w14:paraId="4D5A29C8" w14:textId="77777777" w:rsidR="00D178FE" w:rsidRPr="00D178FE" w:rsidRDefault="00D178FE" w:rsidP="00D178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−1166.3</w:t>
            </w:r>
          </w:p>
        </w:tc>
        <w:tc>
          <w:tcPr>
            <w:tcW w:w="839" w:type="dxa"/>
            <w:gridSpan w:val="2"/>
            <w:vAlign w:val="center"/>
            <w:hideMark/>
          </w:tcPr>
          <w:p w14:paraId="1701CC41" w14:textId="77777777" w:rsidR="00D178FE" w:rsidRPr="00D178FE" w:rsidRDefault="00D178FE" w:rsidP="00D178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2334.5</w:t>
            </w:r>
          </w:p>
        </w:tc>
        <w:tc>
          <w:tcPr>
            <w:tcW w:w="839" w:type="dxa"/>
            <w:vAlign w:val="center"/>
            <w:hideMark/>
          </w:tcPr>
          <w:p w14:paraId="3B0590FC" w14:textId="77777777" w:rsidR="00D178FE" w:rsidRPr="00D178FE" w:rsidRDefault="00D178FE" w:rsidP="00D178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−1151.5</w:t>
            </w:r>
          </w:p>
        </w:tc>
        <w:tc>
          <w:tcPr>
            <w:tcW w:w="838" w:type="dxa"/>
            <w:gridSpan w:val="2"/>
            <w:vAlign w:val="center"/>
            <w:hideMark/>
          </w:tcPr>
          <w:p w14:paraId="5F97F64D" w14:textId="77777777" w:rsidR="00D178FE" w:rsidRPr="00D178FE" w:rsidRDefault="00D178FE" w:rsidP="00D178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2307.1</w:t>
            </w:r>
          </w:p>
        </w:tc>
        <w:tc>
          <w:tcPr>
            <w:tcW w:w="839" w:type="dxa"/>
            <w:vAlign w:val="center"/>
            <w:hideMark/>
          </w:tcPr>
          <w:p w14:paraId="63D0D13F" w14:textId="77777777" w:rsidR="00D178FE" w:rsidRPr="00D178FE" w:rsidRDefault="00D178FE" w:rsidP="00D178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−1152.4</w:t>
            </w:r>
          </w:p>
        </w:tc>
        <w:tc>
          <w:tcPr>
            <w:tcW w:w="839" w:type="dxa"/>
            <w:gridSpan w:val="2"/>
            <w:vAlign w:val="center"/>
            <w:hideMark/>
          </w:tcPr>
          <w:p w14:paraId="5CF83F97" w14:textId="77777777" w:rsidR="00D178FE" w:rsidRPr="00D178FE" w:rsidRDefault="00D178FE" w:rsidP="00D178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2308.9</w:t>
            </w:r>
          </w:p>
        </w:tc>
        <w:tc>
          <w:tcPr>
            <w:tcW w:w="839" w:type="dxa"/>
            <w:vAlign w:val="center"/>
            <w:hideMark/>
          </w:tcPr>
          <w:p w14:paraId="3AAC7EAA" w14:textId="77777777" w:rsidR="00D178FE" w:rsidRPr="00D178FE" w:rsidRDefault="00D178FE" w:rsidP="00D178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−1151.3</w:t>
            </w:r>
          </w:p>
        </w:tc>
        <w:tc>
          <w:tcPr>
            <w:tcW w:w="839" w:type="dxa"/>
            <w:vAlign w:val="center"/>
            <w:hideMark/>
          </w:tcPr>
          <w:p w14:paraId="06840E70" w14:textId="77777777" w:rsidR="00D178FE" w:rsidRPr="00D178FE" w:rsidRDefault="00D178FE" w:rsidP="00D178F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2308.6</w:t>
            </w:r>
          </w:p>
        </w:tc>
      </w:tr>
      <w:tr w:rsidR="00D178FE" w:rsidRPr="00D178FE" w14:paraId="2B68C53F" w14:textId="77777777" w:rsidTr="00D178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8" w:type="dxa"/>
            <w:hideMark/>
          </w:tcPr>
          <w:p w14:paraId="75E93EFF" w14:textId="77777777" w:rsidR="00D178FE" w:rsidRDefault="00D178FE" w:rsidP="00D178FE">
            <w:pPr>
              <w:rPr>
                <w:rFonts w:ascii="Segoe UI" w:eastAsia="Times New Roman" w:hAnsi="Segoe UI" w:cs="Segoe UI"/>
                <w:b w:val="0"/>
                <w:bCs w:val="0"/>
                <w:color w:val="000000" w:themeColor="text1"/>
                <w:sz w:val="18"/>
                <w:szCs w:val="18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val="en-TH" w:bidi="th-TH"/>
              </w:rPr>
              <w:t>Arrester </w:t>
            </w:r>
          </w:p>
          <w:p w14:paraId="04719561" w14:textId="1698906C" w:rsidR="00D178FE" w:rsidRPr="00D178FE" w:rsidRDefault="00D178FE" w:rsidP="00D178FE">
            <w:pPr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val="en-TH" w:bidi="th-TH"/>
              </w:rPr>
            </w:pPr>
            <w:r w:rsidRPr="00D178FE">
              <w:rPr>
                <w:rFonts w:ascii="Segoe UI Symbol" w:eastAsia="Times New Roman" w:hAnsi="Segoe UI Symbol" w:cs="Segoe UI Symbol"/>
                <w:color w:val="000000" w:themeColor="text1"/>
                <w:sz w:val="15"/>
                <w:szCs w:val="15"/>
                <w:shd w:val="clear" w:color="auto" w:fill="E6F1FB"/>
                <w:lang w:val="en-TH" w:bidi="th-TH"/>
              </w:rPr>
              <w:t>✓</w:t>
            </w:r>
            <w:r w:rsidRPr="00D178FE">
              <w:rPr>
                <w:rFonts w:ascii="Segoe UI" w:eastAsia="Times New Roman" w:hAnsi="Segoe UI" w:cs="Segoe UI"/>
                <w:color w:val="000000" w:themeColor="text1"/>
                <w:sz w:val="15"/>
                <w:szCs w:val="15"/>
                <w:shd w:val="clear" w:color="auto" w:fill="E6F1FB"/>
                <w:lang w:val="en-TH" w:bidi="th-TH"/>
              </w:rPr>
              <w:t xml:space="preserve"> Weibull</w:t>
            </w:r>
          </w:p>
        </w:tc>
        <w:tc>
          <w:tcPr>
            <w:tcW w:w="838" w:type="dxa"/>
            <w:vAlign w:val="center"/>
            <w:hideMark/>
          </w:tcPr>
          <w:p w14:paraId="147C69A1" w14:textId="77777777" w:rsidR="00D178FE" w:rsidRPr="00D178FE" w:rsidRDefault="00D178FE" w:rsidP="00D178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shd w:val="clear" w:color="auto" w:fill="EAF3DE"/>
                <w:lang w:val="en-TH" w:bidi="th-TH"/>
              </w:rPr>
              <w:t>−4685.7</w:t>
            </w:r>
          </w:p>
        </w:tc>
        <w:tc>
          <w:tcPr>
            <w:tcW w:w="839" w:type="dxa"/>
            <w:gridSpan w:val="2"/>
            <w:vAlign w:val="center"/>
            <w:hideMark/>
          </w:tcPr>
          <w:p w14:paraId="03ED1298" w14:textId="77777777" w:rsidR="00D178FE" w:rsidRPr="00D178FE" w:rsidRDefault="00D178FE" w:rsidP="00D178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shd w:val="clear" w:color="auto" w:fill="EAF3DE"/>
                <w:lang w:val="en-TH" w:bidi="th-TH"/>
              </w:rPr>
              <w:t>9375.4</w:t>
            </w:r>
          </w:p>
        </w:tc>
        <w:tc>
          <w:tcPr>
            <w:tcW w:w="839" w:type="dxa"/>
            <w:vAlign w:val="center"/>
            <w:hideMark/>
          </w:tcPr>
          <w:p w14:paraId="38EF012C" w14:textId="77777777" w:rsidR="00D178FE" w:rsidRPr="00D178FE" w:rsidRDefault="00D178FE" w:rsidP="00D178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−4789.8</w:t>
            </w:r>
          </w:p>
        </w:tc>
        <w:tc>
          <w:tcPr>
            <w:tcW w:w="839" w:type="dxa"/>
            <w:gridSpan w:val="2"/>
            <w:vAlign w:val="center"/>
            <w:hideMark/>
          </w:tcPr>
          <w:p w14:paraId="440CD86A" w14:textId="77777777" w:rsidR="00D178FE" w:rsidRPr="00D178FE" w:rsidRDefault="00D178FE" w:rsidP="00D178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9581.7</w:t>
            </w:r>
          </w:p>
        </w:tc>
        <w:tc>
          <w:tcPr>
            <w:tcW w:w="839" w:type="dxa"/>
            <w:vAlign w:val="center"/>
            <w:hideMark/>
          </w:tcPr>
          <w:p w14:paraId="3BD735C5" w14:textId="77777777" w:rsidR="00D178FE" w:rsidRPr="00D178FE" w:rsidRDefault="00D178FE" w:rsidP="00D178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−4688.7</w:t>
            </w:r>
          </w:p>
        </w:tc>
        <w:tc>
          <w:tcPr>
            <w:tcW w:w="838" w:type="dxa"/>
            <w:gridSpan w:val="2"/>
            <w:vAlign w:val="center"/>
            <w:hideMark/>
          </w:tcPr>
          <w:p w14:paraId="4A36A98C" w14:textId="77777777" w:rsidR="00D178FE" w:rsidRPr="00D178FE" w:rsidRDefault="00D178FE" w:rsidP="00D178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9381.4</w:t>
            </w:r>
          </w:p>
        </w:tc>
        <w:tc>
          <w:tcPr>
            <w:tcW w:w="839" w:type="dxa"/>
            <w:vAlign w:val="center"/>
            <w:hideMark/>
          </w:tcPr>
          <w:p w14:paraId="2E1337AD" w14:textId="77777777" w:rsidR="00D178FE" w:rsidRPr="00D178FE" w:rsidRDefault="00D178FE" w:rsidP="00D178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−4694.6</w:t>
            </w:r>
          </w:p>
        </w:tc>
        <w:tc>
          <w:tcPr>
            <w:tcW w:w="839" w:type="dxa"/>
            <w:gridSpan w:val="2"/>
            <w:vAlign w:val="center"/>
            <w:hideMark/>
          </w:tcPr>
          <w:p w14:paraId="324BBD31" w14:textId="77777777" w:rsidR="00D178FE" w:rsidRPr="00D178FE" w:rsidRDefault="00D178FE" w:rsidP="00D178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9393.2</w:t>
            </w:r>
          </w:p>
        </w:tc>
        <w:tc>
          <w:tcPr>
            <w:tcW w:w="839" w:type="dxa"/>
            <w:vAlign w:val="center"/>
            <w:hideMark/>
          </w:tcPr>
          <w:p w14:paraId="1EA5D65F" w14:textId="77777777" w:rsidR="00D178FE" w:rsidRPr="00D178FE" w:rsidRDefault="00D178FE" w:rsidP="00D178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−4685.3</w:t>
            </w:r>
          </w:p>
        </w:tc>
        <w:tc>
          <w:tcPr>
            <w:tcW w:w="839" w:type="dxa"/>
            <w:vAlign w:val="center"/>
            <w:hideMark/>
          </w:tcPr>
          <w:p w14:paraId="5B1DBE9F" w14:textId="77777777" w:rsidR="00D178FE" w:rsidRPr="00D178FE" w:rsidRDefault="00D178FE" w:rsidP="00D178F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</w:pPr>
            <w:r w:rsidRPr="00D178FE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val="en-TH" w:bidi="th-TH"/>
              </w:rPr>
              <w:t>9376.6</w:t>
            </w:r>
          </w:p>
        </w:tc>
      </w:tr>
    </w:tbl>
    <w:p w14:paraId="6D63D68E" w14:textId="77777777" w:rsidR="00D178FE" w:rsidRPr="00D178FE" w:rsidRDefault="00D178FE" w:rsidP="00D17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TH" w:bidi="th-TH"/>
        </w:rPr>
      </w:pPr>
    </w:p>
    <w:p w14:paraId="073E1123" w14:textId="6364D256" w:rsidR="00D178FE" w:rsidRPr="00D178FE" w:rsidRDefault="00D178FE" w:rsidP="00D178FE">
      <w:pPr>
        <w:pStyle w:val="Heading3"/>
        <w:spacing w:before="0"/>
        <w:rPr>
          <w:rFonts w:ascii="Sarabun" w:hAnsi="Sarabun" w:cs="Sarabun" w:hint="cs"/>
          <w:color w:val="C6507B"/>
          <w:sz w:val="20"/>
          <w:szCs w:val="20"/>
        </w:rPr>
      </w:pPr>
      <w:proofErr w:type="spellStart"/>
      <w:r w:rsidRPr="00D178FE">
        <w:rPr>
          <w:rFonts w:ascii="Sarabun" w:hAnsi="Sarabun" w:cs="Sarabun" w:hint="cs"/>
          <w:color w:val="C6507B"/>
          <w:sz w:val="20"/>
          <w:szCs w:val="20"/>
          <w:cs/>
        </w:rPr>
        <w:t>การอ่าน</w:t>
      </w:r>
      <w:proofErr w:type="spellEnd"/>
      <w:r w:rsidRPr="00D178FE">
        <w:rPr>
          <w:rFonts w:ascii="Sarabun" w:hAnsi="Sarabun" w:cs="Sarabun" w:hint="cs"/>
          <w:color w:val="C6507B"/>
          <w:sz w:val="20"/>
          <w:szCs w:val="20"/>
          <w:cs/>
        </w:rPr>
        <w:t xml:space="preserve"> </w:t>
      </w:r>
      <w:r w:rsidRPr="00D178FE">
        <w:rPr>
          <w:rFonts w:ascii="Sarabun" w:hAnsi="Sarabun" w:cs="Sarabun" w:hint="cs"/>
          <w:color w:val="C6507B"/>
          <w:sz w:val="20"/>
          <w:szCs w:val="20"/>
        </w:rPr>
        <w:t xml:space="preserve">Goodness-of-Fit </w:t>
      </w:r>
      <w:proofErr w:type="spellStart"/>
      <w:r w:rsidRPr="00D178FE">
        <w:rPr>
          <w:rFonts w:ascii="Sarabun" w:hAnsi="Sarabun" w:cs="Sarabun" w:hint="cs"/>
          <w:color w:val="C6507B"/>
          <w:sz w:val="20"/>
          <w:szCs w:val="20"/>
          <w:cs/>
        </w:rPr>
        <w:t>ในตารางนี้</w:t>
      </w:r>
      <w:proofErr w:type="spellEnd"/>
      <w:r w:rsidRPr="00D178FE">
        <w:rPr>
          <w:rFonts w:ascii="Sarabun" w:hAnsi="Sarabun" w:cs="Sarabun" w:hint="cs"/>
          <w:color w:val="C6507B"/>
          <w:sz w:val="20"/>
          <w:szCs w:val="20"/>
          <w:cs/>
          <w:lang w:bidi="th-TH"/>
        </w:rPr>
        <w:t xml:space="preserve">  </w:t>
      </w:r>
      <w:r w:rsidRPr="00D178FE">
        <w:rPr>
          <w:rFonts w:ascii="Sarabun" w:hAnsi="Sarabun" w:cs="Sarabun"/>
          <w:color w:val="C6507B"/>
          <w:sz w:val="20"/>
          <w:szCs w:val="20"/>
          <w:lang w:bidi="th-TH"/>
        </w:rPr>
        <w:sym w:font="Wingdings" w:char="F0E0"/>
      </w:r>
      <w:r>
        <w:rPr>
          <w:rFonts w:ascii="Sarabun" w:hAnsi="Sarabun" w:cs="Sarabun"/>
          <w:color w:val="C6507B"/>
          <w:sz w:val="20"/>
          <w:szCs w:val="20"/>
          <w:lang w:bidi="th-TH"/>
        </w:rPr>
        <w:t xml:space="preserve"> </w:t>
      </w:r>
      <w:r w:rsidRPr="00D178FE">
        <w:rPr>
          <w:rFonts w:ascii="Sarabun" w:hAnsi="Sarabun" w:cs="Sarabun" w:hint="cs"/>
          <w:color w:val="C6507B"/>
          <w:sz w:val="20"/>
          <w:szCs w:val="20"/>
        </w:rPr>
        <w:t xml:space="preserve">2 </w:t>
      </w:r>
      <w:proofErr w:type="spellStart"/>
      <w:r w:rsidRPr="00D178FE">
        <w:rPr>
          <w:rFonts w:ascii="Sarabun" w:hAnsi="Sarabun" w:cs="Sarabun" w:hint="cs"/>
          <w:color w:val="C6507B"/>
          <w:sz w:val="20"/>
          <w:szCs w:val="20"/>
          <w:cs/>
        </w:rPr>
        <w:t>ตัวชี้วัดที่ใช้</w:t>
      </w:r>
      <w:proofErr w:type="spellEnd"/>
    </w:p>
    <w:p w14:paraId="510EC809" w14:textId="7B2720F1" w:rsidR="00D178FE" w:rsidRPr="00D178FE" w:rsidRDefault="00D178FE" w:rsidP="00D178FE">
      <w:pPr>
        <w:pStyle w:val="font-claude-response-body"/>
        <w:spacing w:before="0" w:beforeAutospacing="0" w:after="0" w:afterAutospacing="0" w:line="276" w:lineRule="auto"/>
        <w:rPr>
          <w:rFonts w:ascii="Sarabun" w:hAnsi="Sarabun" w:cs="Sarabun" w:hint="cs"/>
          <w:color w:val="C6507B"/>
          <w:sz w:val="20"/>
          <w:szCs w:val="20"/>
        </w:rPr>
      </w:pPr>
      <w:r w:rsidRPr="00D178FE">
        <w:rPr>
          <w:rStyle w:val="Strong"/>
          <w:rFonts w:ascii="Sarabun" w:hAnsi="Sarabun" w:cs="Sarabun" w:hint="cs"/>
          <w:color w:val="C6507B"/>
          <w:sz w:val="20"/>
          <w:szCs w:val="20"/>
        </w:rPr>
        <w:t>LLV (Log-Likelihood Value)</w:t>
      </w:r>
      <w:r w:rsidRPr="00D178FE">
        <w:rPr>
          <w:rStyle w:val="Strong"/>
          <w:rFonts w:ascii="Sarabun" w:hAnsi="Sarabun" w:cs="Sarabun"/>
          <w:color w:val="C6507B"/>
          <w:sz w:val="20"/>
          <w:szCs w:val="20"/>
          <w:lang w:val="en-US"/>
        </w:rPr>
        <w:t xml:space="preserve">: </w:t>
      </w:r>
      <w:r w:rsidRPr="00D178FE">
        <w:rPr>
          <w:rStyle w:val="HTMLCode"/>
          <w:rFonts w:ascii="Sarabun" w:hAnsi="Sarabun" w:cs="Sarabun" w:hint="cs"/>
          <w:color w:val="C6507B"/>
          <w:cs/>
        </w:rPr>
        <w:t xml:space="preserve">โมเดล </w:t>
      </w:r>
      <w:r w:rsidRPr="00D178FE">
        <w:rPr>
          <w:rStyle w:val="HTMLCode"/>
          <w:rFonts w:ascii="Sarabun" w:hAnsi="Sarabun" w:cs="Sarabun" w:hint="cs"/>
          <w:color w:val="C6507B"/>
        </w:rPr>
        <w:t xml:space="preserve">fit </w:t>
      </w:r>
      <w:r w:rsidRPr="00D178FE">
        <w:rPr>
          <w:rStyle w:val="HTMLCode"/>
          <w:rFonts w:ascii="Sarabun" w:hAnsi="Sarabun" w:cs="Sarabun" w:hint="cs"/>
          <w:color w:val="C6507B"/>
          <w:cs/>
        </w:rPr>
        <w:t>ข้อมูลได้ดีแค่ไหน</w:t>
      </w:r>
      <w:r w:rsidRPr="00D178FE">
        <w:rPr>
          <w:rStyle w:val="HTMLCode"/>
          <w:rFonts w:ascii="Sarabun" w:hAnsi="Sarabun" w:cs="Sarabun" w:hint="cs"/>
          <w:color w:val="C6507B"/>
          <w:cs/>
        </w:rPr>
        <w:t xml:space="preserve"> </w:t>
      </w:r>
      <w:r w:rsidRPr="00D178FE">
        <w:rPr>
          <w:rStyle w:val="HTMLCode"/>
          <w:rFonts w:ascii="Sarabun" w:hAnsi="Sarabun" w:cs="Sarabun" w:hint="cs"/>
          <w:color w:val="C6507B"/>
          <w:cs/>
        </w:rPr>
        <w:t>ไม่มีการลงโทษจำนวนพารามิเตอร์</w:t>
      </w:r>
      <w:r w:rsidRPr="00D178FE">
        <w:rPr>
          <w:rStyle w:val="HTMLCode"/>
          <w:rFonts w:ascii="Sarabun" w:hAnsi="Sarabun" w:cs="Sarabun"/>
          <w:color w:val="C6507B"/>
        </w:rPr>
        <w:t xml:space="preserve"> -- </w:t>
      </w:r>
      <w:r w:rsidRPr="00D178FE">
        <w:rPr>
          <w:rStyle w:val="HTMLCode"/>
          <w:rFonts w:ascii="Sarabun" w:hAnsi="Sarabun" w:cs="Sarabun" w:hint="cs"/>
          <w:color w:val="C6507B"/>
          <w:cs/>
        </w:rPr>
        <w:t xml:space="preserve">ยิ่งสูง (ใกล้ </w:t>
      </w:r>
      <w:r w:rsidRPr="00D178FE">
        <w:rPr>
          <w:rStyle w:val="HTMLCode"/>
          <w:rFonts w:ascii="Sarabun" w:hAnsi="Sarabun" w:cs="Sarabun" w:hint="cs"/>
          <w:color w:val="C6507B"/>
        </w:rPr>
        <w:t xml:space="preserve">0) </w:t>
      </w:r>
      <w:r w:rsidRPr="00D178FE">
        <w:rPr>
          <w:rStyle w:val="HTMLCode"/>
          <w:rFonts w:ascii="Sarabun" w:hAnsi="Sarabun" w:cs="Sarabun" w:hint="cs"/>
          <w:color w:val="C6507B"/>
          <w:cs/>
        </w:rPr>
        <w:t>ยิ่งดี</w:t>
      </w:r>
    </w:p>
    <w:p w14:paraId="3F1CE5E6" w14:textId="77777777" w:rsidR="00D178FE" w:rsidRPr="00D178FE" w:rsidRDefault="00D178FE" w:rsidP="00D178FE">
      <w:pPr>
        <w:pStyle w:val="font-claude-response-body"/>
        <w:spacing w:before="0" w:beforeAutospacing="0" w:after="0" w:afterAutospacing="0" w:line="276" w:lineRule="auto"/>
        <w:rPr>
          <w:rFonts w:ascii="Sarabun" w:hAnsi="Sarabun" w:cs="Sarabun" w:hint="cs"/>
          <w:color w:val="C6507B"/>
          <w:sz w:val="20"/>
          <w:szCs w:val="20"/>
        </w:rPr>
      </w:pPr>
      <w:r w:rsidRPr="00D178FE">
        <w:rPr>
          <w:rStyle w:val="Strong"/>
          <w:rFonts w:ascii="Sarabun" w:hAnsi="Sarabun" w:cs="Sarabun" w:hint="cs"/>
          <w:color w:val="C6507B"/>
          <w:sz w:val="20"/>
          <w:szCs w:val="20"/>
        </w:rPr>
        <w:t>AIC (Akaike Information Criterion)</w:t>
      </w:r>
    </w:p>
    <w:p w14:paraId="7683B110" w14:textId="6F9C87E1" w:rsidR="00D178FE" w:rsidRPr="00D178FE" w:rsidRDefault="00D178FE" w:rsidP="00D178FE">
      <w:pPr>
        <w:pStyle w:val="HTMLPreformatted"/>
        <w:spacing w:line="276" w:lineRule="auto"/>
        <w:rPr>
          <w:rFonts w:ascii="Sarabun" w:hAnsi="Sarabun" w:cs="Sarabun" w:hint="cs"/>
          <w:color w:val="C6507B"/>
        </w:rPr>
      </w:pPr>
      <w:r w:rsidRPr="00D178FE">
        <w:rPr>
          <w:rStyle w:val="HTMLCode"/>
          <w:rFonts w:ascii="Sarabun" w:hAnsi="Sarabun" w:cs="Sarabun" w:hint="cs"/>
          <w:color w:val="C6507B"/>
        </w:rPr>
        <w:t>AIC = −2 × LLV + 2k</w:t>
      </w:r>
      <w:r w:rsidRPr="00D178FE">
        <w:rPr>
          <w:rStyle w:val="HTMLCode"/>
          <w:rFonts w:ascii="Sarabun" w:hAnsi="Sarabun" w:cs="Sarabun"/>
          <w:color w:val="C6507B"/>
        </w:rPr>
        <w:t xml:space="preserve"> (</w:t>
      </w:r>
      <w:r w:rsidRPr="00D178FE">
        <w:rPr>
          <w:rStyle w:val="HTMLCode"/>
          <w:rFonts w:ascii="Sarabun" w:hAnsi="Sarabun" w:cs="Sarabun" w:hint="cs"/>
          <w:color w:val="C6507B"/>
        </w:rPr>
        <w:t xml:space="preserve">k = </w:t>
      </w:r>
      <w:r w:rsidRPr="00D178FE">
        <w:rPr>
          <w:rStyle w:val="HTMLCode"/>
          <w:rFonts w:ascii="Sarabun" w:hAnsi="Sarabun" w:cs="Sarabun" w:hint="cs"/>
          <w:color w:val="C6507B"/>
          <w:cs/>
        </w:rPr>
        <w:t>จำนวนพารามิเตอร์</w:t>
      </w:r>
      <w:r w:rsidRPr="00D178FE">
        <w:rPr>
          <w:rStyle w:val="HTMLCode"/>
          <w:rFonts w:ascii="Sarabun" w:hAnsi="Sarabun" w:cs="Sarabun"/>
          <w:color w:val="C6507B"/>
        </w:rPr>
        <w:t xml:space="preserve">). </w:t>
      </w:r>
      <w:r w:rsidRPr="00D178FE">
        <w:rPr>
          <w:rStyle w:val="HTMLCode"/>
          <w:rFonts w:ascii="Sarabun" w:hAnsi="Sarabun" w:cs="Sarabun" w:hint="cs"/>
          <w:color w:val="C6507B"/>
          <w:cs/>
        </w:rPr>
        <w:t>ยิ่งต่ำยิ่งดี</w:t>
      </w:r>
      <w:r w:rsidRPr="00D178FE">
        <w:rPr>
          <w:rStyle w:val="HTMLCode"/>
          <w:rFonts w:ascii="Sarabun" w:hAnsi="Sarabun" w:cs="Sarabun"/>
          <w:color w:val="C6507B"/>
        </w:rPr>
        <w:t xml:space="preserve"> -- </w:t>
      </w:r>
      <w:r w:rsidRPr="00D178FE">
        <w:rPr>
          <w:rStyle w:val="HTMLCode"/>
          <w:rFonts w:ascii="Sarabun" w:hAnsi="Sarabun" w:cs="Sarabun" w:hint="cs"/>
          <w:color w:val="C6507B"/>
          <w:cs/>
        </w:rPr>
        <w:t>ลงโทษโมเดลที่ซับซ้อนเกินไป</w:t>
      </w:r>
    </w:p>
    <w:p w14:paraId="0F0499B2" w14:textId="352CB736" w:rsidR="00D178FE" w:rsidRPr="00D178FE" w:rsidRDefault="00D178FE" w:rsidP="00D178FE">
      <w:pPr>
        <w:pStyle w:val="HTMLPreformatted"/>
        <w:rPr>
          <w:rStyle w:val="HTMLCode"/>
          <w:rFonts w:ascii="Sarabun" w:hAnsi="Sarabun" w:cs="Sarabun" w:hint="cs"/>
          <w:b/>
          <w:bCs/>
          <w:color w:val="000000" w:themeColor="text1"/>
        </w:rPr>
      </w:pPr>
    </w:p>
    <w:p w14:paraId="47FCC8A3" w14:textId="77777777" w:rsidR="00D178FE" w:rsidRPr="00D178FE" w:rsidRDefault="00D178FE" w:rsidP="00D178FE">
      <w:pPr>
        <w:pStyle w:val="ListBullet"/>
        <w:numPr>
          <w:ilvl w:val="0"/>
          <w:numId w:val="0"/>
        </w:numPr>
        <w:spacing w:line="312" w:lineRule="auto"/>
        <w:ind w:left="360" w:hanging="360"/>
        <w:rPr>
          <w:rFonts w:ascii="Sarabun" w:hAnsi="Sarabun" w:cs="Sarabun"/>
          <w:color w:val="00873D"/>
          <w:sz w:val="22"/>
          <w:szCs w:val="21"/>
          <w:lang w:val="en-TH"/>
        </w:rPr>
      </w:pPr>
      <w:r w:rsidRPr="00D178FE">
        <w:rPr>
          <w:rFonts w:ascii="Sarabun" w:hAnsi="Sarabun" w:cs="Sarabun"/>
          <w:b/>
          <w:bCs/>
          <w:color w:val="00873D"/>
          <w:sz w:val="22"/>
          <w:szCs w:val="21"/>
          <w:cs/>
          <w:lang w:bidi="th-TH"/>
        </w:rPr>
        <w:t xml:space="preserve">เปรียบเทียบ </w:t>
      </w:r>
      <w:r w:rsidRPr="00D178FE">
        <w:rPr>
          <w:rFonts w:ascii="Sarabun" w:hAnsi="Sarabun" w:cs="Sarabun"/>
          <w:b/>
          <w:bCs/>
          <w:color w:val="00873D"/>
          <w:sz w:val="22"/>
          <w:szCs w:val="21"/>
          <w:lang w:val="en-TH"/>
        </w:rPr>
        <w:t xml:space="preserve">AIC </w:t>
      </w:r>
      <w:r w:rsidRPr="00D178FE">
        <w:rPr>
          <w:rFonts w:ascii="Sarabun" w:hAnsi="Sarabun" w:cs="Sarabun"/>
          <w:b/>
          <w:bCs/>
          <w:color w:val="00873D"/>
          <w:sz w:val="22"/>
          <w:szCs w:val="21"/>
          <w:cs/>
          <w:lang w:bidi="th-TH"/>
        </w:rPr>
        <w:t>ในแต่ละแถว (</w:t>
      </w:r>
      <w:r w:rsidRPr="00D178FE">
        <w:rPr>
          <w:rFonts w:ascii="Sarabun" w:hAnsi="Sarabun" w:cs="Sarabun"/>
          <w:b/>
          <w:bCs/>
          <w:color w:val="00873D"/>
          <w:sz w:val="22"/>
          <w:szCs w:val="21"/>
          <w:lang w:val="en-TH"/>
        </w:rPr>
        <w:t xml:space="preserve">component </w:t>
      </w:r>
      <w:r w:rsidRPr="00D178FE">
        <w:rPr>
          <w:rFonts w:ascii="Sarabun" w:hAnsi="Sarabun" w:cs="Sarabun"/>
          <w:b/>
          <w:bCs/>
          <w:color w:val="00873D"/>
          <w:sz w:val="22"/>
          <w:szCs w:val="21"/>
          <w:cs/>
          <w:lang w:bidi="th-TH"/>
        </w:rPr>
        <w:t>เดียวกัน)</w:t>
      </w:r>
    </w:p>
    <w:p w14:paraId="47A9E0D1" w14:textId="77777777" w:rsidR="00D178FE" w:rsidRPr="00D178FE" w:rsidRDefault="00D178FE" w:rsidP="00D178FE">
      <w:pPr>
        <w:pStyle w:val="ListBullet"/>
        <w:numPr>
          <w:ilvl w:val="0"/>
          <w:numId w:val="0"/>
        </w:numPr>
        <w:spacing w:line="312" w:lineRule="auto"/>
        <w:ind w:left="360" w:hanging="360"/>
        <w:rPr>
          <w:rFonts w:ascii="Sarabun" w:hAnsi="Sarabun" w:cs="Sarabun"/>
          <w:color w:val="00873D"/>
          <w:sz w:val="22"/>
          <w:szCs w:val="21"/>
          <w:lang w:val="en-TH"/>
        </w:rPr>
      </w:pPr>
      <w:r w:rsidRPr="00D178FE">
        <w:rPr>
          <w:rFonts w:ascii="Sarabun" w:hAnsi="Sarabun" w:cs="Sarabun"/>
          <w:color w:val="00873D"/>
          <w:sz w:val="22"/>
          <w:szCs w:val="21"/>
          <w:lang w:val="en-TH"/>
        </w:rPr>
        <w:t>Arrester:</w:t>
      </w:r>
    </w:p>
    <w:p w14:paraId="5B229654" w14:textId="77777777" w:rsidR="00D178FE" w:rsidRPr="00D178FE" w:rsidRDefault="00D178FE" w:rsidP="00D178FE">
      <w:pPr>
        <w:pStyle w:val="ListBullet"/>
        <w:spacing w:line="312" w:lineRule="auto"/>
        <w:rPr>
          <w:rFonts w:ascii="Sarabun" w:hAnsi="Sarabun" w:cs="Sarabun"/>
          <w:color w:val="00873D"/>
          <w:sz w:val="22"/>
          <w:szCs w:val="21"/>
          <w:lang w:val="en-TH"/>
        </w:rPr>
      </w:pPr>
      <w:r w:rsidRPr="00D178FE">
        <w:rPr>
          <w:rFonts w:ascii="Sarabun" w:hAnsi="Sarabun" w:cs="Sarabun"/>
          <w:color w:val="00873D"/>
          <w:sz w:val="22"/>
          <w:szCs w:val="21"/>
          <w:lang w:val="en-TH"/>
        </w:rPr>
        <w:t xml:space="preserve">  Weibull     AIC = 9375.4  ← </w:t>
      </w:r>
      <w:r w:rsidRPr="00D178FE">
        <w:rPr>
          <w:rFonts w:ascii="Sarabun" w:hAnsi="Sarabun" w:cs="Sarabun"/>
          <w:color w:val="00873D"/>
          <w:sz w:val="22"/>
          <w:szCs w:val="21"/>
          <w:cs/>
          <w:lang w:bidi="th-TH"/>
        </w:rPr>
        <w:t>ต่ำสุด = ดีที่สุด</w:t>
      </w:r>
    </w:p>
    <w:p w14:paraId="58EDFDA4" w14:textId="77777777" w:rsidR="00D178FE" w:rsidRPr="00D178FE" w:rsidRDefault="00D178FE" w:rsidP="00D178FE">
      <w:pPr>
        <w:pStyle w:val="ListBullet"/>
        <w:spacing w:line="312" w:lineRule="auto"/>
        <w:rPr>
          <w:rFonts w:ascii="Sarabun" w:hAnsi="Sarabun" w:cs="Sarabun"/>
          <w:color w:val="00873D"/>
          <w:sz w:val="22"/>
          <w:szCs w:val="21"/>
          <w:lang w:val="en-TH"/>
        </w:rPr>
      </w:pPr>
      <w:r w:rsidRPr="00D178FE">
        <w:rPr>
          <w:rFonts w:ascii="Sarabun" w:hAnsi="Sarabun" w:cs="Sarabun"/>
          <w:color w:val="00873D"/>
          <w:sz w:val="22"/>
          <w:szCs w:val="21"/>
          <w:lang w:val="en-TH"/>
        </w:rPr>
        <w:t xml:space="preserve">  Gen-gamma   AIC = 9376.6  ← </w:t>
      </w:r>
      <w:r w:rsidRPr="00D178FE">
        <w:rPr>
          <w:rFonts w:ascii="Sarabun" w:hAnsi="Sarabun" w:cs="Sarabun"/>
          <w:color w:val="00873D"/>
          <w:sz w:val="22"/>
          <w:szCs w:val="21"/>
          <w:cs/>
          <w:lang w:bidi="th-TH"/>
        </w:rPr>
        <w:t xml:space="preserve">ต่างกัน </w:t>
      </w:r>
      <w:r w:rsidRPr="00D178FE">
        <w:rPr>
          <w:rFonts w:ascii="Sarabun" w:hAnsi="Sarabun" w:cs="Sarabun"/>
          <w:color w:val="00873D"/>
          <w:sz w:val="22"/>
          <w:szCs w:val="21"/>
          <w:lang w:val="en-TH"/>
        </w:rPr>
        <w:t xml:space="preserve">1.2 = </w:t>
      </w:r>
      <w:r w:rsidRPr="00D178FE">
        <w:rPr>
          <w:rFonts w:ascii="Sarabun" w:hAnsi="Sarabun" w:cs="Sarabun"/>
          <w:color w:val="00873D"/>
          <w:sz w:val="22"/>
          <w:szCs w:val="21"/>
          <w:cs/>
          <w:lang w:bidi="th-TH"/>
        </w:rPr>
        <w:t>แทบเท่ากัน</w:t>
      </w:r>
    </w:p>
    <w:p w14:paraId="3D285059" w14:textId="77777777" w:rsidR="00D178FE" w:rsidRPr="00D178FE" w:rsidRDefault="00D178FE" w:rsidP="00D178FE">
      <w:pPr>
        <w:pStyle w:val="ListBullet"/>
        <w:spacing w:line="312" w:lineRule="auto"/>
        <w:rPr>
          <w:rFonts w:ascii="Sarabun" w:hAnsi="Sarabun" w:cs="Sarabun"/>
          <w:color w:val="00873D"/>
          <w:sz w:val="22"/>
          <w:szCs w:val="21"/>
          <w:lang w:val="en-TH"/>
        </w:rPr>
      </w:pPr>
      <w:r w:rsidRPr="00D178FE">
        <w:rPr>
          <w:rFonts w:ascii="Sarabun" w:hAnsi="Sarabun" w:cs="Sarabun"/>
          <w:color w:val="00873D"/>
          <w:sz w:val="22"/>
          <w:szCs w:val="21"/>
          <w:lang w:val="en-TH"/>
        </w:rPr>
        <w:t xml:space="preserve">  Log-logistic AIC = 9381.4</w:t>
      </w:r>
    </w:p>
    <w:p w14:paraId="4E9F4305" w14:textId="77777777" w:rsidR="00D178FE" w:rsidRPr="00D178FE" w:rsidRDefault="00D178FE" w:rsidP="00D178FE">
      <w:pPr>
        <w:pStyle w:val="ListBullet"/>
        <w:spacing w:line="312" w:lineRule="auto"/>
        <w:rPr>
          <w:rFonts w:ascii="Sarabun" w:hAnsi="Sarabun" w:cs="Sarabun"/>
          <w:color w:val="00873D"/>
          <w:sz w:val="22"/>
          <w:szCs w:val="21"/>
          <w:lang w:val="en-TH"/>
        </w:rPr>
      </w:pPr>
      <w:r w:rsidRPr="00D178FE">
        <w:rPr>
          <w:rFonts w:ascii="Sarabun" w:hAnsi="Sarabun" w:cs="Sarabun"/>
          <w:color w:val="00873D"/>
          <w:sz w:val="22"/>
          <w:szCs w:val="21"/>
          <w:lang w:val="en-TH"/>
        </w:rPr>
        <w:t xml:space="preserve">  Log-normal  AIC = 9393.2</w:t>
      </w:r>
    </w:p>
    <w:p w14:paraId="711E211E" w14:textId="3FB634EC" w:rsidR="00D178FE" w:rsidRPr="00D178FE" w:rsidRDefault="00D178FE" w:rsidP="00D178FE">
      <w:pPr>
        <w:pStyle w:val="ListBullet"/>
        <w:spacing w:line="312" w:lineRule="auto"/>
        <w:rPr>
          <w:rFonts w:ascii="Sarabun" w:hAnsi="Sarabun" w:cs="Sarabun" w:hint="cs"/>
          <w:color w:val="00873D"/>
          <w:sz w:val="22"/>
          <w:szCs w:val="21"/>
          <w:lang w:val="en-TH"/>
        </w:rPr>
      </w:pPr>
      <w:r w:rsidRPr="00D178FE">
        <w:rPr>
          <w:rFonts w:ascii="Sarabun" w:hAnsi="Sarabun" w:cs="Sarabun"/>
          <w:color w:val="00873D"/>
          <w:sz w:val="22"/>
          <w:szCs w:val="21"/>
          <w:lang w:val="en-TH"/>
        </w:rPr>
        <w:t xml:space="preserve">  Exponential AIC = 9581.7  ← </w:t>
      </w:r>
      <w:r w:rsidRPr="00D178FE">
        <w:rPr>
          <w:rFonts w:ascii="Sarabun" w:hAnsi="Sarabun" w:cs="Sarabun"/>
          <w:color w:val="00873D"/>
          <w:sz w:val="22"/>
          <w:szCs w:val="21"/>
          <w:cs/>
          <w:lang w:bidi="th-TH"/>
        </w:rPr>
        <w:t xml:space="preserve">สูงกว่า </w:t>
      </w:r>
      <w:r w:rsidRPr="00D178FE">
        <w:rPr>
          <w:rFonts w:ascii="Sarabun" w:hAnsi="Sarabun" w:cs="Sarabun"/>
          <w:color w:val="00873D"/>
          <w:sz w:val="22"/>
          <w:szCs w:val="21"/>
          <w:lang w:val="en-TH"/>
        </w:rPr>
        <w:t xml:space="preserve">Weibull 206 = </w:t>
      </w:r>
      <w:r w:rsidRPr="00D178FE">
        <w:rPr>
          <w:rFonts w:ascii="Sarabun" w:hAnsi="Sarabun" w:cs="Sarabun"/>
          <w:color w:val="00873D"/>
          <w:sz w:val="22"/>
          <w:szCs w:val="21"/>
          <w:cs/>
          <w:lang w:bidi="th-TH"/>
        </w:rPr>
        <w:t>แย่มาก</w:t>
      </w:r>
    </w:p>
    <w:p w14:paraId="3CD17B9D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7.2 ตาราง ΔAIC เต็ม / Full ΔAIC Matrix</w:t>
      </w:r>
    </w:p>
    <w:p w14:paraId="4B8000F7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(ตรวจสอบจาก outputs/tables/delta_aic_matrix.csv)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2E71BB" w:rsidRPr="00417166" w14:paraId="2BA31E88" w14:textId="77777777" w:rsidTr="002E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8B1CFC9" w14:textId="77777777" w:rsidR="002E71BB" w:rsidRPr="00417166" w:rsidRDefault="00000000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Component / ส่วนประกอบ</w:t>
            </w:r>
          </w:p>
        </w:tc>
        <w:tc>
          <w:tcPr>
            <w:tcW w:w="1234" w:type="dxa"/>
          </w:tcPr>
          <w:p w14:paraId="287D1382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Weibull</w:t>
            </w:r>
          </w:p>
        </w:tc>
        <w:tc>
          <w:tcPr>
            <w:tcW w:w="1234" w:type="dxa"/>
          </w:tcPr>
          <w:p w14:paraId="6162329F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Exponential</w:t>
            </w:r>
          </w:p>
        </w:tc>
        <w:tc>
          <w:tcPr>
            <w:tcW w:w="1234" w:type="dxa"/>
          </w:tcPr>
          <w:p w14:paraId="0F3CFA25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LogLogistic</w:t>
            </w:r>
          </w:p>
        </w:tc>
        <w:tc>
          <w:tcPr>
            <w:tcW w:w="1234" w:type="dxa"/>
          </w:tcPr>
          <w:p w14:paraId="31552500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LogNormal</w:t>
            </w:r>
          </w:p>
        </w:tc>
        <w:tc>
          <w:tcPr>
            <w:tcW w:w="1234" w:type="dxa"/>
          </w:tcPr>
          <w:p w14:paraId="2A793663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GenGamma</w:t>
            </w:r>
          </w:p>
        </w:tc>
        <w:tc>
          <w:tcPr>
            <w:tcW w:w="1234" w:type="dxa"/>
          </w:tcPr>
          <w:p w14:paraId="07282F16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Best</w:t>
            </w:r>
          </w:p>
        </w:tc>
      </w:tr>
      <w:tr w:rsidR="002E71BB" w:rsidRPr="00417166" w14:paraId="0264FB3A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BD72272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Conductor</w:t>
            </w:r>
          </w:p>
        </w:tc>
        <w:tc>
          <w:tcPr>
            <w:tcW w:w="1234" w:type="dxa"/>
          </w:tcPr>
          <w:p w14:paraId="77513D7C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6"/>
                <w:szCs w:val="21"/>
              </w:rPr>
              <w:t>0.00</w:t>
            </w:r>
          </w:p>
        </w:tc>
        <w:tc>
          <w:tcPr>
            <w:tcW w:w="1234" w:type="dxa"/>
          </w:tcPr>
          <w:p w14:paraId="02B0C898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26.71</w:t>
            </w:r>
          </w:p>
        </w:tc>
        <w:tc>
          <w:tcPr>
            <w:tcW w:w="1234" w:type="dxa"/>
          </w:tcPr>
          <w:p w14:paraId="530C1D26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0.17</w:t>
            </w:r>
          </w:p>
        </w:tc>
        <w:tc>
          <w:tcPr>
            <w:tcW w:w="1234" w:type="dxa"/>
          </w:tcPr>
          <w:p w14:paraId="12C721E9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1.79</w:t>
            </w:r>
          </w:p>
        </w:tc>
        <w:tc>
          <w:tcPr>
            <w:tcW w:w="1234" w:type="dxa"/>
          </w:tcPr>
          <w:p w14:paraId="7C6CAFB9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1.85</w:t>
            </w:r>
          </w:p>
        </w:tc>
        <w:tc>
          <w:tcPr>
            <w:tcW w:w="1234" w:type="dxa"/>
          </w:tcPr>
          <w:p w14:paraId="709E425E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6"/>
                <w:szCs w:val="21"/>
              </w:rPr>
              <w:t>Weibull</w:t>
            </w:r>
          </w:p>
        </w:tc>
      </w:tr>
      <w:tr w:rsidR="002E71BB" w:rsidRPr="00417166" w14:paraId="49A68055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70682E9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Damper</w:t>
            </w:r>
          </w:p>
        </w:tc>
        <w:tc>
          <w:tcPr>
            <w:tcW w:w="1234" w:type="dxa"/>
          </w:tcPr>
          <w:p w14:paraId="4FD9103E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6"/>
                <w:szCs w:val="21"/>
              </w:rPr>
              <w:t>0.00</w:t>
            </w:r>
          </w:p>
        </w:tc>
        <w:tc>
          <w:tcPr>
            <w:tcW w:w="1234" w:type="dxa"/>
          </w:tcPr>
          <w:p w14:paraId="555104FF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64.99</w:t>
            </w:r>
          </w:p>
        </w:tc>
        <w:tc>
          <w:tcPr>
            <w:tcW w:w="1234" w:type="dxa"/>
          </w:tcPr>
          <w:p w14:paraId="203988C0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0.87</w:t>
            </w:r>
          </w:p>
        </w:tc>
        <w:tc>
          <w:tcPr>
            <w:tcW w:w="1234" w:type="dxa"/>
          </w:tcPr>
          <w:p w14:paraId="5A3FE69F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0.69</w:t>
            </w:r>
          </w:p>
        </w:tc>
        <w:tc>
          <w:tcPr>
            <w:tcW w:w="1234" w:type="dxa"/>
          </w:tcPr>
          <w:p w14:paraId="607F366E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1.61</w:t>
            </w:r>
          </w:p>
        </w:tc>
        <w:tc>
          <w:tcPr>
            <w:tcW w:w="1234" w:type="dxa"/>
          </w:tcPr>
          <w:p w14:paraId="0B57FD8B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6"/>
                <w:szCs w:val="21"/>
              </w:rPr>
              <w:t>Weibull</w:t>
            </w:r>
          </w:p>
        </w:tc>
      </w:tr>
      <w:tr w:rsidR="002E71BB" w:rsidRPr="00417166" w14:paraId="65865C5E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396179F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Spacer</w:t>
            </w:r>
          </w:p>
        </w:tc>
        <w:tc>
          <w:tcPr>
            <w:tcW w:w="1234" w:type="dxa"/>
          </w:tcPr>
          <w:p w14:paraId="0014E0F8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6"/>
                <w:szCs w:val="21"/>
              </w:rPr>
              <w:t>0.00</w:t>
            </w:r>
          </w:p>
        </w:tc>
        <w:tc>
          <w:tcPr>
            <w:tcW w:w="1234" w:type="dxa"/>
          </w:tcPr>
          <w:p w14:paraId="3C073208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55.68</w:t>
            </w:r>
          </w:p>
        </w:tc>
        <w:tc>
          <w:tcPr>
            <w:tcW w:w="1234" w:type="dxa"/>
          </w:tcPr>
          <w:p w14:paraId="7B172FA0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1.51</w:t>
            </w:r>
          </w:p>
        </w:tc>
        <w:tc>
          <w:tcPr>
            <w:tcW w:w="1234" w:type="dxa"/>
          </w:tcPr>
          <w:p w14:paraId="438B08FB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4.08</w:t>
            </w:r>
          </w:p>
        </w:tc>
        <w:tc>
          <w:tcPr>
            <w:tcW w:w="1234" w:type="dxa"/>
          </w:tcPr>
          <w:p w14:paraId="47E468C3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0.66</w:t>
            </w:r>
          </w:p>
        </w:tc>
        <w:tc>
          <w:tcPr>
            <w:tcW w:w="1234" w:type="dxa"/>
          </w:tcPr>
          <w:p w14:paraId="2093EA0B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6"/>
                <w:szCs w:val="21"/>
              </w:rPr>
              <w:t>Weibull</w:t>
            </w:r>
          </w:p>
        </w:tc>
      </w:tr>
      <w:tr w:rsidR="002E71BB" w:rsidRPr="00417166" w14:paraId="6D9FB545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E928113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Insulator</w:t>
            </w:r>
          </w:p>
        </w:tc>
        <w:tc>
          <w:tcPr>
            <w:tcW w:w="1234" w:type="dxa"/>
          </w:tcPr>
          <w:p w14:paraId="056EAA92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1.87</w:t>
            </w:r>
          </w:p>
        </w:tc>
        <w:tc>
          <w:tcPr>
            <w:tcW w:w="1234" w:type="dxa"/>
          </w:tcPr>
          <w:p w14:paraId="01924F7A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93.82</w:t>
            </w:r>
          </w:p>
        </w:tc>
        <w:tc>
          <w:tcPr>
            <w:tcW w:w="1234" w:type="dxa"/>
          </w:tcPr>
          <w:p w14:paraId="64FFA3C8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6.82</w:t>
            </w:r>
          </w:p>
        </w:tc>
        <w:tc>
          <w:tcPr>
            <w:tcW w:w="1234" w:type="dxa"/>
          </w:tcPr>
          <w:p w14:paraId="3E3B0CCB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5.02</w:t>
            </w:r>
          </w:p>
        </w:tc>
        <w:tc>
          <w:tcPr>
            <w:tcW w:w="1234" w:type="dxa"/>
          </w:tcPr>
          <w:p w14:paraId="7A66A494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6"/>
                <w:szCs w:val="21"/>
              </w:rPr>
              <w:t>0.00</w:t>
            </w:r>
          </w:p>
        </w:tc>
        <w:tc>
          <w:tcPr>
            <w:tcW w:w="1234" w:type="dxa"/>
          </w:tcPr>
          <w:p w14:paraId="4EC4C3FE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6"/>
                <w:szCs w:val="21"/>
              </w:rPr>
              <w:t>GenGamma</w:t>
            </w:r>
          </w:p>
        </w:tc>
      </w:tr>
      <w:tr w:rsidR="002E71BB" w:rsidRPr="00417166" w14:paraId="4732DB9B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2FA1BA5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Fittings</w:t>
            </w:r>
          </w:p>
        </w:tc>
        <w:tc>
          <w:tcPr>
            <w:tcW w:w="1234" w:type="dxa"/>
          </w:tcPr>
          <w:p w14:paraId="70033AEA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6"/>
                <w:szCs w:val="21"/>
              </w:rPr>
              <w:t>0.00</w:t>
            </w:r>
          </w:p>
        </w:tc>
        <w:tc>
          <w:tcPr>
            <w:tcW w:w="1234" w:type="dxa"/>
          </w:tcPr>
          <w:p w14:paraId="46F82921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27.71</w:t>
            </w:r>
          </w:p>
        </w:tc>
        <w:tc>
          <w:tcPr>
            <w:tcW w:w="1234" w:type="dxa"/>
          </w:tcPr>
          <w:p w14:paraId="394EB613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0.27</w:t>
            </w:r>
          </w:p>
        </w:tc>
        <w:tc>
          <w:tcPr>
            <w:tcW w:w="1234" w:type="dxa"/>
          </w:tcPr>
          <w:p w14:paraId="1BABBDA3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2.03</w:t>
            </w:r>
          </w:p>
        </w:tc>
        <w:tc>
          <w:tcPr>
            <w:tcW w:w="1234" w:type="dxa"/>
          </w:tcPr>
          <w:p w14:paraId="2696DBAD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1.77</w:t>
            </w:r>
          </w:p>
        </w:tc>
        <w:tc>
          <w:tcPr>
            <w:tcW w:w="1234" w:type="dxa"/>
          </w:tcPr>
          <w:p w14:paraId="04763DF0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6"/>
                <w:szCs w:val="21"/>
              </w:rPr>
              <w:t>Weibull</w:t>
            </w:r>
          </w:p>
        </w:tc>
      </w:tr>
      <w:tr w:rsidR="002E71BB" w:rsidRPr="00417166" w14:paraId="5A2A78E8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51FA4BA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Arrester</w:t>
            </w:r>
          </w:p>
        </w:tc>
        <w:tc>
          <w:tcPr>
            <w:tcW w:w="1234" w:type="dxa"/>
          </w:tcPr>
          <w:p w14:paraId="29FF17C3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6"/>
                <w:szCs w:val="21"/>
              </w:rPr>
              <w:t>0.00</w:t>
            </w:r>
          </w:p>
        </w:tc>
        <w:tc>
          <w:tcPr>
            <w:tcW w:w="1234" w:type="dxa"/>
          </w:tcPr>
          <w:p w14:paraId="3A3F636A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206.25</w:t>
            </w:r>
          </w:p>
        </w:tc>
        <w:tc>
          <w:tcPr>
            <w:tcW w:w="1234" w:type="dxa"/>
          </w:tcPr>
          <w:p w14:paraId="2CD5AF9A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5.98</w:t>
            </w:r>
          </w:p>
        </w:tc>
        <w:tc>
          <w:tcPr>
            <w:tcW w:w="1234" w:type="dxa"/>
          </w:tcPr>
          <w:p w14:paraId="1CBE7579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17.81</w:t>
            </w:r>
          </w:p>
        </w:tc>
        <w:tc>
          <w:tcPr>
            <w:tcW w:w="1234" w:type="dxa"/>
          </w:tcPr>
          <w:p w14:paraId="51AD6438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1.18</w:t>
            </w:r>
          </w:p>
        </w:tc>
        <w:tc>
          <w:tcPr>
            <w:tcW w:w="1234" w:type="dxa"/>
          </w:tcPr>
          <w:p w14:paraId="03EA9A34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6"/>
                <w:szCs w:val="21"/>
              </w:rPr>
              <w:t>Weibull</w:t>
            </w:r>
          </w:p>
        </w:tc>
      </w:tr>
    </w:tbl>
    <w:p w14:paraId="60B9E0B8" w14:textId="77777777" w:rsidR="00D178FE" w:rsidRDefault="00D178FE">
      <w:pPr>
        <w:spacing w:before="160" w:after="120"/>
        <w:rPr>
          <w:rFonts w:ascii="Sarabun" w:hAnsi="Sarabun" w:cs="Sarabun"/>
          <w:b/>
          <w:color w:val="1F3B66"/>
          <w:sz w:val="24"/>
          <w:szCs w:val="21"/>
        </w:rPr>
      </w:pPr>
    </w:p>
    <w:p w14:paraId="2A6D4914" w14:textId="0FFC64F6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 xml:space="preserve">7.3 </w:t>
      </w:r>
      <w:proofErr w:type="spellStart"/>
      <w:r w:rsidRPr="00417166">
        <w:rPr>
          <w:rFonts w:ascii="Sarabun" w:hAnsi="Sarabun" w:cs="Sarabun" w:hint="cs"/>
          <w:b/>
          <w:color w:val="1F3B66"/>
          <w:sz w:val="24"/>
          <w:szCs w:val="21"/>
        </w:rPr>
        <w:t>การตีความ</w:t>
      </w:r>
      <w:proofErr w:type="spellEnd"/>
      <w:r w:rsidRPr="00417166">
        <w:rPr>
          <w:rFonts w:ascii="Sarabun" w:hAnsi="Sarabun" w:cs="Sarabun" w:hint="cs"/>
          <w:b/>
          <w:color w:val="1F3B66"/>
          <w:sz w:val="24"/>
          <w:szCs w:val="21"/>
        </w:rPr>
        <w:t xml:space="preserve"> / Interpretation</w:t>
      </w:r>
    </w:p>
    <w:p w14:paraId="3D995437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 xml:space="preserve">1. </w:t>
      </w:r>
      <w:r w:rsidRPr="004956E7">
        <w:rPr>
          <w:rFonts w:ascii="Sarabun" w:hAnsi="Sarabun" w:cs="Sarabun" w:hint="cs"/>
          <w:b/>
          <w:color w:val="0070C0"/>
          <w:sz w:val="22"/>
          <w:szCs w:val="21"/>
        </w:rPr>
        <w:t>Weibull ชนะ 5 ใน 6 ส่วนประกอบ</w:t>
      </w:r>
      <w:r w:rsidRPr="004956E7">
        <w:rPr>
          <w:rFonts w:ascii="Sarabun" w:hAnsi="Sarabun" w:cs="Sarabun" w:hint="cs"/>
          <w:color w:val="0070C0"/>
          <w:sz w:val="22"/>
          <w:szCs w:val="21"/>
        </w:rPr>
        <w:t xml:space="preserve"> </w:t>
      </w:r>
      <w:r w:rsidRPr="00417166">
        <w:rPr>
          <w:rFonts w:ascii="Sarabun" w:hAnsi="Sarabun" w:cs="Sarabun" w:hint="cs"/>
          <w:sz w:val="22"/>
          <w:szCs w:val="21"/>
        </w:rPr>
        <w:t xml:space="preserve">(Conductor, Damper, Spacer, Fittings, Arrester) สำหรับ </w:t>
      </w:r>
      <w:r w:rsidRPr="00417166">
        <w:rPr>
          <w:rFonts w:ascii="Sarabun" w:hAnsi="Sarabun" w:cs="Sarabun" w:hint="cs"/>
          <w:b/>
          <w:sz w:val="22"/>
          <w:szCs w:val="21"/>
        </w:rPr>
        <w:t>Insulator</w:t>
      </w:r>
      <w:r w:rsidRPr="00417166">
        <w:rPr>
          <w:rFonts w:ascii="Sarabun" w:hAnsi="Sarabun" w:cs="Sarabun" w:hint="cs"/>
          <w:sz w:val="22"/>
          <w:szCs w:val="21"/>
        </w:rPr>
        <w:t xml:space="preserve"> แม้ Generalized-gamma จะดีที่สุด แต่ Weibull มี ΔAIC = 1.87 &lt; 2 ซึ่งยังอยู่ในเกณฑ์ </w:t>
      </w:r>
      <w:r w:rsidRPr="00417166">
        <w:rPr>
          <w:rFonts w:ascii="Sarabun" w:hAnsi="Sarabun" w:cs="Sarabun" w:hint="cs"/>
          <w:b/>
          <w:sz w:val="22"/>
          <w:szCs w:val="21"/>
        </w:rPr>
        <w:lastRenderedPageBreak/>
        <w:t>substantial support</w:t>
      </w:r>
      <w:r w:rsidRPr="00417166">
        <w:rPr>
          <w:rFonts w:ascii="Sarabun" w:hAnsi="Sarabun" w:cs="Sarabun" w:hint="cs"/>
          <w:sz w:val="22"/>
          <w:szCs w:val="21"/>
        </w:rPr>
        <w:t xml:space="preserve"> ดังนั้น</w:t>
      </w:r>
      <w:r w:rsidRPr="004956E7">
        <w:rPr>
          <w:rFonts w:ascii="Sarabun" w:hAnsi="Sarabun" w:cs="Sarabun" w:hint="cs"/>
          <w:sz w:val="22"/>
          <w:szCs w:val="21"/>
          <w:highlight w:val="yellow"/>
        </w:rPr>
        <w:t xml:space="preserve">เลือก </w:t>
      </w:r>
      <w:r w:rsidRPr="004956E7">
        <w:rPr>
          <w:rFonts w:ascii="Sarabun" w:hAnsi="Sarabun" w:cs="Sarabun" w:hint="cs"/>
          <w:b/>
          <w:sz w:val="22"/>
          <w:szCs w:val="21"/>
          <w:highlight w:val="yellow"/>
        </w:rPr>
        <w:t>Weibull เป็น unified model</w:t>
      </w:r>
      <w:r w:rsidRPr="00417166">
        <w:rPr>
          <w:rFonts w:ascii="Sarabun" w:hAnsi="Sarabun" w:cs="Sarabun" w:hint="cs"/>
          <w:sz w:val="22"/>
          <w:szCs w:val="21"/>
        </w:rPr>
        <w:t xml:space="preserve"> เดียวสำหรับทุกส่วนประกอบได้อย่างมีเหตุผล — ลดความซับซ้อนของการตีความและการนำไปใช้ในเฟสถัดไป (Cox PH ใช้ baseline ร่วม, AFT ใช้ Weibull โดยตรง)</w:t>
      </w:r>
    </w:p>
    <w:p w14:paraId="3E40948D" w14:textId="77777777" w:rsidR="002E71BB" w:rsidRDefault="00000000">
      <w:pPr>
        <w:spacing w:after="120" w:line="312" w:lineRule="auto"/>
        <w:rPr>
          <w:rFonts w:ascii="Sarabun" w:hAnsi="Sarabun" w:cs="Sarabun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2. Exponential ถูกปฏิเสธในทุกส่วนประกอบ</w:t>
      </w:r>
      <w:r w:rsidRPr="00417166">
        <w:rPr>
          <w:rFonts w:ascii="Sarabun" w:hAnsi="Sarabun" w:cs="Sarabun" w:hint="cs"/>
          <w:sz w:val="22"/>
          <w:szCs w:val="21"/>
        </w:rPr>
        <w:t xml:space="preserve"> (ΔAIC อยู่ในช่วง 26.71–206.25 </w:t>
      </w:r>
      <w:r w:rsidRPr="00417166">
        <w:rPr>
          <w:rFonts w:ascii="Cambria Math" w:hAnsi="Cambria Math" w:cs="Cambria Math"/>
          <w:sz w:val="22"/>
          <w:szCs w:val="21"/>
        </w:rPr>
        <w:t>≫</w:t>
      </w:r>
      <w:r w:rsidRPr="00417166">
        <w:rPr>
          <w:rFonts w:ascii="Sarabun" w:hAnsi="Sarabun" w:cs="Sarabun" w:hint="cs"/>
          <w:sz w:val="22"/>
          <w:szCs w:val="21"/>
        </w:rPr>
        <w:t xml:space="preserve"> 10) — แสดงว่าสมมติฐาน </w:t>
      </w:r>
      <w:r w:rsidRPr="00417166">
        <w:rPr>
          <w:rFonts w:ascii="Sarabun" w:hAnsi="Sarabun" w:cs="Sarabun" w:hint="cs"/>
          <w:b/>
          <w:sz w:val="22"/>
          <w:szCs w:val="21"/>
        </w:rPr>
        <w:t>constant hazard เป็นเท็จ</w:t>
      </w:r>
      <w:r w:rsidRPr="00417166">
        <w:rPr>
          <w:rFonts w:ascii="Sarabun" w:hAnsi="Sarabun" w:cs="Sarabun" w:hint="cs"/>
          <w:sz w:val="22"/>
          <w:szCs w:val="21"/>
        </w:rPr>
        <w:t xml:space="preserve"> ผลนี้</w:t>
      </w:r>
      <w:r w:rsidRPr="004956E7">
        <w:rPr>
          <w:rFonts w:ascii="Sarabun" w:hAnsi="Sarabun" w:cs="Sarabun" w:hint="cs"/>
          <w:color w:val="00873D"/>
          <w:sz w:val="22"/>
          <w:szCs w:val="21"/>
        </w:rPr>
        <w:t xml:space="preserve">ยืนยันซ้ำ (cross-validate) พฤติกรรม wear-out </w:t>
      </w:r>
      <w:r w:rsidRPr="00417166">
        <w:rPr>
          <w:rFonts w:ascii="Sarabun" w:hAnsi="Sarabun" w:cs="Sarabun" w:hint="cs"/>
          <w:sz w:val="22"/>
          <w:szCs w:val="21"/>
        </w:rPr>
        <w:t>ที่ kernel estimator ใน Phase 4 ตรวจพบ โดยเฉพาะ Arrester ที่ ΔAIC ของ Exponential สูงถึง 206.25 — ปฏิเสธ constant-hazard อย่างเด็ดขาดที่สุด สอดคล้องกับการเป็นส่วนประกอบที่มี event มากที่สุด</w:t>
      </w:r>
      <w:proofErr w:type="spellStart"/>
      <w:r w:rsidRPr="00417166">
        <w:rPr>
          <w:rFonts w:ascii="Sarabun" w:hAnsi="Sarabun" w:cs="Sarabun" w:hint="cs"/>
          <w:sz w:val="22"/>
          <w:szCs w:val="21"/>
        </w:rPr>
        <w:t>และเสื่อมเร็วที่สุด</w:t>
      </w:r>
      <w:proofErr w:type="spellEnd"/>
    </w:p>
    <w:p w14:paraId="4202C1C3" w14:textId="03F45B7D" w:rsidR="004956E7" w:rsidRPr="004956E7" w:rsidRDefault="004956E7">
      <w:pPr>
        <w:spacing w:after="120" w:line="312" w:lineRule="auto"/>
        <w:rPr>
          <w:rFonts w:ascii="Sarabun" w:hAnsi="Sarabun" w:cs="Sarabun" w:hint="cs"/>
          <w:color w:val="C00000"/>
          <w:sz w:val="22"/>
          <w:szCs w:val="21"/>
        </w:rPr>
      </w:pPr>
      <w:r w:rsidRPr="004956E7">
        <w:rPr>
          <w:rFonts w:ascii="Sarabun" w:hAnsi="Sarabun" w:cs="Sarabun"/>
          <w:b/>
          <w:bCs/>
          <w:color w:val="C00000"/>
          <w:sz w:val="22"/>
          <w:szCs w:val="21"/>
        </w:rPr>
        <w:t xml:space="preserve">Exponential </w:t>
      </w:r>
      <w:r w:rsidRPr="004956E7">
        <w:rPr>
          <w:rFonts w:ascii="Sarabun" w:hAnsi="Sarabun" w:cs="Sarabun"/>
          <w:b/>
          <w:bCs/>
          <w:color w:val="C00000"/>
          <w:sz w:val="22"/>
          <w:szCs w:val="21"/>
          <w:cs/>
          <w:lang w:bidi="th-TH"/>
        </w:rPr>
        <w:t xml:space="preserve">ถูก </w:t>
      </w:r>
      <w:r w:rsidRPr="004956E7">
        <w:rPr>
          <w:rFonts w:ascii="Sarabun" w:hAnsi="Sarabun" w:cs="Sarabun"/>
          <w:b/>
          <w:bCs/>
          <w:color w:val="C00000"/>
          <w:sz w:val="22"/>
          <w:szCs w:val="21"/>
        </w:rPr>
        <w:t xml:space="preserve">reject </w:t>
      </w:r>
      <w:r w:rsidRPr="004956E7">
        <w:rPr>
          <w:rFonts w:ascii="Sarabun" w:hAnsi="Sarabun" w:cs="Sarabun"/>
          <w:b/>
          <w:bCs/>
          <w:color w:val="C00000"/>
          <w:sz w:val="22"/>
          <w:szCs w:val="21"/>
          <w:cs/>
          <w:lang w:bidi="th-TH"/>
        </w:rPr>
        <w:t>ทุกตัว</w:t>
      </w:r>
      <w:r w:rsidRPr="004956E7">
        <w:rPr>
          <w:rFonts w:ascii="Sarabun" w:hAnsi="Sarabun" w:cs="Sarabun"/>
          <w:color w:val="C00000"/>
          <w:sz w:val="22"/>
          <w:szCs w:val="21"/>
        </w:rPr>
        <w:t xml:space="preserve"> </w:t>
      </w:r>
      <w:r w:rsidRPr="004956E7">
        <w:rPr>
          <w:rFonts w:ascii="Sarabun" w:hAnsi="Sarabun" w:cs="Sarabun"/>
          <w:color w:val="C00000"/>
          <w:sz w:val="22"/>
          <w:szCs w:val="21"/>
          <w:cs/>
          <w:lang w:bidi="th-TH"/>
        </w:rPr>
        <w:t xml:space="preserve">เพราะ </w:t>
      </w:r>
      <w:r w:rsidRPr="004956E7">
        <w:rPr>
          <w:rFonts w:ascii="Sarabun" w:hAnsi="Sarabun" w:cs="Sarabun"/>
          <w:color w:val="C00000"/>
          <w:sz w:val="22"/>
          <w:szCs w:val="21"/>
        </w:rPr>
        <w:t xml:space="preserve">Exponential </w:t>
      </w:r>
      <w:r w:rsidRPr="004956E7">
        <w:rPr>
          <w:rFonts w:ascii="Sarabun" w:hAnsi="Sarabun" w:cs="Sarabun"/>
          <w:color w:val="C00000"/>
          <w:sz w:val="22"/>
          <w:szCs w:val="21"/>
          <w:cs/>
          <w:lang w:bidi="th-TH"/>
        </w:rPr>
        <w:t>มีแค่พารามิเตอร์เดียว (</w:t>
      </w:r>
      <w:r w:rsidRPr="004956E7">
        <w:rPr>
          <w:rFonts w:ascii="Cambria" w:hAnsi="Cambria" w:cs="Cambria"/>
          <w:color w:val="C00000"/>
          <w:sz w:val="22"/>
          <w:szCs w:val="21"/>
        </w:rPr>
        <w:t>λ</w:t>
      </w:r>
      <w:r w:rsidRPr="004956E7">
        <w:rPr>
          <w:rFonts w:ascii="Sarabun" w:hAnsi="Sarabun" w:cs="Sarabun"/>
          <w:color w:val="C00000"/>
          <w:sz w:val="22"/>
          <w:szCs w:val="21"/>
        </w:rPr>
        <w:t xml:space="preserve">) </w:t>
      </w:r>
      <w:r w:rsidRPr="004956E7">
        <w:rPr>
          <w:rFonts w:ascii="Sarabun" w:hAnsi="Sarabun" w:cs="Sarabun"/>
          <w:color w:val="C00000"/>
          <w:sz w:val="22"/>
          <w:szCs w:val="21"/>
          <w:cs/>
          <w:lang w:bidi="th-TH"/>
        </w:rPr>
        <w:t xml:space="preserve">สมมติว่า </w:t>
      </w:r>
      <w:r w:rsidRPr="004956E7">
        <w:rPr>
          <w:rFonts w:ascii="Sarabun" w:hAnsi="Sarabun" w:cs="Sarabun"/>
          <w:color w:val="C00000"/>
          <w:sz w:val="22"/>
          <w:szCs w:val="21"/>
        </w:rPr>
        <w:t xml:space="preserve">hazard </w:t>
      </w:r>
      <w:r w:rsidRPr="004956E7">
        <w:rPr>
          <w:rFonts w:ascii="Sarabun" w:hAnsi="Sarabun" w:cs="Sarabun"/>
          <w:color w:val="C00000"/>
          <w:sz w:val="22"/>
          <w:szCs w:val="21"/>
          <w:cs/>
          <w:lang w:bidi="th-TH"/>
        </w:rPr>
        <w:t>คงที่ตลอด ซึ่งไม่สอดคล้องกับข้อมูลจริงเลย</w:t>
      </w:r>
    </w:p>
    <w:p w14:paraId="4E8FC581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3. โมเดล unimodal (LogLogistic, LogNormal)</w:t>
      </w:r>
      <w:r w:rsidRPr="00417166">
        <w:rPr>
          <w:rFonts w:ascii="Sarabun" w:hAnsi="Sarabun" w:cs="Sarabun" w:hint="cs"/>
          <w:sz w:val="22"/>
          <w:szCs w:val="21"/>
        </w:rPr>
        <w:t xml:space="preserve"> แข่งขันได้ในบางส่วนประกอบ (เช่น LogLogistic ΔAIC 0.17–1.51 ใน Conductor/Damper/Spacer/Fittings) แต่ไม่มีตัวใดเอาชนะ Weibull ได้ ยืนยันว่า hazard เป็นแบบ monotonic-increasing ไม่ใช่ hump-shaped</w:t>
      </w:r>
    </w:p>
    <w:p w14:paraId="7C98CF5C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7.4 พารามิเตอร์ Weibull ที่ fit ได้ / Fitted Weibull Parameters</w:t>
      </w:r>
    </w:p>
    <w:p w14:paraId="0D57F309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(ตรวจสอบจาก outputs/tables/fitted_parameters.csv)</w:t>
      </w:r>
    </w:p>
    <w:tbl>
      <w:tblPr>
        <w:tblStyle w:val="LightGrid-Accent1"/>
        <w:tblW w:w="9733" w:type="dxa"/>
        <w:jc w:val="center"/>
        <w:tblLook w:val="04A0" w:firstRow="1" w:lastRow="0" w:firstColumn="1" w:lastColumn="0" w:noHBand="0" w:noVBand="1"/>
      </w:tblPr>
      <w:tblGrid>
        <w:gridCol w:w="1370"/>
        <w:gridCol w:w="2126"/>
        <w:gridCol w:w="1539"/>
        <w:gridCol w:w="4698"/>
      </w:tblGrid>
      <w:tr w:rsidR="002E71BB" w:rsidRPr="00417166" w14:paraId="010830C6" w14:textId="77777777" w:rsidTr="004956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0213686E" w14:textId="77777777" w:rsidR="002E71BB" w:rsidRPr="00417166" w:rsidRDefault="00000000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Component / </w:t>
            </w:r>
            <w:proofErr w:type="spellStart"/>
            <w:r w:rsidRPr="00417166">
              <w:rPr>
                <w:rFonts w:ascii="Sarabun" w:hAnsi="Sarabun" w:cs="Sarabun" w:hint="cs"/>
                <w:sz w:val="18"/>
                <w:szCs w:val="21"/>
              </w:rPr>
              <w:t>ส่วนประกอบ</w:t>
            </w:r>
            <w:proofErr w:type="spellEnd"/>
          </w:p>
        </w:tc>
        <w:tc>
          <w:tcPr>
            <w:tcW w:w="2126" w:type="dxa"/>
          </w:tcPr>
          <w:p w14:paraId="3D99F45D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scale $\lambda$ (</w:t>
            </w:r>
            <w:proofErr w:type="spellStart"/>
            <w:r w:rsidRPr="00417166">
              <w:rPr>
                <w:rFonts w:ascii="Sarabun" w:hAnsi="Sarabun" w:cs="Sarabun" w:hint="cs"/>
                <w:sz w:val="18"/>
                <w:szCs w:val="21"/>
              </w:rPr>
              <w:t>วัน</w:t>
            </w:r>
            <w:proofErr w:type="spellEnd"/>
            <w:r w:rsidRPr="00417166">
              <w:rPr>
                <w:rFonts w:ascii="Sarabun" w:hAnsi="Sarabun" w:cs="Sarabun" w:hint="cs"/>
                <w:sz w:val="18"/>
                <w:szCs w:val="21"/>
              </w:rPr>
              <w:t>)</w:t>
            </w:r>
          </w:p>
        </w:tc>
        <w:tc>
          <w:tcPr>
            <w:tcW w:w="1539" w:type="dxa"/>
          </w:tcPr>
          <w:p w14:paraId="56407AAA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shape $\rho$</w:t>
            </w:r>
          </w:p>
        </w:tc>
        <w:tc>
          <w:tcPr>
            <w:tcW w:w="4698" w:type="dxa"/>
          </w:tcPr>
          <w:p w14:paraId="02AEA54D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proofErr w:type="spellStart"/>
            <w:r w:rsidRPr="00417166">
              <w:rPr>
                <w:rFonts w:ascii="Sarabun" w:hAnsi="Sarabun" w:cs="Sarabun" w:hint="cs"/>
                <w:sz w:val="18"/>
                <w:szCs w:val="21"/>
              </w:rPr>
              <w:t>การตีความ</w:t>
            </w:r>
            <w:proofErr w:type="spellEnd"/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 shape</w:t>
            </w:r>
          </w:p>
        </w:tc>
      </w:tr>
      <w:tr w:rsidR="002E71BB" w:rsidRPr="00417166" w14:paraId="6D274F8C" w14:textId="77777777" w:rsidTr="00495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3243DF72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Conductor</w:t>
            </w:r>
          </w:p>
        </w:tc>
        <w:tc>
          <w:tcPr>
            <w:tcW w:w="2126" w:type="dxa"/>
          </w:tcPr>
          <w:p w14:paraId="70DFD5C6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9793.6</w:t>
            </w:r>
          </w:p>
        </w:tc>
        <w:tc>
          <w:tcPr>
            <w:tcW w:w="1539" w:type="dxa"/>
          </w:tcPr>
          <w:p w14:paraId="5618F0F5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1.857</w:t>
            </w:r>
          </w:p>
        </w:tc>
        <w:tc>
          <w:tcPr>
            <w:tcW w:w="4698" w:type="dxa"/>
          </w:tcPr>
          <w:p w14:paraId="15E0D3BA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$\rho&gt;1$ </w:t>
            </w:r>
            <w:r w:rsidRPr="00417166">
              <w:rPr>
                <w:rFonts w:ascii="Cambria Math" w:hAnsi="Cambria Math" w:cs="Cambria Math"/>
                <w:sz w:val="18"/>
                <w:szCs w:val="21"/>
              </w:rPr>
              <w:t>⇒</w:t>
            </w:r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 increasing hazard</w:t>
            </w:r>
          </w:p>
        </w:tc>
      </w:tr>
      <w:tr w:rsidR="002E71BB" w:rsidRPr="00417166" w14:paraId="6766D477" w14:textId="77777777" w:rsidTr="004956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1823AAEB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Damper</w:t>
            </w:r>
          </w:p>
        </w:tc>
        <w:tc>
          <w:tcPr>
            <w:tcW w:w="2126" w:type="dxa"/>
          </w:tcPr>
          <w:p w14:paraId="2B60B2FE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5593.5</w:t>
            </w:r>
          </w:p>
        </w:tc>
        <w:tc>
          <w:tcPr>
            <w:tcW w:w="1539" w:type="dxa"/>
          </w:tcPr>
          <w:p w14:paraId="37BF87E6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1.689</w:t>
            </w:r>
          </w:p>
        </w:tc>
        <w:tc>
          <w:tcPr>
            <w:tcW w:w="4698" w:type="dxa"/>
          </w:tcPr>
          <w:p w14:paraId="49CD6349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$\rho&gt;1$ </w:t>
            </w:r>
            <w:r w:rsidRPr="00417166">
              <w:rPr>
                <w:rFonts w:ascii="Cambria Math" w:hAnsi="Cambria Math" w:cs="Cambria Math"/>
                <w:sz w:val="18"/>
                <w:szCs w:val="21"/>
              </w:rPr>
              <w:t>⇒</w:t>
            </w:r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 increasing hazard</w:t>
            </w:r>
          </w:p>
        </w:tc>
      </w:tr>
      <w:tr w:rsidR="002E71BB" w:rsidRPr="00417166" w14:paraId="73E12C51" w14:textId="77777777" w:rsidTr="00495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6EF1B71D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Spacer</w:t>
            </w:r>
          </w:p>
        </w:tc>
        <w:tc>
          <w:tcPr>
            <w:tcW w:w="2126" w:type="dxa"/>
          </w:tcPr>
          <w:p w14:paraId="4A0AC43A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6294.9</w:t>
            </w:r>
          </w:p>
        </w:tc>
        <w:tc>
          <w:tcPr>
            <w:tcW w:w="1539" w:type="dxa"/>
          </w:tcPr>
          <w:p w14:paraId="1A16C61B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1.720</w:t>
            </w:r>
          </w:p>
        </w:tc>
        <w:tc>
          <w:tcPr>
            <w:tcW w:w="4698" w:type="dxa"/>
          </w:tcPr>
          <w:p w14:paraId="76BAB5E6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$\rho&gt;1$ </w:t>
            </w:r>
            <w:r w:rsidRPr="00417166">
              <w:rPr>
                <w:rFonts w:ascii="Cambria Math" w:hAnsi="Cambria Math" w:cs="Cambria Math"/>
                <w:sz w:val="18"/>
                <w:szCs w:val="21"/>
              </w:rPr>
              <w:t>⇒</w:t>
            </w:r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 increasing hazard</w:t>
            </w:r>
          </w:p>
        </w:tc>
      </w:tr>
      <w:tr w:rsidR="002E71BB" w:rsidRPr="00417166" w14:paraId="7805BDB5" w14:textId="77777777" w:rsidTr="004956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206E11B2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Fittings</w:t>
            </w:r>
          </w:p>
        </w:tc>
        <w:tc>
          <w:tcPr>
            <w:tcW w:w="2126" w:type="dxa"/>
          </w:tcPr>
          <w:p w14:paraId="39A98D4A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9431.8</w:t>
            </w:r>
          </w:p>
        </w:tc>
        <w:tc>
          <w:tcPr>
            <w:tcW w:w="1539" w:type="dxa"/>
          </w:tcPr>
          <w:p w14:paraId="389E2F7E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1.747</w:t>
            </w:r>
          </w:p>
        </w:tc>
        <w:tc>
          <w:tcPr>
            <w:tcW w:w="4698" w:type="dxa"/>
          </w:tcPr>
          <w:p w14:paraId="2790C5EC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$\rho&gt;1$ </w:t>
            </w:r>
            <w:r w:rsidRPr="00417166">
              <w:rPr>
                <w:rFonts w:ascii="Cambria Math" w:hAnsi="Cambria Math" w:cs="Cambria Math"/>
                <w:sz w:val="18"/>
                <w:szCs w:val="21"/>
              </w:rPr>
              <w:t>⇒</w:t>
            </w:r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 increasing hazard</w:t>
            </w:r>
          </w:p>
        </w:tc>
      </w:tr>
      <w:tr w:rsidR="002E71BB" w:rsidRPr="00417166" w14:paraId="624D03DD" w14:textId="77777777" w:rsidTr="00495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0F4BB3D4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Arrester</w:t>
            </w:r>
          </w:p>
        </w:tc>
        <w:tc>
          <w:tcPr>
            <w:tcW w:w="2126" w:type="dxa"/>
          </w:tcPr>
          <w:p w14:paraId="663E9538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3325.9</w:t>
            </w:r>
          </w:p>
        </w:tc>
        <w:tc>
          <w:tcPr>
            <w:tcW w:w="1539" w:type="dxa"/>
          </w:tcPr>
          <w:p w14:paraId="09EF70F2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1.944</w:t>
            </w:r>
          </w:p>
        </w:tc>
        <w:tc>
          <w:tcPr>
            <w:tcW w:w="4698" w:type="dxa"/>
          </w:tcPr>
          <w:p w14:paraId="41CCA119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$\rho&gt;1$ </w:t>
            </w:r>
            <w:r w:rsidRPr="00417166">
              <w:rPr>
                <w:rFonts w:ascii="Cambria Math" w:hAnsi="Cambria Math" w:cs="Cambria Math"/>
                <w:sz w:val="18"/>
                <w:szCs w:val="21"/>
              </w:rPr>
              <w:t>⇒</w:t>
            </w:r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 increasing hazard (สูงสุด)</w:t>
            </w:r>
          </w:p>
        </w:tc>
      </w:tr>
      <w:tr w:rsidR="002E71BB" w:rsidRPr="00417166" w14:paraId="24F5940A" w14:textId="77777777" w:rsidTr="004956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3F9A0F93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Insulator*</w:t>
            </w:r>
          </w:p>
        </w:tc>
        <w:tc>
          <w:tcPr>
            <w:tcW w:w="2126" w:type="dxa"/>
          </w:tcPr>
          <w:p w14:paraId="14544F86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—</w:t>
            </w:r>
          </w:p>
        </w:tc>
        <w:tc>
          <w:tcPr>
            <w:tcW w:w="1539" w:type="dxa"/>
          </w:tcPr>
          <w:p w14:paraId="017B8859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—</w:t>
            </w:r>
          </w:p>
        </w:tc>
        <w:tc>
          <w:tcPr>
            <w:tcW w:w="4698" w:type="dxa"/>
          </w:tcPr>
          <w:p w14:paraId="7B2A6870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GenGamma: $\mu$=8.416, $\ln\sigma$=−1.775, $\lambda$=3.891</w:t>
            </w:r>
          </w:p>
        </w:tc>
      </w:tr>
    </w:tbl>
    <w:p w14:paraId="7C3D1287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\* Insulator best-fit </w:t>
      </w:r>
      <w:proofErr w:type="spellStart"/>
      <w:r w:rsidRPr="00417166">
        <w:rPr>
          <w:rFonts w:ascii="Sarabun" w:hAnsi="Sarabun" w:cs="Sarabun" w:hint="cs"/>
          <w:sz w:val="22"/>
          <w:szCs w:val="21"/>
        </w:rPr>
        <w:t>เป็น</w:t>
      </w:r>
      <w:proofErr w:type="spellEnd"/>
      <w:r w:rsidRPr="00417166">
        <w:rPr>
          <w:rFonts w:ascii="Sarabun" w:hAnsi="Sarabun" w:cs="Sarabun" w:hint="cs"/>
          <w:sz w:val="22"/>
          <w:szCs w:val="21"/>
        </w:rPr>
        <w:t xml:space="preserve"> Generalized-gamma (Weibull เป็นทางเลือกที่ ΔAIC=1.87)</w:t>
      </w:r>
    </w:p>
    <w:p w14:paraId="4DFCCF83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การตีความพารามิเตอร์:</w:t>
      </w:r>
    </w:p>
    <w:p w14:paraId="76B1A1D7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proofErr w:type="spellStart"/>
      <w:r w:rsidRPr="00434DA1">
        <w:rPr>
          <w:rFonts w:ascii="Sarabun" w:hAnsi="Sarabun" w:cs="Sarabun" w:hint="cs"/>
          <w:b/>
          <w:color w:val="0070C0"/>
          <w:sz w:val="22"/>
          <w:szCs w:val="21"/>
        </w:rPr>
        <w:t>ทุกค่า</w:t>
      </w:r>
      <w:proofErr w:type="spellEnd"/>
      <w:r w:rsidRPr="00434DA1">
        <w:rPr>
          <w:rFonts w:ascii="Sarabun" w:hAnsi="Sarabun" w:cs="Sarabun" w:hint="cs"/>
          <w:b/>
          <w:color w:val="0070C0"/>
          <w:sz w:val="22"/>
          <w:szCs w:val="21"/>
        </w:rPr>
        <w:t xml:space="preserve"> $\rho &gt; 1$</w:t>
      </w:r>
      <w:r w:rsidRPr="00434DA1">
        <w:rPr>
          <w:rFonts w:ascii="Sarabun" w:hAnsi="Sarabun" w:cs="Sarabun" w:hint="cs"/>
          <w:color w:val="0070C0"/>
          <w:sz w:val="22"/>
          <w:szCs w:val="21"/>
        </w:rPr>
        <w:t xml:space="preserve"> (1.689–1.944) </w:t>
      </w:r>
      <w:r w:rsidRPr="00434DA1">
        <w:rPr>
          <w:rFonts w:ascii="Cambria Math" w:hAnsi="Cambria Math" w:cs="Cambria Math"/>
          <w:color w:val="0070C0"/>
          <w:sz w:val="22"/>
          <w:szCs w:val="21"/>
        </w:rPr>
        <w:t>⇒</w:t>
      </w:r>
      <w:r w:rsidRPr="00434DA1">
        <w:rPr>
          <w:rFonts w:ascii="Sarabun" w:hAnsi="Sarabun" w:cs="Sarabun" w:hint="cs"/>
          <w:color w:val="0070C0"/>
          <w:sz w:val="22"/>
          <w:szCs w:val="21"/>
        </w:rPr>
        <w:t xml:space="preserve"> </w:t>
      </w:r>
      <w:r w:rsidRPr="00434DA1">
        <w:rPr>
          <w:rFonts w:ascii="Sarabun" w:hAnsi="Sarabun" w:cs="Sarabun" w:hint="cs"/>
          <w:b/>
          <w:color w:val="0070C0"/>
          <w:sz w:val="22"/>
          <w:szCs w:val="21"/>
        </w:rPr>
        <w:t>increasing hazard (wear-out)</w:t>
      </w:r>
      <w:r w:rsidRPr="00434DA1">
        <w:rPr>
          <w:rFonts w:ascii="Sarabun" w:hAnsi="Sarabun" w:cs="Sarabun" w:hint="cs"/>
          <w:color w:val="0070C0"/>
          <w:sz w:val="22"/>
          <w:szCs w:val="21"/>
        </w:rPr>
        <w:t xml:space="preserve"> </w:t>
      </w:r>
      <w:r w:rsidRPr="00417166">
        <w:rPr>
          <w:rFonts w:ascii="Sarabun" w:hAnsi="Sarabun" w:cs="Sarabun" w:hint="cs"/>
          <w:sz w:val="22"/>
          <w:szCs w:val="21"/>
        </w:rPr>
        <w:t>ทุกส่วนประกอบ — ยืนยันข้อสรุปจาก Phase 4 ในเชิงพารามิเตอร์อย่างชัดเจน ไม่มีส่วนประกอบใดแสดง random failure ($\rho=1$) หรือ infant mortality ($\rho&lt;1$)</w:t>
      </w:r>
    </w:p>
    <w:p w14:paraId="179A995D" w14:textId="77777777" w:rsidR="002E71BB" w:rsidRPr="00434DA1" w:rsidRDefault="00000000">
      <w:pPr>
        <w:pStyle w:val="ListBullet"/>
        <w:spacing w:line="312" w:lineRule="auto"/>
        <w:rPr>
          <w:rFonts w:ascii="Sarabun" w:hAnsi="Sarabun" w:cs="Sarabun" w:hint="cs"/>
          <w:color w:val="C00000"/>
          <w:sz w:val="22"/>
          <w:szCs w:val="21"/>
        </w:rPr>
      </w:pPr>
      <w:r w:rsidRPr="00434DA1">
        <w:rPr>
          <w:rFonts w:ascii="Sarabun" w:hAnsi="Sarabun" w:cs="Sarabun" w:hint="cs"/>
          <w:b/>
          <w:color w:val="C00000"/>
          <w:sz w:val="22"/>
          <w:szCs w:val="21"/>
        </w:rPr>
        <w:t>Arrester มี $\rho$ สูงสุด (1.944)</w:t>
      </w:r>
      <w:r w:rsidRPr="00434DA1">
        <w:rPr>
          <w:rFonts w:ascii="Sarabun" w:hAnsi="Sarabun" w:cs="Sarabun" w:hint="cs"/>
          <w:color w:val="C00000"/>
          <w:sz w:val="22"/>
          <w:szCs w:val="21"/>
        </w:rPr>
        <w:t xml:space="preserve"> </w:t>
      </w:r>
      <w:r w:rsidRPr="00434DA1">
        <w:rPr>
          <w:rFonts w:ascii="Cambria Math" w:hAnsi="Cambria Math" w:cs="Cambria Math"/>
          <w:color w:val="C00000"/>
          <w:sz w:val="22"/>
          <w:szCs w:val="21"/>
        </w:rPr>
        <w:t>⇒</w:t>
      </w:r>
      <w:r w:rsidRPr="00434DA1">
        <w:rPr>
          <w:rFonts w:ascii="Sarabun" w:hAnsi="Sarabun" w:cs="Sarabun" w:hint="cs"/>
          <w:color w:val="C00000"/>
          <w:sz w:val="22"/>
          <w:szCs w:val="21"/>
        </w:rPr>
        <w:t xml:space="preserve"> hazard ไต่ขึ้นชันที่สุด สอดคล้องกับการเป็นส่วนประกอบเสี่ยงสูงสุด</w:t>
      </w:r>
    </w:p>
    <w:p w14:paraId="20FA399D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scale $\lambda$ แปรผกผันกับลำดับความเสี่ยง (risk ranking)</w:t>
      </w:r>
      <w:r w:rsidRPr="00417166">
        <w:rPr>
          <w:rFonts w:ascii="Sarabun" w:hAnsi="Sarabun" w:cs="Sarabun" w:hint="cs"/>
          <w:sz w:val="22"/>
          <w:szCs w:val="21"/>
        </w:rPr>
        <w:t xml:space="preserve"> — $\lambda$ คือ characteristic life (มาตราเวลาของการเสียหาย): Arrester $\lambda$=3325.9 (ต่ำสุด </w:t>
      </w:r>
      <w:r w:rsidRPr="00417166">
        <w:rPr>
          <w:rFonts w:ascii="Cambria Math" w:hAnsi="Cambria Math" w:cs="Cambria Math"/>
          <w:sz w:val="22"/>
          <w:szCs w:val="21"/>
        </w:rPr>
        <w:t>⇒</w:t>
      </w:r>
      <w:r w:rsidRPr="00417166">
        <w:rPr>
          <w:rFonts w:ascii="Sarabun" w:hAnsi="Sarabun" w:cs="Sarabun" w:hint="cs"/>
          <w:sz w:val="22"/>
          <w:szCs w:val="21"/>
        </w:rPr>
        <w:t xml:space="preserve"> เสียเร็วสุด/เสี่ยงสุด) ในขณะที่ Conductor $\lambda$=9793.6 และ Fittings $\lambda$=9431.8 (สูงสุด </w:t>
      </w:r>
      <w:r w:rsidRPr="00417166">
        <w:rPr>
          <w:rFonts w:ascii="Cambria Math" w:hAnsi="Cambria Math" w:cs="Cambria Math"/>
          <w:sz w:val="22"/>
          <w:szCs w:val="21"/>
        </w:rPr>
        <w:t>⇒</w:t>
      </w:r>
      <w:r w:rsidRPr="00417166">
        <w:rPr>
          <w:rFonts w:ascii="Sarabun" w:hAnsi="Sarabun" w:cs="Sarabun" w:hint="cs"/>
          <w:sz w:val="22"/>
          <w:szCs w:val="21"/>
        </w:rPr>
        <w:t xml:space="preserve"> ทนทานสุด/เสี่ยงต่ำสุด) ลำดับนี้สอดคล้องกับอัตราการเกิด event ที่สังเกตได้ใน Phase 2 อย่างสมบูรณ์</w:t>
      </w:r>
    </w:p>
    <w:p w14:paraId="3A80F1AF" w14:textId="77777777" w:rsidR="002E71BB" w:rsidRPr="00417166" w:rsidRDefault="00000000">
      <w:pPr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noProof/>
          <w:sz w:val="22"/>
          <w:szCs w:val="21"/>
        </w:rPr>
        <w:lastRenderedPageBreak/>
        <w:drawing>
          <wp:inline distT="0" distB="0" distL="0" distR="0" wp14:anchorId="68F2958C" wp14:editId="3D6014CC">
            <wp:extent cx="5486400" cy="30585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c_comparison_facet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A282" w14:textId="77777777" w:rsidR="002E71BB" w:rsidRPr="00417166" w:rsidRDefault="00000000">
      <w:pPr>
        <w:spacing w:after="240"/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color w:val="444444"/>
          <w:sz w:val="18"/>
          <w:szCs w:val="21"/>
        </w:rPr>
        <w:t>รูปที่ 16 AIC รายอุปกรณ์ (faceted) / Faceted AIC bars per component</w:t>
      </w:r>
    </w:p>
    <w:p w14:paraId="359B508F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*รูปที่ 16 — แผนภูมิแท่ง AIC แยกตามอุปกรณ์ (faceted) สำหรับทั้ง 5 distribution / Faceted AIC bar chart per component across the 5 distributions.*</w:t>
      </w:r>
    </w:p>
    <w:p w14:paraId="226E570B" w14:textId="77777777" w:rsidR="002E71BB" w:rsidRPr="00417166" w:rsidRDefault="00000000">
      <w:pPr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noProof/>
          <w:sz w:val="22"/>
          <w:szCs w:val="21"/>
        </w:rPr>
        <w:drawing>
          <wp:inline distT="0" distB="0" distL="0" distR="0" wp14:anchorId="2A0AA709" wp14:editId="75B6BE56">
            <wp:extent cx="5486400" cy="231127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_aic_group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F358" w14:textId="77777777" w:rsidR="002E71BB" w:rsidRPr="00417166" w:rsidRDefault="00000000">
      <w:pPr>
        <w:spacing w:after="240"/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color w:val="444444"/>
          <w:sz w:val="18"/>
          <w:szCs w:val="21"/>
        </w:rPr>
        <w:t>รูปที่ 17 ΔAIC grouped bar พร้อมเกณฑ์ B&amp;A / Grouped ΔAIC bars with Burnham-Anderson thresholds</w:t>
      </w:r>
    </w:p>
    <w:p w14:paraId="783D7991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*รูปที่ 17 — ΔAIC grouped bar พร้อมเส้นเกณฑ์ Burnham &amp; Anderson (ΔAIC = 2, 4, 10) / Grouped ΔAIC bars with B&amp;A support thresholds.*</w:t>
      </w:r>
    </w:p>
    <w:p w14:paraId="696DA097" w14:textId="77777777" w:rsidR="002E71BB" w:rsidRPr="00417166" w:rsidRDefault="00000000">
      <w:pPr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noProof/>
          <w:sz w:val="22"/>
          <w:szCs w:val="21"/>
        </w:rPr>
        <w:lastRenderedPageBreak/>
        <w:drawing>
          <wp:inline distT="0" distB="0" distL="0" distR="0" wp14:anchorId="7EB0E0AD" wp14:editId="62A83B37">
            <wp:extent cx="5486400" cy="27875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aic_heatma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4352" w14:textId="64417442" w:rsidR="00434DA1" w:rsidRDefault="00000000">
      <w:pPr>
        <w:spacing w:after="120" w:line="312" w:lineRule="auto"/>
        <w:rPr>
          <w:rFonts w:ascii="Sarabun" w:hAnsi="Sarabun" w:cs="Sarabun"/>
          <w:sz w:val="22"/>
          <w:szCs w:val="21"/>
          <w:lang w:bidi="th-TH"/>
        </w:rPr>
      </w:pPr>
      <w:r w:rsidRPr="00417166">
        <w:rPr>
          <w:rFonts w:ascii="Sarabun" w:hAnsi="Sarabun" w:cs="Sarabun" w:hint="cs"/>
          <w:sz w:val="22"/>
          <w:szCs w:val="21"/>
        </w:rPr>
        <w:t>*</w:t>
      </w:r>
      <w:proofErr w:type="spellStart"/>
      <w:r w:rsidRPr="00417166">
        <w:rPr>
          <w:rFonts w:ascii="Sarabun" w:hAnsi="Sarabun" w:cs="Sarabun" w:hint="cs"/>
          <w:sz w:val="22"/>
          <w:szCs w:val="21"/>
        </w:rPr>
        <w:t>รูปที่</w:t>
      </w:r>
      <w:proofErr w:type="spellEnd"/>
      <w:r w:rsidRPr="00417166">
        <w:rPr>
          <w:rFonts w:ascii="Sarabun" w:hAnsi="Sarabun" w:cs="Sarabun" w:hint="cs"/>
          <w:sz w:val="22"/>
          <w:szCs w:val="21"/>
        </w:rPr>
        <w:t xml:space="preserve"> 18 — Heatmap ของ AIC (distribution × อุปกรณ์) ค่าต่ำ (เข้ม) = ดีกว่า / AIC heatmap (model × component); lower (darker) is </w:t>
      </w:r>
      <w:proofErr w:type="gramStart"/>
      <w:r w:rsidRPr="00417166">
        <w:rPr>
          <w:rFonts w:ascii="Sarabun" w:hAnsi="Sarabun" w:cs="Sarabun" w:hint="cs"/>
          <w:sz w:val="22"/>
          <w:szCs w:val="21"/>
        </w:rPr>
        <w:t>better.*</w:t>
      </w:r>
      <w:proofErr w:type="gramEnd"/>
    </w:p>
    <w:p w14:paraId="6A848993" w14:textId="75728125" w:rsidR="00434DA1" w:rsidRPr="00434DA1" w:rsidRDefault="00434DA1">
      <w:pPr>
        <w:spacing w:after="120" w:line="312" w:lineRule="auto"/>
        <w:rPr>
          <w:rFonts w:ascii="Sarabun" w:hAnsi="Sarabun" w:cs="Sarabun"/>
          <w:b/>
          <w:bCs/>
          <w:sz w:val="28"/>
          <w:szCs w:val="24"/>
          <w:lang w:bidi="th-TH"/>
        </w:rPr>
      </w:pPr>
      <w:r w:rsidRPr="00434DA1">
        <w:rPr>
          <w:rFonts w:ascii="Sarabun" w:hAnsi="Sarabun" w:cs="Sarabun"/>
          <w:b/>
          <w:bCs/>
          <w:sz w:val="28"/>
          <w:szCs w:val="24"/>
          <w:highlight w:val="yellow"/>
          <w:lang w:bidi="th-TH"/>
        </w:rPr>
        <w:t>NOTE:</w:t>
      </w:r>
    </w:p>
    <w:p w14:paraId="3196E8E1" w14:textId="51507420" w:rsidR="00434DA1" w:rsidRPr="00434DA1" w:rsidRDefault="00434DA1">
      <w:pPr>
        <w:spacing w:after="120" w:line="312" w:lineRule="auto"/>
        <w:rPr>
          <w:rFonts w:ascii="Sarabun" w:hAnsi="Sarabun" w:cs="Sarabun"/>
          <w:b/>
          <w:bCs/>
          <w:sz w:val="22"/>
          <w:szCs w:val="21"/>
          <w:lang w:bidi="th-TH"/>
        </w:rPr>
      </w:pPr>
      <w:r w:rsidRPr="00434DA1">
        <w:rPr>
          <w:rFonts w:ascii="Sarabun" w:hAnsi="Sarabun" w:cs="Sarabun" w:hint="cs"/>
          <w:b/>
          <w:bCs/>
          <w:noProof/>
          <w:sz w:val="22"/>
          <w:szCs w:val="21"/>
        </w:rPr>
        <w:drawing>
          <wp:inline distT="0" distB="0" distL="0" distR="0" wp14:anchorId="1683C400" wp14:editId="5802EC58">
            <wp:extent cx="5486400" cy="3060166"/>
            <wp:effectExtent l="0" t="0" r="0" b="0"/>
            <wp:docPr id="1879111298" name="Picture 1879111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zard_overview_2x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B327" w14:textId="1CEA8A4D" w:rsidR="00434DA1" w:rsidRPr="00434DA1" w:rsidRDefault="00434DA1">
      <w:pPr>
        <w:spacing w:after="120" w:line="312" w:lineRule="auto"/>
        <w:rPr>
          <w:rFonts w:ascii="Sarabun" w:hAnsi="Sarabun" w:cs="Sarabun"/>
          <w:b/>
          <w:bCs/>
          <w:sz w:val="22"/>
          <w:szCs w:val="21"/>
          <w:lang w:bidi="th-TH"/>
        </w:rPr>
      </w:pPr>
      <w:r w:rsidRPr="00434DA1">
        <w:rPr>
          <w:rFonts w:ascii="Sarabun" w:hAnsi="Sarabun" w:cs="Sarabun"/>
          <w:b/>
          <w:bCs/>
          <w:sz w:val="22"/>
          <w:szCs w:val="21"/>
          <w:cs/>
          <w:lang w:bidi="th-TH"/>
        </w:rPr>
        <w:t xml:space="preserve">วิเคราะห์และตีความ </w:t>
      </w:r>
      <w:r w:rsidRPr="00434DA1">
        <w:rPr>
          <w:rFonts w:ascii="Sarabun" w:hAnsi="Sarabun" w:cs="Sarabun"/>
          <w:b/>
          <w:bCs/>
          <w:sz w:val="22"/>
          <w:szCs w:val="21"/>
          <w:lang w:bidi="th-TH"/>
        </w:rPr>
        <w:t>Hazard Functions — Kernel vs Best Parametric</w:t>
      </w:r>
      <w:r w:rsidRPr="00434DA1">
        <w:rPr>
          <w:rFonts w:ascii="Sarabun" w:hAnsi="Sarabun" w:cs="Sarabun"/>
          <w:b/>
          <w:bCs/>
          <w:sz w:val="22"/>
          <w:szCs w:val="21"/>
          <w:lang w:bidi="th-TH"/>
        </w:rPr>
        <w:t xml:space="preserve"> (Weibull)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2"/>
        <w:gridCol w:w="1800"/>
        <w:gridCol w:w="1480"/>
        <w:gridCol w:w="2307"/>
      </w:tblGrid>
      <w:tr w:rsidR="00434DA1" w:rsidRPr="00434DA1" w14:paraId="36304DE2" w14:textId="77777777" w:rsidTr="00434DA1">
        <w:tc>
          <w:tcPr>
            <w:tcW w:w="0" w:type="auto"/>
            <w:hideMark/>
          </w:tcPr>
          <w:p w14:paraId="7F603A29" w14:textId="77777777" w:rsidR="00434DA1" w:rsidRPr="00434DA1" w:rsidRDefault="00434DA1" w:rsidP="00434DA1">
            <w:pPr>
              <w:jc w:val="center"/>
              <w:rPr>
                <w:rFonts w:ascii="Sarabun" w:eastAsia="Times New Roman" w:hAnsi="Sarabun" w:cs="Sarabun" w:hint="cs"/>
                <w:b/>
                <w:bCs/>
                <w:sz w:val="20"/>
                <w:szCs w:val="20"/>
                <w:lang w:val="en-TH" w:bidi="th-TH"/>
              </w:rPr>
            </w:pPr>
            <w:r w:rsidRPr="00434DA1">
              <w:rPr>
                <w:rFonts w:ascii="Sarabun" w:eastAsia="Times New Roman" w:hAnsi="Sarabun" w:cs="Sarabun" w:hint="cs"/>
                <w:b/>
                <w:bCs/>
                <w:sz w:val="20"/>
                <w:szCs w:val="20"/>
                <w:lang w:val="en-TH" w:bidi="th-TH"/>
              </w:rPr>
              <w:t>Component</w:t>
            </w:r>
          </w:p>
        </w:tc>
        <w:tc>
          <w:tcPr>
            <w:tcW w:w="0" w:type="auto"/>
            <w:hideMark/>
          </w:tcPr>
          <w:p w14:paraId="29A42437" w14:textId="77777777" w:rsidR="00434DA1" w:rsidRPr="00434DA1" w:rsidRDefault="00434DA1" w:rsidP="00434DA1">
            <w:pPr>
              <w:jc w:val="center"/>
              <w:rPr>
                <w:rFonts w:ascii="Sarabun" w:eastAsia="Times New Roman" w:hAnsi="Sarabun" w:cs="Sarabun" w:hint="cs"/>
                <w:b/>
                <w:bCs/>
                <w:sz w:val="20"/>
                <w:szCs w:val="20"/>
                <w:lang w:val="en-TH" w:bidi="th-TH"/>
              </w:rPr>
            </w:pPr>
            <w:r w:rsidRPr="00434DA1">
              <w:rPr>
                <w:rFonts w:ascii="Sarabun" w:eastAsia="Times New Roman" w:hAnsi="Sarabun" w:cs="Sarabun" w:hint="cs"/>
                <w:b/>
                <w:bCs/>
                <w:sz w:val="20"/>
                <w:szCs w:val="20"/>
                <w:lang w:val="en-TH" w:bidi="th-TH"/>
              </w:rPr>
              <w:t>Shape</w:t>
            </w:r>
          </w:p>
        </w:tc>
        <w:tc>
          <w:tcPr>
            <w:tcW w:w="0" w:type="auto"/>
            <w:hideMark/>
          </w:tcPr>
          <w:p w14:paraId="190E2C6C" w14:textId="77777777" w:rsidR="00434DA1" w:rsidRPr="00434DA1" w:rsidRDefault="00434DA1" w:rsidP="00434DA1">
            <w:pPr>
              <w:jc w:val="center"/>
              <w:rPr>
                <w:rFonts w:ascii="Sarabun" w:eastAsia="Times New Roman" w:hAnsi="Sarabun" w:cs="Sarabun" w:hint="cs"/>
                <w:b/>
                <w:bCs/>
                <w:sz w:val="20"/>
                <w:szCs w:val="20"/>
                <w:lang w:val="en-TH" w:bidi="th-TH"/>
              </w:rPr>
            </w:pPr>
            <w:r w:rsidRPr="00434DA1">
              <w:rPr>
                <w:rFonts w:ascii="Sarabun" w:eastAsia="Times New Roman" w:hAnsi="Sarabun" w:cs="Sarabun" w:hint="cs"/>
                <w:b/>
                <w:bCs/>
                <w:sz w:val="20"/>
                <w:szCs w:val="20"/>
                <w:lang w:val="en-TH" w:bidi="th-TH"/>
              </w:rPr>
              <w:t>Parametric fit</w:t>
            </w:r>
          </w:p>
        </w:tc>
        <w:tc>
          <w:tcPr>
            <w:tcW w:w="0" w:type="auto"/>
            <w:hideMark/>
          </w:tcPr>
          <w:p w14:paraId="4FCAE7ED" w14:textId="77777777" w:rsidR="00434DA1" w:rsidRPr="00434DA1" w:rsidRDefault="00434DA1" w:rsidP="00434DA1">
            <w:pPr>
              <w:jc w:val="center"/>
              <w:rPr>
                <w:rFonts w:ascii="Sarabun" w:eastAsia="Times New Roman" w:hAnsi="Sarabun" w:cs="Sarabun" w:hint="cs"/>
                <w:b/>
                <w:bCs/>
                <w:sz w:val="20"/>
                <w:szCs w:val="20"/>
                <w:lang w:val="en-TH" w:bidi="th-TH"/>
              </w:rPr>
            </w:pPr>
            <w:r w:rsidRPr="00434DA1">
              <w:rPr>
                <w:rFonts w:ascii="Sarabun" w:eastAsia="Times New Roman" w:hAnsi="Sarabun" w:cs="Sarabun" w:hint="cs"/>
                <w:b/>
                <w:bCs/>
                <w:sz w:val="20"/>
                <w:szCs w:val="20"/>
                <w:cs/>
                <w:lang w:val="en-TH" w:bidi="th-TH"/>
              </w:rPr>
              <w:t>ข้อสรุป</w:t>
            </w:r>
          </w:p>
        </w:tc>
      </w:tr>
      <w:tr w:rsidR="00434DA1" w:rsidRPr="00434DA1" w14:paraId="196364E9" w14:textId="77777777" w:rsidTr="00434DA1">
        <w:tc>
          <w:tcPr>
            <w:tcW w:w="0" w:type="auto"/>
            <w:hideMark/>
          </w:tcPr>
          <w:p w14:paraId="7628A852" w14:textId="77777777" w:rsidR="00434DA1" w:rsidRPr="00434DA1" w:rsidRDefault="00434DA1" w:rsidP="00434DA1">
            <w:pPr>
              <w:rPr>
                <w:rFonts w:ascii="Sarabun" w:eastAsia="Times New Roman" w:hAnsi="Sarabun" w:cs="Sarabun" w:hint="cs"/>
                <w:sz w:val="20"/>
                <w:szCs w:val="20"/>
                <w:lang w:val="en-TH" w:bidi="th-TH"/>
              </w:rPr>
            </w:pPr>
            <w:r w:rsidRPr="00434DA1">
              <w:rPr>
                <w:rFonts w:ascii="Sarabun" w:eastAsia="Times New Roman" w:hAnsi="Sarabun" w:cs="Sarabun" w:hint="cs"/>
                <w:sz w:val="20"/>
                <w:szCs w:val="20"/>
                <w:lang w:val="en-TH" w:bidi="th-TH"/>
              </w:rPr>
              <w:t>Conductor</w:t>
            </w:r>
          </w:p>
        </w:tc>
        <w:tc>
          <w:tcPr>
            <w:tcW w:w="0" w:type="auto"/>
            <w:hideMark/>
          </w:tcPr>
          <w:p w14:paraId="10CE4E19" w14:textId="77777777" w:rsidR="00434DA1" w:rsidRPr="00434DA1" w:rsidRDefault="00434DA1" w:rsidP="00434DA1">
            <w:pPr>
              <w:rPr>
                <w:rFonts w:ascii="Sarabun" w:eastAsia="Times New Roman" w:hAnsi="Sarabun" w:cs="Sarabun" w:hint="cs"/>
                <w:sz w:val="20"/>
                <w:szCs w:val="20"/>
                <w:lang w:val="en-TH" w:bidi="th-TH"/>
              </w:rPr>
            </w:pPr>
            <w:r w:rsidRPr="00434DA1">
              <w:rPr>
                <w:rFonts w:ascii="Sarabun" w:eastAsia="Times New Roman" w:hAnsi="Sarabun" w:cs="Sarabun" w:hint="cs"/>
                <w:sz w:val="20"/>
                <w:szCs w:val="20"/>
                <w:lang w:val="en-TH" w:bidi="th-TH"/>
              </w:rPr>
              <w:t>Gamma-shaped</w:t>
            </w:r>
          </w:p>
        </w:tc>
        <w:tc>
          <w:tcPr>
            <w:tcW w:w="0" w:type="auto"/>
            <w:hideMark/>
          </w:tcPr>
          <w:p w14:paraId="5596D5BF" w14:textId="77777777" w:rsidR="00434DA1" w:rsidRPr="00434DA1" w:rsidRDefault="00434DA1" w:rsidP="00434DA1">
            <w:pPr>
              <w:rPr>
                <w:rFonts w:ascii="Sarabun" w:eastAsia="Times New Roman" w:hAnsi="Sarabun" w:cs="Sarabun" w:hint="cs"/>
                <w:sz w:val="20"/>
                <w:szCs w:val="20"/>
                <w:lang w:val="en-TH" w:bidi="th-TH"/>
              </w:rPr>
            </w:pPr>
            <w:r w:rsidRPr="00434DA1">
              <w:rPr>
                <w:rFonts w:ascii="Sarabun" w:eastAsia="Times New Roman" w:hAnsi="Sarabun" w:cs="Sarabun" w:hint="cs"/>
                <w:sz w:val="20"/>
                <w:szCs w:val="20"/>
                <w:cs/>
                <w:lang w:val="en-TH" w:bidi="th-TH"/>
              </w:rPr>
              <w:t>ปานกลาง</w:t>
            </w:r>
          </w:p>
        </w:tc>
        <w:tc>
          <w:tcPr>
            <w:tcW w:w="0" w:type="auto"/>
            <w:hideMark/>
          </w:tcPr>
          <w:p w14:paraId="1692D0DD" w14:textId="77777777" w:rsidR="00434DA1" w:rsidRPr="00434DA1" w:rsidRDefault="00434DA1" w:rsidP="00434DA1">
            <w:pPr>
              <w:rPr>
                <w:rFonts w:ascii="Sarabun" w:eastAsia="Times New Roman" w:hAnsi="Sarabun" w:cs="Sarabun" w:hint="cs"/>
                <w:sz w:val="20"/>
                <w:szCs w:val="20"/>
                <w:lang w:val="en-TH" w:bidi="th-TH"/>
              </w:rPr>
            </w:pPr>
            <w:r w:rsidRPr="00434DA1">
              <w:rPr>
                <w:rFonts w:ascii="Sarabun" w:eastAsia="Times New Roman" w:hAnsi="Sarabun" w:cs="Sarabun" w:hint="cs"/>
                <w:sz w:val="20"/>
                <w:szCs w:val="20"/>
                <w:lang w:val="en-TH" w:bidi="th-TH"/>
              </w:rPr>
              <w:t>Non-parametric</w:t>
            </w:r>
          </w:p>
        </w:tc>
      </w:tr>
      <w:tr w:rsidR="00434DA1" w:rsidRPr="00434DA1" w14:paraId="3079A49B" w14:textId="77777777" w:rsidTr="00434DA1">
        <w:tc>
          <w:tcPr>
            <w:tcW w:w="0" w:type="auto"/>
            <w:hideMark/>
          </w:tcPr>
          <w:p w14:paraId="15230215" w14:textId="77777777" w:rsidR="00434DA1" w:rsidRPr="006731EA" w:rsidRDefault="00434DA1" w:rsidP="00434DA1">
            <w:pPr>
              <w:rPr>
                <w:rFonts w:ascii="Sarabun" w:eastAsia="Times New Roman" w:hAnsi="Sarabun" w:cs="Sarabun" w:hint="cs"/>
                <w:color w:val="C00000"/>
                <w:sz w:val="20"/>
                <w:szCs w:val="20"/>
                <w:lang w:val="en-TH" w:bidi="th-TH"/>
              </w:rPr>
            </w:pPr>
            <w:r w:rsidRPr="006731EA">
              <w:rPr>
                <w:rFonts w:ascii="Sarabun" w:eastAsia="Times New Roman" w:hAnsi="Sarabun" w:cs="Sarabun" w:hint="cs"/>
                <w:color w:val="C00000"/>
                <w:sz w:val="20"/>
                <w:szCs w:val="20"/>
                <w:lang w:val="en-TH" w:bidi="th-TH"/>
              </w:rPr>
              <w:t>Damper</w:t>
            </w:r>
          </w:p>
        </w:tc>
        <w:tc>
          <w:tcPr>
            <w:tcW w:w="0" w:type="auto"/>
            <w:hideMark/>
          </w:tcPr>
          <w:p w14:paraId="7B13A562" w14:textId="77777777" w:rsidR="00434DA1" w:rsidRPr="006731EA" w:rsidRDefault="00434DA1" w:rsidP="00434DA1">
            <w:pPr>
              <w:rPr>
                <w:rFonts w:ascii="Sarabun" w:eastAsia="Times New Roman" w:hAnsi="Sarabun" w:cs="Sarabun" w:hint="cs"/>
                <w:color w:val="C00000"/>
                <w:sz w:val="20"/>
                <w:szCs w:val="20"/>
                <w:lang w:val="en-TH" w:bidi="th-TH"/>
              </w:rPr>
            </w:pPr>
            <w:r w:rsidRPr="006731EA">
              <w:rPr>
                <w:rFonts w:ascii="Sarabun" w:eastAsia="Times New Roman" w:hAnsi="Sarabun" w:cs="Sarabun" w:hint="cs"/>
                <w:color w:val="C00000"/>
                <w:sz w:val="20"/>
                <w:szCs w:val="20"/>
                <w:lang w:val="en-TH" w:bidi="th-TH"/>
              </w:rPr>
              <w:t>Oscillating</w:t>
            </w:r>
          </w:p>
        </w:tc>
        <w:tc>
          <w:tcPr>
            <w:tcW w:w="0" w:type="auto"/>
            <w:hideMark/>
          </w:tcPr>
          <w:p w14:paraId="3BBCA4ED" w14:textId="77777777" w:rsidR="00434DA1" w:rsidRPr="006731EA" w:rsidRDefault="00434DA1" w:rsidP="00434DA1">
            <w:pPr>
              <w:rPr>
                <w:rFonts w:ascii="Sarabun" w:eastAsia="Times New Roman" w:hAnsi="Sarabun" w:cs="Sarabun" w:hint="cs"/>
                <w:color w:val="C00000"/>
                <w:sz w:val="20"/>
                <w:szCs w:val="20"/>
                <w:lang w:val="en-TH" w:bidi="th-TH"/>
              </w:rPr>
            </w:pPr>
            <w:r w:rsidRPr="006731EA">
              <w:rPr>
                <w:rFonts w:ascii="Sarabun" w:eastAsia="Times New Roman" w:hAnsi="Sarabun" w:cs="Sarabun" w:hint="cs"/>
                <w:color w:val="C00000"/>
                <w:sz w:val="20"/>
                <w:szCs w:val="20"/>
                <w:cs/>
                <w:lang w:val="en-TH" w:bidi="th-TH"/>
              </w:rPr>
              <w:t>แย่มาก</w:t>
            </w:r>
          </w:p>
        </w:tc>
        <w:tc>
          <w:tcPr>
            <w:tcW w:w="0" w:type="auto"/>
            <w:hideMark/>
          </w:tcPr>
          <w:p w14:paraId="4F0FE965" w14:textId="77777777" w:rsidR="00434DA1" w:rsidRPr="006731EA" w:rsidRDefault="00434DA1" w:rsidP="00434DA1">
            <w:pPr>
              <w:rPr>
                <w:rFonts w:ascii="Sarabun" w:eastAsia="Times New Roman" w:hAnsi="Sarabun" w:cs="Sarabun" w:hint="cs"/>
                <w:color w:val="C00000"/>
                <w:sz w:val="20"/>
                <w:szCs w:val="20"/>
                <w:lang w:val="en-TH" w:bidi="th-TH"/>
              </w:rPr>
            </w:pPr>
            <w:r w:rsidRPr="006731EA">
              <w:rPr>
                <w:rFonts w:ascii="Sarabun" w:eastAsia="Times New Roman" w:hAnsi="Sarabun" w:cs="Sarabun" w:hint="cs"/>
                <w:color w:val="C00000"/>
                <w:sz w:val="20"/>
                <w:szCs w:val="20"/>
                <w:lang w:val="en-TH" w:bidi="th-TH"/>
              </w:rPr>
              <w:t xml:space="preserve">Non-parametric </w:t>
            </w:r>
            <w:r w:rsidRPr="006731EA">
              <w:rPr>
                <w:rFonts w:ascii="Sarabun" w:eastAsia="Times New Roman" w:hAnsi="Sarabun" w:cs="Sarabun" w:hint="cs"/>
                <w:color w:val="C00000"/>
                <w:sz w:val="20"/>
                <w:szCs w:val="20"/>
                <w:cs/>
                <w:lang w:val="en-TH" w:bidi="th-TH"/>
              </w:rPr>
              <w:t>เท่านั้น</w:t>
            </w:r>
          </w:p>
        </w:tc>
      </w:tr>
      <w:tr w:rsidR="00434DA1" w:rsidRPr="00434DA1" w14:paraId="7B671712" w14:textId="77777777" w:rsidTr="00434DA1">
        <w:tc>
          <w:tcPr>
            <w:tcW w:w="0" w:type="auto"/>
            <w:hideMark/>
          </w:tcPr>
          <w:p w14:paraId="45AC8AC7" w14:textId="77777777" w:rsidR="00434DA1" w:rsidRPr="006731EA" w:rsidRDefault="00434DA1" w:rsidP="00434DA1">
            <w:pPr>
              <w:rPr>
                <w:rFonts w:ascii="Sarabun" w:eastAsia="Times New Roman" w:hAnsi="Sarabun" w:cs="Sarabun" w:hint="cs"/>
                <w:color w:val="C00000"/>
                <w:sz w:val="20"/>
                <w:szCs w:val="20"/>
                <w:lang w:val="en-TH" w:bidi="th-TH"/>
              </w:rPr>
            </w:pPr>
            <w:r w:rsidRPr="006731EA">
              <w:rPr>
                <w:rFonts w:ascii="Sarabun" w:eastAsia="Times New Roman" w:hAnsi="Sarabun" w:cs="Sarabun" w:hint="cs"/>
                <w:color w:val="C00000"/>
                <w:sz w:val="20"/>
                <w:szCs w:val="20"/>
                <w:lang w:val="en-TH" w:bidi="th-TH"/>
              </w:rPr>
              <w:t>Spacer</w:t>
            </w:r>
          </w:p>
        </w:tc>
        <w:tc>
          <w:tcPr>
            <w:tcW w:w="0" w:type="auto"/>
            <w:hideMark/>
          </w:tcPr>
          <w:p w14:paraId="0754BE2D" w14:textId="77777777" w:rsidR="00434DA1" w:rsidRPr="006731EA" w:rsidRDefault="00434DA1" w:rsidP="00434DA1">
            <w:pPr>
              <w:rPr>
                <w:rFonts w:ascii="Sarabun" w:eastAsia="Times New Roman" w:hAnsi="Sarabun" w:cs="Sarabun" w:hint="cs"/>
                <w:color w:val="C00000"/>
                <w:sz w:val="20"/>
                <w:szCs w:val="20"/>
                <w:lang w:val="en-TH" w:bidi="th-TH"/>
              </w:rPr>
            </w:pPr>
            <w:r w:rsidRPr="006731EA">
              <w:rPr>
                <w:rFonts w:ascii="Sarabun" w:eastAsia="Times New Roman" w:hAnsi="Sarabun" w:cs="Sarabun" w:hint="cs"/>
                <w:color w:val="C00000"/>
                <w:sz w:val="20"/>
                <w:szCs w:val="20"/>
                <w:lang w:val="en-TH" w:bidi="th-TH"/>
              </w:rPr>
              <w:t>Increasing + surge</w:t>
            </w:r>
          </w:p>
        </w:tc>
        <w:tc>
          <w:tcPr>
            <w:tcW w:w="0" w:type="auto"/>
            <w:hideMark/>
          </w:tcPr>
          <w:p w14:paraId="59107B92" w14:textId="77777777" w:rsidR="00434DA1" w:rsidRPr="006731EA" w:rsidRDefault="00434DA1" w:rsidP="00434DA1">
            <w:pPr>
              <w:rPr>
                <w:rFonts w:ascii="Sarabun" w:eastAsia="Times New Roman" w:hAnsi="Sarabun" w:cs="Sarabun" w:hint="cs"/>
                <w:color w:val="C00000"/>
                <w:sz w:val="20"/>
                <w:szCs w:val="20"/>
                <w:lang w:val="en-TH" w:bidi="th-TH"/>
              </w:rPr>
            </w:pPr>
            <w:r w:rsidRPr="006731EA">
              <w:rPr>
                <w:rFonts w:ascii="Sarabun" w:eastAsia="Times New Roman" w:hAnsi="Sarabun" w:cs="Sarabun" w:hint="cs"/>
                <w:color w:val="C00000"/>
                <w:sz w:val="20"/>
                <w:szCs w:val="20"/>
                <w:cs/>
                <w:lang w:val="en-TH" w:bidi="th-TH"/>
              </w:rPr>
              <w:t>แย่</w:t>
            </w:r>
          </w:p>
        </w:tc>
        <w:tc>
          <w:tcPr>
            <w:tcW w:w="0" w:type="auto"/>
            <w:hideMark/>
          </w:tcPr>
          <w:p w14:paraId="686164DB" w14:textId="77777777" w:rsidR="00434DA1" w:rsidRPr="006731EA" w:rsidRDefault="00434DA1" w:rsidP="00434DA1">
            <w:pPr>
              <w:rPr>
                <w:rFonts w:ascii="Sarabun" w:eastAsia="Times New Roman" w:hAnsi="Sarabun" w:cs="Sarabun" w:hint="cs"/>
                <w:color w:val="C00000"/>
                <w:sz w:val="20"/>
                <w:szCs w:val="20"/>
                <w:lang w:val="en-TH" w:bidi="th-TH"/>
              </w:rPr>
            </w:pPr>
            <w:r w:rsidRPr="006731EA">
              <w:rPr>
                <w:rFonts w:ascii="Sarabun" w:eastAsia="Times New Roman" w:hAnsi="Sarabun" w:cs="Sarabun" w:hint="cs"/>
                <w:color w:val="C00000"/>
                <w:sz w:val="20"/>
                <w:szCs w:val="20"/>
                <w:lang w:val="en-TH" w:bidi="th-TH"/>
              </w:rPr>
              <w:t xml:space="preserve">Non-parametric </w:t>
            </w:r>
            <w:r w:rsidRPr="006731EA">
              <w:rPr>
                <w:rFonts w:ascii="Sarabun" w:eastAsia="Times New Roman" w:hAnsi="Sarabun" w:cs="Sarabun" w:hint="cs"/>
                <w:color w:val="C00000"/>
                <w:sz w:val="20"/>
                <w:szCs w:val="20"/>
                <w:cs/>
                <w:lang w:val="en-TH" w:bidi="th-TH"/>
              </w:rPr>
              <w:t>เท่านั้น</w:t>
            </w:r>
          </w:p>
        </w:tc>
      </w:tr>
      <w:tr w:rsidR="00434DA1" w:rsidRPr="00434DA1" w14:paraId="1AD3E4DF" w14:textId="77777777" w:rsidTr="00434DA1">
        <w:tc>
          <w:tcPr>
            <w:tcW w:w="0" w:type="auto"/>
            <w:hideMark/>
          </w:tcPr>
          <w:p w14:paraId="3CED14DC" w14:textId="77777777" w:rsidR="00434DA1" w:rsidRPr="00434DA1" w:rsidRDefault="00434DA1" w:rsidP="00434DA1">
            <w:pPr>
              <w:rPr>
                <w:rFonts w:ascii="Sarabun" w:eastAsia="Times New Roman" w:hAnsi="Sarabun" w:cs="Sarabun" w:hint="cs"/>
                <w:sz w:val="20"/>
                <w:szCs w:val="20"/>
                <w:lang w:val="en-TH" w:bidi="th-TH"/>
              </w:rPr>
            </w:pPr>
            <w:r w:rsidRPr="00434DA1">
              <w:rPr>
                <w:rFonts w:ascii="Sarabun" w:eastAsia="Times New Roman" w:hAnsi="Sarabun" w:cs="Sarabun" w:hint="cs"/>
                <w:sz w:val="20"/>
                <w:szCs w:val="20"/>
                <w:lang w:val="en-TH" w:bidi="th-TH"/>
              </w:rPr>
              <w:t>Insulator</w:t>
            </w:r>
          </w:p>
        </w:tc>
        <w:tc>
          <w:tcPr>
            <w:tcW w:w="0" w:type="auto"/>
            <w:hideMark/>
          </w:tcPr>
          <w:p w14:paraId="6E461768" w14:textId="77777777" w:rsidR="00434DA1" w:rsidRPr="00434DA1" w:rsidRDefault="00434DA1" w:rsidP="00434DA1">
            <w:pPr>
              <w:rPr>
                <w:rFonts w:ascii="Sarabun" w:eastAsia="Times New Roman" w:hAnsi="Sarabun" w:cs="Sarabun" w:hint="cs"/>
                <w:sz w:val="20"/>
                <w:szCs w:val="20"/>
                <w:lang w:val="en-TH" w:bidi="th-TH"/>
              </w:rPr>
            </w:pPr>
            <w:r w:rsidRPr="00434DA1">
              <w:rPr>
                <w:rFonts w:ascii="Sarabun" w:eastAsia="Times New Roman" w:hAnsi="Sarabun" w:cs="Sarabun" w:hint="cs"/>
                <w:sz w:val="20"/>
                <w:szCs w:val="20"/>
                <w:lang w:val="en-TH" w:bidi="th-TH"/>
              </w:rPr>
              <w:t>Late spike</w:t>
            </w:r>
          </w:p>
        </w:tc>
        <w:tc>
          <w:tcPr>
            <w:tcW w:w="0" w:type="auto"/>
            <w:hideMark/>
          </w:tcPr>
          <w:p w14:paraId="11FCE8AB" w14:textId="77777777" w:rsidR="00434DA1" w:rsidRPr="00434DA1" w:rsidRDefault="00434DA1" w:rsidP="00434DA1">
            <w:pPr>
              <w:rPr>
                <w:rFonts w:ascii="Sarabun" w:eastAsia="Times New Roman" w:hAnsi="Sarabun" w:cs="Sarabun" w:hint="cs"/>
                <w:sz w:val="20"/>
                <w:szCs w:val="20"/>
                <w:lang w:val="en-TH" w:bidi="th-TH"/>
              </w:rPr>
            </w:pPr>
            <w:r w:rsidRPr="00434DA1">
              <w:rPr>
                <w:rFonts w:ascii="Sarabun" w:eastAsia="Times New Roman" w:hAnsi="Sarabun" w:cs="Sarabun" w:hint="cs"/>
                <w:sz w:val="20"/>
                <w:szCs w:val="20"/>
                <w:cs/>
                <w:lang w:val="en-TH" w:bidi="th-TH"/>
              </w:rPr>
              <w:t>พอใช้</w:t>
            </w:r>
          </w:p>
        </w:tc>
        <w:tc>
          <w:tcPr>
            <w:tcW w:w="0" w:type="auto"/>
            <w:hideMark/>
          </w:tcPr>
          <w:p w14:paraId="2E76B393" w14:textId="77777777" w:rsidR="00434DA1" w:rsidRPr="00434DA1" w:rsidRDefault="00434DA1" w:rsidP="00434DA1">
            <w:pPr>
              <w:rPr>
                <w:rFonts w:ascii="Sarabun" w:eastAsia="Times New Roman" w:hAnsi="Sarabun" w:cs="Sarabun" w:hint="cs"/>
                <w:sz w:val="20"/>
                <w:szCs w:val="20"/>
                <w:lang w:val="en-TH" w:bidi="th-TH"/>
              </w:rPr>
            </w:pPr>
            <w:r w:rsidRPr="00434DA1">
              <w:rPr>
                <w:rFonts w:ascii="Sarabun" w:eastAsia="Times New Roman" w:hAnsi="Sarabun" w:cs="Sarabun" w:hint="cs"/>
                <w:sz w:val="20"/>
                <w:szCs w:val="20"/>
                <w:lang w:val="en-TH" w:bidi="th-TH"/>
              </w:rPr>
              <w:t xml:space="preserve">Non-parametric </w:t>
            </w:r>
            <w:r w:rsidRPr="00434DA1">
              <w:rPr>
                <w:rFonts w:ascii="Sarabun" w:eastAsia="Times New Roman" w:hAnsi="Sarabun" w:cs="Sarabun" w:hint="cs"/>
                <w:sz w:val="20"/>
                <w:szCs w:val="20"/>
                <w:cs/>
                <w:lang w:val="en-TH" w:bidi="th-TH"/>
              </w:rPr>
              <w:t>หลัก</w:t>
            </w:r>
          </w:p>
        </w:tc>
      </w:tr>
      <w:tr w:rsidR="00434DA1" w:rsidRPr="00434DA1" w14:paraId="30449B7C" w14:textId="77777777" w:rsidTr="00434DA1">
        <w:tc>
          <w:tcPr>
            <w:tcW w:w="0" w:type="auto"/>
            <w:hideMark/>
          </w:tcPr>
          <w:p w14:paraId="4E000A04" w14:textId="77777777" w:rsidR="00434DA1" w:rsidRPr="00434DA1" w:rsidRDefault="00434DA1" w:rsidP="00434DA1">
            <w:pPr>
              <w:rPr>
                <w:rFonts w:ascii="Sarabun" w:eastAsia="Times New Roman" w:hAnsi="Sarabun" w:cs="Sarabun" w:hint="cs"/>
                <w:sz w:val="20"/>
                <w:szCs w:val="20"/>
                <w:lang w:val="en-TH" w:bidi="th-TH"/>
              </w:rPr>
            </w:pPr>
            <w:r w:rsidRPr="00434DA1">
              <w:rPr>
                <w:rFonts w:ascii="Sarabun" w:eastAsia="Times New Roman" w:hAnsi="Sarabun" w:cs="Sarabun" w:hint="cs"/>
                <w:sz w:val="20"/>
                <w:szCs w:val="20"/>
                <w:lang w:val="en-TH" w:bidi="th-TH"/>
              </w:rPr>
              <w:t>Fittings</w:t>
            </w:r>
          </w:p>
        </w:tc>
        <w:tc>
          <w:tcPr>
            <w:tcW w:w="0" w:type="auto"/>
            <w:hideMark/>
          </w:tcPr>
          <w:p w14:paraId="728D0E79" w14:textId="77777777" w:rsidR="00434DA1" w:rsidRPr="00434DA1" w:rsidRDefault="00434DA1" w:rsidP="00434DA1">
            <w:pPr>
              <w:rPr>
                <w:rFonts w:ascii="Sarabun" w:eastAsia="Times New Roman" w:hAnsi="Sarabun" w:cs="Sarabun" w:hint="cs"/>
                <w:sz w:val="20"/>
                <w:szCs w:val="20"/>
                <w:lang w:val="en-TH" w:bidi="th-TH"/>
              </w:rPr>
            </w:pPr>
            <w:r w:rsidRPr="00434DA1">
              <w:rPr>
                <w:rFonts w:ascii="Sarabun" w:eastAsia="Times New Roman" w:hAnsi="Sarabun" w:cs="Sarabun" w:hint="cs"/>
                <w:sz w:val="20"/>
                <w:szCs w:val="20"/>
                <w:lang w:val="en-TH" w:bidi="th-TH"/>
              </w:rPr>
              <w:t>Gamma-shaped</w:t>
            </w:r>
          </w:p>
        </w:tc>
        <w:tc>
          <w:tcPr>
            <w:tcW w:w="0" w:type="auto"/>
            <w:hideMark/>
          </w:tcPr>
          <w:p w14:paraId="28711BB0" w14:textId="77777777" w:rsidR="00434DA1" w:rsidRPr="00434DA1" w:rsidRDefault="00434DA1" w:rsidP="00434DA1">
            <w:pPr>
              <w:rPr>
                <w:rFonts w:ascii="Sarabun" w:eastAsia="Times New Roman" w:hAnsi="Sarabun" w:cs="Sarabun" w:hint="cs"/>
                <w:sz w:val="20"/>
                <w:szCs w:val="20"/>
                <w:lang w:val="en-TH" w:bidi="th-TH"/>
              </w:rPr>
            </w:pPr>
            <w:r w:rsidRPr="00434DA1">
              <w:rPr>
                <w:rFonts w:ascii="Sarabun" w:eastAsia="Times New Roman" w:hAnsi="Sarabun" w:cs="Sarabun" w:hint="cs"/>
                <w:sz w:val="20"/>
                <w:szCs w:val="20"/>
                <w:cs/>
                <w:lang w:val="en-TH" w:bidi="th-TH"/>
              </w:rPr>
              <w:t>ปานกลาง</w:t>
            </w:r>
          </w:p>
        </w:tc>
        <w:tc>
          <w:tcPr>
            <w:tcW w:w="0" w:type="auto"/>
            <w:hideMark/>
          </w:tcPr>
          <w:p w14:paraId="163FFFCA" w14:textId="77777777" w:rsidR="00434DA1" w:rsidRPr="00434DA1" w:rsidRDefault="00434DA1" w:rsidP="00434DA1">
            <w:pPr>
              <w:rPr>
                <w:rFonts w:ascii="Sarabun" w:eastAsia="Times New Roman" w:hAnsi="Sarabun" w:cs="Sarabun" w:hint="cs"/>
                <w:sz w:val="20"/>
                <w:szCs w:val="20"/>
                <w:lang w:val="en-TH" w:bidi="th-TH"/>
              </w:rPr>
            </w:pPr>
            <w:r w:rsidRPr="00434DA1">
              <w:rPr>
                <w:rFonts w:ascii="Sarabun" w:eastAsia="Times New Roman" w:hAnsi="Sarabun" w:cs="Sarabun" w:hint="cs"/>
                <w:sz w:val="20"/>
                <w:szCs w:val="20"/>
                <w:lang w:val="en-TH" w:bidi="th-TH"/>
              </w:rPr>
              <w:t>Non-parametric</w:t>
            </w:r>
          </w:p>
        </w:tc>
      </w:tr>
      <w:tr w:rsidR="00434DA1" w:rsidRPr="00434DA1" w14:paraId="50DE8125" w14:textId="77777777" w:rsidTr="00434DA1">
        <w:tc>
          <w:tcPr>
            <w:tcW w:w="0" w:type="auto"/>
            <w:hideMark/>
          </w:tcPr>
          <w:p w14:paraId="530DB93D" w14:textId="77777777" w:rsidR="00434DA1" w:rsidRPr="00434DA1" w:rsidRDefault="00434DA1" w:rsidP="00434DA1">
            <w:pPr>
              <w:rPr>
                <w:rFonts w:ascii="Sarabun" w:eastAsia="Times New Roman" w:hAnsi="Sarabun" w:cs="Sarabun" w:hint="cs"/>
                <w:sz w:val="20"/>
                <w:szCs w:val="20"/>
                <w:lang w:val="en-TH" w:bidi="th-TH"/>
              </w:rPr>
            </w:pPr>
            <w:r w:rsidRPr="00434DA1">
              <w:rPr>
                <w:rFonts w:ascii="Sarabun" w:eastAsia="Times New Roman" w:hAnsi="Sarabun" w:cs="Sarabun" w:hint="cs"/>
                <w:sz w:val="20"/>
                <w:szCs w:val="20"/>
                <w:lang w:val="en-TH" w:bidi="th-TH"/>
              </w:rPr>
              <w:t>Arrester</w:t>
            </w:r>
          </w:p>
        </w:tc>
        <w:tc>
          <w:tcPr>
            <w:tcW w:w="0" w:type="auto"/>
            <w:hideMark/>
          </w:tcPr>
          <w:p w14:paraId="50884727" w14:textId="77777777" w:rsidR="00434DA1" w:rsidRPr="00434DA1" w:rsidRDefault="00434DA1" w:rsidP="00434DA1">
            <w:pPr>
              <w:rPr>
                <w:rFonts w:ascii="Sarabun" w:eastAsia="Times New Roman" w:hAnsi="Sarabun" w:cs="Sarabun" w:hint="cs"/>
                <w:sz w:val="20"/>
                <w:szCs w:val="20"/>
                <w:lang w:val="en-TH" w:bidi="th-TH"/>
              </w:rPr>
            </w:pPr>
            <w:r w:rsidRPr="00434DA1">
              <w:rPr>
                <w:rFonts w:ascii="Sarabun" w:eastAsia="Times New Roman" w:hAnsi="Sarabun" w:cs="Sarabun" w:hint="cs"/>
                <w:sz w:val="20"/>
                <w:szCs w:val="20"/>
                <w:lang w:val="en-TH" w:bidi="th-TH"/>
              </w:rPr>
              <w:t>Increasing</w:t>
            </w:r>
          </w:p>
        </w:tc>
        <w:tc>
          <w:tcPr>
            <w:tcW w:w="0" w:type="auto"/>
            <w:hideMark/>
          </w:tcPr>
          <w:p w14:paraId="171E95E3" w14:textId="77777777" w:rsidR="00434DA1" w:rsidRPr="00434DA1" w:rsidRDefault="00434DA1" w:rsidP="00434DA1">
            <w:pPr>
              <w:rPr>
                <w:rFonts w:ascii="Sarabun" w:eastAsia="Times New Roman" w:hAnsi="Sarabun" w:cs="Sarabun" w:hint="cs"/>
                <w:sz w:val="20"/>
                <w:szCs w:val="20"/>
                <w:lang w:val="en-TH" w:bidi="th-TH"/>
              </w:rPr>
            </w:pPr>
            <w:r w:rsidRPr="00434DA1">
              <w:rPr>
                <w:rFonts w:ascii="Sarabun" w:eastAsia="Times New Roman" w:hAnsi="Sarabun" w:cs="Sarabun" w:hint="cs"/>
                <w:sz w:val="20"/>
                <w:szCs w:val="20"/>
                <w:cs/>
                <w:lang w:val="en-TH" w:bidi="th-TH"/>
              </w:rPr>
              <w:t>ดีที่สุด</w:t>
            </w:r>
          </w:p>
        </w:tc>
        <w:tc>
          <w:tcPr>
            <w:tcW w:w="0" w:type="auto"/>
            <w:hideMark/>
          </w:tcPr>
          <w:p w14:paraId="0B68DC77" w14:textId="77777777" w:rsidR="00434DA1" w:rsidRPr="00434DA1" w:rsidRDefault="00434DA1" w:rsidP="00434DA1">
            <w:pPr>
              <w:rPr>
                <w:rFonts w:ascii="Sarabun" w:eastAsia="Times New Roman" w:hAnsi="Sarabun" w:cs="Sarabun" w:hint="cs"/>
                <w:sz w:val="20"/>
                <w:szCs w:val="20"/>
                <w:lang w:val="en-TH" w:bidi="th-TH"/>
              </w:rPr>
            </w:pPr>
            <w:r w:rsidRPr="00434DA1">
              <w:rPr>
                <w:rFonts w:ascii="Sarabun" w:eastAsia="Times New Roman" w:hAnsi="Sarabun" w:cs="Sarabun" w:hint="cs"/>
                <w:sz w:val="20"/>
                <w:szCs w:val="20"/>
                <w:lang w:val="en-TH" w:bidi="th-TH"/>
              </w:rPr>
              <w:t xml:space="preserve">Weibull </w:t>
            </w:r>
            <w:r w:rsidRPr="00434DA1">
              <w:rPr>
                <w:rFonts w:ascii="Sarabun" w:eastAsia="Times New Roman" w:hAnsi="Sarabun" w:cs="Sarabun" w:hint="cs"/>
                <w:sz w:val="20"/>
                <w:szCs w:val="20"/>
                <w:cs/>
                <w:lang w:val="en-TH" w:bidi="th-TH"/>
              </w:rPr>
              <w:t>พอใช้ได้ช่วงกลาง</w:t>
            </w:r>
          </w:p>
        </w:tc>
      </w:tr>
    </w:tbl>
    <w:p w14:paraId="5DE02901" w14:textId="77777777" w:rsidR="00434DA1" w:rsidRPr="00417166" w:rsidRDefault="00434DA1">
      <w:pPr>
        <w:spacing w:after="120" w:line="312" w:lineRule="auto"/>
        <w:rPr>
          <w:rFonts w:ascii="Sarabun" w:hAnsi="Sarabun" w:cs="Sarabun" w:hint="cs"/>
          <w:sz w:val="22"/>
          <w:szCs w:val="21"/>
          <w:lang w:bidi="th-TH"/>
        </w:rPr>
      </w:pPr>
    </w:p>
    <w:p w14:paraId="233D7B3D" w14:textId="77777777" w:rsidR="00434DA1" w:rsidRPr="00434DA1" w:rsidRDefault="00434DA1" w:rsidP="00434DA1">
      <w:pPr>
        <w:spacing w:before="160" w:after="120"/>
        <w:rPr>
          <w:rFonts w:ascii="Sarabun" w:hAnsi="Sarabun" w:cs="Sarabun"/>
          <w:b/>
          <w:bCs/>
          <w:color w:val="C00000"/>
          <w:sz w:val="21"/>
          <w:szCs w:val="21"/>
          <w:lang w:val="en-TH" w:bidi="th-TH"/>
        </w:rPr>
      </w:pPr>
      <w:r w:rsidRPr="00434DA1">
        <w:rPr>
          <w:rFonts w:ascii="Sarabun" w:hAnsi="Sarabun" w:cs="Sarabun"/>
          <w:b/>
          <w:bCs/>
          <w:color w:val="C00000"/>
          <w:sz w:val="21"/>
          <w:szCs w:val="21"/>
          <w:cs/>
          <w:lang w:bidi="th-TH"/>
        </w:rPr>
        <w:lastRenderedPageBreak/>
        <w:t xml:space="preserve">ข้อสรุปสำคัญที่เชื่อมกับ </w:t>
      </w:r>
      <w:r w:rsidRPr="00434DA1">
        <w:rPr>
          <w:rFonts w:ascii="Sarabun" w:hAnsi="Sarabun" w:cs="Sarabun"/>
          <w:b/>
          <w:bCs/>
          <w:color w:val="C00000"/>
          <w:sz w:val="21"/>
          <w:szCs w:val="21"/>
          <w:lang w:val="en-TH" w:bidi="th-TH"/>
        </w:rPr>
        <w:t>Phase 5</w:t>
      </w:r>
    </w:p>
    <w:p w14:paraId="08AD9CAB" w14:textId="77777777" w:rsidR="00434DA1" w:rsidRDefault="00434DA1" w:rsidP="00434DA1">
      <w:pPr>
        <w:spacing w:before="160" w:after="120"/>
        <w:rPr>
          <w:rFonts w:ascii="Sarabun" w:hAnsi="Sarabun" w:cs="Sarabun"/>
          <w:b/>
          <w:color w:val="C00000"/>
          <w:sz w:val="21"/>
          <w:szCs w:val="21"/>
          <w:lang w:bidi="th-TH"/>
        </w:rPr>
      </w:pPr>
      <w:r w:rsidRPr="00434DA1">
        <w:rPr>
          <w:rFonts w:ascii="Sarabun" w:hAnsi="Sarabun" w:cs="Sarabun"/>
          <w:b/>
          <w:color w:val="C00000"/>
          <w:sz w:val="21"/>
          <w:szCs w:val="21"/>
          <w:lang w:val="en-TH" w:bidi="th-TH"/>
        </w:rPr>
        <w:t xml:space="preserve">AIC </w:t>
      </w:r>
      <w:r w:rsidRPr="00434DA1">
        <w:rPr>
          <w:rFonts w:ascii="Sarabun" w:hAnsi="Sarabun" w:cs="Sarabun"/>
          <w:b/>
          <w:color w:val="C00000"/>
          <w:sz w:val="21"/>
          <w:szCs w:val="21"/>
          <w:cs/>
          <w:lang w:bidi="th-TH"/>
        </w:rPr>
        <w:t xml:space="preserve">เลือก </w:t>
      </w:r>
      <w:r w:rsidRPr="00434DA1">
        <w:rPr>
          <w:rFonts w:ascii="Sarabun" w:hAnsi="Sarabun" w:cs="Sarabun"/>
          <w:b/>
          <w:color w:val="C00000"/>
          <w:sz w:val="21"/>
          <w:szCs w:val="21"/>
          <w:lang w:val="en-TH" w:bidi="th-TH"/>
        </w:rPr>
        <w:t xml:space="preserve">Weibull </w:t>
      </w:r>
      <w:r w:rsidRPr="00434DA1">
        <w:rPr>
          <w:rFonts w:ascii="Sarabun" w:hAnsi="Sarabun" w:cs="Sarabun"/>
          <w:b/>
          <w:color w:val="C00000"/>
          <w:sz w:val="21"/>
          <w:szCs w:val="21"/>
          <w:cs/>
          <w:lang w:bidi="th-TH"/>
        </w:rPr>
        <w:t xml:space="preserve">เป็น </w:t>
      </w:r>
      <w:r w:rsidRPr="00434DA1">
        <w:rPr>
          <w:rFonts w:ascii="Sarabun" w:hAnsi="Sarabun" w:cs="Sarabun"/>
          <w:b/>
          <w:color w:val="C00000"/>
          <w:sz w:val="21"/>
          <w:szCs w:val="21"/>
          <w:lang w:val="en-TH" w:bidi="th-TH"/>
        </w:rPr>
        <w:t xml:space="preserve">best parametric </w:t>
      </w:r>
      <w:r w:rsidRPr="00434DA1">
        <w:rPr>
          <w:rFonts w:ascii="Sarabun" w:hAnsi="Sarabun" w:cs="Sarabun"/>
          <w:b/>
          <w:color w:val="C00000"/>
          <w:sz w:val="21"/>
          <w:szCs w:val="21"/>
          <w:cs/>
          <w:lang w:bidi="th-TH"/>
        </w:rPr>
        <w:t xml:space="preserve">สำหรับ </w:t>
      </w:r>
      <w:r w:rsidRPr="00434DA1">
        <w:rPr>
          <w:rFonts w:ascii="Sarabun" w:hAnsi="Sarabun" w:cs="Sarabun"/>
          <w:b/>
          <w:color w:val="C00000"/>
          <w:sz w:val="21"/>
          <w:szCs w:val="21"/>
          <w:lang w:val="en-TH" w:bidi="th-TH"/>
        </w:rPr>
        <w:t xml:space="preserve">5 </w:t>
      </w:r>
      <w:r w:rsidRPr="00434DA1">
        <w:rPr>
          <w:rFonts w:ascii="Sarabun" w:hAnsi="Sarabun" w:cs="Sarabun"/>
          <w:b/>
          <w:color w:val="C00000"/>
          <w:sz w:val="21"/>
          <w:szCs w:val="21"/>
          <w:cs/>
          <w:lang w:bidi="th-TH"/>
        </w:rPr>
        <w:t xml:space="preserve">ใน </w:t>
      </w:r>
      <w:r w:rsidRPr="00434DA1">
        <w:rPr>
          <w:rFonts w:ascii="Sarabun" w:hAnsi="Sarabun" w:cs="Sarabun"/>
          <w:b/>
          <w:color w:val="C00000"/>
          <w:sz w:val="21"/>
          <w:szCs w:val="21"/>
          <w:lang w:val="en-TH" w:bidi="th-TH"/>
        </w:rPr>
        <w:t xml:space="preserve">6 component </w:t>
      </w:r>
      <w:r w:rsidRPr="00434DA1">
        <w:rPr>
          <w:rFonts w:ascii="Sarabun" w:hAnsi="Sarabun" w:cs="Sarabun"/>
          <w:b/>
          <w:color w:val="C00000"/>
          <w:sz w:val="21"/>
          <w:szCs w:val="21"/>
          <w:cs/>
          <w:lang w:bidi="th-TH"/>
        </w:rPr>
        <w:t>แต่กราฟนี้แสดงให้เห็นว่า</w:t>
      </w:r>
      <w:r w:rsidRPr="00434DA1">
        <w:rPr>
          <w:rFonts w:ascii="Sarabun" w:hAnsi="Sarabun" w:cs="Sarabun"/>
          <w:b/>
          <w:color w:val="C00000"/>
          <w:sz w:val="21"/>
          <w:szCs w:val="21"/>
          <w:lang w:val="en-TH" w:bidi="th-TH"/>
        </w:rPr>
        <w:t xml:space="preserve"> </w:t>
      </w:r>
      <w:r w:rsidRPr="00434DA1">
        <w:rPr>
          <w:rFonts w:ascii="Sarabun" w:hAnsi="Sarabun" w:cs="Sarabun"/>
          <w:b/>
          <w:bCs/>
          <w:color w:val="0070C0"/>
          <w:sz w:val="21"/>
          <w:szCs w:val="21"/>
          <w:lang w:val="en-TH" w:bidi="th-TH"/>
        </w:rPr>
        <w:t xml:space="preserve">"best in class </w:t>
      </w:r>
      <w:r w:rsidRPr="00434DA1">
        <w:rPr>
          <w:rFonts w:ascii="Sarabun" w:hAnsi="Sarabun" w:cs="Sarabun"/>
          <w:b/>
          <w:bCs/>
          <w:color w:val="0070C0"/>
          <w:sz w:val="21"/>
          <w:szCs w:val="21"/>
          <w:cs/>
          <w:lang w:bidi="th-TH"/>
        </w:rPr>
        <w:t>ไม่ได้หมายความว่าดีพอ"</w:t>
      </w:r>
      <w:r w:rsidRPr="00434DA1">
        <w:rPr>
          <w:rFonts w:ascii="Sarabun" w:hAnsi="Sarabun" w:cs="Sarabun"/>
          <w:b/>
          <w:color w:val="0070C0"/>
          <w:sz w:val="21"/>
          <w:szCs w:val="21"/>
          <w:lang w:val="en-TH" w:bidi="th-TH"/>
        </w:rPr>
        <w:t xml:space="preserve"> </w:t>
      </w:r>
      <w:r w:rsidRPr="00434DA1">
        <w:rPr>
          <w:rFonts w:ascii="Sarabun" w:hAnsi="Sarabun" w:cs="Sarabun"/>
          <w:b/>
          <w:color w:val="0070C0"/>
          <w:sz w:val="21"/>
          <w:szCs w:val="21"/>
          <w:cs/>
          <w:lang w:bidi="th-TH"/>
        </w:rPr>
        <w:t xml:space="preserve">โดยเฉพาะ </w:t>
      </w:r>
      <w:r w:rsidRPr="00434DA1">
        <w:rPr>
          <w:rFonts w:ascii="Sarabun" w:hAnsi="Sarabun" w:cs="Sarabun"/>
          <w:b/>
          <w:color w:val="0070C0"/>
          <w:sz w:val="21"/>
          <w:szCs w:val="21"/>
          <w:lang w:val="en-TH" w:bidi="th-TH"/>
        </w:rPr>
        <w:t xml:space="preserve">Damper </w:t>
      </w:r>
      <w:r w:rsidRPr="00434DA1">
        <w:rPr>
          <w:rFonts w:ascii="Sarabun" w:hAnsi="Sarabun" w:cs="Sarabun"/>
          <w:b/>
          <w:color w:val="0070C0"/>
          <w:sz w:val="21"/>
          <w:szCs w:val="21"/>
          <w:cs/>
          <w:lang w:bidi="th-TH"/>
        </w:rPr>
        <w:t xml:space="preserve">และ </w:t>
      </w:r>
      <w:r w:rsidRPr="00434DA1">
        <w:rPr>
          <w:rFonts w:ascii="Sarabun" w:hAnsi="Sarabun" w:cs="Sarabun"/>
          <w:b/>
          <w:color w:val="0070C0"/>
          <w:sz w:val="21"/>
          <w:szCs w:val="21"/>
          <w:lang w:val="en-TH" w:bidi="th-TH"/>
        </w:rPr>
        <w:t xml:space="preserve">Spacer </w:t>
      </w:r>
      <w:r w:rsidRPr="00434DA1">
        <w:rPr>
          <w:rFonts w:ascii="Sarabun" w:hAnsi="Sarabun" w:cs="Sarabun"/>
          <w:b/>
          <w:color w:val="0070C0"/>
          <w:sz w:val="21"/>
          <w:szCs w:val="21"/>
          <w:cs/>
          <w:lang w:bidi="th-TH"/>
        </w:rPr>
        <w:t xml:space="preserve">ที่ </w:t>
      </w:r>
      <w:r w:rsidRPr="00434DA1">
        <w:rPr>
          <w:rFonts w:ascii="Sarabun" w:hAnsi="Sarabun" w:cs="Sarabun"/>
          <w:b/>
          <w:color w:val="0070C0"/>
          <w:sz w:val="21"/>
          <w:szCs w:val="21"/>
          <w:lang w:val="en-TH" w:bidi="th-TH"/>
        </w:rPr>
        <w:t xml:space="preserve">Weibull </w:t>
      </w:r>
      <w:r w:rsidRPr="00434DA1">
        <w:rPr>
          <w:rFonts w:ascii="Sarabun" w:hAnsi="Sarabun" w:cs="Sarabun"/>
          <w:b/>
          <w:color w:val="0070C0"/>
          <w:sz w:val="21"/>
          <w:szCs w:val="21"/>
          <w:cs/>
          <w:lang w:bidi="th-TH"/>
        </w:rPr>
        <w:t xml:space="preserve">แพ้ </w:t>
      </w:r>
      <w:r w:rsidRPr="00434DA1">
        <w:rPr>
          <w:rFonts w:ascii="Sarabun" w:hAnsi="Sarabun" w:cs="Sarabun"/>
          <w:b/>
          <w:color w:val="0070C0"/>
          <w:sz w:val="21"/>
          <w:szCs w:val="21"/>
          <w:lang w:val="en-TH" w:bidi="th-TH"/>
        </w:rPr>
        <w:t xml:space="preserve">Kernel </w:t>
      </w:r>
      <w:r w:rsidRPr="00434DA1">
        <w:rPr>
          <w:rFonts w:ascii="Sarabun" w:hAnsi="Sarabun" w:cs="Sarabun"/>
          <w:b/>
          <w:color w:val="0070C0"/>
          <w:sz w:val="21"/>
          <w:szCs w:val="21"/>
          <w:cs/>
          <w:lang w:bidi="th-TH"/>
        </w:rPr>
        <w:t>อย่างชัดเจน</w:t>
      </w:r>
      <w:r w:rsidRPr="00434DA1">
        <w:rPr>
          <w:rFonts w:ascii="Sarabun" w:hAnsi="Sarabun" w:cs="Sarabun"/>
          <w:b/>
          <w:color w:val="C00000"/>
          <w:sz w:val="21"/>
          <w:szCs w:val="21"/>
          <w:cs/>
          <w:lang w:bidi="th-TH"/>
        </w:rPr>
        <w:t xml:space="preserve">ในเชิงรูปร่าง การตัดสินใจบำรุงรักษาที่ใช้ </w:t>
      </w:r>
      <w:r w:rsidRPr="00434DA1">
        <w:rPr>
          <w:rFonts w:ascii="Sarabun" w:hAnsi="Sarabun" w:cs="Sarabun"/>
          <w:b/>
          <w:color w:val="C00000"/>
          <w:sz w:val="21"/>
          <w:szCs w:val="21"/>
          <w:lang w:val="en-TH" w:bidi="th-TH"/>
        </w:rPr>
        <w:t xml:space="preserve">Weibull </w:t>
      </w:r>
      <w:r w:rsidRPr="00434DA1">
        <w:rPr>
          <w:rFonts w:ascii="Sarabun" w:hAnsi="Sarabun" w:cs="Sarabun"/>
          <w:b/>
          <w:color w:val="C00000"/>
          <w:sz w:val="21"/>
          <w:szCs w:val="21"/>
          <w:cs/>
          <w:lang w:bidi="th-TH"/>
        </w:rPr>
        <w:t xml:space="preserve">เพียงอย่างเดียวจะประเมินความเสี่ยงผิดพลาดสำหรับ </w:t>
      </w:r>
      <w:r w:rsidRPr="00434DA1">
        <w:rPr>
          <w:rFonts w:ascii="Sarabun" w:hAnsi="Sarabun" w:cs="Sarabun"/>
          <w:b/>
          <w:color w:val="C00000"/>
          <w:sz w:val="21"/>
          <w:szCs w:val="21"/>
          <w:lang w:val="en-TH" w:bidi="th-TH"/>
        </w:rPr>
        <w:t xml:space="preserve">component </w:t>
      </w:r>
      <w:r w:rsidRPr="00434DA1">
        <w:rPr>
          <w:rFonts w:ascii="Sarabun" w:hAnsi="Sarabun" w:cs="Sarabun"/>
          <w:b/>
          <w:color w:val="C00000"/>
          <w:sz w:val="21"/>
          <w:szCs w:val="21"/>
          <w:cs/>
          <w:lang w:bidi="th-TH"/>
        </w:rPr>
        <w:t>เหล่านี้</w:t>
      </w:r>
    </w:p>
    <w:p w14:paraId="38A7E7AC" w14:textId="77777777" w:rsidR="00434DA1" w:rsidRPr="00632E84" w:rsidRDefault="00434DA1" w:rsidP="00434DA1">
      <w:pPr>
        <w:spacing w:after="0"/>
        <w:rPr>
          <w:rFonts w:ascii="Sarabun" w:hAnsi="Sarabun" w:cs="Sarabun"/>
          <w:b/>
          <w:bCs/>
          <w:color w:val="0070C0"/>
          <w:sz w:val="20"/>
          <w:szCs w:val="20"/>
          <w:highlight w:val="yellow"/>
          <w:lang w:val="en-TH" w:bidi="th-TH"/>
        </w:rPr>
      </w:pPr>
      <w:r w:rsidRPr="00632E84">
        <w:rPr>
          <w:rFonts w:ascii="Sarabun" w:hAnsi="Sarabun" w:cs="Sarabun"/>
          <w:b/>
          <w:bCs/>
          <w:color w:val="0070C0"/>
          <w:sz w:val="20"/>
          <w:szCs w:val="20"/>
          <w:highlight w:val="yellow"/>
          <w:cs/>
          <w:lang w:val="en-TH" w:bidi="th-TH"/>
        </w:rPr>
        <w:t xml:space="preserve">ยังใช้ </w:t>
      </w:r>
      <w:r w:rsidRPr="00632E84">
        <w:rPr>
          <w:rFonts w:ascii="Sarabun" w:hAnsi="Sarabun" w:cs="Sarabun"/>
          <w:b/>
          <w:bCs/>
          <w:color w:val="0070C0"/>
          <w:sz w:val="20"/>
          <w:szCs w:val="20"/>
          <w:highlight w:val="yellow"/>
          <w:lang w:val="en-TH" w:bidi="th-TH"/>
        </w:rPr>
        <w:t xml:space="preserve">WeibullAFT </w:t>
      </w:r>
      <w:r w:rsidRPr="00632E84">
        <w:rPr>
          <w:rFonts w:ascii="Sarabun" w:hAnsi="Sarabun" w:cs="Sarabun"/>
          <w:b/>
          <w:bCs/>
          <w:color w:val="0070C0"/>
          <w:sz w:val="20"/>
          <w:szCs w:val="20"/>
          <w:highlight w:val="yellow"/>
          <w:cs/>
          <w:lang w:val="en-TH" w:bidi="th-TH"/>
        </w:rPr>
        <w:t>ได้อยู่ไหม</w:t>
      </w:r>
    </w:p>
    <w:p w14:paraId="1C6F7A51" w14:textId="3A2F8560" w:rsidR="00434DA1" w:rsidRPr="00632E84" w:rsidRDefault="00434DA1" w:rsidP="00434DA1">
      <w:pPr>
        <w:spacing w:after="0"/>
        <w:rPr>
          <w:rFonts w:ascii="Sarabun" w:hAnsi="Sarabun" w:cs="Sarabun"/>
          <w:b/>
          <w:color w:val="0070C0"/>
          <w:sz w:val="20"/>
          <w:szCs w:val="20"/>
          <w:lang w:val="en-TH" w:bidi="th-TH"/>
        </w:rPr>
      </w:pPr>
      <w:r w:rsidRPr="00632E84">
        <w:rPr>
          <w:rFonts w:ascii="Sarabun" w:hAnsi="Sarabun" w:cs="Sarabun"/>
          <w:b/>
          <w:bCs/>
          <w:color w:val="0070C0"/>
          <w:sz w:val="20"/>
          <w:szCs w:val="20"/>
          <w:highlight w:val="yellow"/>
          <w:cs/>
          <w:lang w:val="en-TH" w:bidi="th-TH"/>
        </w:rPr>
        <w:t>คำตอบคือ "ได้ แต่ต้องรู้ข้อจำกัด"</w:t>
      </w:r>
      <w:r w:rsidRPr="00632E84">
        <w:rPr>
          <w:rFonts w:ascii="Sarabun" w:hAnsi="Sarabun" w:cs="Sarabun"/>
          <w:b/>
          <w:color w:val="0070C0"/>
          <w:sz w:val="20"/>
          <w:szCs w:val="20"/>
          <w:lang w:val="en-TH" w:bidi="th-TH"/>
        </w:rPr>
        <w:t xml:space="preserve"> </w:t>
      </w:r>
      <w:r w:rsidR="003C4EB9" w:rsidRPr="00632E84">
        <w:rPr>
          <w:rFonts w:ascii="Sarabun" w:hAnsi="Sarabun" w:cs="Sarabun"/>
          <w:b/>
          <w:color w:val="C00000"/>
          <w:sz w:val="20"/>
          <w:szCs w:val="20"/>
          <w:lang w:val="en-TH" w:bidi="th-TH"/>
        </w:rPr>
        <w:t xml:space="preserve">!!! </w:t>
      </w:r>
      <w:r w:rsidR="003C4EB9" w:rsidRPr="00632E84">
        <w:rPr>
          <w:rFonts w:ascii="Sarabun" w:hAnsi="Sarabun" w:cs="Sarabun"/>
          <w:b/>
          <w:bCs/>
          <w:color w:val="C00000"/>
          <w:sz w:val="20"/>
          <w:szCs w:val="20"/>
          <w:cs/>
          <w:lang w:val="en-TH" w:bidi="th-TH"/>
        </w:rPr>
        <w:t xml:space="preserve">ควรใช้แบบ </w:t>
      </w:r>
      <w:r w:rsidR="003C4EB9" w:rsidRPr="00632E84">
        <w:rPr>
          <w:rFonts w:ascii="Sarabun" w:hAnsi="Sarabun" w:cs="Sarabun"/>
          <w:b/>
          <w:bCs/>
          <w:color w:val="C00000"/>
          <w:sz w:val="20"/>
          <w:szCs w:val="20"/>
          <w:lang w:bidi="th-TH"/>
        </w:rPr>
        <w:t>component-specific</w:t>
      </w:r>
      <w:r w:rsidR="003C4EB9" w:rsidRPr="00632E84">
        <w:rPr>
          <w:rFonts w:ascii="Sarabun" w:hAnsi="Sarabun" w:cs="Sarabun"/>
          <w:b/>
          <w:color w:val="C00000"/>
          <w:sz w:val="20"/>
          <w:szCs w:val="20"/>
          <w:lang w:bidi="th-TH"/>
        </w:rPr>
        <w:t xml:space="preserve"> </w:t>
      </w:r>
      <w:r w:rsidR="003C4EB9" w:rsidRPr="00632E84">
        <w:rPr>
          <w:rFonts w:ascii="Sarabun" w:hAnsi="Sarabun" w:cs="Sarabun"/>
          <w:b/>
          <w:color w:val="C00000"/>
          <w:sz w:val="20"/>
          <w:szCs w:val="20"/>
          <w:cs/>
          <w:lang w:val="en-TH" w:bidi="th-TH"/>
        </w:rPr>
        <w:t xml:space="preserve">ไม่ใช่ </w:t>
      </w:r>
      <w:r w:rsidR="003C4EB9" w:rsidRPr="00632E84">
        <w:rPr>
          <w:rFonts w:ascii="Sarabun" w:hAnsi="Sarabun" w:cs="Sarabun"/>
          <w:b/>
          <w:color w:val="C00000"/>
          <w:sz w:val="20"/>
          <w:szCs w:val="20"/>
          <w:lang w:bidi="th-TH"/>
        </w:rPr>
        <w:t>one-size-fits-all</w:t>
      </w:r>
      <w:r w:rsidR="003C4EB9" w:rsidRPr="00632E84">
        <w:rPr>
          <w:rFonts w:ascii="Sarabun" w:hAnsi="Sarabun" w:cs="Sarabun"/>
          <w:b/>
          <w:color w:val="0070C0"/>
          <w:sz w:val="20"/>
          <w:szCs w:val="20"/>
          <w:lang w:bidi="th-TH"/>
        </w:rPr>
        <w:t xml:space="preserve"> </w:t>
      </w:r>
      <w:r w:rsidRPr="00632E84">
        <w:rPr>
          <w:rFonts w:ascii="Sarabun" w:hAnsi="Sarabun" w:cs="Sarabun"/>
          <w:b/>
          <w:color w:val="0070C0"/>
          <w:sz w:val="20"/>
          <w:szCs w:val="20"/>
          <w:cs/>
          <w:lang w:val="en-TH" w:bidi="th-TH"/>
        </w:rPr>
        <w:t xml:space="preserve">โดยแบ่งเป็น </w:t>
      </w:r>
      <w:r w:rsidRPr="00632E84">
        <w:rPr>
          <w:rFonts w:ascii="Sarabun" w:hAnsi="Sarabun" w:cs="Sarabun"/>
          <w:b/>
          <w:color w:val="0070C0"/>
          <w:sz w:val="20"/>
          <w:szCs w:val="20"/>
          <w:lang w:val="en-TH" w:bidi="th-TH"/>
        </w:rPr>
        <w:t xml:space="preserve">2 </w:t>
      </w:r>
      <w:r w:rsidRPr="00632E84">
        <w:rPr>
          <w:rFonts w:ascii="Sarabun" w:hAnsi="Sarabun" w:cs="Sarabun"/>
          <w:b/>
          <w:color w:val="0070C0"/>
          <w:sz w:val="20"/>
          <w:szCs w:val="20"/>
          <w:cs/>
          <w:lang w:val="en-TH" w:bidi="th-TH"/>
        </w:rPr>
        <w:t>กลุ่ม</w:t>
      </w:r>
    </w:p>
    <w:p w14:paraId="7BB43E2E" w14:textId="77777777" w:rsidR="00434DA1" w:rsidRPr="00632E84" w:rsidRDefault="00434DA1" w:rsidP="00434DA1">
      <w:pPr>
        <w:spacing w:after="0"/>
        <w:rPr>
          <w:rFonts w:ascii="Sarabun" w:hAnsi="Sarabun" w:cs="Sarabun"/>
          <w:b/>
          <w:color w:val="0070C0"/>
          <w:sz w:val="20"/>
          <w:szCs w:val="20"/>
          <w:lang w:val="en-TH" w:bidi="th-TH"/>
        </w:rPr>
      </w:pPr>
      <w:r w:rsidRPr="00632E84">
        <w:rPr>
          <w:rFonts w:ascii="Sarabun" w:hAnsi="Sarabun" w:cs="Sarabun"/>
          <w:b/>
          <w:bCs/>
          <w:color w:val="0070C0"/>
          <w:sz w:val="20"/>
          <w:szCs w:val="20"/>
          <w:cs/>
          <w:lang w:val="en-TH" w:bidi="th-TH"/>
        </w:rPr>
        <w:t>กลุ่มที่ใช้ได้ค่อนข้างมั่นใจ</w:t>
      </w:r>
    </w:p>
    <w:p w14:paraId="4CC252DC" w14:textId="77777777" w:rsidR="00434DA1" w:rsidRPr="00632E84" w:rsidRDefault="00434DA1" w:rsidP="003C4EB9">
      <w:pPr>
        <w:pStyle w:val="ListParagraph"/>
        <w:numPr>
          <w:ilvl w:val="0"/>
          <w:numId w:val="17"/>
        </w:numPr>
        <w:spacing w:after="0"/>
        <w:rPr>
          <w:rFonts w:ascii="Sarabun" w:hAnsi="Sarabun" w:cs="Sarabun"/>
          <w:b/>
          <w:color w:val="0070C0"/>
          <w:sz w:val="20"/>
          <w:szCs w:val="20"/>
          <w:lang w:val="en-TH" w:bidi="th-TH"/>
        </w:rPr>
      </w:pPr>
      <w:r w:rsidRPr="00632E84">
        <w:rPr>
          <w:rFonts w:ascii="Sarabun" w:hAnsi="Sarabun" w:cs="Sarabun"/>
          <w:b/>
          <w:color w:val="0070C0"/>
          <w:sz w:val="20"/>
          <w:szCs w:val="20"/>
          <w:lang w:val="en-TH" w:bidi="th-TH"/>
        </w:rPr>
        <w:t xml:space="preserve">Arrester  → Kernel </w:t>
      </w:r>
      <w:r w:rsidRPr="00632E84">
        <w:rPr>
          <w:rFonts w:ascii="Sarabun" w:hAnsi="Sarabun" w:cs="Sarabun"/>
          <w:b/>
          <w:color w:val="0070C0"/>
          <w:sz w:val="20"/>
          <w:szCs w:val="20"/>
          <w:cs/>
          <w:lang w:val="en-TH" w:bidi="th-TH"/>
        </w:rPr>
        <w:t xml:space="preserve">ใกล้ </w:t>
      </w:r>
      <w:r w:rsidRPr="00632E84">
        <w:rPr>
          <w:rFonts w:ascii="Sarabun" w:hAnsi="Sarabun" w:cs="Sarabun"/>
          <w:b/>
          <w:color w:val="0070C0"/>
          <w:sz w:val="20"/>
          <w:szCs w:val="20"/>
          <w:lang w:val="en-TH" w:bidi="th-TH"/>
        </w:rPr>
        <w:t xml:space="preserve">Weibull </w:t>
      </w:r>
      <w:r w:rsidRPr="00632E84">
        <w:rPr>
          <w:rFonts w:ascii="Sarabun" w:hAnsi="Sarabun" w:cs="Sarabun"/>
          <w:b/>
          <w:color w:val="0070C0"/>
          <w:sz w:val="20"/>
          <w:szCs w:val="20"/>
          <w:cs/>
          <w:lang w:val="en-TH" w:bidi="th-TH"/>
        </w:rPr>
        <w:t>มากที่สุด</w:t>
      </w:r>
    </w:p>
    <w:p w14:paraId="55F1AE31" w14:textId="77777777" w:rsidR="00434DA1" w:rsidRPr="00632E84" w:rsidRDefault="00434DA1" w:rsidP="003C4EB9">
      <w:pPr>
        <w:pStyle w:val="ListParagraph"/>
        <w:numPr>
          <w:ilvl w:val="0"/>
          <w:numId w:val="17"/>
        </w:numPr>
        <w:spacing w:after="0"/>
        <w:rPr>
          <w:rFonts w:ascii="Sarabun" w:hAnsi="Sarabun" w:cs="Sarabun"/>
          <w:b/>
          <w:color w:val="0070C0"/>
          <w:sz w:val="20"/>
          <w:szCs w:val="20"/>
          <w:lang w:val="en-TH" w:bidi="th-TH"/>
        </w:rPr>
      </w:pPr>
      <w:r w:rsidRPr="00632E84">
        <w:rPr>
          <w:rFonts w:ascii="Sarabun" w:hAnsi="Sarabun" w:cs="Sarabun"/>
          <w:b/>
          <w:color w:val="0070C0"/>
          <w:sz w:val="20"/>
          <w:szCs w:val="20"/>
          <w:lang w:val="en-TH" w:bidi="th-TH"/>
        </w:rPr>
        <w:t xml:space="preserve">Fittings  → Gamma-shaped </w:t>
      </w:r>
      <w:r w:rsidRPr="00632E84">
        <w:rPr>
          <w:rFonts w:ascii="Sarabun" w:hAnsi="Sarabun" w:cs="Sarabun"/>
          <w:b/>
          <w:color w:val="0070C0"/>
          <w:sz w:val="20"/>
          <w:szCs w:val="20"/>
          <w:cs/>
          <w:lang w:val="en-TH" w:bidi="th-TH"/>
        </w:rPr>
        <w:t>พอรับได้</w:t>
      </w:r>
    </w:p>
    <w:p w14:paraId="33B479B3" w14:textId="77777777" w:rsidR="00434DA1" w:rsidRPr="00632E84" w:rsidRDefault="00434DA1" w:rsidP="003C4EB9">
      <w:pPr>
        <w:pStyle w:val="ListParagraph"/>
        <w:numPr>
          <w:ilvl w:val="0"/>
          <w:numId w:val="17"/>
        </w:numPr>
        <w:spacing w:after="0"/>
        <w:rPr>
          <w:rFonts w:ascii="Sarabun" w:hAnsi="Sarabun" w:cs="Sarabun"/>
          <w:b/>
          <w:color w:val="0070C0"/>
          <w:sz w:val="20"/>
          <w:szCs w:val="20"/>
          <w:lang w:val="en-TH" w:bidi="th-TH"/>
        </w:rPr>
      </w:pPr>
      <w:r w:rsidRPr="00632E84">
        <w:rPr>
          <w:rFonts w:ascii="Sarabun" w:hAnsi="Sarabun" w:cs="Sarabun"/>
          <w:b/>
          <w:color w:val="0070C0"/>
          <w:sz w:val="20"/>
          <w:szCs w:val="20"/>
          <w:lang w:val="en-TH" w:bidi="th-TH"/>
        </w:rPr>
        <w:t xml:space="preserve">Conductor → </w:t>
      </w:r>
      <w:r w:rsidRPr="00632E84">
        <w:rPr>
          <w:rFonts w:ascii="Sarabun" w:hAnsi="Sarabun" w:cs="Sarabun"/>
          <w:b/>
          <w:color w:val="0070C0"/>
          <w:sz w:val="20"/>
          <w:szCs w:val="20"/>
          <w:cs/>
          <w:lang w:val="en-TH" w:bidi="th-TH"/>
        </w:rPr>
        <w:t>ช่วงกลางใช้ได้ ระวังช่วงปลาย</w:t>
      </w:r>
    </w:p>
    <w:p w14:paraId="2DAD9115" w14:textId="77777777" w:rsidR="00434DA1" w:rsidRPr="00632E84" w:rsidRDefault="00434DA1" w:rsidP="00434DA1">
      <w:pPr>
        <w:spacing w:after="0"/>
        <w:rPr>
          <w:rFonts w:ascii="Sarabun" w:hAnsi="Sarabun" w:cs="Sarabun"/>
          <w:b/>
          <w:color w:val="0070C0"/>
          <w:sz w:val="20"/>
          <w:szCs w:val="20"/>
          <w:lang w:val="en-TH" w:bidi="th-TH"/>
        </w:rPr>
      </w:pPr>
      <w:r w:rsidRPr="00632E84">
        <w:rPr>
          <w:rFonts w:ascii="Sarabun" w:hAnsi="Sarabun" w:cs="Sarabun"/>
          <w:b/>
          <w:bCs/>
          <w:color w:val="0070C0"/>
          <w:sz w:val="20"/>
          <w:szCs w:val="20"/>
          <w:cs/>
          <w:lang w:val="en-TH" w:bidi="th-TH"/>
        </w:rPr>
        <w:t>กลุ่มที่ต้องระวังมาก</w:t>
      </w:r>
    </w:p>
    <w:p w14:paraId="76A3B049" w14:textId="77777777" w:rsidR="00434DA1" w:rsidRPr="00632E84" w:rsidRDefault="00434DA1" w:rsidP="003C4EB9">
      <w:pPr>
        <w:pStyle w:val="ListParagraph"/>
        <w:numPr>
          <w:ilvl w:val="0"/>
          <w:numId w:val="18"/>
        </w:numPr>
        <w:spacing w:after="0"/>
        <w:rPr>
          <w:rFonts w:ascii="Sarabun" w:hAnsi="Sarabun" w:cs="Sarabun"/>
          <w:b/>
          <w:color w:val="0070C0"/>
          <w:sz w:val="20"/>
          <w:szCs w:val="20"/>
          <w:lang w:val="en-TH" w:bidi="th-TH"/>
        </w:rPr>
      </w:pPr>
      <w:r w:rsidRPr="00632E84">
        <w:rPr>
          <w:rFonts w:ascii="Sarabun" w:hAnsi="Sarabun" w:cs="Sarabun"/>
          <w:b/>
          <w:color w:val="0070C0"/>
          <w:sz w:val="20"/>
          <w:szCs w:val="20"/>
          <w:lang w:val="en-TH" w:bidi="th-TH"/>
        </w:rPr>
        <w:t xml:space="preserve">Damper   → Oscillating → AFT RUL </w:t>
      </w:r>
      <w:r w:rsidRPr="00632E84">
        <w:rPr>
          <w:rFonts w:ascii="Sarabun" w:hAnsi="Sarabun" w:cs="Sarabun"/>
          <w:b/>
          <w:color w:val="0070C0"/>
          <w:sz w:val="20"/>
          <w:szCs w:val="20"/>
          <w:cs/>
          <w:lang w:val="en-TH" w:bidi="th-TH"/>
        </w:rPr>
        <w:t>อาจผิดพลาดสูง</w:t>
      </w:r>
    </w:p>
    <w:p w14:paraId="00AEE2AD" w14:textId="77777777" w:rsidR="00434DA1" w:rsidRPr="00632E84" w:rsidRDefault="00434DA1" w:rsidP="003C4EB9">
      <w:pPr>
        <w:pStyle w:val="ListParagraph"/>
        <w:numPr>
          <w:ilvl w:val="0"/>
          <w:numId w:val="18"/>
        </w:numPr>
        <w:spacing w:after="0"/>
        <w:rPr>
          <w:rFonts w:ascii="Sarabun" w:hAnsi="Sarabun" w:cs="Sarabun"/>
          <w:b/>
          <w:color w:val="0070C0"/>
          <w:sz w:val="20"/>
          <w:szCs w:val="20"/>
          <w:lang w:val="en-TH" w:bidi="th-TH"/>
        </w:rPr>
      </w:pPr>
      <w:r w:rsidRPr="00632E84">
        <w:rPr>
          <w:rFonts w:ascii="Sarabun" w:hAnsi="Sarabun" w:cs="Sarabun"/>
          <w:b/>
          <w:color w:val="0070C0"/>
          <w:sz w:val="20"/>
          <w:szCs w:val="20"/>
          <w:lang w:val="en-TH" w:bidi="th-TH"/>
        </w:rPr>
        <w:t xml:space="preserve">Spacer   → Late surge  → AFT </w:t>
      </w:r>
      <w:r w:rsidRPr="00632E84">
        <w:rPr>
          <w:rFonts w:ascii="Sarabun" w:hAnsi="Sarabun" w:cs="Sarabun"/>
          <w:b/>
          <w:color w:val="0070C0"/>
          <w:sz w:val="20"/>
          <w:szCs w:val="20"/>
          <w:cs/>
          <w:lang w:val="en-TH" w:bidi="th-TH"/>
        </w:rPr>
        <w:t xml:space="preserve">ประเมิน </w:t>
      </w:r>
      <w:r w:rsidRPr="00632E84">
        <w:rPr>
          <w:rFonts w:ascii="Sarabun" w:hAnsi="Sarabun" w:cs="Sarabun"/>
          <w:b/>
          <w:color w:val="0070C0"/>
          <w:sz w:val="20"/>
          <w:szCs w:val="20"/>
          <w:lang w:val="en-TH" w:bidi="th-TH"/>
        </w:rPr>
        <w:t xml:space="preserve">RUL </w:t>
      </w:r>
      <w:r w:rsidRPr="00632E84">
        <w:rPr>
          <w:rFonts w:ascii="Sarabun" w:hAnsi="Sarabun" w:cs="Sarabun"/>
          <w:b/>
          <w:color w:val="0070C0"/>
          <w:sz w:val="20"/>
          <w:szCs w:val="20"/>
          <w:cs/>
          <w:lang w:val="en-TH" w:bidi="th-TH"/>
        </w:rPr>
        <w:t>นานเกินจริง</w:t>
      </w:r>
    </w:p>
    <w:p w14:paraId="503AA797" w14:textId="77777777" w:rsidR="00434DA1" w:rsidRPr="00632E84" w:rsidRDefault="00434DA1" w:rsidP="003C4EB9">
      <w:pPr>
        <w:pStyle w:val="ListParagraph"/>
        <w:numPr>
          <w:ilvl w:val="0"/>
          <w:numId w:val="18"/>
        </w:numPr>
        <w:spacing w:after="0"/>
        <w:rPr>
          <w:rFonts w:ascii="Sarabun" w:hAnsi="Sarabun" w:cs="Sarabun"/>
          <w:b/>
          <w:color w:val="0070C0"/>
          <w:sz w:val="20"/>
          <w:szCs w:val="20"/>
          <w:lang w:val="en-TH" w:bidi="th-TH"/>
        </w:rPr>
      </w:pPr>
      <w:r w:rsidRPr="00632E84">
        <w:rPr>
          <w:rFonts w:ascii="Sarabun" w:hAnsi="Sarabun" w:cs="Sarabun"/>
          <w:b/>
          <w:color w:val="0070C0"/>
          <w:sz w:val="20"/>
          <w:szCs w:val="20"/>
          <w:lang w:val="en-TH" w:bidi="th-TH"/>
        </w:rPr>
        <w:t xml:space="preserve">Insulator → Late spike → AFT underestimate </w:t>
      </w:r>
      <w:r w:rsidRPr="00632E84">
        <w:rPr>
          <w:rFonts w:ascii="Sarabun" w:hAnsi="Sarabun" w:cs="Sarabun"/>
          <w:b/>
          <w:color w:val="0070C0"/>
          <w:sz w:val="20"/>
          <w:szCs w:val="20"/>
          <w:cs/>
          <w:lang w:val="en-TH" w:bidi="th-TH"/>
        </w:rPr>
        <w:t>ความเสี่ยงปลาย</w:t>
      </w:r>
    </w:p>
    <w:p w14:paraId="029422D7" w14:textId="77777777" w:rsidR="003C4EB9" w:rsidRDefault="003C4EB9" w:rsidP="00632E84">
      <w:pPr>
        <w:spacing w:before="240" w:after="0"/>
        <w:rPr>
          <w:rFonts w:ascii="Sarabun" w:hAnsi="Sarabun" w:cs="Sarabun"/>
          <w:b/>
          <w:color w:val="00873D"/>
          <w:sz w:val="20"/>
          <w:szCs w:val="20"/>
          <w:lang w:bidi="th-TH"/>
        </w:rPr>
      </w:pPr>
      <w:proofErr w:type="spellStart"/>
      <w:r w:rsidRPr="00632E84">
        <w:rPr>
          <w:rFonts w:ascii="Sarabun" w:hAnsi="Sarabun" w:cs="Sarabun"/>
          <w:b/>
          <w:color w:val="00873D"/>
          <w:sz w:val="20"/>
          <w:szCs w:val="20"/>
          <w:highlight w:val="yellow"/>
          <w:lang w:bidi="th-TH"/>
        </w:rPr>
        <w:t>WeibullAFT</w:t>
      </w:r>
      <w:proofErr w:type="spellEnd"/>
      <w:r w:rsidRPr="00632E84">
        <w:rPr>
          <w:rFonts w:ascii="Sarabun" w:hAnsi="Sarabun" w:cs="Sarabun"/>
          <w:b/>
          <w:color w:val="00873D"/>
          <w:sz w:val="20"/>
          <w:szCs w:val="20"/>
          <w:highlight w:val="yellow"/>
          <w:lang w:bidi="th-TH"/>
        </w:rPr>
        <w:t xml:space="preserve"> </w:t>
      </w:r>
      <w:r w:rsidRPr="00632E84">
        <w:rPr>
          <w:rFonts w:ascii="Sarabun" w:hAnsi="Sarabun" w:cs="Sarabun"/>
          <w:b/>
          <w:color w:val="00873D"/>
          <w:sz w:val="20"/>
          <w:szCs w:val="20"/>
          <w:highlight w:val="yellow"/>
          <w:cs/>
          <w:lang w:val="en-TH" w:bidi="th-TH"/>
        </w:rPr>
        <w:t xml:space="preserve">ที่ทำไปแล้ว </w:t>
      </w:r>
      <w:r w:rsidRPr="00632E84">
        <w:rPr>
          <w:rFonts w:ascii="Sarabun" w:hAnsi="Sarabun" w:cs="Sarabun"/>
          <w:b/>
          <w:color w:val="00873D"/>
          <w:sz w:val="20"/>
          <w:szCs w:val="20"/>
          <w:highlight w:val="yellow"/>
          <w:lang w:bidi="th-TH"/>
        </w:rPr>
        <w:t xml:space="preserve">→ </w:t>
      </w:r>
      <w:r w:rsidRPr="00632E84">
        <w:rPr>
          <w:rFonts w:ascii="Sarabun" w:hAnsi="Sarabun" w:cs="Sarabun"/>
          <w:b/>
          <w:color w:val="00873D"/>
          <w:sz w:val="20"/>
          <w:szCs w:val="20"/>
          <w:highlight w:val="yellow"/>
          <w:cs/>
          <w:lang w:val="en-TH" w:bidi="th-TH"/>
        </w:rPr>
        <w:t xml:space="preserve">ยังมีคุณค่า ใช้ได้กับ </w:t>
      </w:r>
      <w:r w:rsidRPr="00632E84">
        <w:rPr>
          <w:rFonts w:ascii="Sarabun" w:hAnsi="Sarabun" w:cs="Sarabun"/>
          <w:b/>
          <w:color w:val="00873D"/>
          <w:sz w:val="20"/>
          <w:szCs w:val="20"/>
          <w:highlight w:val="yellow"/>
          <w:lang w:bidi="th-TH"/>
        </w:rPr>
        <w:t>3 component</w:t>
      </w:r>
      <w:r w:rsidRPr="003C4EB9">
        <w:rPr>
          <w:rFonts w:ascii="Sarabun" w:hAnsi="Sarabun" w:cs="Sarabun"/>
          <w:b/>
          <w:color w:val="00873D"/>
          <w:sz w:val="20"/>
          <w:szCs w:val="20"/>
          <w:lang w:bidi="th-TH"/>
        </w:rPr>
        <w:t xml:space="preserve"> </w:t>
      </w:r>
    </w:p>
    <w:p w14:paraId="16C812B9" w14:textId="14830CF0" w:rsidR="003C4EB9" w:rsidRDefault="003C4EB9" w:rsidP="00632E84">
      <w:pPr>
        <w:spacing w:after="0"/>
        <w:rPr>
          <w:rFonts w:ascii="Sarabun" w:hAnsi="Sarabun" w:cs="Sarabun"/>
          <w:b/>
          <w:color w:val="00873D"/>
          <w:sz w:val="20"/>
          <w:szCs w:val="20"/>
          <w:lang w:bidi="th-TH"/>
        </w:rPr>
      </w:pPr>
      <w:r w:rsidRPr="003C4EB9">
        <w:rPr>
          <w:rFonts w:ascii="Sarabun" w:hAnsi="Sarabun" w:cs="Sarabun"/>
          <w:b/>
          <w:color w:val="00873D"/>
          <w:sz w:val="20"/>
          <w:szCs w:val="20"/>
          <w:cs/>
          <w:lang w:val="en-TH" w:bidi="th-TH"/>
        </w:rPr>
        <w:t>ผลที่ได้ (</w:t>
      </w:r>
      <w:r w:rsidRPr="003C4EB9">
        <w:rPr>
          <w:rFonts w:ascii="Sarabun" w:hAnsi="Sarabun" w:cs="Sarabun"/>
          <w:b/>
          <w:color w:val="00873D"/>
          <w:sz w:val="20"/>
          <w:szCs w:val="20"/>
          <w:lang w:bidi="th-TH"/>
        </w:rPr>
        <w:t xml:space="preserve">AF, RUL, priority list) → </w:t>
      </w:r>
      <w:r w:rsidRPr="003C4EB9">
        <w:rPr>
          <w:rFonts w:ascii="Sarabun" w:hAnsi="Sarabun" w:cs="Sarabun"/>
          <w:b/>
          <w:color w:val="00873D"/>
          <w:sz w:val="20"/>
          <w:szCs w:val="20"/>
          <w:cs/>
          <w:lang w:val="en-TH" w:bidi="th-TH"/>
        </w:rPr>
        <w:t xml:space="preserve">ยังใช้ได้ </w:t>
      </w:r>
      <w:r w:rsidRPr="003C4EB9">
        <w:rPr>
          <w:rFonts w:ascii="Sarabun" w:hAnsi="Sarabun" w:cs="Sarabun"/>
          <w:b/>
          <w:color w:val="00873D"/>
          <w:sz w:val="20"/>
          <w:szCs w:val="20"/>
          <w:highlight w:val="yellow"/>
          <w:cs/>
          <w:lang w:val="en-TH" w:bidi="th-TH"/>
        </w:rPr>
        <w:t xml:space="preserve">แต่ควร </w:t>
      </w:r>
      <w:r w:rsidRPr="003C4EB9">
        <w:rPr>
          <w:rFonts w:ascii="Sarabun" w:hAnsi="Sarabun" w:cs="Sarabun"/>
          <w:b/>
          <w:color w:val="00873D"/>
          <w:sz w:val="20"/>
          <w:szCs w:val="20"/>
          <w:highlight w:val="yellow"/>
          <w:lang w:bidi="th-TH"/>
        </w:rPr>
        <w:t xml:space="preserve">flag Damper </w:t>
      </w:r>
      <w:r w:rsidRPr="003C4EB9">
        <w:rPr>
          <w:rFonts w:ascii="Sarabun" w:hAnsi="Sarabun" w:cs="Sarabun"/>
          <w:b/>
          <w:color w:val="00873D"/>
          <w:sz w:val="20"/>
          <w:szCs w:val="20"/>
          <w:highlight w:val="yellow"/>
          <w:cs/>
          <w:lang w:val="en-TH" w:bidi="th-TH"/>
        </w:rPr>
        <w:t xml:space="preserve">และ </w:t>
      </w:r>
      <w:r w:rsidRPr="003C4EB9">
        <w:rPr>
          <w:rFonts w:ascii="Sarabun" w:hAnsi="Sarabun" w:cs="Sarabun"/>
          <w:b/>
          <w:color w:val="00873D"/>
          <w:sz w:val="20"/>
          <w:szCs w:val="20"/>
          <w:highlight w:val="yellow"/>
          <w:lang w:bidi="th-TH"/>
        </w:rPr>
        <w:t xml:space="preserve">Spacer </w:t>
      </w:r>
      <w:r w:rsidRPr="003C4EB9">
        <w:rPr>
          <w:rFonts w:ascii="Sarabun" w:hAnsi="Sarabun" w:cs="Sarabun"/>
          <w:b/>
          <w:color w:val="00873D"/>
          <w:sz w:val="20"/>
          <w:szCs w:val="20"/>
          <w:highlight w:val="yellow"/>
          <w:cs/>
          <w:lang w:val="en-TH" w:bidi="th-TH"/>
        </w:rPr>
        <w:t xml:space="preserve">ว่า </w:t>
      </w:r>
      <w:r w:rsidRPr="003C4EB9">
        <w:rPr>
          <w:rFonts w:ascii="Sarabun" w:hAnsi="Sarabun" w:cs="Sarabun"/>
          <w:b/>
          <w:color w:val="00873D"/>
          <w:sz w:val="20"/>
          <w:szCs w:val="20"/>
          <w:highlight w:val="yellow"/>
          <w:lang w:bidi="th-TH"/>
        </w:rPr>
        <w:t>reliability = low</w:t>
      </w:r>
      <w:r w:rsidRPr="003C4EB9">
        <w:rPr>
          <w:rFonts w:ascii="Sarabun" w:hAnsi="Sarabun" w:cs="Sarabun"/>
          <w:b/>
          <w:color w:val="00873D"/>
          <w:sz w:val="20"/>
          <w:szCs w:val="20"/>
          <w:lang w:bidi="th-TH"/>
        </w:rPr>
        <w:t xml:space="preserve"> </w:t>
      </w:r>
    </w:p>
    <w:p w14:paraId="673AD13D" w14:textId="77777777" w:rsidR="003C4EB9" w:rsidRDefault="003C4EB9" w:rsidP="00632E84">
      <w:pPr>
        <w:spacing w:after="0"/>
        <w:rPr>
          <w:rFonts w:ascii="Sarabun" w:hAnsi="Sarabun" w:cs="Sarabun"/>
          <w:b/>
          <w:color w:val="00873D"/>
          <w:sz w:val="20"/>
          <w:szCs w:val="20"/>
          <w:lang w:bidi="th-TH"/>
        </w:rPr>
      </w:pPr>
      <w:r w:rsidRPr="003C4EB9">
        <w:rPr>
          <w:rFonts w:ascii="Sarabun" w:hAnsi="Sarabun" w:cs="Sarabun"/>
          <w:b/>
          <w:color w:val="00873D"/>
          <w:sz w:val="20"/>
          <w:szCs w:val="20"/>
          <w:cs/>
          <w:lang w:val="en-TH" w:bidi="th-TH"/>
        </w:rPr>
        <w:t>สิ่งที่เพิ่มความน่าเชื่อถือได้ทันที:</w:t>
      </w:r>
      <w:r w:rsidRPr="003C4EB9">
        <w:rPr>
          <w:rFonts w:ascii="Sarabun" w:hAnsi="Sarabun" w:cs="Sarabun"/>
          <w:b/>
          <w:color w:val="00873D"/>
          <w:sz w:val="20"/>
          <w:szCs w:val="20"/>
          <w:lang w:bidi="th-TH"/>
        </w:rPr>
        <w:t xml:space="preserve"> </w:t>
      </w:r>
    </w:p>
    <w:p w14:paraId="613E4570" w14:textId="77777777" w:rsidR="003C4EB9" w:rsidRDefault="003C4EB9" w:rsidP="00632E84">
      <w:pPr>
        <w:spacing w:after="0"/>
        <w:rPr>
          <w:rFonts w:ascii="Sarabun" w:hAnsi="Sarabun" w:cs="Sarabun"/>
          <w:b/>
          <w:color w:val="00873D"/>
          <w:sz w:val="20"/>
          <w:szCs w:val="20"/>
          <w:lang w:bidi="th-TH"/>
        </w:rPr>
      </w:pPr>
      <w:r w:rsidRPr="003C4EB9">
        <w:rPr>
          <w:rFonts w:ascii="Sarabun" w:hAnsi="Sarabun" w:cs="Sarabun"/>
          <w:b/>
          <w:color w:val="00873D"/>
          <w:sz w:val="20"/>
          <w:szCs w:val="20"/>
          <w:lang w:bidi="th-TH"/>
        </w:rPr>
        <w:t xml:space="preserve">1. </w:t>
      </w:r>
      <w:r w:rsidRPr="003C4EB9">
        <w:rPr>
          <w:rFonts w:ascii="Sarabun" w:hAnsi="Sarabun" w:cs="Sarabun"/>
          <w:b/>
          <w:color w:val="00873D"/>
          <w:sz w:val="20"/>
          <w:szCs w:val="20"/>
          <w:cs/>
          <w:lang w:val="en-TH" w:bidi="th-TH"/>
        </w:rPr>
        <w:t xml:space="preserve">เพิ่มคอลัมน์ </w:t>
      </w:r>
      <w:proofErr w:type="spellStart"/>
      <w:r w:rsidRPr="003C4EB9">
        <w:rPr>
          <w:rFonts w:ascii="Sarabun" w:hAnsi="Sarabun" w:cs="Sarabun"/>
          <w:b/>
          <w:color w:val="00873D"/>
          <w:sz w:val="20"/>
          <w:szCs w:val="20"/>
          <w:lang w:bidi="th-TH"/>
        </w:rPr>
        <w:t>aft_reliability</w:t>
      </w:r>
      <w:proofErr w:type="spellEnd"/>
      <w:r w:rsidRPr="003C4EB9">
        <w:rPr>
          <w:rFonts w:ascii="Sarabun" w:hAnsi="Sarabun" w:cs="Sarabun"/>
          <w:b/>
          <w:color w:val="00873D"/>
          <w:sz w:val="20"/>
          <w:szCs w:val="20"/>
          <w:lang w:bidi="th-TH"/>
        </w:rPr>
        <w:t xml:space="preserve"> </w:t>
      </w:r>
      <w:r w:rsidRPr="003C4EB9">
        <w:rPr>
          <w:rFonts w:ascii="Sarabun" w:hAnsi="Sarabun" w:cs="Sarabun"/>
          <w:b/>
          <w:color w:val="00873D"/>
          <w:sz w:val="20"/>
          <w:szCs w:val="20"/>
          <w:cs/>
          <w:lang w:val="en-TH" w:bidi="th-TH"/>
        </w:rPr>
        <w:t xml:space="preserve">ใน </w:t>
      </w:r>
      <w:r w:rsidRPr="003C4EB9">
        <w:rPr>
          <w:rFonts w:ascii="Sarabun" w:hAnsi="Sarabun" w:cs="Sarabun"/>
          <w:b/>
          <w:color w:val="00873D"/>
          <w:sz w:val="20"/>
          <w:szCs w:val="20"/>
          <w:lang w:bidi="th-TH"/>
        </w:rPr>
        <w:t xml:space="preserve">priority list </w:t>
      </w:r>
    </w:p>
    <w:p w14:paraId="29670C79" w14:textId="77777777" w:rsidR="003C4EB9" w:rsidRDefault="003C4EB9" w:rsidP="00632E84">
      <w:pPr>
        <w:spacing w:after="0"/>
        <w:rPr>
          <w:rFonts w:ascii="Sarabun" w:hAnsi="Sarabun" w:cs="Sarabun"/>
          <w:b/>
          <w:color w:val="00873D"/>
          <w:sz w:val="20"/>
          <w:szCs w:val="20"/>
          <w:lang w:bidi="th-TH"/>
        </w:rPr>
      </w:pPr>
      <w:r w:rsidRPr="003C4EB9">
        <w:rPr>
          <w:rFonts w:ascii="Sarabun" w:hAnsi="Sarabun" w:cs="Sarabun"/>
          <w:b/>
          <w:color w:val="00873D"/>
          <w:sz w:val="20"/>
          <w:szCs w:val="20"/>
          <w:lang w:bidi="th-TH"/>
        </w:rPr>
        <w:t xml:space="preserve">2. </w:t>
      </w:r>
      <w:r w:rsidRPr="003C4EB9">
        <w:rPr>
          <w:rFonts w:ascii="Sarabun" w:hAnsi="Sarabun" w:cs="Sarabun"/>
          <w:b/>
          <w:color w:val="00873D"/>
          <w:sz w:val="20"/>
          <w:szCs w:val="20"/>
          <w:cs/>
          <w:lang w:val="en-TH" w:bidi="th-TH"/>
        </w:rPr>
        <w:t xml:space="preserve">ใช้ </w:t>
      </w:r>
      <w:proofErr w:type="spellStart"/>
      <w:r w:rsidRPr="003C4EB9">
        <w:rPr>
          <w:rFonts w:ascii="Sarabun" w:hAnsi="Sarabun" w:cs="Sarabun"/>
          <w:b/>
          <w:color w:val="00873D"/>
          <w:sz w:val="20"/>
          <w:szCs w:val="20"/>
          <w:lang w:bidi="th-TH"/>
        </w:rPr>
        <w:t>GenGamma</w:t>
      </w:r>
      <w:proofErr w:type="spellEnd"/>
      <w:r w:rsidRPr="003C4EB9">
        <w:rPr>
          <w:rFonts w:ascii="Sarabun" w:hAnsi="Sarabun" w:cs="Sarabun"/>
          <w:b/>
          <w:color w:val="00873D"/>
          <w:sz w:val="20"/>
          <w:szCs w:val="20"/>
          <w:lang w:bidi="th-TH"/>
        </w:rPr>
        <w:t xml:space="preserve"> AFT </w:t>
      </w:r>
      <w:r w:rsidRPr="003C4EB9">
        <w:rPr>
          <w:rFonts w:ascii="Sarabun" w:hAnsi="Sarabun" w:cs="Sarabun"/>
          <w:b/>
          <w:color w:val="00873D"/>
          <w:sz w:val="20"/>
          <w:szCs w:val="20"/>
          <w:cs/>
          <w:lang w:val="en-TH" w:bidi="th-TH"/>
        </w:rPr>
        <w:t xml:space="preserve">สำหรับ </w:t>
      </w:r>
      <w:r w:rsidRPr="003C4EB9">
        <w:rPr>
          <w:rFonts w:ascii="Sarabun" w:hAnsi="Sarabun" w:cs="Sarabun"/>
          <w:b/>
          <w:color w:val="00873D"/>
          <w:sz w:val="20"/>
          <w:szCs w:val="20"/>
          <w:lang w:bidi="th-TH"/>
        </w:rPr>
        <w:t xml:space="preserve">Insulator </w:t>
      </w:r>
    </w:p>
    <w:p w14:paraId="0CC2ADBE" w14:textId="2CFAB7B9" w:rsidR="00434DA1" w:rsidRPr="003C4EB9" w:rsidRDefault="003C4EB9" w:rsidP="00632E84">
      <w:pPr>
        <w:spacing w:after="0"/>
        <w:rPr>
          <w:rFonts w:ascii="Sarabun" w:hAnsi="Sarabun" w:cs="Sarabun"/>
          <w:b/>
          <w:color w:val="C00000"/>
          <w:sz w:val="20"/>
          <w:szCs w:val="20"/>
          <w:lang w:val="en-TH" w:bidi="th-TH"/>
        </w:rPr>
      </w:pPr>
      <w:r w:rsidRPr="003C4EB9">
        <w:rPr>
          <w:rFonts w:ascii="Sarabun" w:hAnsi="Sarabun" w:cs="Sarabun"/>
          <w:b/>
          <w:color w:val="00873D"/>
          <w:sz w:val="20"/>
          <w:szCs w:val="20"/>
          <w:lang w:bidi="th-TH"/>
        </w:rPr>
        <w:t xml:space="preserve">3. </w:t>
      </w:r>
      <w:r w:rsidRPr="003C4EB9">
        <w:rPr>
          <w:rFonts w:ascii="Sarabun" w:hAnsi="Sarabun" w:cs="Sarabun"/>
          <w:b/>
          <w:color w:val="00873D"/>
          <w:sz w:val="20"/>
          <w:szCs w:val="20"/>
          <w:cs/>
          <w:lang w:val="en-TH" w:bidi="th-TH"/>
        </w:rPr>
        <w:t xml:space="preserve">ระบุ </w:t>
      </w:r>
      <w:r w:rsidRPr="003C4EB9">
        <w:rPr>
          <w:rFonts w:ascii="Sarabun" w:hAnsi="Sarabun" w:cs="Sarabun"/>
          <w:b/>
          <w:color w:val="00873D"/>
          <w:sz w:val="20"/>
          <w:szCs w:val="20"/>
          <w:lang w:bidi="th-TH"/>
        </w:rPr>
        <w:t xml:space="preserve">limitation </w:t>
      </w:r>
      <w:r w:rsidRPr="003C4EB9">
        <w:rPr>
          <w:rFonts w:ascii="Sarabun" w:hAnsi="Sarabun" w:cs="Sarabun"/>
          <w:b/>
          <w:color w:val="00873D"/>
          <w:sz w:val="20"/>
          <w:szCs w:val="20"/>
          <w:cs/>
          <w:lang w:val="en-TH" w:bidi="th-TH"/>
        </w:rPr>
        <w:t>ในรายงานว่า</w:t>
      </w:r>
      <w:r w:rsidRPr="003C4EB9">
        <w:rPr>
          <w:rFonts w:ascii="Sarabun" w:hAnsi="Sarabun" w:cs="Sarabun"/>
          <w:b/>
          <w:color w:val="00873D"/>
          <w:sz w:val="20"/>
          <w:szCs w:val="20"/>
          <w:lang w:bidi="th-TH"/>
        </w:rPr>
        <w:t xml:space="preserve"> </w:t>
      </w:r>
      <w:r w:rsidRPr="003C4EB9">
        <w:rPr>
          <w:rFonts w:ascii="Sarabun" w:hAnsi="Sarabun" w:cs="Sarabun"/>
          <w:b/>
          <w:color w:val="C00000"/>
          <w:sz w:val="20"/>
          <w:szCs w:val="20"/>
          <w:lang w:bidi="th-TH"/>
        </w:rPr>
        <w:t xml:space="preserve">"Weibull AFT </w:t>
      </w:r>
      <w:r w:rsidRPr="003C4EB9">
        <w:rPr>
          <w:rFonts w:ascii="Sarabun" w:hAnsi="Sarabun" w:cs="Sarabun"/>
          <w:b/>
          <w:color w:val="C00000"/>
          <w:sz w:val="20"/>
          <w:szCs w:val="20"/>
          <w:cs/>
          <w:lang w:val="en-TH" w:bidi="th-TH"/>
        </w:rPr>
        <w:t xml:space="preserve">อาจ </w:t>
      </w:r>
      <w:r w:rsidRPr="003C4EB9">
        <w:rPr>
          <w:rFonts w:ascii="Sarabun" w:hAnsi="Sarabun" w:cs="Sarabun"/>
          <w:b/>
          <w:color w:val="C00000"/>
          <w:sz w:val="20"/>
          <w:szCs w:val="20"/>
          <w:lang w:bidi="th-TH"/>
        </w:rPr>
        <w:t xml:space="preserve">underestimate RUL </w:t>
      </w:r>
      <w:r w:rsidRPr="003C4EB9">
        <w:rPr>
          <w:rFonts w:ascii="Sarabun" w:hAnsi="Sarabun" w:cs="Sarabun"/>
          <w:b/>
          <w:color w:val="C00000"/>
          <w:sz w:val="20"/>
          <w:szCs w:val="20"/>
          <w:cs/>
          <w:lang w:val="en-TH" w:bidi="th-TH"/>
        </w:rPr>
        <w:t xml:space="preserve">สำหรับ </w:t>
      </w:r>
      <w:r w:rsidRPr="003C4EB9">
        <w:rPr>
          <w:rFonts w:ascii="Sarabun" w:hAnsi="Sarabun" w:cs="Sarabun"/>
          <w:b/>
          <w:color w:val="C00000"/>
          <w:sz w:val="20"/>
          <w:szCs w:val="20"/>
          <w:lang w:bidi="th-TH"/>
        </w:rPr>
        <w:t xml:space="preserve">Damper </w:t>
      </w:r>
      <w:r w:rsidRPr="003C4EB9">
        <w:rPr>
          <w:rFonts w:ascii="Sarabun" w:hAnsi="Sarabun" w:cs="Sarabun"/>
          <w:b/>
          <w:color w:val="C00000"/>
          <w:sz w:val="20"/>
          <w:szCs w:val="20"/>
          <w:cs/>
          <w:lang w:val="en-TH" w:bidi="th-TH"/>
        </w:rPr>
        <w:t xml:space="preserve">และ </w:t>
      </w:r>
      <w:r w:rsidRPr="003C4EB9">
        <w:rPr>
          <w:rFonts w:ascii="Sarabun" w:hAnsi="Sarabun" w:cs="Sarabun"/>
          <w:b/>
          <w:color w:val="C00000"/>
          <w:sz w:val="20"/>
          <w:szCs w:val="20"/>
          <w:lang w:bidi="th-TH"/>
        </w:rPr>
        <w:t xml:space="preserve">Spacer </w:t>
      </w:r>
      <w:r w:rsidRPr="003C4EB9">
        <w:rPr>
          <w:rFonts w:ascii="Sarabun" w:hAnsi="Sarabun" w:cs="Sarabun"/>
          <w:b/>
          <w:color w:val="C00000"/>
          <w:sz w:val="20"/>
          <w:szCs w:val="20"/>
          <w:cs/>
          <w:lang w:val="en-TH" w:bidi="th-TH"/>
        </w:rPr>
        <w:t xml:space="preserve">เนื่องจาก </w:t>
      </w:r>
      <w:r w:rsidRPr="003C4EB9">
        <w:rPr>
          <w:rFonts w:ascii="Sarabun" w:hAnsi="Sarabun" w:cs="Sarabun"/>
          <w:b/>
          <w:color w:val="C00000"/>
          <w:sz w:val="20"/>
          <w:szCs w:val="20"/>
          <w:lang w:bidi="th-TH"/>
        </w:rPr>
        <w:t xml:space="preserve">hazard shape </w:t>
      </w:r>
      <w:r w:rsidRPr="003C4EB9">
        <w:rPr>
          <w:rFonts w:ascii="Sarabun" w:hAnsi="Sarabun" w:cs="Sarabun"/>
          <w:b/>
          <w:color w:val="C00000"/>
          <w:sz w:val="20"/>
          <w:szCs w:val="20"/>
          <w:cs/>
          <w:lang w:val="en-TH" w:bidi="th-TH"/>
        </w:rPr>
        <w:t xml:space="preserve">ไม่ตรงกับ </w:t>
      </w:r>
      <w:r w:rsidRPr="003C4EB9">
        <w:rPr>
          <w:rFonts w:ascii="Sarabun" w:hAnsi="Sarabun" w:cs="Sarabun"/>
          <w:b/>
          <w:color w:val="C00000"/>
          <w:sz w:val="20"/>
          <w:szCs w:val="20"/>
          <w:lang w:bidi="th-TH"/>
        </w:rPr>
        <w:t>assumption"</w:t>
      </w:r>
    </w:p>
    <w:p w14:paraId="6B80B21B" w14:textId="77777777" w:rsidR="00434DA1" w:rsidRDefault="00434DA1">
      <w:pPr>
        <w:spacing w:before="160" w:after="120"/>
        <w:rPr>
          <w:rFonts w:ascii="Sarabun" w:hAnsi="Sarabun" w:cs="Sarabun"/>
          <w:b/>
          <w:color w:val="1F3B66"/>
          <w:sz w:val="24"/>
          <w:szCs w:val="21"/>
          <w:lang w:bidi="th-TH"/>
        </w:rPr>
      </w:pPr>
    </w:p>
    <w:p w14:paraId="66A2F385" w14:textId="4309D6C2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 xml:space="preserve">7.5 </w:t>
      </w:r>
      <w:proofErr w:type="spellStart"/>
      <w:r w:rsidRPr="00417166">
        <w:rPr>
          <w:rFonts w:ascii="Sarabun" w:hAnsi="Sarabun" w:cs="Sarabun" w:hint="cs"/>
          <w:b/>
          <w:color w:val="1F3B66"/>
          <w:sz w:val="24"/>
          <w:szCs w:val="21"/>
        </w:rPr>
        <w:t>เชื่อมโยงสู่เฟสถัดไป</w:t>
      </w:r>
      <w:proofErr w:type="spellEnd"/>
      <w:r w:rsidRPr="00417166">
        <w:rPr>
          <w:rFonts w:ascii="Sarabun" w:hAnsi="Sarabun" w:cs="Sarabun" w:hint="cs"/>
          <w:b/>
          <w:color w:val="1F3B66"/>
          <w:sz w:val="24"/>
          <w:szCs w:val="21"/>
        </w:rPr>
        <w:t xml:space="preserve"> / Link to Next Phase</w:t>
      </w:r>
    </w:p>
    <w:p w14:paraId="14651D52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632E84">
        <w:rPr>
          <w:rFonts w:ascii="Sarabun" w:hAnsi="Sarabun" w:cs="Sarabun" w:hint="cs"/>
          <w:sz w:val="22"/>
          <w:szCs w:val="21"/>
          <w:highlight w:val="yellow"/>
        </w:rPr>
        <w:t xml:space="preserve">Phase 3–5 ทั้งหมดวิเคราะห์ </w:t>
      </w:r>
      <w:r w:rsidRPr="00632E84">
        <w:rPr>
          <w:rFonts w:ascii="Sarabun" w:hAnsi="Sarabun" w:cs="Sarabun" w:hint="cs"/>
          <w:b/>
          <w:sz w:val="22"/>
          <w:szCs w:val="21"/>
          <w:highlight w:val="yellow"/>
        </w:rPr>
        <w:t>เวลาเพียงอย่างเดียว (time alone)</w:t>
      </w:r>
      <w:r w:rsidRPr="00417166">
        <w:rPr>
          <w:rFonts w:ascii="Sarabun" w:hAnsi="Sarabun" w:cs="Sarabun" w:hint="cs"/>
          <w:sz w:val="22"/>
          <w:szCs w:val="21"/>
        </w:rPr>
        <w:t xml:space="preserve"> โดยยังไม่นำ covariates (ปัจจัยสภาพแวดล้อม/สุขภาพ/การบุกรุก) เข้ามาในแบบจำลองเลย ผลที่ได้บอกเราชัดเจน 2 ประการ:</w:t>
      </w:r>
    </w:p>
    <w:p w14:paraId="06228AC4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632E84">
        <w:rPr>
          <w:rFonts w:ascii="Sarabun" w:hAnsi="Sarabun" w:cs="Sarabun" w:hint="cs"/>
          <w:color w:val="0070C0"/>
          <w:sz w:val="22"/>
          <w:szCs w:val="21"/>
        </w:rPr>
        <w:t xml:space="preserve">1. </w:t>
      </w:r>
      <w:r w:rsidRPr="00632E84">
        <w:rPr>
          <w:rFonts w:ascii="Sarabun" w:hAnsi="Sarabun" w:cs="Sarabun" w:hint="cs"/>
          <w:b/>
          <w:color w:val="0070C0"/>
          <w:sz w:val="22"/>
          <w:szCs w:val="21"/>
        </w:rPr>
        <w:t>รูปร่างของความเสี่ยงคือ wear-out</w:t>
      </w:r>
      <w:r w:rsidRPr="00417166">
        <w:rPr>
          <w:rFonts w:ascii="Sarabun" w:hAnsi="Sarabun" w:cs="Sarabun" w:hint="cs"/>
          <w:sz w:val="22"/>
          <w:szCs w:val="21"/>
        </w:rPr>
        <w:t xml:space="preserve"> (kernel + Weibull $\rho&gt;1$ ยืนยันตรงกัน) — การบำรุงรักษาเชิงป้องกันตามอายุมีเหตุผลรองรับ</w:t>
      </w:r>
    </w:p>
    <w:p w14:paraId="7632289D" w14:textId="77777777" w:rsidR="002E71BB" w:rsidRPr="00632E84" w:rsidRDefault="00000000">
      <w:pPr>
        <w:spacing w:after="120" w:line="312" w:lineRule="auto"/>
        <w:rPr>
          <w:rFonts w:ascii="Sarabun" w:hAnsi="Sarabun" w:cs="Sarabun" w:hint="cs"/>
          <w:color w:val="0070C0"/>
          <w:sz w:val="22"/>
          <w:szCs w:val="21"/>
        </w:rPr>
      </w:pPr>
      <w:r w:rsidRPr="00632E84">
        <w:rPr>
          <w:rFonts w:ascii="Sarabun" w:hAnsi="Sarabun" w:cs="Sarabun" w:hint="cs"/>
          <w:color w:val="0070C0"/>
          <w:sz w:val="22"/>
          <w:szCs w:val="21"/>
        </w:rPr>
        <w:t xml:space="preserve">2. แต่ละส่วนประกอบมี </w:t>
      </w:r>
      <w:r w:rsidRPr="00632E84">
        <w:rPr>
          <w:rFonts w:ascii="Sarabun" w:hAnsi="Sarabun" w:cs="Sarabun" w:hint="cs"/>
          <w:b/>
          <w:color w:val="0070C0"/>
          <w:sz w:val="22"/>
          <w:szCs w:val="21"/>
        </w:rPr>
        <w:t>characteristic life ($\lambda$) ต่างกันชัดเจน</w:t>
      </w:r>
      <w:r w:rsidRPr="00632E84">
        <w:rPr>
          <w:rFonts w:ascii="Sarabun" w:hAnsi="Sarabun" w:cs="Sarabun" w:hint="cs"/>
          <w:color w:val="0070C0"/>
          <w:sz w:val="22"/>
          <w:szCs w:val="21"/>
        </w:rPr>
        <w:t xml:space="preserve"> — บางตัวเสี่ยงสูงกว่าตัวอื่นมาก</w:t>
      </w:r>
    </w:p>
    <w:p w14:paraId="7D4CFDB3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อย่างไรก็ตาม คำถามสำคัญที่ time-only models </w:t>
      </w:r>
      <w:r w:rsidRPr="00417166">
        <w:rPr>
          <w:rFonts w:ascii="Sarabun" w:hAnsi="Sarabun" w:cs="Sarabun" w:hint="cs"/>
          <w:b/>
          <w:sz w:val="22"/>
          <w:szCs w:val="21"/>
        </w:rPr>
        <w:t>ตอบไม่ได้</w:t>
      </w:r>
      <w:r w:rsidRPr="00417166">
        <w:rPr>
          <w:rFonts w:ascii="Sarabun" w:hAnsi="Sarabun" w:cs="Sarabun" w:hint="cs"/>
          <w:sz w:val="22"/>
          <w:szCs w:val="21"/>
        </w:rPr>
        <w:t xml:space="preserve"> คือ: </w:t>
      </w:r>
      <w:r w:rsidRPr="00632E84">
        <w:rPr>
          <w:rFonts w:ascii="Sarabun" w:hAnsi="Sarabun" w:cs="Sarabun" w:hint="cs"/>
          <w:b/>
          <w:color w:val="C00000"/>
          <w:sz w:val="22"/>
          <w:szCs w:val="21"/>
        </w:rPr>
        <w:t>ปัจจัยใดเป็นตัวขับเคลื่อนความเสี่ยง?</w:t>
      </w:r>
      <w:r w:rsidRPr="00632E84">
        <w:rPr>
          <w:rFonts w:ascii="Sarabun" w:hAnsi="Sarabun" w:cs="Sarabun" w:hint="cs"/>
          <w:color w:val="C00000"/>
          <w:sz w:val="22"/>
          <w:szCs w:val="21"/>
        </w:rPr>
        <w:t xml:space="preserve"> (ฟ้าผ่า ความชื้น PM2.5 health index การบุกรุก ฯลฯ มีผลเชิงปริมาณเท่าไร?) </w:t>
      </w:r>
      <w:r w:rsidRPr="00417166">
        <w:rPr>
          <w:rFonts w:ascii="Sarabun" w:hAnsi="Sarabun" w:cs="Sarabun" w:hint="cs"/>
          <w:sz w:val="22"/>
          <w:szCs w:val="21"/>
        </w:rPr>
        <w:t>การจะตอบคำถามนี้ — และเพื่อนำไปสู่</w:t>
      </w:r>
      <w:r w:rsidRPr="00632E84">
        <w:rPr>
          <w:rFonts w:ascii="Sarabun" w:hAnsi="Sarabun" w:cs="Sarabun" w:hint="cs"/>
          <w:color w:val="00873D"/>
          <w:sz w:val="22"/>
          <w:szCs w:val="21"/>
        </w:rPr>
        <w:t>การทำนาย RUL รายหน่วยและจัดลำดับความสำคัญ</w:t>
      </w:r>
      <w:r w:rsidRPr="00417166">
        <w:rPr>
          <w:rFonts w:ascii="Sarabun" w:hAnsi="Sarabun" w:cs="Sarabun" w:hint="cs"/>
          <w:sz w:val="22"/>
          <w:szCs w:val="21"/>
        </w:rPr>
        <w:t xml:space="preserve">ในการบำรุงรักษา — ต้องใช้ </w:t>
      </w:r>
      <w:r w:rsidRPr="00632E84">
        <w:rPr>
          <w:rFonts w:ascii="Sarabun" w:hAnsi="Sarabun" w:cs="Sarabun" w:hint="cs"/>
          <w:b/>
          <w:sz w:val="22"/>
          <w:szCs w:val="21"/>
          <w:highlight w:val="yellow"/>
        </w:rPr>
        <w:t>regression survival models</w:t>
      </w:r>
      <w:r w:rsidRPr="00632E84">
        <w:rPr>
          <w:rFonts w:ascii="Sarabun" w:hAnsi="Sarabun" w:cs="Sarabun" w:hint="cs"/>
          <w:sz w:val="22"/>
          <w:szCs w:val="21"/>
          <w:highlight w:val="yellow"/>
        </w:rPr>
        <w:t xml:space="preserve"> ที่รวม covariates ได้แก่ </w:t>
      </w:r>
      <w:r w:rsidRPr="00632E84">
        <w:rPr>
          <w:rFonts w:ascii="Sarabun" w:hAnsi="Sarabun" w:cs="Sarabun" w:hint="cs"/>
          <w:b/>
          <w:sz w:val="22"/>
          <w:szCs w:val="21"/>
          <w:highlight w:val="yellow"/>
        </w:rPr>
        <w:t>Cox Proportional Hazards (Phase 6)</w:t>
      </w:r>
      <w:r w:rsidRPr="00632E84">
        <w:rPr>
          <w:rFonts w:ascii="Sarabun" w:hAnsi="Sarabun" w:cs="Sarabun" w:hint="cs"/>
          <w:sz w:val="22"/>
          <w:szCs w:val="21"/>
          <w:highlight w:val="yellow"/>
        </w:rPr>
        <w:t xml:space="preserve"> และ </w:t>
      </w:r>
      <w:r w:rsidRPr="00632E84">
        <w:rPr>
          <w:rFonts w:ascii="Sarabun" w:hAnsi="Sarabun" w:cs="Sarabun" w:hint="cs"/>
          <w:b/>
          <w:sz w:val="22"/>
          <w:szCs w:val="21"/>
          <w:highlight w:val="yellow"/>
        </w:rPr>
        <w:t>Weibull Accelerated Failure Time / AFT (Phase 7)</w:t>
      </w:r>
      <w:r w:rsidRPr="00417166">
        <w:rPr>
          <w:rFonts w:ascii="Sarabun" w:hAnsi="Sarabun" w:cs="Sarabun" w:hint="cs"/>
          <w:sz w:val="22"/>
          <w:szCs w:val="21"/>
        </w:rPr>
        <w:t xml:space="preserve"> ซึ่งจะนำเสนอในส่วนถัดไป โดย Weibull baseline ที่คัดเลือกได้ใน Phase 5 จะถูกใช้เป็นรากฐานของโมเดล AFT โดยตรง</w:t>
      </w:r>
    </w:p>
    <w:p w14:paraId="0DADC72C" w14:textId="118BB589" w:rsidR="002E71BB" w:rsidRPr="00417166" w:rsidRDefault="00000000">
      <w:pPr>
        <w:spacing w:before="28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8"/>
          <w:szCs w:val="21"/>
        </w:rPr>
        <w:lastRenderedPageBreak/>
        <w:t>8. Phase 6 —</w:t>
      </w:r>
      <w:r w:rsidR="00102462">
        <w:rPr>
          <w:rFonts w:ascii="Sarabun" w:hAnsi="Sarabun" w:cs="Sarabun"/>
          <w:b/>
          <w:color w:val="1F3B66"/>
          <w:sz w:val="28"/>
          <w:szCs w:val="21"/>
        </w:rPr>
        <w:t xml:space="preserve"> </w:t>
      </w:r>
      <w:r w:rsidRPr="00102462">
        <w:rPr>
          <w:rFonts w:ascii="Sarabun" w:hAnsi="Sarabun" w:cs="Sarabun" w:hint="cs"/>
          <w:b/>
          <w:color w:val="1F3B66"/>
          <w:sz w:val="28"/>
          <w:szCs w:val="21"/>
          <w:highlight w:val="yellow"/>
        </w:rPr>
        <w:t>Cox Proportional Hazards Model</w:t>
      </w:r>
    </w:p>
    <w:p w14:paraId="5EBEA24C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8.1 จุดหมุนของงานวิจัย / The Pivot of the Study</w:t>
      </w:r>
    </w:p>
    <w:p w14:paraId="52652A1B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Phase 6 คือ </w:t>
      </w:r>
      <w:r w:rsidRPr="00417166">
        <w:rPr>
          <w:rFonts w:ascii="Sarabun" w:hAnsi="Sarabun" w:cs="Sarabun" w:hint="cs"/>
          <w:b/>
          <w:sz w:val="22"/>
          <w:szCs w:val="21"/>
        </w:rPr>
        <w:t>จุดหมุน (pivot)</w:t>
      </w:r>
      <w:r w:rsidRPr="00417166">
        <w:rPr>
          <w:rFonts w:ascii="Sarabun" w:hAnsi="Sarabun" w:cs="Sarabun" w:hint="cs"/>
          <w:sz w:val="22"/>
          <w:szCs w:val="21"/>
        </w:rPr>
        <w:t xml:space="preserve"> ของทั้งงานวิจัยนี้ ใน </w:t>
      </w:r>
      <w:r w:rsidRPr="00102462">
        <w:rPr>
          <w:rFonts w:ascii="Sarabun" w:hAnsi="Sarabun" w:cs="Sarabun" w:hint="cs"/>
          <w:color w:val="C00000"/>
          <w:sz w:val="22"/>
          <w:szCs w:val="21"/>
        </w:rPr>
        <w:t xml:space="preserve">Phase 3–5 เราวิเคราะห์ </w:t>
      </w:r>
      <w:r w:rsidRPr="00102462">
        <w:rPr>
          <w:rFonts w:ascii="Sarabun" w:hAnsi="Sarabun" w:cs="Sarabun" w:hint="cs"/>
          <w:b/>
          <w:color w:val="C00000"/>
          <w:sz w:val="22"/>
          <w:szCs w:val="21"/>
        </w:rPr>
        <w:t>เวลาเพียงอย่างเดียว (time alone)</w:t>
      </w:r>
      <w:r w:rsidRPr="00102462">
        <w:rPr>
          <w:rFonts w:ascii="Sarabun" w:hAnsi="Sarabun" w:cs="Sarabun" w:hint="cs"/>
          <w:color w:val="C00000"/>
          <w:sz w:val="22"/>
          <w:szCs w:val="21"/>
        </w:rPr>
        <w:t xml:space="preserve"> — เส้นโค้งการรอด (survival) และอัตราอันตราย (hazard) </w:t>
      </w:r>
      <w:r w:rsidRPr="00417166">
        <w:rPr>
          <w:rFonts w:ascii="Sarabun" w:hAnsi="Sarabun" w:cs="Sarabun" w:hint="cs"/>
          <w:sz w:val="22"/>
          <w:szCs w:val="21"/>
        </w:rPr>
        <w:t xml:space="preserve">ถูกมองเป็นฟังก์ชันของเวลาโดยไม่มีตัวแปรร่วม (covariate) เข้ามาเกี่ยวข้อง เราตอบได้แค่ว่า </w:t>
      </w:r>
      <w:r w:rsidRPr="00102462">
        <w:rPr>
          <w:rFonts w:ascii="Sarabun" w:hAnsi="Sarabun" w:cs="Sarabun" w:hint="cs"/>
          <w:color w:val="C00000"/>
          <w:sz w:val="22"/>
          <w:szCs w:val="21"/>
        </w:rPr>
        <w:t>*"ประชากรของอุปกรณ์เสื่อมสภาพไปตามเวลาอย่างไร?"*</w:t>
      </w:r>
    </w:p>
    <w:p w14:paraId="0E0D2840" w14:textId="77777777" w:rsidR="002E71BB" w:rsidRPr="00102462" w:rsidRDefault="00000000">
      <w:pPr>
        <w:spacing w:after="120" w:line="312" w:lineRule="auto"/>
        <w:rPr>
          <w:rFonts w:ascii="Sarabun" w:hAnsi="Sarabun" w:cs="Sarabun" w:hint="cs"/>
          <w:color w:val="00873D"/>
          <w:sz w:val="22"/>
          <w:szCs w:val="21"/>
        </w:rPr>
      </w:pPr>
      <w:r w:rsidRPr="00102462">
        <w:rPr>
          <w:rFonts w:ascii="Sarabun" w:hAnsi="Sarabun" w:cs="Sarabun" w:hint="cs"/>
          <w:color w:val="00873D"/>
          <w:sz w:val="22"/>
          <w:szCs w:val="21"/>
        </w:rPr>
        <w:t xml:space="preserve">Cox PH เปลี่ยนคำถามนั้นโดยใส่ตัวแปรร่วม </w:t>
      </w:r>
      <w:r w:rsidRPr="00102462">
        <w:rPr>
          <w:rFonts w:ascii="Sarabun" w:hAnsi="Sarabun" w:cs="Sarabun" w:hint="cs"/>
          <w:b/>
          <w:color w:val="00873D"/>
          <w:sz w:val="22"/>
          <w:szCs w:val="21"/>
        </w:rPr>
        <w:t>เข้าไปในฟังก์ชัน hazard โดยตรง</w:t>
      </w:r>
      <w:r w:rsidRPr="00102462">
        <w:rPr>
          <w:rFonts w:ascii="Sarabun" w:hAnsi="Sarabun" w:cs="Sarabun" w:hint="cs"/>
          <w:color w:val="00873D"/>
          <w:sz w:val="22"/>
          <w:szCs w:val="21"/>
        </w:rPr>
        <w:t>:</w:t>
      </w:r>
    </w:p>
    <w:p w14:paraId="29CDDBF2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$$h(t \mid \mathbf{x}) = h_0(t)\cdot \exp(\beta_1 x_1 + \beta_2 x_2 + \dots + \beta_p x_p)$$</w:t>
      </w:r>
    </w:p>
    <w:p w14:paraId="597B8B55" w14:textId="77777777" w:rsidR="002E71BB" w:rsidRPr="00102462" w:rsidRDefault="00000000">
      <w:pPr>
        <w:spacing w:after="120" w:line="312" w:lineRule="auto"/>
        <w:rPr>
          <w:rFonts w:ascii="Sarabun" w:hAnsi="Sarabun" w:cs="Sarabun" w:hint="cs"/>
          <w:color w:val="00873D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โดยที่ $h_0(t)$ คือ </w:t>
      </w:r>
      <w:r w:rsidRPr="00417166">
        <w:rPr>
          <w:rFonts w:ascii="Sarabun" w:hAnsi="Sarabun" w:cs="Sarabun" w:hint="cs"/>
          <w:b/>
          <w:sz w:val="22"/>
          <w:szCs w:val="21"/>
        </w:rPr>
        <w:t>baseline hazard</w:t>
      </w:r>
      <w:r w:rsidRPr="00417166">
        <w:rPr>
          <w:rFonts w:ascii="Sarabun" w:hAnsi="Sarabun" w:cs="Sarabun" w:hint="cs"/>
          <w:sz w:val="22"/>
          <w:szCs w:val="21"/>
        </w:rPr>
        <w:t xml:space="preserve"> ที่ไม่ได้ถูกกำหนดรูปแบบไว้ล่วงหน้า (unspecified) — นี่คือเหตุผลที่เรียก Cox ว่าแบบจำลอง </w:t>
      </w:r>
      <w:r w:rsidRPr="00417166">
        <w:rPr>
          <w:rFonts w:ascii="Sarabun" w:hAnsi="Sarabun" w:cs="Sarabun" w:hint="cs"/>
          <w:b/>
          <w:sz w:val="22"/>
          <w:szCs w:val="21"/>
        </w:rPr>
        <w:t>กึ่งพารามิเตอร์ (semi-parametric)</w:t>
      </w:r>
      <w:r w:rsidRPr="00417166">
        <w:rPr>
          <w:rFonts w:ascii="Sarabun" w:hAnsi="Sarabun" w:cs="Sarabun" w:hint="cs"/>
          <w:sz w:val="22"/>
          <w:szCs w:val="21"/>
        </w:rPr>
        <w:t xml:space="preserve">: ส่วนของเวลา $h_0(t)$ ปล่อยให้เป็นอิสระ ส่วนของผลกระทบจากตัวแปรร่วม $\exp(\beta \mathbf{x})$ มีรูปแบบพารามิเตอร์ชัดเจน คำถามจึงเลื่อนจาก *"ประชากรเสื่อมไปตามเวลาอย่างไร?"* มาเป็น </w:t>
      </w:r>
      <w:r w:rsidRPr="00102462">
        <w:rPr>
          <w:rFonts w:ascii="Sarabun" w:hAnsi="Sarabun" w:cs="Sarabun" w:hint="cs"/>
          <w:b/>
          <w:color w:val="00873D"/>
          <w:sz w:val="22"/>
          <w:szCs w:val="21"/>
        </w:rPr>
        <w:t>"ปัจจัยใดเป็นตัวขับเคลื่อนความเสี่ยงการล้มเหลว และมากน้อยเพียงใด? / WHICH FACTORS drive failure risk, and BY HOW MUCH?"</w:t>
      </w:r>
    </w:p>
    <w:p w14:paraId="739D3376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สมมติฐาน Proportional Hazards (PH assumption):</w:t>
      </w:r>
      <w:r w:rsidRPr="00417166">
        <w:rPr>
          <w:rFonts w:ascii="Sarabun" w:hAnsi="Sarabun" w:cs="Sarabun" w:hint="cs"/>
          <w:sz w:val="22"/>
          <w:szCs w:val="21"/>
        </w:rPr>
        <w:t xml:space="preserve"> หัวใจของแบบจำลองคือ ผลของตัวแปรร่วมแต่ละตัวจะ </w:t>
      </w:r>
      <w:r w:rsidRPr="00417166">
        <w:rPr>
          <w:rFonts w:ascii="Sarabun" w:hAnsi="Sarabun" w:cs="Sarabun" w:hint="cs"/>
          <w:b/>
          <w:sz w:val="22"/>
          <w:szCs w:val="21"/>
        </w:rPr>
        <w:t>คูณ (multiply)</w:t>
      </w:r>
      <w:r w:rsidRPr="00417166">
        <w:rPr>
          <w:rFonts w:ascii="Sarabun" w:hAnsi="Sarabun" w:cs="Sarabun" w:hint="cs"/>
          <w:sz w:val="22"/>
          <w:szCs w:val="21"/>
        </w:rPr>
        <w:t xml:space="preserve"> baseline hazard ด้วยค่าคงที่ $\exp(\beta x)$ ที่ </w:t>
      </w:r>
      <w:r w:rsidRPr="00417166">
        <w:rPr>
          <w:rFonts w:ascii="Sarabun" w:hAnsi="Sarabun" w:cs="Sarabun" w:hint="cs"/>
          <w:b/>
          <w:sz w:val="22"/>
          <w:szCs w:val="21"/>
        </w:rPr>
        <w:t>ไม่เปลี่ยนแปลงตามเวลา (constant over time)</w:t>
      </w:r>
      <w:r w:rsidRPr="00417166">
        <w:rPr>
          <w:rFonts w:ascii="Sarabun" w:hAnsi="Sarabun" w:cs="Sarabun" w:hint="cs"/>
          <w:sz w:val="22"/>
          <w:szCs w:val="21"/>
        </w:rPr>
        <w:t xml:space="preserve"> กล่าวคือ อัตราส่วนอันตรายระหว่างสองหน่วยที่มีค่าตัวแปรร่วมต่างกันจะคงที่ตลอดช่วงเวลาที่ศึกษา (สมมติฐานนี้ตรวจสอบใน §8.6)</w:t>
      </w:r>
    </w:p>
    <w:p w14:paraId="70CC322C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การประมาณค่าด้วย Partial Likelihood:</w:t>
      </w:r>
      <w:r w:rsidRPr="00417166">
        <w:rPr>
          <w:rFonts w:ascii="Sarabun" w:hAnsi="Sarabun" w:cs="Sarabun" w:hint="cs"/>
          <w:sz w:val="22"/>
          <w:szCs w:val="21"/>
        </w:rPr>
        <w:t xml:space="preserve"> เนื่องจาก $h_0(t)$ ไม่ถูกระบุ Cox จึงประมาณค่าสัมประสิทธิ์ $\beta$ ด้วย </w:t>
      </w:r>
      <w:r w:rsidRPr="00417166">
        <w:rPr>
          <w:rFonts w:ascii="Sarabun" w:hAnsi="Sarabun" w:cs="Sarabun" w:hint="cs"/>
          <w:b/>
          <w:sz w:val="22"/>
          <w:szCs w:val="21"/>
        </w:rPr>
        <w:t>partial likelihood</w:t>
      </w:r>
      <w:r w:rsidRPr="00417166">
        <w:rPr>
          <w:rFonts w:ascii="Sarabun" w:hAnsi="Sarabun" w:cs="Sarabun" w:hint="cs"/>
          <w:sz w:val="22"/>
          <w:szCs w:val="21"/>
        </w:rPr>
        <w:t xml:space="preserve"> ซึ่งพิจารณาเฉพาะ *ลำดับการเกิดเหตุการณ์ (order of events)* ในแต่ละชุดเสี่ยง (risk set) ณ เวลาที่เกิดความล้มเหลว โดยไม่ต้องอาศัยรูปแบบของ baseline hazard เลย — ทำให้ Cox ยืดหยุ่นและทนทานต่อรูปร่างของ hazard ที่ไม่ทราบ</w:t>
      </w:r>
    </w:p>
    <w:p w14:paraId="64ADA902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8.2 การเตรียมข้อมูล / Data Preparation</w:t>
      </w:r>
    </w:p>
    <w:p w14:paraId="7539A8A3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*(ดู src/cox_model.py — prepare_cox_data, fit_cox_by_component)*</w:t>
      </w:r>
    </w:p>
    <w:p w14:paraId="4007592B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แบบจำลอง</w:t>
      </w:r>
      <w:r w:rsidRPr="00102462">
        <w:rPr>
          <w:rFonts w:ascii="Sarabun" w:hAnsi="Sarabun" w:cs="Sarabun" w:hint="cs"/>
          <w:sz w:val="22"/>
          <w:szCs w:val="21"/>
          <w:highlight w:val="yellow"/>
        </w:rPr>
        <w:t xml:space="preserve">ใช้ </w:t>
      </w:r>
      <w:r w:rsidRPr="00102462">
        <w:rPr>
          <w:rFonts w:ascii="Sarabun" w:hAnsi="Sarabun" w:cs="Sarabun" w:hint="cs"/>
          <w:b/>
          <w:sz w:val="22"/>
          <w:szCs w:val="21"/>
          <w:highlight w:val="yellow"/>
        </w:rPr>
        <w:t>ตัวแปรร่วม 7 ตัว (7 covariates)</w:t>
      </w:r>
      <w:r w:rsidRPr="00417166">
        <w:rPr>
          <w:rFonts w:ascii="Sarabun" w:hAnsi="Sarabun" w:cs="Sarabun" w:hint="cs"/>
          <w:sz w:val="22"/>
          <w:szCs w:val="21"/>
        </w:rPr>
        <w:t xml:space="preserve"> ดังนี้: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E71BB" w:rsidRPr="00417166" w14:paraId="0EAC0DF2" w14:textId="77777777" w:rsidTr="002E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F4AC4C" w14:textId="77777777" w:rsidR="002E71BB" w:rsidRPr="00417166" w:rsidRDefault="00000000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Covariate</w:t>
            </w:r>
          </w:p>
        </w:tc>
        <w:tc>
          <w:tcPr>
            <w:tcW w:w="2880" w:type="dxa"/>
          </w:tcPr>
          <w:p w14:paraId="6982CC1A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คำอธิบาย / Description</w:t>
            </w:r>
          </w:p>
        </w:tc>
        <w:tc>
          <w:tcPr>
            <w:tcW w:w="2880" w:type="dxa"/>
          </w:tcPr>
          <w:p w14:paraId="59DD023F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การเข้ารหัส / Encoding</w:t>
            </w:r>
          </w:p>
        </w:tc>
      </w:tr>
      <w:tr w:rsidR="002E71BB" w:rsidRPr="00417166" w14:paraId="64327B02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9FB555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lightning_flash_density</w:t>
            </w:r>
          </w:p>
        </w:tc>
        <w:tc>
          <w:tcPr>
            <w:tcW w:w="2880" w:type="dxa"/>
          </w:tcPr>
          <w:p w14:paraId="7EFC7576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ความหนาแน่นฟ้าผ่า</w:t>
            </w:r>
          </w:p>
        </w:tc>
        <w:tc>
          <w:tcPr>
            <w:tcW w:w="2880" w:type="dxa"/>
          </w:tcPr>
          <w:p w14:paraId="36332C2D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continuous, z-score</w:t>
            </w:r>
          </w:p>
        </w:tc>
      </w:tr>
      <w:tr w:rsidR="002E71BB" w:rsidRPr="00417166" w14:paraId="3226CDC6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A5F28F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avg_wind_speed_ms</w:t>
            </w:r>
          </w:p>
        </w:tc>
        <w:tc>
          <w:tcPr>
            <w:tcW w:w="2880" w:type="dxa"/>
          </w:tcPr>
          <w:p w14:paraId="1C575B4D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ความเร็วลมเฉลี่ย (m/s)</w:t>
            </w:r>
          </w:p>
        </w:tc>
        <w:tc>
          <w:tcPr>
            <w:tcW w:w="2880" w:type="dxa"/>
          </w:tcPr>
          <w:p w14:paraId="5E565C7B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continuous, z-score</w:t>
            </w:r>
          </w:p>
        </w:tc>
      </w:tr>
      <w:tr w:rsidR="002E71BB" w:rsidRPr="00417166" w14:paraId="420B1D73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B0FEC6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avg_humidity_pct</w:t>
            </w:r>
          </w:p>
        </w:tc>
        <w:tc>
          <w:tcPr>
            <w:tcW w:w="2880" w:type="dxa"/>
          </w:tcPr>
          <w:p w14:paraId="422A9D3D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ความชื้นเฉลี่ย (%)</w:t>
            </w:r>
          </w:p>
        </w:tc>
        <w:tc>
          <w:tcPr>
            <w:tcW w:w="2880" w:type="dxa"/>
          </w:tcPr>
          <w:p w14:paraId="77DF068C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continuous, z-score</w:t>
            </w:r>
          </w:p>
        </w:tc>
      </w:tr>
      <w:tr w:rsidR="002E71BB" w:rsidRPr="00417166" w14:paraId="2F93DE91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759088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pm25_annual_avg</w:t>
            </w:r>
          </w:p>
        </w:tc>
        <w:tc>
          <w:tcPr>
            <w:tcW w:w="2880" w:type="dxa"/>
          </w:tcPr>
          <w:p w14:paraId="1C367D63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ค่าฝุ่น PM2.5 เฉลี่ยรายปี</w:t>
            </w:r>
          </w:p>
        </w:tc>
        <w:tc>
          <w:tcPr>
            <w:tcW w:w="2880" w:type="dxa"/>
          </w:tcPr>
          <w:p w14:paraId="7174F97B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continuous, z-score</w:t>
            </w:r>
          </w:p>
        </w:tc>
      </w:tr>
      <w:tr w:rsidR="002E71BB" w:rsidRPr="00417166" w14:paraId="5805F4D2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CE3651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HI_score_last</w:t>
            </w:r>
          </w:p>
        </w:tc>
        <w:tc>
          <w:tcPr>
            <w:tcW w:w="2880" w:type="dxa"/>
          </w:tcPr>
          <w:p w14:paraId="4006B2DE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Health Index Score (0–5)</w:t>
            </w:r>
          </w:p>
        </w:tc>
        <w:tc>
          <w:tcPr>
            <w:tcW w:w="2880" w:type="dxa"/>
          </w:tcPr>
          <w:p w14:paraId="5C08C8A3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continuous, z-score</w:t>
            </w:r>
          </w:p>
        </w:tc>
      </w:tr>
      <w:tr w:rsidR="002E71BB" w:rsidRPr="00417166" w14:paraId="177BE28B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8E13CC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voltage_kv</w:t>
            </w:r>
          </w:p>
        </w:tc>
        <w:tc>
          <w:tcPr>
            <w:tcW w:w="2880" w:type="dxa"/>
          </w:tcPr>
          <w:p w14:paraId="209A6E73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แรงดันไฟฟ้า (kV)</w:t>
            </w:r>
          </w:p>
        </w:tc>
        <w:tc>
          <w:tcPr>
            <w:tcW w:w="2880" w:type="dxa"/>
          </w:tcPr>
          <w:p w14:paraId="5F8BF67C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continuous, z-score</w:t>
            </w:r>
          </w:p>
        </w:tc>
      </w:tr>
      <w:tr w:rsidR="002E71BB" w:rsidRPr="00417166" w14:paraId="6D490ABC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AEACC4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encroachment_severity</w:t>
            </w:r>
          </w:p>
        </w:tc>
        <w:tc>
          <w:tcPr>
            <w:tcW w:w="2880" w:type="dxa"/>
          </w:tcPr>
          <w:p w14:paraId="76268C81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ระดับการรุกล้ำ</w:t>
            </w:r>
          </w:p>
        </w:tc>
        <w:tc>
          <w:tcPr>
            <w:tcW w:w="2880" w:type="dxa"/>
          </w:tcPr>
          <w:p w14:paraId="3FE91EA2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ordinal</w:t>
            </w:r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 none/minor/moderate/severe → 0/1/2/3</w:t>
            </w:r>
          </w:p>
        </w:tc>
      </w:tr>
    </w:tbl>
    <w:p w14:paraId="262DBEFE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102462">
        <w:rPr>
          <w:rFonts w:ascii="Sarabun" w:hAnsi="Sarabun" w:cs="Sarabun" w:hint="cs"/>
          <w:b/>
          <w:color w:val="0070C0"/>
          <w:sz w:val="22"/>
          <w:szCs w:val="21"/>
        </w:rPr>
        <w:lastRenderedPageBreak/>
        <w:t>Z-score standardisation</w:t>
      </w:r>
      <w:r w:rsidRPr="00417166">
        <w:rPr>
          <w:rFonts w:ascii="Sarabun" w:hAnsi="Sarabun" w:cs="Sarabun" w:hint="cs"/>
          <w:b/>
          <w:sz w:val="22"/>
          <w:szCs w:val="21"/>
        </w:rPr>
        <w:t>:</w:t>
      </w:r>
      <w:r w:rsidRPr="00417166">
        <w:rPr>
          <w:rFonts w:ascii="Sarabun" w:hAnsi="Sarabun" w:cs="Sarabun" w:hint="cs"/>
          <w:sz w:val="22"/>
          <w:szCs w:val="21"/>
        </w:rPr>
        <w:t xml:space="preserve"> ตัวแปรต่อเนื่องทั้ง 6 ตัวถูกแปลงเป็นคะแนนมาตรฐาน $(x-\mu)/\sigma$ โดย</w:t>
      </w:r>
      <w:r w:rsidRPr="00102462">
        <w:rPr>
          <w:rFonts w:ascii="Sarabun" w:hAnsi="Sarabun" w:cs="Sarabun" w:hint="cs"/>
          <w:color w:val="0070C0"/>
          <w:sz w:val="22"/>
          <w:szCs w:val="21"/>
        </w:rPr>
        <w:t xml:space="preserve">ใช้ </w:t>
      </w:r>
      <w:r w:rsidRPr="00102462">
        <w:rPr>
          <w:rFonts w:ascii="Sarabun" w:hAnsi="Sarabun" w:cs="Sarabun" w:hint="cs"/>
          <w:b/>
          <w:color w:val="0070C0"/>
          <w:sz w:val="22"/>
          <w:szCs w:val="21"/>
        </w:rPr>
        <w:t>ค่าสถิติจากชุดข้อมูลทั้งหมด</w:t>
      </w:r>
      <w:r w:rsidRPr="00417166">
        <w:rPr>
          <w:rFonts w:ascii="Sarabun" w:hAnsi="Sarabun" w:cs="Sarabun" w:hint="cs"/>
          <w:b/>
          <w:sz w:val="22"/>
          <w:szCs w:val="21"/>
        </w:rPr>
        <w:t xml:space="preserve"> (full-dataset $\mu, \sigma$)</w:t>
      </w:r>
      <w:r w:rsidRPr="00417166">
        <w:rPr>
          <w:rFonts w:ascii="Sarabun" w:hAnsi="Sarabun" w:cs="Sarabun" w:hint="cs"/>
          <w:sz w:val="22"/>
          <w:szCs w:val="21"/>
        </w:rPr>
        <w:t xml:space="preserve"> ไม่ใช่จากชุดย่อยรายอุปกรณ์ ทำให้</w:t>
      </w:r>
      <w:r w:rsidRPr="00102462">
        <w:rPr>
          <w:rFonts w:ascii="Sarabun" w:hAnsi="Sarabun" w:cs="Sarabun" w:hint="cs"/>
          <w:sz w:val="22"/>
          <w:szCs w:val="21"/>
          <w:highlight w:val="yellow"/>
        </w:rPr>
        <w:t xml:space="preserve">ค่า </w:t>
      </w:r>
      <w:r w:rsidRPr="00102462">
        <w:rPr>
          <w:rFonts w:ascii="Sarabun" w:hAnsi="Sarabun" w:cs="Sarabun" w:hint="cs"/>
          <w:b/>
          <w:sz w:val="22"/>
          <w:szCs w:val="21"/>
          <w:highlight w:val="yellow"/>
        </w:rPr>
        <w:t>Hazard Ratio (HR) มีหน่วยเป็น "ต่อ 1 ส่วนเบี่ยงเบนมาตรฐาน (per 1 SD)"</w:t>
      </w:r>
      <w:r w:rsidRPr="00417166">
        <w:rPr>
          <w:rFonts w:ascii="Sarabun" w:hAnsi="Sarabun" w:cs="Sarabun" w:hint="cs"/>
          <w:sz w:val="22"/>
          <w:szCs w:val="21"/>
        </w:rPr>
        <w:t xml:space="preserve"> และ </w:t>
      </w:r>
      <w:r w:rsidRPr="00102462">
        <w:rPr>
          <w:rFonts w:ascii="Sarabun" w:hAnsi="Sarabun" w:cs="Sarabun" w:hint="cs"/>
          <w:b/>
          <w:color w:val="0070C0"/>
          <w:sz w:val="22"/>
          <w:szCs w:val="21"/>
        </w:rPr>
        <w:t>เทียบกันได้ข้ามอุปกรณ์ทุกประเภท (globally comparable)</w:t>
      </w:r>
      <w:r w:rsidRPr="00102462">
        <w:rPr>
          <w:rFonts w:ascii="Sarabun" w:hAnsi="Sarabun" w:cs="Sarabun" w:hint="cs"/>
          <w:color w:val="0070C0"/>
          <w:sz w:val="22"/>
          <w:szCs w:val="21"/>
        </w:rPr>
        <w:t xml:space="preserve"> </w:t>
      </w:r>
      <w:r w:rsidRPr="00417166">
        <w:rPr>
          <w:rFonts w:ascii="Sarabun" w:hAnsi="Sarabun" w:cs="Sarabun" w:hint="cs"/>
          <w:sz w:val="22"/>
          <w:szCs w:val="21"/>
        </w:rPr>
        <w:t>ส่วน encroachment_severity เข้ารหัสแบบ ordinal เพื่อรักษาลำดับความรุนแรง</w:t>
      </w:r>
    </w:p>
    <w:p w14:paraId="4404D0F1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กลยุทธ์การ fit:</w:t>
      </w:r>
      <w:r w:rsidRPr="00417166">
        <w:rPr>
          <w:rFonts w:ascii="Sarabun" w:hAnsi="Sarabun" w:cs="Sarabun" w:hint="cs"/>
          <w:sz w:val="22"/>
          <w:szCs w:val="21"/>
        </w:rPr>
        <w:t xml:space="preserve"> fit แบบจำลอง Cox </w:t>
      </w:r>
      <w:r w:rsidRPr="00417166">
        <w:rPr>
          <w:rFonts w:ascii="Sarabun" w:hAnsi="Sarabun" w:cs="Sarabun" w:hint="cs"/>
          <w:b/>
          <w:sz w:val="22"/>
          <w:szCs w:val="21"/>
        </w:rPr>
        <w:t>หนึ่งตัวต่อหนึ่งอุปกรณ์ (one model PER component)</w:t>
      </w:r>
      <w:r w:rsidRPr="00417166">
        <w:rPr>
          <w:rFonts w:ascii="Sarabun" w:hAnsi="Sarabun" w:cs="Sarabun" w:hint="cs"/>
          <w:sz w:val="22"/>
          <w:szCs w:val="21"/>
        </w:rPr>
        <w:t xml:space="preserve"> รวม 6 แบบจำลอง โดยใช้ CoxPHFitter(penalizer=0.1) ซึ่งเป็น </w:t>
      </w:r>
      <w:r w:rsidRPr="00417166">
        <w:rPr>
          <w:rFonts w:ascii="Sarabun" w:hAnsi="Sarabun" w:cs="Sarabun" w:hint="cs"/>
          <w:b/>
          <w:sz w:val="22"/>
          <w:szCs w:val="21"/>
        </w:rPr>
        <w:t>L2 ridge regularisation</w:t>
      </w:r>
      <w:r w:rsidRPr="00417166">
        <w:rPr>
          <w:rFonts w:ascii="Sarabun" w:hAnsi="Sarabun" w:cs="Sarabun" w:hint="cs"/>
          <w:sz w:val="22"/>
          <w:szCs w:val="21"/>
        </w:rPr>
        <w:t xml:space="preserve"> เพื่อความเสถียรเชิงตัวเลข (numerical stability) เนื่องจาก events-per-variable (EPV) ค่อนข้างต่ำ อยู่ในช่วง </w:t>
      </w:r>
      <w:r w:rsidRPr="00417166">
        <w:rPr>
          <w:rFonts w:ascii="Sarabun" w:hAnsi="Sarabun" w:cs="Sarabun" w:hint="cs"/>
          <w:b/>
          <w:sz w:val="22"/>
          <w:szCs w:val="21"/>
        </w:rPr>
        <w:t>11.7–70.9</w:t>
      </w:r>
      <w:r w:rsidRPr="00417166">
        <w:rPr>
          <w:rFonts w:ascii="Sarabun" w:hAnsi="Sarabun" w:cs="Sarabun" w:hint="cs"/>
          <w:sz w:val="22"/>
          <w:szCs w:val="21"/>
        </w:rPr>
        <w:t xml:space="preserve"> (Conductor มี 82 เหตุการณ์ / 7 ตัวแปร ≈ 11.7 EPV ซึ่งต่ำที่สุด) แถวที่มีค่าว่าง (NA) ถูกตัดทิ้งด้วย dropna</w:t>
      </w:r>
    </w:p>
    <w:p w14:paraId="07D09003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 xml:space="preserve">8.3 ตรรกะของแบบจำลองและการตีความ </w:t>
      </w:r>
      <w:r w:rsidRPr="00102462">
        <w:rPr>
          <w:rFonts w:ascii="Sarabun" w:hAnsi="Sarabun" w:cs="Sarabun" w:hint="cs"/>
          <w:b/>
          <w:color w:val="1F3B66"/>
          <w:sz w:val="24"/>
          <w:szCs w:val="21"/>
          <w:highlight w:val="yellow"/>
        </w:rPr>
        <w:t>Hazard Ratio</w:t>
      </w:r>
      <w:r w:rsidRPr="00417166">
        <w:rPr>
          <w:rFonts w:ascii="Sarabun" w:hAnsi="Sarabun" w:cs="Sarabun" w:hint="cs"/>
          <w:b/>
          <w:color w:val="1F3B66"/>
          <w:sz w:val="24"/>
          <w:szCs w:val="21"/>
        </w:rPr>
        <w:t xml:space="preserve"> / Model Logic &amp; HR Interpretation</w:t>
      </w:r>
    </w:p>
    <w:p w14:paraId="67316A20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จากสัมประสิทธิ์ $\beta$ ที่ประมาณได้ เราคำนวณ </w:t>
      </w:r>
      <w:r w:rsidRPr="00417166">
        <w:rPr>
          <w:rFonts w:ascii="Sarabun" w:hAnsi="Sarabun" w:cs="Sarabun" w:hint="cs"/>
          <w:b/>
          <w:sz w:val="22"/>
          <w:szCs w:val="21"/>
        </w:rPr>
        <w:t>Hazard Ratio</w:t>
      </w:r>
      <w:r w:rsidRPr="00417166">
        <w:rPr>
          <w:rFonts w:ascii="Sarabun" w:hAnsi="Sarabun" w:cs="Sarabun" w:hint="cs"/>
          <w:sz w:val="22"/>
          <w:szCs w:val="21"/>
        </w:rPr>
        <w:t>:</w:t>
      </w:r>
    </w:p>
    <w:p w14:paraId="6DC13FD0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$$\text{HR} = \exp(\text{coef}), \qquad \text{CI}_{95\%} = \exp(\text{coef} \pm 1.96\cdot se)$$</w:t>
      </w:r>
    </w:p>
    <w:p w14:paraId="29BA07E0" w14:textId="77777777" w:rsidR="002E71BB" w:rsidRPr="00102462" w:rsidRDefault="00000000">
      <w:pPr>
        <w:spacing w:after="120" w:line="312" w:lineRule="auto"/>
        <w:rPr>
          <w:rFonts w:ascii="Sarabun" w:hAnsi="Sarabun" w:cs="Sarabun" w:hint="cs"/>
          <w:color w:val="C6507B"/>
          <w:sz w:val="22"/>
          <w:szCs w:val="21"/>
        </w:rPr>
      </w:pPr>
      <w:r w:rsidRPr="00102462">
        <w:rPr>
          <w:rFonts w:ascii="Sarabun" w:hAnsi="Sarabun" w:cs="Sarabun" w:hint="cs"/>
          <w:color w:val="C6507B"/>
          <w:sz w:val="22"/>
          <w:szCs w:val="21"/>
        </w:rPr>
        <w:t>การตีความ (ต่อการเพิ่มขึ้น 1 SD ของตัวแปรร่วม):</w:t>
      </w:r>
    </w:p>
    <w:p w14:paraId="60CCD2D9" w14:textId="77777777" w:rsidR="002E71BB" w:rsidRPr="00102462" w:rsidRDefault="00000000">
      <w:pPr>
        <w:pStyle w:val="ListBullet"/>
        <w:spacing w:line="312" w:lineRule="auto"/>
        <w:rPr>
          <w:rFonts w:ascii="Sarabun" w:hAnsi="Sarabun" w:cs="Sarabun" w:hint="cs"/>
          <w:color w:val="C6507B"/>
          <w:sz w:val="22"/>
          <w:szCs w:val="21"/>
        </w:rPr>
      </w:pPr>
      <w:r w:rsidRPr="00102462">
        <w:rPr>
          <w:rFonts w:ascii="Sarabun" w:hAnsi="Sarabun" w:cs="Sarabun" w:hint="cs"/>
          <w:b/>
          <w:color w:val="C6507B"/>
          <w:sz w:val="22"/>
          <w:szCs w:val="21"/>
        </w:rPr>
        <w:t>HR &gt; 1</w:t>
      </w:r>
      <w:r w:rsidRPr="00102462">
        <w:rPr>
          <w:rFonts w:ascii="Sarabun" w:hAnsi="Sarabun" w:cs="Sarabun" w:hint="cs"/>
          <w:color w:val="C6507B"/>
          <w:sz w:val="22"/>
          <w:szCs w:val="21"/>
        </w:rPr>
        <w:t xml:space="preserve"> → เพิ่มอัตราอันตราย เป็น </w:t>
      </w:r>
      <w:r w:rsidRPr="00102462">
        <w:rPr>
          <w:rFonts w:ascii="Sarabun" w:hAnsi="Sarabun" w:cs="Sarabun" w:hint="cs"/>
          <w:b/>
          <w:color w:val="C6507B"/>
          <w:sz w:val="22"/>
          <w:szCs w:val="21"/>
        </w:rPr>
        <w:t>ปัจจัยเสี่ยง (risk factor)</w:t>
      </w:r>
      <w:r w:rsidRPr="00102462">
        <w:rPr>
          <w:rFonts w:ascii="Sarabun" w:hAnsi="Sarabun" w:cs="Sarabun" w:hint="cs"/>
          <w:color w:val="C6507B"/>
          <w:sz w:val="22"/>
          <w:szCs w:val="21"/>
        </w:rPr>
        <w:t xml:space="preserve"> ทำให้รอดสั้นลง</w:t>
      </w:r>
    </w:p>
    <w:p w14:paraId="2CC1AAB2" w14:textId="77777777" w:rsidR="002E71BB" w:rsidRPr="00102462" w:rsidRDefault="00000000">
      <w:pPr>
        <w:pStyle w:val="ListBullet"/>
        <w:spacing w:line="312" w:lineRule="auto"/>
        <w:rPr>
          <w:rFonts w:ascii="Sarabun" w:hAnsi="Sarabun" w:cs="Sarabun" w:hint="cs"/>
          <w:color w:val="C6507B"/>
          <w:sz w:val="22"/>
          <w:szCs w:val="21"/>
        </w:rPr>
      </w:pPr>
      <w:r w:rsidRPr="00102462">
        <w:rPr>
          <w:rFonts w:ascii="Sarabun" w:hAnsi="Sarabun" w:cs="Sarabun" w:hint="cs"/>
          <w:b/>
          <w:color w:val="C6507B"/>
          <w:sz w:val="22"/>
          <w:szCs w:val="21"/>
        </w:rPr>
        <w:t>HR &lt; 1</w:t>
      </w:r>
      <w:r w:rsidRPr="00102462">
        <w:rPr>
          <w:rFonts w:ascii="Sarabun" w:hAnsi="Sarabun" w:cs="Sarabun" w:hint="cs"/>
          <w:color w:val="C6507B"/>
          <w:sz w:val="22"/>
          <w:szCs w:val="21"/>
        </w:rPr>
        <w:t xml:space="preserve"> → ลดอัตราอันตราย เป็น </w:t>
      </w:r>
      <w:r w:rsidRPr="00102462">
        <w:rPr>
          <w:rFonts w:ascii="Sarabun" w:hAnsi="Sarabun" w:cs="Sarabun" w:hint="cs"/>
          <w:b/>
          <w:color w:val="C6507B"/>
          <w:sz w:val="22"/>
          <w:szCs w:val="21"/>
        </w:rPr>
        <w:t>ปัจจัยป้องกัน (protective)</w:t>
      </w:r>
    </w:p>
    <w:p w14:paraId="1CBE3CAB" w14:textId="77777777" w:rsidR="002E71BB" w:rsidRPr="00102462" w:rsidRDefault="00000000">
      <w:pPr>
        <w:pStyle w:val="ListBullet"/>
        <w:spacing w:line="312" w:lineRule="auto"/>
        <w:rPr>
          <w:rFonts w:ascii="Sarabun" w:hAnsi="Sarabun" w:cs="Sarabun" w:hint="cs"/>
          <w:color w:val="C6507B"/>
          <w:sz w:val="22"/>
          <w:szCs w:val="21"/>
        </w:rPr>
      </w:pPr>
      <w:r w:rsidRPr="00102462">
        <w:rPr>
          <w:rFonts w:ascii="Sarabun" w:hAnsi="Sarabun" w:cs="Sarabun" w:hint="cs"/>
          <w:b/>
          <w:color w:val="C6507B"/>
          <w:sz w:val="22"/>
          <w:szCs w:val="21"/>
        </w:rPr>
        <w:t>HR = 1</w:t>
      </w:r>
      <w:r w:rsidRPr="00102462">
        <w:rPr>
          <w:rFonts w:ascii="Sarabun" w:hAnsi="Sarabun" w:cs="Sarabun" w:hint="cs"/>
          <w:color w:val="C6507B"/>
          <w:sz w:val="22"/>
          <w:szCs w:val="21"/>
        </w:rPr>
        <w:t xml:space="preserve"> → ไม่มีผล</w:t>
      </w:r>
    </w:p>
    <w:p w14:paraId="492A22F8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ระดับนัยสำคัญแสดงด้วยดาว: </w:t>
      </w:r>
      <w:r w:rsidRPr="00417166">
        <w:rPr>
          <w:rFonts w:ascii="Sarabun" w:hAnsi="Sarabun" w:cs="Sarabun" w:hint="cs"/>
          <w:b/>
          <w:sz w:val="22"/>
          <w:szCs w:val="21"/>
        </w:rPr>
        <w:t xml:space="preserve">* p&lt;0.001, </w:t>
      </w:r>
      <w:r w:rsidRPr="00417166">
        <w:rPr>
          <w:rFonts w:ascii="Sarabun" w:hAnsi="Sarabun" w:cs="Sarabun" w:hint="cs"/>
          <w:sz w:val="22"/>
          <w:szCs w:val="21"/>
        </w:rPr>
        <w:t xml:space="preserve"> p&lt;0.01, * p&lt;0.05, ns ไม่มีนัยสำคัญ</w:t>
      </w:r>
    </w:p>
    <w:p w14:paraId="708C5C6E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 xml:space="preserve">8.4 ความสามารถในการจำแนก — </w:t>
      </w:r>
      <w:r w:rsidRPr="00102462">
        <w:rPr>
          <w:rFonts w:ascii="Sarabun" w:hAnsi="Sarabun" w:cs="Sarabun" w:hint="cs"/>
          <w:b/>
          <w:color w:val="1F3B66"/>
          <w:sz w:val="24"/>
          <w:szCs w:val="21"/>
          <w:highlight w:val="yellow"/>
        </w:rPr>
        <w:t>Concordance Index</w:t>
      </w:r>
      <w:r w:rsidRPr="00417166">
        <w:rPr>
          <w:rFonts w:ascii="Sarabun" w:hAnsi="Sarabun" w:cs="Sarabun" w:hint="cs"/>
          <w:b/>
          <w:color w:val="1F3B66"/>
          <w:sz w:val="24"/>
          <w:szCs w:val="21"/>
        </w:rPr>
        <w:t xml:space="preserve"> / Discrimination (C-index)</w:t>
      </w:r>
    </w:p>
    <w:p w14:paraId="53C2EE15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*(ตรวจสอบจาก outputs/tables/cox_concordance.csv)*</w:t>
      </w:r>
    </w:p>
    <w:p w14:paraId="78347AB6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102462">
        <w:rPr>
          <w:rFonts w:ascii="Sarabun" w:hAnsi="Sarabun" w:cs="Sarabun" w:hint="cs"/>
          <w:color w:val="0070C0"/>
          <w:sz w:val="22"/>
          <w:szCs w:val="21"/>
        </w:rPr>
        <w:t xml:space="preserve">C-index วัดความสามารถของแบบจำลองในการ </w:t>
      </w:r>
      <w:r w:rsidRPr="00102462">
        <w:rPr>
          <w:rFonts w:ascii="Sarabun" w:hAnsi="Sarabun" w:cs="Sarabun" w:hint="cs"/>
          <w:b/>
          <w:color w:val="0070C0"/>
          <w:sz w:val="22"/>
          <w:szCs w:val="21"/>
        </w:rPr>
        <w:t>จัดอันดับ (rank)</w:t>
      </w:r>
      <w:r w:rsidRPr="00102462">
        <w:rPr>
          <w:rFonts w:ascii="Sarabun" w:hAnsi="Sarabun" w:cs="Sarabun" w:hint="cs"/>
          <w:color w:val="0070C0"/>
          <w:sz w:val="22"/>
          <w:szCs w:val="21"/>
        </w:rPr>
        <w:t xml:space="preserve"> ว่าหน่วยใดจะล้มเหลวก่อน</w:t>
      </w:r>
      <w:r w:rsidRPr="00417166">
        <w:rPr>
          <w:rFonts w:ascii="Sarabun" w:hAnsi="Sarabun" w:cs="Sarabun" w:hint="cs"/>
          <w:sz w:val="22"/>
          <w:szCs w:val="21"/>
        </w:rPr>
        <w:t>: 0.5 = สุ่ม (random), 0.7 = ดี (good), &gt; 0.8 = ดีเยี่ยม (excellent)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E71BB" w:rsidRPr="00417166" w14:paraId="5966617F" w14:textId="77777777" w:rsidTr="002E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548537" w14:textId="77777777" w:rsidR="002E71BB" w:rsidRPr="00417166" w:rsidRDefault="00000000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Component</w:t>
            </w:r>
          </w:p>
        </w:tc>
        <w:tc>
          <w:tcPr>
            <w:tcW w:w="2880" w:type="dxa"/>
          </w:tcPr>
          <w:p w14:paraId="15875471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C-index</w:t>
            </w:r>
          </w:p>
        </w:tc>
        <w:tc>
          <w:tcPr>
            <w:tcW w:w="2880" w:type="dxa"/>
          </w:tcPr>
          <w:p w14:paraId="03BF3524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การตีความ / Interpretation</w:t>
            </w:r>
          </w:p>
        </w:tc>
      </w:tr>
      <w:tr w:rsidR="002E71BB" w:rsidRPr="00417166" w14:paraId="5244BABE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B7208D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Conductor</w:t>
            </w:r>
          </w:p>
        </w:tc>
        <w:tc>
          <w:tcPr>
            <w:tcW w:w="2880" w:type="dxa"/>
          </w:tcPr>
          <w:p w14:paraId="57688BC6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0.910</w:t>
            </w:r>
          </w:p>
        </w:tc>
        <w:tc>
          <w:tcPr>
            <w:tcW w:w="2880" w:type="dxa"/>
          </w:tcPr>
          <w:p w14:paraId="60C720DD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ดีเยี่ยม / Excellent</w:t>
            </w:r>
          </w:p>
        </w:tc>
      </w:tr>
      <w:tr w:rsidR="002E71BB" w:rsidRPr="00417166" w14:paraId="6DCE0D4C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BCD98D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Fittings</w:t>
            </w:r>
          </w:p>
        </w:tc>
        <w:tc>
          <w:tcPr>
            <w:tcW w:w="2880" w:type="dxa"/>
          </w:tcPr>
          <w:p w14:paraId="34F2B77C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0.885</w:t>
            </w:r>
          </w:p>
        </w:tc>
        <w:tc>
          <w:tcPr>
            <w:tcW w:w="2880" w:type="dxa"/>
          </w:tcPr>
          <w:p w14:paraId="5E75F1E7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ดีเยี่ยม / Excellent</w:t>
            </w:r>
          </w:p>
        </w:tc>
      </w:tr>
      <w:tr w:rsidR="002E71BB" w:rsidRPr="00417166" w14:paraId="46502725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E10969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Spacer</w:t>
            </w:r>
          </w:p>
        </w:tc>
        <w:tc>
          <w:tcPr>
            <w:tcW w:w="2880" w:type="dxa"/>
          </w:tcPr>
          <w:p w14:paraId="1832AABC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0.795</w:t>
            </w:r>
          </w:p>
        </w:tc>
        <w:tc>
          <w:tcPr>
            <w:tcW w:w="2880" w:type="dxa"/>
          </w:tcPr>
          <w:p w14:paraId="6ACC9A81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ดี / Good</w:t>
            </w:r>
          </w:p>
        </w:tc>
      </w:tr>
      <w:tr w:rsidR="002E71BB" w:rsidRPr="00417166" w14:paraId="52BC1796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FAA005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Damper</w:t>
            </w:r>
          </w:p>
        </w:tc>
        <w:tc>
          <w:tcPr>
            <w:tcW w:w="2880" w:type="dxa"/>
          </w:tcPr>
          <w:p w14:paraId="28D990AC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0.751</w:t>
            </w:r>
          </w:p>
        </w:tc>
        <w:tc>
          <w:tcPr>
            <w:tcW w:w="2880" w:type="dxa"/>
          </w:tcPr>
          <w:p w14:paraId="3D8FDA72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ดี / Good</w:t>
            </w:r>
          </w:p>
        </w:tc>
      </w:tr>
      <w:tr w:rsidR="002E71BB" w:rsidRPr="00417166" w14:paraId="66E01529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E1BCF9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Insulator</w:t>
            </w:r>
          </w:p>
        </w:tc>
        <w:tc>
          <w:tcPr>
            <w:tcW w:w="2880" w:type="dxa"/>
          </w:tcPr>
          <w:p w14:paraId="331B4A04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0.735</w:t>
            </w:r>
          </w:p>
        </w:tc>
        <w:tc>
          <w:tcPr>
            <w:tcW w:w="2880" w:type="dxa"/>
          </w:tcPr>
          <w:p w14:paraId="38F33FB7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ดี / Good</w:t>
            </w:r>
          </w:p>
        </w:tc>
      </w:tr>
      <w:tr w:rsidR="002E71BB" w:rsidRPr="00417166" w14:paraId="5A33BA62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98C340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Arrester</w:t>
            </w:r>
          </w:p>
        </w:tc>
        <w:tc>
          <w:tcPr>
            <w:tcW w:w="2880" w:type="dxa"/>
          </w:tcPr>
          <w:p w14:paraId="288743AC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0.694</w:t>
            </w:r>
          </w:p>
        </w:tc>
        <w:tc>
          <w:tcPr>
            <w:tcW w:w="2880" w:type="dxa"/>
          </w:tcPr>
          <w:p w14:paraId="683BD3A8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พอใช้ / Acceptable</w:t>
            </w:r>
          </w:p>
        </w:tc>
      </w:tr>
    </w:tbl>
    <w:p w14:paraId="0D822017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ข้อสังเกตสำคัญ:</w:t>
      </w:r>
      <w:r w:rsidRPr="00417166">
        <w:rPr>
          <w:rFonts w:ascii="Sarabun" w:hAnsi="Sarabun" w:cs="Sarabun" w:hint="cs"/>
          <w:sz w:val="22"/>
          <w:szCs w:val="21"/>
        </w:rPr>
        <w:t xml:space="preserve"> </w:t>
      </w:r>
      <w:r w:rsidRPr="00102462">
        <w:rPr>
          <w:rFonts w:ascii="Sarabun" w:hAnsi="Sarabun" w:cs="Sarabun" w:hint="cs"/>
          <w:color w:val="0070C0"/>
          <w:sz w:val="22"/>
          <w:szCs w:val="21"/>
        </w:rPr>
        <w:t xml:space="preserve">การจำแนกดีที่สุดในอุปกรณ์ที่ </w:t>
      </w:r>
      <w:r w:rsidRPr="00102462">
        <w:rPr>
          <w:rFonts w:ascii="Sarabun" w:hAnsi="Sarabun" w:cs="Sarabun" w:hint="cs"/>
          <w:b/>
          <w:color w:val="0070C0"/>
          <w:sz w:val="22"/>
          <w:szCs w:val="21"/>
        </w:rPr>
        <w:t>ล้มเหลวน้อยและสะอาดที่สุด (rarest/cleanest failures)</w:t>
      </w:r>
      <w:r w:rsidRPr="00102462">
        <w:rPr>
          <w:rFonts w:ascii="Sarabun" w:hAnsi="Sarabun" w:cs="Sarabun" w:hint="cs"/>
          <w:color w:val="0070C0"/>
          <w:sz w:val="22"/>
          <w:szCs w:val="21"/>
        </w:rPr>
        <w:t xml:space="preserve"> คือ Conductor (อัตราล้มเหลว 4.9%) และ Fittings (6.1%) </w:t>
      </w:r>
      <w:r w:rsidRPr="00417166">
        <w:rPr>
          <w:rFonts w:ascii="Sarabun" w:hAnsi="Sarabun" w:cs="Sarabun" w:hint="cs"/>
          <w:sz w:val="22"/>
          <w:szCs w:val="21"/>
        </w:rPr>
        <w:t xml:space="preserve">— เมื่อความล้มเหลวถูกขับเคลื่อนโดยตัวแปร HI อย่างชัดเจน แบบจำลองจึงแยกแยะได้คม ในทางกลับกัน Arrester (อัตราล้มเหลว 29.5%) มีความสามารถจำแนกอ่อนที่สุด (0.694) </w:t>
      </w:r>
      <w:r w:rsidRPr="00417166">
        <w:rPr>
          <w:rFonts w:ascii="Sarabun" w:hAnsi="Sarabun" w:cs="Sarabun" w:hint="cs"/>
          <w:sz w:val="22"/>
          <w:szCs w:val="21"/>
        </w:rPr>
        <w:lastRenderedPageBreak/>
        <w:t>เพราะความล้มเหลวเกิดบ่อยและกระจายตัว สะท้อนความผันผวนจากปัจจัยภายนอก (เช่น ฟ้าผ่า) ที่ทำนายได้ยากกว่า</w:t>
      </w:r>
    </w:p>
    <w:p w14:paraId="5415C7B4" w14:textId="77777777" w:rsidR="002E71BB" w:rsidRPr="00417166" w:rsidRDefault="00000000">
      <w:pPr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noProof/>
          <w:sz w:val="22"/>
          <w:szCs w:val="21"/>
        </w:rPr>
        <w:drawing>
          <wp:inline distT="0" distB="0" distL="0" distR="0" wp14:anchorId="6AF49C3F" wp14:editId="451B12F9">
            <wp:extent cx="5486400" cy="300617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x_concordan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2AD1" w14:textId="77777777" w:rsidR="002E71BB" w:rsidRPr="00417166" w:rsidRDefault="00000000">
      <w:pPr>
        <w:spacing w:after="240"/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color w:val="444444"/>
          <w:sz w:val="18"/>
          <w:szCs w:val="21"/>
        </w:rPr>
        <w:t>C-index ของ Cox PH รายอุปกรณ์ / Cox PH concordance index per component</w:t>
      </w:r>
    </w:p>
    <w:p w14:paraId="75C67960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*รูปที่ 19 — ดัชนีความสอดคล้อง (C-index) ของแบบจำลอง Cox PH แยกตามอุปกรณ์ / Concordance index of the Cox PH model per component.*</w:t>
      </w:r>
    </w:p>
    <w:p w14:paraId="5A2B55D4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 xml:space="preserve">8.5 ผลลัพธ์ Hazard Ratio / </w:t>
      </w:r>
      <w:r w:rsidRPr="00102462">
        <w:rPr>
          <w:rFonts w:ascii="Sarabun" w:hAnsi="Sarabun" w:cs="Sarabun" w:hint="cs"/>
          <w:b/>
          <w:color w:val="1F3B66"/>
          <w:sz w:val="24"/>
          <w:szCs w:val="21"/>
          <w:highlight w:val="yellow"/>
        </w:rPr>
        <w:t>Hazard Ratio Results</w:t>
      </w:r>
    </w:p>
    <w:p w14:paraId="4B888CE4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*(ตรวจสอบจาก outputs/tables/cox_hr_detailed.csv, cox_hazard_ratios.csv)*</w:t>
      </w:r>
    </w:p>
    <w:p w14:paraId="5091EFBA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ผลลัพธ์หลัก / KEY FINDINGS:</w:t>
      </w:r>
    </w:p>
    <w:p w14:paraId="09A697CD" w14:textId="77777777" w:rsidR="002E71BB" w:rsidRPr="00102462" w:rsidRDefault="00000000">
      <w:pPr>
        <w:spacing w:after="120" w:line="312" w:lineRule="auto"/>
        <w:rPr>
          <w:rFonts w:ascii="Sarabun" w:hAnsi="Sarabun" w:cs="Sarabun" w:hint="cs"/>
          <w:color w:val="0070C0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HI_score_last มีนัยสำคัญในทุกอุปกรณ์ทั้ง 6 ประเภท (significant in ALL 6 components)</w:t>
      </w:r>
      <w:r w:rsidRPr="00417166">
        <w:rPr>
          <w:rFonts w:ascii="Sarabun" w:hAnsi="Sarabun" w:cs="Sarabun" w:hint="cs"/>
          <w:sz w:val="22"/>
          <w:szCs w:val="21"/>
        </w:rPr>
        <w:t xml:space="preserve"> ด้วย HR อยู่ในช่วง </w:t>
      </w:r>
      <w:r w:rsidRPr="00417166">
        <w:rPr>
          <w:rFonts w:ascii="Sarabun" w:hAnsi="Sarabun" w:cs="Sarabun" w:hint="cs"/>
          <w:b/>
          <w:sz w:val="22"/>
          <w:szCs w:val="21"/>
        </w:rPr>
        <w:t>1.65–2.22</w:t>
      </w:r>
      <w:r w:rsidRPr="00417166">
        <w:rPr>
          <w:rFonts w:ascii="Sarabun" w:hAnsi="Sarabun" w:cs="Sarabun" w:hint="cs"/>
          <w:sz w:val="22"/>
          <w:szCs w:val="21"/>
        </w:rPr>
        <w:t xml:space="preserve"> และ p &lt; 1e-13 ทั้งหมด — นี่คือ </w:t>
      </w:r>
      <w:r w:rsidRPr="00417166">
        <w:rPr>
          <w:rFonts w:ascii="Sarabun" w:hAnsi="Sarabun" w:cs="Sarabun" w:hint="cs"/>
          <w:b/>
          <w:sz w:val="22"/>
          <w:szCs w:val="21"/>
        </w:rPr>
        <w:t>ตัวทำนายที่ทรงพลังที่สุด (dominant predictor)</w:t>
      </w:r>
      <w:r w:rsidRPr="00417166">
        <w:rPr>
          <w:rFonts w:ascii="Sarabun" w:hAnsi="Sarabun" w:cs="Sarabun" w:hint="cs"/>
          <w:sz w:val="22"/>
          <w:szCs w:val="21"/>
        </w:rPr>
        <w:t xml:space="preserve"> ของทั้งแบบจำลอง </w:t>
      </w:r>
      <w:r w:rsidRPr="00102462">
        <w:rPr>
          <w:rFonts w:ascii="Sarabun" w:hAnsi="Sarabun" w:cs="Sarabun" w:hint="cs"/>
          <w:color w:val="0070C0"/>
          <w:sz w:val="22"/>
          <w:szCs w:val="21"/>
        </w:rPr>
        <w:t>การที่ Health Index แย่ลง 1 SD เพิ่มความเสี่ยงล้มเหลวขึ้น 65–122%</w:t>
      </w:r>
    </w:p>
    <w:p w14:paraId="571A5628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ตารางต่อไปนี้</w:t>
      </w:r>
      <w:r w:rsidRPr="00102462">
        <w:rPr>
          <w:rFonts w:ascii="Sarabun" w:hAnsi="Sarabun" w:cs="Sarabun" w:hint="cs"/>
          <w:color w:val="C00000"/>
          <w:sz w:val="22"/>
          <w:szCs w:val="21"/>
        </w:rPr>
        <w:t xml:space="preserve">แสดงเฉพาะ </w:t>
      </w:r>
      <w:r w:rsidRPr="00102462">
        <w:rPr>
          <w:rFonts w:ascii="Sarabun" w:hAnsi="Sarabun" w:cs="Sarabun" w:hint="cs"/>
          <w:b/>
          <w:color w:val="C00000"/>
          <w:sz w:val="22"/>
          <w:szCs w:val="21"/>
        </w:rPr>
        <w:t xml:space="preserve">HR ที่มีนัยสำคัญ </w:t>
      </w:r>
      <w:r w:rsidRPr="00417166">
        <w:rPr>
          <w:rFonts w:ascii="Sarabun" w:hAnsi="Sarabun" w:cs="Sarabun" w:hint="cs"/>
          <w:b/>
          <w:sz w:val="22"/>
          <w:szCs w:val="21"/>
        </w:rPr>
        <w:t>(p &lt; 0.05)</w:t>
      </w:r>
      <w:r w:rsidRPr="00417166">
        <w:rPr>
          <w:rFonts w:ascii="Sarabun" w:hAnsi="Sarabun" w:cs="Sarabun" w:hint="cs"/>
          <w:sz w:val="22"/>
          <w:szCs w:val="21"/>
        </w:rPr>
        <w:t xml:space="preserve"> ทั้งหมด 9 ค่า: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E71BB" w:rsidRPr="00417166" w14:paraId="04EB1BBC" w14:textId="77777777" w:rsidTr="002E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8682FB3" w14:textId="77777777" w:rsidR="002E71BB" w:rsidRPr="00417166" w:rsidRDefault="00000000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Component</w:t>
            </w:r>
          </w:p>
        </w:tc>
        <w:tc>
          <w:tcPr>
            <w:tcW w:w="1440" w:type="dxa"/>
          </w:tcPr>
          <w:p w14:paraId="3FFAA079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Covariate</w:t>
            </w:r>
          </w:p>
        </w:tc>
        <w:tc>
          <w:tcPr>
            <w:tcW w:w="1440" w:type="dxa"/>
          </w:tcPr>
          <w:p w14:paraId="0CEB0F83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HR</w:t>
            </w:r>
          </w:p>
        </w:tc>
        <w:tc>
          <w:tcPr>
            <w:tcW w:w="1440" w:type="dxa"/>
          </w:tcPr>
          <w:p w14:paraId="30BEC7FE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95% CI</w:t>
            </w:r>
          </w:p>
        </w:tc>
        <w:tc>
          <w:tcPr>
            <w:tcW w:w="1440" w:type="dxa"/>
          </w:tcPr>
          <w:p w14:paraId="220B25FB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p</w:t>
            </w:r>
          </w:p>
        </w:tc>
        <w:tc>
          <w:tcPr>
            <w:tcW w:w="1440" w:type="dxa"/>
          </w:tcPr>
          <w:p w14:paraId="20BCC555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sig</w:t>
            </w:r>
          </w:p>
        </w:tc>
      </w:tr>
      <w:tr w:rsidR="002E71BB" w:rsidRPr="00417166" w14:paraId="2AF68DB2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A93A435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Conductor</w:t>
            </w:r>
          </w:p>
        </w:tc>
        <w:tc>
          <w:tcPr>
            <w:tcW w:w="1440" w:type="dxa"/>
          </w:tcPr>
          <w:p w14:paraId="1D0F65D7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Health Index Score</w:t>
            </w:r>
          </w:p>
        </w:tc>
        <w:tc>
          <w:tcPr>
            <w:tcW w:w="1440" w:type="dxa"/>
          </w:tcPr>
          <w:p w14:paraId="72C2A1C0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1.646</w:t>
            </w:r>
          </w:p>
        </w:tc>
        <w:tc>
          <w:tcPr>
            <w:tcW w:w="1440" w:type="dxa"/>
          </w:tcPr>
          <w:p w14:paraId="2FC428E1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1.449–1.870</w:t>
            </w:r>
          </w:p>
        </w:tc>
        <w:tc>
          <w:tcPr>
            <w:tcW w:w="1440" w:type="dxa"/>
          </w:tcPr>
          <w:p w14:paraId="13610965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1.9e-14</w:t>
            </w:r>
          </w:p>
        </w:tc>
        <w:tc>
          <w:tcPr>
            <w:tcW w:w="1440" w:type="dxa"/>
          </w:tcPr>
          <w:p w14:paraId="0CB23060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*</w:t>
            </w:r>
          </w:p>
        </w:tc>
      </w:tr>
      <w:tr w:rsidR="002E71BB" w:rsidRPr="00417166" w14:paraId="34E59525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FA6AFB1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Damper</w:t>
            </w:r>
          </w:p>
        </w:tc>
        <w:tc>
          <w:tcPr>
            <w:tcW w:w="1440" w:type="dxa"/>
          </w:tcPr>
          <w:p w14:paraId="48AF04D3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Health Index Score</w:t>
            </w:r>
          </w:p>
        </w:tc>
        <w:tc>
          <w:tcPr>
            <w:tcW w:w="1440" w:type="dxa"/>
          </w:tcPr>
          <w:p w14:paraId="7D58DF3A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1.914</w:t>
            </w:r>
          </w:p>
        </w:tc>
        <w:tc>
          <w:tcPr>
            <w:tcW w:w="1440" w:type="dxa"/>
          </w:tcPr>
          <w:p w14:paraId="5578A656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1.655–2.215</w:t>
            </w:r>
          </w:p>
        </w:tc>
        <w:tc>
          <w:tcPr>
            <w:tcW w:w="1440" w:type="dxa"/>
          </w:tcPr>
          <w:p w14:paraId="10920B3C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2.6e-18</w:t>
            </w:r>
          </w:p>
        </w:tc>
        <w:tc>
          <w:tcPr>
            <w:tcW w:w="1440" w:type="dxa"/>
          </w:tcPr>
          <w:p w14:paraId="4DC5B60B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*</w:t>
            </w:r>
          </w:p>
        </w:tc>
      </w:tr>
      <w:tr w:rsidR="002E71BB" w:rsidRPr="00417166" w14:paraId="3A60CEE2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6977B6A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Spacer</w:t>
            </w:r>
          </w:p>
        </w:tc>
        <w:tc>
          <w:tcPr>
            <w:tcW w:w="1440" w:type="dxa"/>
          </w:tcPr>
          <w:p w14:paraId="5C667C94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Health Index Score</w:t>
            </w:r>
          </w:p>
        </w:tc>
        <w:tc>
          <w:tcPr>
            <w:tcW w:w="1440" w:type="dxa"/>
          </w:tcPr>
          <w:p w14:paraId="62C62942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1.836</w:t>
            </w:r>
          </w:p>
        </w:tc>
        <w:tc>
          <w:tcPr>
            <w:tcW w:w="1440" w:type="dxa"/>
          </w:tcPr>
          <w:p w14:paraId="6729AD9A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1.613–2.089</w:t>
            </w:r>
          </w:p>
        </w:tc>
        <w:tc>
          <w:tcPr>
            <w:tcW w:w="1440" w:type="dxa"/>
          </w:tcPr>
          <w:p w14:paraId="44F5EAFA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2.9e-20</w:t>
            </w:r>
          </w:p>
        </w:tc>
        <w:tc>
          <w:tcPr>
            <w:tcW w:w="1440" w:type="dxa"/>
          </w:tcPr>
          <w:p w14:paraId="2944403B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*</w:t>
            </w:r>
          </w:p>
        </w:tc>
      </w:tr>
      <w:tr w:rsidR="002E71BB" w:rsidRPr="00417166" w14:paraId="523D8671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EED7777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Insulator</w:t>
            </w:r>
          </w:p>
        </w:tc>
        <w:tc>
          <w:tcPr>
            <w:tcW w:w="1440" w:type="dxa"/>
          </w:tcPr>
          <w:p w14:paraId="670CCF05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Health Index Score</w:t>
            </w:r>
          </w:p>
        </w:tc>
        <w:tc>
          <w:tcPr>
            <w:tcW w:w="1440" w:type="dxa"/>
          </w:tcPr>
          <w:p w14:paraId="716ED4E5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2.073</w:t>
            </w:r>
          </w:p>
        </w:tc>
        <w:tc>
          <w:tcPr>
            <w:tcW w:w="1440" w:type="dxa"/>
          </w:tcPr>
          <w:p w14:paraId="43EA4C7A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1.772–2.425</w:t>
            </w:r>
          </w:p>
        </w:tc>
        <w:tc>
          <w:tcPr>
            <w:tcW w:w="1440" w:type="dxa"/>
          </w:tcPr>
          <w:p w14:paraId="0E84C4C2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8.2e-20</w:t>
            </w:r>
          </w:p>
        </w:tc>
        <w:tc>
          <w:tcPr>
            <w:tcW w:w="1440" w:type="dxa"/>
          </w:tcPr>
          <w:p w14:paraId="167CF130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*</w:t>
            </w:r>
          </w:p>
        </w:tc>
      </w:tr>
      <w:tr w:rsidR="002E71BB" w:rsidRPr="00417166" w14:paraId="54E8D09B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D5B8C3F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Fittings</w:t>
            </w:r>
          </w:p>
        </w:tc>
        <w:tc>
          <w:tcPr>
            <w:tcW w:w="1440" w:type="dxa"/>
          </w:tcPr>
          <w:p w14:paraId="5C2015A4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Health Index Score</w:t>
            </w:r>
          </w:p>
        </w:tc>
        <w:tc>
          <w:tcPr>
            <w:tcW w:w="1440" w:type="dxa"/>
          </w:tcPr>
          <w:p w14:paraId="55EB1CBA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1.665</w:t>
            </w:r>
          </w:p>
        </w:tc>
        <w:tc>
          <w:tcPr>
            <w:tcW w:w="1440" w:type="dxa"/>
          </w:tcPr>
          <w:p w14:paraId="37B9F7D8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1.467–1.889</w:t>
            </w:r>
          </w:p>
        </w:tc>
        <w:tc>
          <w:tcPr>
            <w:tcW w:w="1440" w:type="dxa"/>
          </w:tcPr>
          <w:p w14:paraId="7465DF00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2.7e-15</w:t>
            </w:r>
          </w:p>
        </w:tc>
        <w:tc>
          <w:tcPr>
            <w:tcW w:w="1440" w:type="dxa"/>
          </w:tcPr>
          <w:p w14:paraId="0328F26C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*</w:t>
            </w:r>
          </w:p>
        </w:tc>
      </w:tr>
      <w:tr w:rsidR="002E71BB" w:rsidRPr="00417166" w14:paraId="2F8AACF1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297AD12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Arrester</w:t>
            </w:r>
          </w:p>
        </w:tc>
        <w:tc>
          <w:tcPr>
            <w:tcW w:w="1440" w:type="dxa"/>
          </w:tcPr>
          <w:p w14:paraId="0FD73F18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Health Index Score</w:t>
            </w:r>
          </w:p>
        </w:tc>
        <w:tc>
          <w:tcPr>
            <w:tcW w:w="1440" w:type="dxa"/>
          </w:tcPr>
          <w:p w14:paraId="4F9C2DFF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2.218</w:t>
            </w:r>
          </w:p>
        </w:tc>
        <w:tc>
          <w:tcPr>
            <w:tcW w:w="1440" w:type="dxa"/>
          </w:tcPr>
          <w:p w14:paraId="359D7BE9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1.856–2.650</w:t>
            </w:r>
          </w:p>
        </w:tc>
        <w:tc>
          <w:tcPr>
            <w:tcW w:w="1440" w:type="dxa"/>
          </w:tcPr>
          <w:p w14:paraId="75A75F2D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1.7e-18</w:t>
            </w:r>
          </w:p>
        </w:tc>
        <w:tc>
          <w:tcPr>
            <w:tcW w:w="1440" w:type="dxa"/>
          </w:tcPr>
          <w:p w14:paraId="30FB30C4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*</w:t>
            </w:r>
          </w:p>
        </w:tc>
      </w:tr>
      <w:tr w:rsidR="002E71BB" w:rsidRPr="00417166" w14:paraId="18CA67AE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61955F1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Insulator</w:t>
            </w:r>
          </w:p>
        </w:tc>
        <w:tc>
          <w:tcPr>
            <w:tcW w:w="1440" w:type="dxa"/>
          </w:tcPr>
          <w:p w14:paraId="4502E7D3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PM2.5 Annual </w:t>
            </w:r>
            <w:r w:rsidRPr="00417166">
              <w:rPr>
                <w:rFonts w:ascii="Sarabun" w:hAnsi="Sarabun" w:cs="Sarabun" w:hint="cs"/>
                <w:sz w:val="18"/>
                <w:szCs w:val="21"/>
              </w:rPr>
              <w:lastRenderedPageBreak/>
              <w:t>Avg</w:t>
            </w:r>
          </w:p>
        </w:tc>
        <w:tc>
          <w:tcPr>
            <w:tcW w:w="1440" w:type="dxa"/>
          </w:tcPr>
          <w:p w14:paraId="1B846B70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lastRenderedPageBreak/>
              <w:t>1.284</w:t>
            </w:r>
          </w:p>
        </w:tc>
        <w:tc>
          <w:tcPr>
            <w:tcW w:w="1440" w:type="dxa"/>
          </w:tcPr>
          <w:p w14:paraId="421A5CBD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1.173–1.405</w:t>
            </w:r>
          </w:p>
        </w:tc>
        <w:tc>
          <w:tcPr>
            <w:tcW w:w="1440" w:type="dxa"/>
          </w:tcPr>
          <w:p w14:paraId="08648938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6.5e-08</w:t>
            </w:r>
          </w:p>
        </w:tc>
        <w:tc>
          <w:tcPr>
            <w:tcW w:w="1440" w:type="dxa"/>
          </w:tcPr>
          <w:p w14:paraId="13F0D28F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*</w:t>
            </w:r>
          </w:p>
        </w:tc>
      </w:tr>
      <w:tr w:rsidR="002E71BB" w:rsidRPr="00417166" w14:paraId="4A684415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7F84CBD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Insulator</w:t>
            </w:r>
          </w:p>
        </w:tc>
        <w:tc>
          <w:tcPr>
            <w:tcW w:w="1440" w:type="dxa"/>
          </w:tcPr>
          <w:p w14:paraId="7BA4AFEB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Avg Humidity (%)</w:t>
            </w:r>
          </w:p>
        </w:tc>
        <w:tc>
          <w:tcPr>
            <w:tcW w:w="1440" w:type="dxa"/>
          </w:tcPr>
          <w:p w14:paraId="77FDD296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1.187</w:t>
            </w:r>
          </w:p>
        </w:tc>
        <w:tc>
          <w:tcPr>
            <w:tcW w:w="1440" w:type="dxa"/>
          </w:tcPr>
          <w:p w14:paraId="5F84CD3C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1.082–1.303</w:t>
            </w:r>
          </w:p>
        </w:tc>
        <w:tc>
          <w:tcPr>
            <w:tcW w:w="1440" w:type="dxa"/>
          </w:tcPr>
          <w:p w14:paraId="04C263AC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2.9e-04</w:t>
            </w:r>
          </w:p>
        </w:tc>
        <w:tc>
          <w:tcPr>
            <w:tcW w:w="1440" w:type="dxa"/>
          </w:tcPr>
          <w:p w14:paraId="30766E0A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*</w:t>
            </w:r>
          </w:p>
        </w:tc>
      </w:tr>
      <w:tr w:rsidR="002E71BB" w:rsidRPr="00417166" w14:paraId="1F7FA6C9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D08BA4A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Arrester</w:t>
            </w:r>
          </w:p>
        </w:tc>
        <w:tc>
          <w:tcPr>
            <w:tcW w:w="1440" w:type="dxa"/>
          </w:tcPr>
          <w:p w14:paraId="72DF687F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Lightning Flash Density</w:t>
            </w:r>
          </w:p>
        </w:tc>
        <w:tc>
          <w:tcPr>
            <w:tcW w:w="1440" w:type="dxa"/>
          </w:tcPr>
          <w:p w14:paraId="7FB8B224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1.221</w:t>
            </w:r>
          </w:p>
        </w:tc>
        <w:tc>
          <w:tcPr>
            <w:tcW w:w="1440" w:type="dxa"/>
          </w:tcPr>
          <w:p w14:paraId="6B96FF65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1.120–1.331</w:t>
            </w:r>
          </w:p>
        </w:tc>
        <w:tc>
          <w:tcPr>
            <w:tcW w:w="1440" w:type="dxa"/>
          </w:tcPr>
          <w:p w14:paraId="1AD0AA53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5.3e-06</w:t>
            </w:r>
          </w:p>
        </w:tc>
        <w:tc>
          <w:tcPr>
            <w:tcW w:w="1440" w:type="dxa"/>
          </w:tcPr>
          <w:p w14:paraId="5222E388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*</w:t>
            </w:r>
          </w:p>
        </w:tc>
      </w:tr>
    </w:tbl>
    <w:p w14:paraId="7F2E2058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การตีความเชิงกายภาพ (physical interpretation) ของผลรอง:</w:t>
      </w:r>
    </w:p>
    <w:p w14:paraId="279BBA12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935F08">
        <w:rPr>
          <w:rFonts w:ascii="Sarabun" w:hAnsi="Sarabun" w:cs="Sarabun" w:hint="cs"/>
          <w:b/>
          <w:color w:val="00873D"/>
          <w:sz w:val="22"/>
          <w:szCs w:val="21"/>
        </w:rPr>
        <w:t>Insulator</w:t>
      </w:r>
      <w:r w:rsidRPr="00935F08">
        <w:rPr>
          <w:rFonts w:ascii="Sarabun" w:hAnsi="Sarabun" w:cs="Sarabun" w:hint="cs"/>
          <w:color w:val="00873D"/>
          <w:sz w:val="22"/>
          <w:szCs w:val="21"/>
        </w:rPr>
        <w:t xml:space="preserve"> ไวต่อสภาพแวดล้อมมลพิษ </w:t>
      </w:r>
      <w:r w:rsidRPr="00417166">
        <w:rPr>
          <w:rFonts w:ascii="Sarabun" w:hAnsi="Sarabun" w:cs="Sarabun" w:hint="cs"/>
          <w:sz w:val="22"/>
          <w:szCs w:val="21"/>
        </w:rPr>
        <w:t xml:space="preserve">— ทั้ง </w:t>
      </w:r>
      <w:r w:rsidRPr="00417166">
        <w:rPr>
          <w:rFonts w:ascii="Sarabun" w:hAnsi="Sarabun" w:cs="Sarabun" w:hint="cs"/>
          <w:b/>
          <w:sz w:val="22"/>
          <w:szCs w:val="21"/>
        </w:rPr>
        <w:t>PM2.5</w:t>
      </w:r>
      <w:r w:rsidRPr="00417166">
        <w:rPr>
          <w:rFonts w:ascii="Sarabun" w:hAnsi="Sarabun" w:cs="Sarabun" w:hint="cs"/>
          <w:sz w:val="22"/>
          <w:szCs w:val="21"/>
        </w:rPr>
        <w:t xml:space="preserve"> (HR=1.284) และ </w:t>
      </w:r>
      <w:r w:rsidRPr="00417166">
        <w:rPr>
          <w:rFonts w:ascii="Sarabun" w:hAnsi="Sarabun" w:cs="Sarabun" w:hint="cs"/>
          <w:b/>
          <w:sz w:val="22"/>
          <w:szCs w:val="21"/>
        </w:rPr>
        <w:t>ความชื้น (humidity)</w:t>
      </w:r>
      <w:r w:rsidRPr="00417166">
        <w:rPr>
          <w:rFonts w:ascii="Sarabun" w:hAnsi="Sarabun" w:cs="Sarabun" w:hint="cs"/>
          <w:sz w:val="22"/>
          <w:szCs w:val="21"/>
        </w:rPr>
        <w:t xml:space="preserve"> (HR=1.187) เร่งความล้มเหลว สอดคล้องกับกลไก *pollution flashover* ที่ฝุ่นเกาะผิวฉนวนแล้วความชื้นทำให้เกิดการนำไฟฟ้าตามผิว</w:t>
      </w:r>
    </w:p>
    <w:p w14:paraId="1C3DFFCF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935F08">
        <w:rPr>
          <w:rFonts w:ascii="Sarabun" w:hAnsi="Sarabun" w:cs="Sarabun" w:hint="cs"/>
          <w:b/>
          <w:color w:val="00873D"/>
          <w:sz w:val="22"/>
          <w:szCs w:val="21"/>
        </w:rPr>
        <w:t>Arrester</w:t>
      </w:r>
      <w:r w:rsidRPr="00935F08">
        <w:rPr>
          <w:rFonts w:ascii="Sarabun" w:hAnsi="Sarabun" w:cs="Sarabun" w:hint="cs"/>
          <w:color w:val="00873D"/>
          <w:sz w:val="22"/>
          <w:szCs w:val="21"/>
        </w:rPr>
        <w:t xml:space="preserve"> ไวต่อ </w:t>
      </w:r>
      <w:r w:rsidRPr="00935F08">
        <w:rPr>
          <w:rFonts w:ascii="Sarabun" w:hAnsi="Sarabun" w:cs="Sarabun" w:hint="cs"/>
          <w:b/>
          <w:color w:val="00873D"/>
          <w:sz w:val="22"/>
          <w:szCs w:val="21"/>
        </w:rPr>
        <w:t>ความหนาแน่นฟ้าผ่า (lightning flash density)</w:t>
      </w:r>
      <w:r w:rsidRPr="00417166">
        <w:rPr>
          <w:rFonts w:ascii="Sarabun" w:hAnsi="Sarabun" w:cs="Sarabun" w:hint="cs"/>
          <w:sz w:val="22"/>
          <w:szCs w:val="21"/>
        </w:rPr>
        <w:t xml:space="preserve"> (HR=1.221) ตามหน้าที่หลักของกับดักเสิร์จที่ต้องรับพลังงานฟ้าผ่าซ้ำ ๆ จนเสื่อม</w:t>
      </w:r>
    </w:p>
    <w:p w14:paraId="118B75AE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ตัวแปรร่วมอื่นทั้งหมดไม่มีนัยสำคัญ (ns):</w:t>
      </w:r>
      <w:r w:rsidRPr="00417166">
        <w:rPr>
          <w:rFonts w:ascii="Sarabun" w:hAnsi="Sarabun" w:cs="Sarabun" w:hint="cs"/>
          <w:sz w:val="22"/>
          <w:szCs w:val="21"/>
        </w:rPr>
        <w:t xml:space="preserve"> avg_wind_speed, voltage_kv และ encroachment_severity ไม่มีผลที่มีนัยสำคัญในอุปกรณ์ใดเลย</w:t>
      </w:r>
    </w:p>
    <w:p w14:paraId="2E2E40A5" w14:textId="77777777" w:rsidR="002E71BB" w:rsidRPr="00417166" w:rsidRDefault="00000000">
      <w:pPr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noProof/>
          <w:sz w:val="22"/>
          <w:szCs w:val="21"/>
        </w:rPr>
        <w:drawing>
          <wp:inline distT="0" distB="0" distL="0" distR="0" wp14:anchorId="3AB3BE7D" wp14:editId="1C9F87B2">
            <wp:extent cx="5486400" cy="2057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x_forest_plo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C8C4" w14:textId="77777777" w:rsidR="002E71BB" w:rsidRPr="00417166" w:rsidRDefault="00000000">
      <w:pPr>
        <w:spacing w:after="240"/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color w:val="444444"/>
          <w:sz w:val="18"/>
          <w:szCs w:val="21"/>
        </w:rPr>
        <w:t>Forest plot ของ Cox PH — HR ± 95% CI ต่อตัวแปรร่วม / Cox PH forest plot, HR ± 95% CI per covariate</w:t>
      </w:r>
    </w:p>
    <w:p w14:paraId="318CE457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*รูปที่ 20 — Forest plot ของ Hazard Ratio พร้อมช่วงความเชื่อมั่น 95% แยกตามอุปกรณ์ (กริด 2×3) เส้นแนวตั้งที่ HR=1 คือเส้นไม่มีผล / Forest plot of hazard ratios with 95% CI per component (2×3 grid); vertical line at HR=1 marks the no-effect reference.*</w:t>
      </w:r>
    </w:p>
    <w:p w14:paraId="0520AEFB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 xml:space="preserve">8.6 การตรวจสอบสมมติฐาน PH / </w:t>
      </w:r>
      <w:r w:rsidRPr="00774BA7">
        <w:rPr>
          <w:rFonts w:ascii="Sarabun" w:hAnsi="Sarabun" w:cs="Sarabun" w:hint="cs"/>
          <w:b/>
          <w:color w:val="1F3B66"/>
          <w:sz w:val="24"/>
          <w:szCs w:val="21"/>
          <w:highlight w:val="yellow"/>
        </w:rPr>
        <w:t>PH Assumption Diagnostics</w:t>
      </w:r>
    </w:p>
    <w:p w14:paraId="51E590B3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*(ตรวจสอบจาก outputs/tables/ph_assumption_test.csv — check_ph_assumption)*</w:t>
      </w:r>
    </w:p>
    <w:p w14:paraId="6EED01BC" w14:textId="77777777" w:rsidR="002E71BB" w:rsidRPr="00774BA7" w:rsidRDefault="00000000">
      <w:pPr>
        <w:spacing w:after="120" w:line="312" w:lineRule="auto"/>
        <w:rPr>
          <w:rFonts w:ascii="Sarabun" w:hAnsi="Sarabun" w:cs="Sarabun" w:hint="cs"/>
          <w:i/>
          <w:iCs/>
          <w:color w:val="C00000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เนื่องจาก Cox ตั้งอยู่บนสมมติฐาน proportional hazards เรา</w:t>
      </w:r>
      <w:r w:rsidRPr="00774BA7">
        <w:rPr>
          <w:rFonts w:ascii="Sarabun" w:hAnsi="Sarabun" w:cs="Sarabun" w:hint="cs"/>
          <w:sz w:val="22"/>
          <w:szCs w:val="21"/>
          <w:highlight w:val="yellow"/>
        </w:rPr>
        <w:t xml:space="preserve">ตรวจสอบด้วย </w:t>
      </w:r>
      <w:r w:rsidRPr="00774BA7">
        <w:rPr>
          <w:rFonts w:ascii="Sarabun" w:hAnsi="Sarabun" w:cs="Sarabun" w:hint="cs"/>
          <w:b/>
          <w:sz w:val="22"/>
          <w:szCs w:val="21"/>
          <w:highlight w:val="yellow"/>
        </w:rPr>
        <w:t>Schoenfeld residuals test</w:t>
      </w:r>
      <w:r w:rsidRPr="00417166">
        <w:rPr>
          <w:rFonts w:ascii="Sarabun" w:hAnsi="Sarabun" w:cs="Sarabun" w:hint="cs"/>
          <w:sz w:val="22"/>
          <w:szCs w:val="21"/>
        </w:rPr>
        <w:t xml:space="preserve"> (proportional_hazard_test ด้วยการแปลงเวลาแบบ </w:t>
      </w:r>
      <w:r w:rsidRPr="00417166">
        <w:rPr>
          <w:rFonts w:ascii="Sarabun" w:hAnsi="Sarabun" w:cs="Sarabun" w:hint="cs"/>
          <w:b/>
          <w:sz w:val="22"/>
          <w:szCs w:val="21"/>
        </w:rPr>
        <w:t>rank-transformed time</w:t>
      </w:r>
      <w:r w:rsidRPr="00417166">
        <w:rPr>
          <w:rFonts w:ascii="Sarabun" w:hAnsi="Sarabun" w:cs="Sarabun" w:hint="cs"/>
          <w:sz w:val="22"/>
          <w:szCs w:val="21"/>
        </w:rPr>
        <w:t xml:space="preserve">) ครอบคลุมทั้ง </w:t>
      </w:r>
      <w:r w:rsidRPr="00417166">
        <w:rPr>
          <w:rFonts w:ascii="Sarabun" w:hAnsi="Sarabun" w:cs="Sarabun" w:hint="cs"/>
          <w:b/>
          <w:sz w:val="22"/>
          <w:szCs w:val="21"/>
        </w:rPr>
        <w:t>42 ชุดค่า (6 อุปกรณ์ × 7 ตัวแปรร่วม)</w:t>
      </w:r>
      <w:r w:rsidRPr="00417166">
        <w:rPr>
          <w:rFonts w:ascii="Sarabun" w:hAnsi="Sarabun" w:cs="Sarabun" w:hint="cs"/>
          <w:sz w:val="22"/>
          <w:szCs w:val="21"/>
        </w:rPr>
        <w:t xml:space="preserve"> หลักการ: Schoenfeld residuals นิยามเฉพาะ ณ เวลาที่เกิดความล้มเหลว และ</w:t>
      </w:r>
      <w:r w:rsidRPr="00774BA7">
        <w:rPr>
          <w:rFonts w:ascii="Sarabun" w:hAnsi="Sarabun" w:cs="Sarabun" w:hint="cs"/>
          <w:color w:val="00873D"/>
          <w:sz w:val="22"/>
          <w:szCs w:val="21"/>
        </w:rPr>
        <w:t xml:space="preserve">ภายใต้สมมติฐาน PH ควรไม่มีแนวโน้มตามเวลา </w:t>
      </w:r>
      <w:r w:rsidRPr="00417166">
        <w:rPr>
          <w:rFonts w:ascii="Sarabun" w:hAnsi="Sarabun" w:cs="Sarabun" w:hint="cs"/>
          <w:sz w:val="22"/>
          <w:szCs w:val="21"/>
        </w:rPr>
        <w:t xml:space="preserve">(no time trend); </w:t>
      </w:r>
      <w:r w:rsidRPr="00774BA7">
        <w:rPr>
          <w:rFonts w:ascii="Sarabun" w:hAnsi="Sarabun" w:cs="Sarabun" w:hint="cs"/>
          <w:i/>
          <w:iCs/>
          <w:color w:val="C00000"/>
          <w:sz w:val="22"/>
          <w:szCs w:val="21"/>
        </w:rPr>
        <w:t>p &lt; 0.05 ชี้ว่าผลของตัวแปรนั้นอาจเปลี่ยนตามเวลา (ละเมิด PH)</w:t>
      </w:r>
    </w:p>
    <w:p w14:paraId="156879EB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 xml:space="preserve">คำตัดสิน / VERDICT: </w:t>
      </w:r>
      <w:r w:rsidRPr="00774BA7">
        <w:rPr>
          <w:rFonts w:ascii="Sarabun" w:hAnsi="Sarabun" w:cs="Sarabun" w:hint="cs"/>
          <w:b/>
          <w:color w:val="00873D"/>
          <w:sz w:val="22"/>
          <w:szCs w:val="21"/>
        </w:rPr>
        <w:t>สมมติฐาน PH เป็นจริง (PH HOLDS).</w:t>
      </w:r>
      <w:r w:rsidRPr="00774BA7">
        <w:rPr>
          <w:rFonts w:ascii="Sarabun" w:hAnsi="Sarabun" w:cs="Sarabun" w:hint="cs"/>
          <w:color w:val="00873D"/>
          <w:sz w:val="22"/>
          <w:szCs w:val="21"/>
        </w:rPr>
        <w:t xml:space="preserve"> จากทั้ง 42 ชุดค่า</w:t>
      </w:r>
      <w:r w:rsidRPr="00417166">
        <w:rPr>
          <w:rFonts w:ascii="Sarabun" w:hAnsi="Sarabun" w:cs="Sarabun" w:hint="cs"/>
          <w:sz w:val="22"/>
          <w:szCs w:val="21"/>
        </w:rPr>
        <w:t xml:space="preserve"> มี</w:t>
      </w:r>
      <w:r w:rsidRPr="00774BA7">
        <w:rPr>
          <w:rFonts w:ascii="Sarabun" w:hAnsi="Sarabun" w:cs="Sarabun" w:hint="cs"/>
          <w:color w:val="C00000"/>
          <w:sz w:val="22"/>
          <w:szCs w:val="21"/>
        </w:rPr>
        <w:t xml:space="preserve">เพียง </w:t>
      </w:r>
      <w:r w:rsidRPr="00774BA7">
        <w:rPr>
          <w:rFonts w:ascii="Sarabun" w:hAnsi="Sarabun" w:cs="Sarabun" w:hint="cs"/>
          <w:b/>
          <w:color w:val="C00000"/>
          <w:sz w:val="22"/>
          <w:szCs w:val="21"/>
        </w:rPr>
        <w:t>1 ชุดที่ใกล้เส้นนัยสำคัญ</w:t>
      </w:r>
      <w:r w:rsidRPr="00774BA7">
        <w:rPr>
          <w:rFonts w:ascii="Sarabun" w:hAnsi="Sarabun" w:cs="Sarabun" w:hint="cs"/>
          <w:color w:val="C00000"/>
          <w:sz w:val="22"/>
          <w:szCs w:val="21"/>
        </w:rPr>
        <w:t xml:space="preserve"> คือ </w:t>
      </w:r>
      <w:r w:rsidRPr="00774BA7">
        <w:rPr>
          <w:rFonts w:ascii="Sarabun" w:hAnsi="Sarabun" w:cs="Sarabun" w:hint="cs"/>
          <w:b/>
          <w:color w:val="C00000"/>
          <w:sz w:val="22"/>
          <w:szCs w:val="21"/>
        </w:rPr>
        <w:t>Insulator / PM2.5 (p = 0.0457)</w:t>
      </w:r>
      <w:r w:rsidRPr="00417166">
        <w:rPr>
          <w:rFonts w:ascii="Sarabun" w:hAnsi="Sarabun" w:cs="Sarabun" w:hint="cs"/>
          <w:sz w:val="22"/>
          <w:szCs w:val="21"/>
        </w:rPr>
        <w:t xml:space="preserve"> ซึ่ง </w:t>
      </w:r>
      <w:r w:rsidRPr="00417166">
        <w:rPr>
          <w:rFonts w:ascii="Sarabun" w:hAnsi="Sarabun" w:cs="Sarabun" w:hint="cs"/>
          <w:b/>
          <w:sz w:val="22"/>
          <w:szCs w:val="21"/>
        </w:rPr>
        <w:t>หายไปทันทีภายใต้การแก้ไข Bonferroni</w:t>
      </w:r>
      <w:r w:rsidRPr="00417166">
        <w:rPr>
          <w:rFonts w:ascii="Sarabun" w:hAnsi="Sarabun" w:cs="Sarabun" w:hint="cs"/>
          <w:sz w:val="22"/>
          <w:szCs w:val="21"/>
        </w:rPr>
        <w:t xml:space="preserve"> (เกณฑ์ = 0.05/42 ≈ 0.0012) ส่วนที่เหลือทั้งหมด p &gt; 0.14</w:t>
      </w:r>
    </w:p>
    <w:p w14:paraId="6419E025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lastRenderedPageBreak/>
        <w:t xml:space="preserve">สิ่งสำคัญที่สุด: </w:t>
      </w:r>
      <w:r w:rsidRPr="00774BA7">
        <w:rPr>
          <w:rFonts w:ascii="Sarabun" w:hAnsi="Sarabun" w:cs="Sarabun" w:hint="cs"/>
          <w:b/>
          <w:color w:val="00873D"/>
          <w:sz w:val="22"/>
          <w:szCs w:val="21"/>
        </w:rPr>
        <w:t>HI_score_last ซึ่งเป็นตัวทำนายที่ทรงพลังที่สุด ผ่านสมมติฐาน PH ในทุกอุปกรณ์</w:t>
      </w:r>
      <w:r w:rsidRPr="00774BA7">
        <w:rPr>
          <w:rFonts w:ascii="Sarabun" w:hAnsi="Sarabun" w:cs="Sarabun" w:hint="cs"/>
          <w:color w:val="00873D"/>
          <w:sz w:val="22"/>
          <w:szCs w:val="21"/>
        </w:rPr>
        <w:t xml:space="preserve"> </w:t>
      </w:r>
      <w:r w:rsidRPr="00417166">
        <w:rPr>
          <w:rFonts w:ascii="Sarabun" w:hAnsi="Sarabun" w:cs="Sarabun" w:hint="cs"/>
          <w:sz w:val="22"/>
          <w:szCs w:val="21"/>
        </w:rPr>
        <w:t>(p &gt; 0.39 ทุกกรณี: Conductor 0.573, Damper 0.393, Spacer 0.456, Insulator 0.630, Fittings 0.561, Arrester 0.585) — ผลของ Health Index ต่อความเสี่ยงจึงคงที่ตลอดอายุการใช้งาน ทำให้การตีความ HR ของมันมีความน่าเชื่อถือสูง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E71BB" w:rsidRPr="00417166" w14:paraId="1CA7BB56" w14:textId="77777777" w:rsidTr="002E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B8D8FC" w14:textId="77777777" w:rsidR="002E71BB" w:rsidRPr="00417166" w:rsidRDefault="00000000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Component</w:t>
            </w:r>
          </w:p>
        </w:tc>
        <w:tc>
          <w:tcPr>
            <w:tcW w:w="2880" w:type="dxa"/>
          </w:tcPr>
          <w:p w14:paraId="01692AD2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จำนวนการละเมิด (p&lt;0.05) / Violations</w:t>
            </w:r>
          </w:p>
        </w:tc>
        <w:tc>
          <w:tcPr>
            <w:tcW w:w="2880" w:type="dxa"/>
          </w:tcPr>
          <w:p w14:paraId="3A9C63A6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รายละเอียด / Detail</w:t>
            </w:r>
          </w:p>
        </w:tc>
      </w:tr>
      <w:tr w:rsidR="002E71BB" w:rsidRPr="00417166" w14:paraId="2AB02A1D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CAA3FD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Arrester</w:t>
            </w:r>
          </w:p>
        </w:tc>
        <w:tc>
          <w:tcPr>
            <w:tcW w:w="2880" w:type="dxa"/>
          </w:tcPr>
          <w:p w14:paraId="1E020145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0</w:t>
            </w:r>
          </w:p>
        </w:tc>
        <w:tc>
          <w:tcPr>
            <w:tcW w:w="2880" w:type="dxa"/>
          </w:tcPr>
          <w:p w14:paraId="4DF77E2C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ทุกตัว p &gt; 0.14</w:t>
            </w:r>
          </w:p>
        </w:tc>
      </w:tr>
      <w:tr w:rsidR="002E71BB" w:rsidRPr="00417166" w14:paraId="4F8DD26F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4C62FE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Conductor</w:t>
            </w:r>
          </w:p>
        </w:tc>
        <w:tc>
          <w:tcPr>
            <w:tcW w:w="2880" w:type="dxa"/>
          </w:tcPr>
          <w:p w14:paraId="647E768C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0</w:t>
            </w:r>
          </w:p>
        </w:tc>
        <w:tc>
          <w:tcPr>
            <w:tcW w:w="2880" w:type="dxa"/>
          </w:tcPr>
          <w:p w14:paraId="6296D59D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ทุกตัว p &gt; 0.57</w:t>
            </w:r>
          </w:p>
        </w:tc>
      </w:tr>
      <w:tr w:rsidR="002E71BB" w:rsidRPr="00417166" w14:paraId="00EAA320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CEC378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Damper</w:t>
            </w:r>
          </w:p>
        </w:tc>
        <w:tc>
          <w:tcPr>
            <w:tcW w:w="2880" w:type="dxa"/>
          </w:tcPr>
          <w:p w14:paraId="2D2D8F96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0</w:t>
            </w:r>
          </w:p>
        </w:tc>
        <w:tc>
          <w:tcPr>
            <w:tcW w:w="2880" w:type="dxa"/>
          </w:tcPr>
          <w:p w14:paraId="47EA41C9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ทุกตัว p &gt; 0.29</w:t>
            </w:r>
          </w:p>
        </w:tc>
      </w:tr>
      <w:tr w:rsidR="002E71BB" w:rsidRPr="00417166" w14:paraId="2290DFD6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80B3B4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Fittings</w:t>
            </w:r>
          </w:p>
        </w:tc>
        <w:tc>
          <w:tcPr>
            <w:tcW w:w="2880" w:type="dxa"/>
          </w:tcPr>
          <w:p w14:paraId="187AD942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0</w:t>
            </w:r>
          </w:p>
        </w:tc>
        <w:tc>
          <w:tcPr>
            <w:tcW w:w="2880" w:type="dxa"/>
          </w:tcPr>
          <w:p w14:paraId="3BED8840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ทุกตัว p &gt; 0.23</w:t>
            </w:r>
          </w:p>
        </w:tc>
      </w:tr>
      <w:tr w:rsidR="002E71BB" w:rsidRPr="00417166" w14:paraId="4AD982AF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E7CD64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Spacer</w:t>
            </w:r>
          </w:p>
        </w:tc>
        <w:tc>
          <w:tcPr>
            <w:tcW w:w="2880" w:type="dxa"/>
          </w:tcPr>
          <w:p w14:paraId="19BF3518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0</w:t>
            </w:r>
          </w:p>
        </w:tc>
        <w:tc>
          <w:tcPr>
            <w:tcW w:w="2880" w:type="dxa"/>
          </w:tcPr>
          <w:p w14:paraId="5764A34C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ทุกตัว p &gt; 0.45</w:t>
            </w:r>
          </w:p>
        </w:tc>
      </w:tr>
      <w:tr w:rsidR="002E71BB" w:rsidRPr="00417166" w14:paraId="34F67DB2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7758E1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Insulator</w:t>
            </w:r>
          </w:p>
        </w:tc>
        <w:tc>
          <w:tcPr>
            <w:tcW w:w="2880" w:type="dxa"/>
          </w:tcPr>
          <w:p w14:paraId="1E997965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1</w:t>
            </w:r>
          </w:p>
        </w:tc>
        <w:tc>
          <w:tcPr>
            <w:tcW w:w="2880" w:type="dxa"/>
          </w:tcPr>
          <w:p w14:paraId="00D2E060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PM2.5 Annual Avg: p = 0.046 (หายไปหลัง Bonferroni)</w:t>
            </w:r>
          </w:p>
        </w:tc>
      </w:tr>
    </w:tbl>
    <w:p w14:paraId="6F40DFB1" w14:textId="77777777" w:rsidR="002E71BB" w:rsidRPr="00417166" w:rsidRDefault="00000000">
      <w:pPr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noProof/>
          <w:sz w:val="22"/>
          <w:szCs w:val="21"/>
        </w:rPr>
        <w:drawing>
          <wp:inline distT="0" distB="0" distL="0" distR="0" wp14:anchorId="2F2579AD" wp14:editId="4BB9BCA9">
            <wp:extent cx="5486400" cy="226822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_assumption_heatma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8054" w14:textId="77777777" w:rsidR="002E71BB" w:rsidRPr="00417166" w:rsidRDefault="00000000">
      <w:pPr>
        <w:spacing w:after="240"/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color w:val="444444"/>
          <w:sz w:val="18"/>
          <w:szCs w:val="21"/>
        </w:rPr>
        <w:t>Heatmap ค่า p ของการทดสอบ PH / PH assumption test p-value heatmap</w:t>
      </w:r>
    </w:p>
    <w:p w14:paraId="7491CB56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*รูปที่ 21 — Heatmap ของค่า p จากการทดสอบ Schoenfeld (อุปกรณ์ × ตัวแปรร่วม) เซลล์เดียวที่เข้าใกล้เกณฑ์คือ Insulator / PM2.5 / Heatmap of Schoenfeld test p-values (component × covariate); the only borderline cell is Insulator / PM2.5.*</w:t>
      </w:r>
    </w:p>
    <w:p w14:paraId="1832A49F" w14:textId="77777777" w:rsidR="002E71BB" w:rsidRPr="00417166" w:rsidRDefault="00000000">
      <w:pPr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noProof/>
          <w:sz w:val="22"/>
          <w:szCs w:val="21"/>
        </w:rPr>
        <w:drawing>
          <wp:inline distT="0" distB="0" distL="0" distR="0" wp14:anchorId="2F877EEE" wp14:editId="7C1D3AA3">
            <wp:extent cx="5486400" cy="280586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_schoenfeld_insulato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1D55" w14:textId="77777777" w:rsidR="002E71BB" w:rsidRPr="00417166" w:rsidRDefault="00000000">
      <w:pPr>
        <w:spacing w:after="240"/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color w:val="444444"/>
          <w:sz w:val="18"/>
          <w:szCs w:val="21"/>
        </w:rPr>
        <w:lastRenderedPageBreak/>
        <w:t>Schoenfeld residuals ของ Insulator / Schoenfeld residuals for Insulator</w:t>
      </w:r>
    </w:p>
    <w:p w14:paraId="228C4137" w14:textId="77777777" w:rsidR="002E71BB" w:rsidRDefault="00000000">
      <w:pPr>
        <w:spacing w:after="120" w:line="312" w:lineRule="auto"/>
        <w:rPr>
          <w:rFonts w:ascii="Sarabun" w:hAnsi="Sarabun" w:cs="Sarabun"/>
          <w:sz w:val="22"/>
          <w:szCs w:val="21"/>
          <w:lang w:bidi="th-TH"/>
        </w:rPr>
      </w:pPr>
      <w:r w:rsidRPr="00417166">
        <w:rPr>
          <w:rFonts w:ascii="Sarabun" w:hAnsi="Sarabun" w:cs="Sarabun" w:hint="cs"/>
          <w:sz w:val="22"/>
          <w:szCs w:val="21"/>
        </w:rPr>
        <w:t>*รูป</w:t>
      </w:r>
      <w:proofErr w:type="spellStart"/>
      <w:r w:rsidRPr="00417166">
        <w:rPr>
          <w:rFonts w:ascii="Sarabun" w:hAnsi="Sarabun" w:cs="Sarabun" w:hint="cs"/>
          <w:sz w:val="22"/>
          <w:szCs w:val="21"/>
        </w:rPr>
        <w:t>ที่</w:t>
      </w:r>
      <w:proofErr w:type="spellEnd"/>
      <w:r w:rsidRPr="00417166">
        <w:rPr>
          <w:rFonts w:ascii="Sarabun" w:hAnsi="Sarabun" w:cs="Sarabun" w:hint="cs"/>
          <w:sz w:val="22"/>
          <w:szCs w:val="21"/>
        </w:rPr>
        <w:t xml:space="preserve"> 22 — </w:t>
      </w:r>
      <w:r w:rsidRPr="00774BA7">
        <w:rPr>
          <w:rFonts w:ascii="Sarabun" w:hAnsi="Sarabun" w:cs="Sarabun" w:hint="cs"/>
          <w:color w:val="0070C0"/>
          <w:sz w:val="22"/>
          <w:szCs w:val="21"/>
        </w:rPr>
        <w:t xml:space="preserve">Schoenfeld residuals </w:t>
      </w:r>
      <w:proofErr w:type="spellStart"/>
      <w:r w:rsidRPr="00774BA7">
        <w:rPr>
          <w:rFonts w:ascii="Sarabun" w:hAnsi="Sarabun" w:cs="Sarabun" w:hint="cs"/>
          <w:color w:val="0070C0"/>
          <w:sz w:val="22"/>
          <w:szCs w:val="21"/>
        </w:rPr>
        <w:t>เทียบกับเวลา</w:t>
      </w:r>
      <w:proofErr w:type="spellEnd"/>
      <w:r w:rsidRPr="00774BA7">
        <w:rPr>
          <w:rFonts w:ascii="Sarabun" w:hAnsi="Sarabun" w:cs="Sarabun" w:hint="cs"/>
          <w:color w:val="0070C0"/>
          <w:sz w:val="22"/>
          <w:szCs w:val="21"/>
        </w:rPr>
        <w:t xml:space="preserve"> </w:t>
      </w:r>
      <w:proofErr w:type="spellStart"/>
      <w:r w:rsidRPr="00417166">
        <w:rPr>
          <w:rFonts w:ascii="Sarabun" w:hAnsi="Sarabun" w:cs="Sarabun" w:hint="cs"/>
          <w:sz w:val="22"/>
          <w:szCs w:val="21"/>
        </w:rPr>
        <w:t>สำหรับ</w:t>
      </w:r>
      <w:proofErr w:type="spellEnd"/>
      <w:r w:rsidRPr="00417166">
        <w:rPr>
          <w:rFonts w:ascii="Sarabun" w:hAnsi="Sarabun" w:cs="Sarabun" w:hint="cs"/>
          <w:sz w:val="22"/>
          <w:szCs w:val="21"/>
        </w:rPr>
        <w:t xml:space="preserve"> Insulator (</w:t>
      </w:r>
      <w:proofErr w:type="spellStart"/>
      <w:r w:rsidRPr="00417166">
        <w:rPr>
          <w:rFonts w:ascii="Sarabun" w:hAnsi="Sarabun" w:cs="Sarabun" w:hint="cs"/>
          <w:sz w:val="22"/>
          <w:szCs w:val="21"/>
        </w:rPr>
        <w:t>กรณีที่ใกล้เส้นนัยสำคัญที่สุด</w:t>
      </w:r>
      <w:proofErr w:type="spellEnd"/>
      <w:r w:rsidRPr="00417166">
        <w:rPr>
          <w:rFonts w:ascii="Sarabun" w:hAnsi="Sarabun" w:cs="Sarabun" w:hint="cs"/>
          <w:sz w:val="22"/>
          <w:szCs w:val="21"/>
        </w:rPr>
        <w:t xml:space="preserve">) </w:t>
      </w:r>
      <w:proofErr w:type="spellStart"/>
      <w:r w:rsidRPr="00417166">
        <w:rPr>
          <w:rFonts w:ascii="Sarabun" w:hAnsi="Sarabun" w:cs="Sarabun" w:hint="cs"/>
          <w:sz w:val="22"/>
          <w:szCs w:val="21"/>
        </w:rPr>
        <w:t>เส้น</w:t>
      </w:r>
      <w:proofErr w:type="spellEnd"/>
      <w:r w:rsidRPr="00417166">
        <w:rPr>
          <w:rFonts w:ascii="Sarabun" w:hAnsi="Sarabun" w:cs="Sarabun" w:hint="cs"/>
          <w:sz w:val="22"/>
          <w:szCs w:val="21"/>
        </w:rPr>
        <w:t xml:space="preserve"> smoother ที่แบนราบยืนยันว่าไม่มีแนวโน้มตามเวลาที่มีนัยสำคัญหลังแก้ไขการทดสอบหลายครั้ง / Scaled Schoenfeld residuals vs. time for Insulator (the most borderline case); the flat smoother confirms no meaningful time trend after multiple-testing </w:t>
      </w:r>
      <w:proofErr w:type="gramStart"/>
      <w:r w:rsidRPr="00417166">
        <w:rPr>
          <w:rFonts w:ascii="Sarabun" w:hAnsi="Sarabun" w:cs="Sarabun" w:hint="cs"/>
          <w:sz w:val="22"/>
          <w:szCs w:val="21"/>
        </w:rPr>
        <w:t>correction.*</w:t>
      </w:r>
      <w:proofErr w:type="gramEnd"/>
    </w:p>
    <w:p w14:paraId="6AB78623" w14:textId="77777777" w:rsidR="008E3156" w:rsidRPr="008E3156" w:rsidRDefault="008E3156" w:rsidP="008E3156">
      <w:pPr>
        <w:spacing w:after="0" w:line="312" w:lineRule="auto"/>
        <w:rPr>
          <w:rFonts w:ascii="Sarabun" w:hAnsi="Sarabun" w:cs="Sarabun"/>
          <w:b/>
          <w:bCs/>
          <w:color w:val="C6507B"/>
          <w:sz w:val="22"/>
          <w:szCs w:val="21"/>
          <w:lang w:val="en-TH" w:bidi="th-TH"/>
        </w:rPr>
      </w:pPr>
      <w:r w:rsidRPr="008E3156">
        <w:rPr>
          <w:rFonts w:ascii="Sarabun" w:hAnsi="Sarabun" w:cs="Sarabun"/>
          <w:b/>
          <w:bCs/>
          <w:color w:val="C6507B"/>
          <w:sz w:val="22"/>
          <w:szCs w:val="21"/>
          <w:lang w:val="en-TH" w:bidi="th-TH"/>
        </w:rPr>
        <w:t xml:space="preserve">Schoenfeld Residuals </w:t>
      </w:r>
      <w:r w:rsidRPr="008E3156">
        <w:rPr>
          <w:rFonts w:ascii="Sarabun" w:hAnsi="Sarabun" w:cs="Sarabun"/>
          <w:b/>
          <w:bCs/>
          <w:color w:val="C6507B"/>
          <w:sz w:val="22"/>
          <w:szCs w:val="21"/>
          <w:cs/>
          <w:lang w:bidi="th-TH"/>
        </w:rPr>
        <w:t>คืออะไร</w:t>
      </w:r>
    </w:p>
    <w:p w14:paraId="1DA1E80D" w14:textId="77777777" w:rsidR="008E3156" w:rsidRPr="008E3156" w:rsidRDefault="008E3156" w:rsidP="008E3156">
      <w:pPr>
        <w:spacing w:after="0" w:line="312" w:lineRule="auto"/>
        <w:rPr>
          <w:rFonts w:ascii="Sarabun" w:hAnsi="Sarabun" w:cs="Sarabun"/>
          <w:color w:val="C6507B"/>
          <w:sz w:val="22"/>
          <w:szCs w:val="21"/>
          <w:lang w:val="en-TH" w:bidi="th-TH"/>
        </w:rPr>
      </w:pPr>
      <w:r w:rsidRPr="008E3156">
        <w:rPr>
          <w:rFonts w:ascii="Sarabun" w:hAnsi="Sarabun" w:cs="Sarabun"/>
          <w:color w:val="C6507B"/>
          <w:sz w:val="22"/>
          <w:szCs w:val="21"/>
          <w:cs/>
          <w:lang w:bidi="th-TH"/>
        </w:rPr>
        <w:t xml:space="preserve">ถ้า </w:t>
      </w:r>
      <w:r w:rsidRPr="008E3156">
        <w:rPr>
          <w:rFonts w:ascii="Sarabun" w:hAnsi="Sarabun" w:cs="Sarabun"/>
          <w:color w:val="C6507B"/>
          <w:sz w:val="22"/>
          <w:szCs w:val="21"/>
          <w:lang w:val="en-TH" w:bidi="th-TH"/>
        </w:rPr>
        <w:t xml:space="preserve">Cox PH assumption </w:t>
      </w:r>
      <w:r w:rsidRPr="008E3156">
        <w:rPr>
          <w:rFonts w:ascii="Sarabun" w:hAnsi="Sarabun" w:cs="Sarabun"/>
          <w:color w:val="C6507B"/>
          <w:sz w:val="22"/>
          <w:szCs w:val="21"/>
          <w:cs/>
          <w:lang w:bidi="th-TH"/>
        </w:rPr>
        <w:t>ถูกต้อง:</w:t>
      </w:r>
    </w:p>
    <w:p w14:paraId="674FED72" w14:textId="77777777" w:rsidR="008E3156" w:rsidRPr="008E3156" w:rsidRDefault="008E3156" w:rsidP="008E3156">
      <w:pPr>
        <w:spacing w:after="0" w:line="312" w:lineRule="auto"/>
        <w:rPr>
          <w:rFonts w:ascii="Sarabun" w:hAnsi="Sarabun" w:cs="Sarabun"/>
          <w:color w:val="C6507B"/>
          <w:sz w:val="22"/>
          <w:szCs w:val="21"/>
          <w:lang w:val="en-TH" w:bidi="th-TH"/>
        </w:rPr>
      </w:pPr>
      <w:r w:rsidRPr="008E3156">
        <w:rPr>
          <w:rFonts w:ascii="Sarabun" w:hAnsi="Sarabun" w:cs="Sarabun"/>
          <w:color w:val="C6507B"/>
          <w:sz w:val="22"/>
          <w:szCs w:val="21"/>
          <w:lang w:val="en-TH" w:bidi="th-TH"/>
        </w:rPr>
        <w:t xml:space="preserve">  HR </w:t>
      </w:r>
      <w:r w:rsidRPr="008E3156">
        <w:rPr>
          <w:rFonts w:ascii="Sarabun" w:hAnsi="Sarabun" w:cs="Sarabun"/>
          <w:color w:val="C6507B"/>
          <w:sz w:val="22"/>
          <w:szCs w:val="21"/>
          <w:cs/>
          <w:lang w:bidi="th-TH"/>
        </w:rPr>
        <w:t xml:space="preserve">ของแต่ละ </w:t>
      </w:r>
      <w:r w:rsidRPr="008E3156">
        <w:rPr>
          <w:rFonts w:ascii="Sarabun" w:hAnsi="Sarabun" w:cs="Sarabun"/>
          <w:color w:val="C6507B"/>
          <w:sz w:val="22"/>
          <w:szCs w:val="21"/>
          <w:lang w:val="en-TH" w:bidi="th-TH"/>
        </w:rPr>
        <w:t xml:space="preserve">covariate </w:t>
      </w:r>
      <w:r w:rsidRPr="008E3156">
        <w:rPr>
          <w:rFonts w:ascii="Sarabun" w:hAnsi="Sarabun" w:cs="Sarabun"/>
          <w:color w:val="C6507B"/>
          <w:sz w:val="22"/>
          <w:szCs w:val="21"/>
          <w:cs/>
          <w:lang w:bidi="th-TH"/>
        </w:rPr>
        <w:t>คงที่ตลอดเวลา</w:t>
      </w:r>
    </w:p>
    <w:p w14:paraId="00552D7F" w14:textId="77777777" w:rsidR="008E3156" w:rsidRPr="008E3156" w:rsidRDefault="008E3156" w:rsidP="008E3156">
      <w:pPr>
        <w:spacing w:after="0" w:line="312" w:lineRule="auto"/>
        <w:rPr>
          <w:rFonts w:ascii="Sarabun" w:hAnsi="Sarabun" w:cs="Sarabun"/>
          <w:color w:val="C6507B"/>
          <w:sz w:val="22"/>
          <w:szCs w:val="21"/>
          <w:lang w:val="en-TH" w:bidi="th-TH"/>
        </w:rPr>
      </w:pPr>
      <w:r w:rsidRPr="008E3156">
        <w:rPr>
          <w:rFonts w:ascii="Sarabun" w:hAnsi="Sarabun" w:cs="Sarabun"/>
          <w:color w:val="C6507B"/>
          <w:sz w:val="22"/>
          <w:szCs w:val="21"/>
          <w:lang w:val="en-TH" w:bidi="th-TH"/>
        </w:rPr>
        <w:t xml:space="preserve">  → Schoenfeld residuals </w:t>
      </w:r>
      <w:r w:rsidRPr="008E3156">
        <w:rPr>
          <w:rFonts w:ascii="Sarabun" w:hAnsi="Sarabun" w:cs="Sarabun"/>
          <w:color w:val="C6507B"/>
          <w:sz w:val="22"/>
          <w:szCs w:val="21"/>
          <w:cs/>
          <w:lang w:bidi="th-TH"/>
        </w:rPr>
        <w:t>ไม่มีแนวโน้มตามเวลา</w:t>
      </w:r>
    </w:p>
    <w:p w14:paraId="5EBF1702" w14:textId="77777777" w:rsidR="008E3156" w:rsidRPr="008E3156" w:rsidRDefault="008E3156" w:rsidP="008E3156">
      <w:pPr>
        <w:spacing w:after="0" w:line="312" w:lineRule="auto"/>
        <w:rPr>
          <w:rFonts w:ascii="Sarabun" w:hAnsi="Sarabun" w:cs="Sarabun"/>
          <w:color w:val="C6507B"/>
          <w:sz w:val="22"/>
          <w:szCs w:val="21"/>
          <w:lang w:val="en-TH" w:bidi="th-TH"/>
        </w:rPr>
      </w:pPr>
      <w:r w:rsidRPr="008E3156">
        <w:rPr>
          <w:rFonts w:ascii="Sarabun" w:hAnsi="Sarabun" w:cs="Sarabun"/>
          <w:color w:val="C6507B"/>
          <w:sz w:val="22"/>
          <w:szCs w:val="21"/>
          <w:lang w:val="en-TH" w:bidi="th-TH"/>
        </w:rPr>
        <w:t xml:space="preserve">  → </w:t>
      </w:r>
      <w:r w:rsidRPr="008E3156">
        <w:rPr>
          <w:rFonts w:ascii="Sarabun" w:hAnsi="Sarabun" w:cs="Sarabun"/>
          <w:color w:val="C6507B"/>
          <w:sz w:val="22"/>
          <w:szCs w:val="21"/>
          <w:cs/>
          <w:lang w:bidi="th-TH"/>
        </w:rPr>
        <w:t xml:space="preserve">เส้น </w:t>
      </w:r>
      <w:r w:rsidRPr="008E3156">
        <w:rPr>
          <w:rFonts w:ascii="Sarabun" w:hAnsi="Sarabun" w:cs="Sarabun"/>
          <w:color w:val="C6507B"/>
          <w:sz w:val="22"/>
          <w:szCs w:val="21"/>
          <w:lang w:val="en-TH" w:bidi="th-TH"/>
        </w:rPr>
        <w:t xml:space="preserve">smooth trend </w:t>
      </w:r>
      <w:r w:rsidRPr="008E3156">
        <w:rPr>
          <w:rFonts w:ascii="Sarabun" w:hAnsi="Sarabun" w:cs="Sarabun"/>
          <w:color w:val="C6507B"/>
          <w:sz w:val="22"/>
          <w:szCs w:val="21"/>
          <w:cs/>
          <w:lang w:bidi="th-TH"/>
        </w:rPr>
        <w:t>ควรแนวนอน (</w:t>
      </w:r>
      <w:r w:rsidRPr="008E3156">
        <w:rPr>
          <w:rFonts w:ascii="Sarabun" w:hAnsi="Sarabun" w:cs="Sarabun"/>
          <w:color w:val="C6507B"/>
          <w:sz w:val="22"/>
          <w:szCs w:val="21"/>
          <w:lang w:val="en-TH" w:bidi="th-TH"/>
        </w:rPr>
        <w:t>flat)</w:t>
      </w:r>
    </w:p>
    <w:p w14:paraId="63E29891" w14:textId="77777777" w:rsidR="008E3156" w:rsidRPr="008E3156" w:rsidRDefault="008E3156" w:rsidP="008E3156">
      <w:pPr>
        <w:spacing w:after="0" w:line="312" w:lineRule="auto"/>
        <w:rPr>
          <w:rFonts w:ascii="Sarabun" w:hAnsi="Sarabun" w:cs="Sarabun"/>
          <w:color w:val="C6507B"/>
          <w:sz w:val="22"/>
          <w:szCs w:val="21"/>
          <w:lang w:val="en-TH" w:bidi="th-TH"/>
        </w:rPr>
      </w:pPr>
    </w:p>
    <w:p w14:paraId="0703F009" w14:textId="77777777" w:rsidR="008E3156" w:rsidRPr="008E3156" w:rsidRDefault="008E3156" w:rsidP="008E3156">
      <w:pPr>
        <w:spacing w:after="0" w:line="312" w:lineRule="auto"/>
        <w:rPr>
          <w:rFonts w:ascii="Sarabun" w:hAnsi="Sarabun" w:cs="Sarabun"/>
          <w:color w:val="C6507B"/>
          <w:sz w:val="22"/>
          <w:szCs w:val="21"/>
          <w:lang w:val="en-TH" w:bidi="th-TH"/>
        </w:rPr>
      </w:pPr>
      <w:r w:rsidRPr="008E3156">
        <w:rPr>
          <w:rFonts w:ascii="Sarabun" w:hAnsi="Sarabun" w:cs="Sarabun"/>
          <w:color w:val="C6507B"/>
          <w:sz w:val="22"/>
          <w:szCs w:val="21"/>
          <w:cs/>
          <w:lang w:bidi="th-TH"/>
        </w:rPr>
        <w:t xml:space="preserve">ถ้าเห็น </w:t>
      </w:r>
      <w:r w:rsidRPr="008E3156">
        <w:rPr>
          <w:rFonts w:ascii="Sarabun" w:hAnsi="Sarabun" w:cs="Sarabun"/>
          <w:color w:val="C6507B"/>
          <w:sz w:val="22"/>
          <w:szCs w:val="21"/>
          <w:lang w:val="en-TH" w:bidi="th-TH"/>
        </w:rPr>
        <w:t xml:space="preserve">trend </w:t>
      </w:r>
      <w:r w:rsidRPr="008E3156">
        <w:rPr>
          <w:rFonts w:ascii="Sarabun" w:hAnsi="Sarabun" w:cs="Sarabun"/>
          <w:color w:val="C6507B"/>
          <w:sz w:val="22"/>
          <w:szCs w:val="21"/>
          <w:cs/>
          <w:lang w:bidi="th-TH"/>
        </w:rPr>
        <w:t>ชัดเจน:</w:t>
      </w:r>
    </w:p>
    <w:p w14:paraId="3D1C3853" w14:textId="77777777" w:rsidR="008E3156" w:rsidRPr="008E3156" w:rsidRDefault="008E3156" w:rsidP="008E3156">
      <w:pPr>
        <w:spacing w:after="0" w:line="312" w:lineRule="auto"/>
        <w:rPr>
          <w:rFonts w:ascii="Sarabun" w:hAnsi="Sarabun" w:cs="Sarabun"/>
          <w:color w:val="C6507B"/>
          <w:sz w:val="22"/>
          <w:szCs w:val="21"/>
          <w:lang w:val="en-TH" w:bidi="th-TH"/>
        </w:rPr>
      </w:pPr>
      <w:r w:rsidRPr="008E3156">
        <w:rPr>
          <w:rFonts w:ascii="Sarabun" w:hAnsi="Sarabun" w:cs="Sarabun"/>
          <w:color w:val="C6507B"/>
          <w:sz w:val="22"/>
          <w:szCs w:val="21"/>
          <w:lang w:val="en-TH" w:bidi="th-TH"/>
        </w:rPr>
        <w:t xml:space="preserve">  → HR </w:t>
      </w:r>
      <w:r w:rsidRPr="008E3156">
        <w:rPr>
          <w:rFonts w:ascii="Sarabun" w:hAnsi="Sarabun" w:cs="Sarabun"/>
          <w:color w:val="C6507B"/>
          <w:sz w:val="22"/>
          <w:szCs w:val="21"/>
          <w:cs/>
          <w:lang w:bidi="th-TH"/>
        </w:rPr>
        <w:t>เปลี่ยนแปลงตามเวลา</w:t>
      </w:r>
    </w:p>
    <w:p w14:paraId="7EA9A4AF" w14:textId="77777777" w:rsidR="008E3156" w:rsidRDefault="008E3156" w:rsidP="008E3156">
      <w:pPr>
        <w:spacing w:after="0" w:line="312" w:lineRule="auto"/>
        <w:rPr>
          <w:rFonts w:ascii="Sarabun" w:hAnsi="Sarabun" w:cs="Sarabun"/>
          <w:color w:val="C6507B"/>
          <w:sz w:val="22"/>
          <w:szCs w:val="21"/>
          <w:lang w:bidi="th-TH"/>
        </w:rPr>
      </w:pPr>
      <w:r w:rsidRPr="008E3156">
        <w:rPr>
          <w:rFonts w:ascii="Sarabun" w:hAnsi="Sarabun" w:cs="Sarabun"/>
          <w:color w:val="C6507B"/>
          <w:sz w:val="22"/>
          <w:szCs w:val="21"/>
          <w:lang w:val="en-TH" w:bidi="th-TH"/>
        </w:rPr>
        <w:t xml:space="preserve">  → PH assumption </w:t>
      </w:r>
      <w:r w:rsidRPr="008E3156">
        <w:rPr>
          <w:rFonts w:ascii="Sarabun" w:hAnsi="Sarabun" w:cs="Sarabun"/>
          <w:color w:val="C6507B"/>
          <w:sz w:val="22"/>
          <w:szCs w:val="21"/>
          <w:cs/>
          <w:lang w:bidi="th-TH"/>
        </w:rPr>
        <w:t>ถูกละเมิด</w:t>
      </w:r>
    </w:p>
    <w:p w14:paraId="2C5BDC0D" w14:textId="77777777" w:rsidR="008E3156" w:rsidRDefault="008E3156" w:rsidP="008E3156">
      <w:pPr>
        <w:spacing w:after="0" w:line="312" w:lineRule="auto"/>
        <w:rPr>
          <w:rFonts w:ascii="Sarabun" w:hAnsi="Sarabun" w:cs="Sarabun"/>
          <w:color w:val="C6507B"/>
          <w:sz w:val="22"/>
          <w:szCs w:val="21"/>
          <w:lang w:bidi="th-TH"/>
        </w:rPr>
      </w:pPr>
    </w:p>
    <w:p w14:paraId="5C282412" w14:textId="77777777" w:rsidR="008E3156" w:rsidRPr="008E3156" w:rsidRDefault="008E3156" w:rsidP="008E3156">
      <w:pPr>
        <w:spacing w:after="0" w:line="312" w:lineRule="auto"/>
        <w:rPr>
          <w:rFonts w:ascii="Sarabun" w:hAnsi="Sarabun" w:cs="Sarabun"/>
          <w:color w:val="00873D"/>
          <w:sz w:val="22"/>
          <w:szCs w:val="21"/>
          <w:lang w:val="en-TH" w:bidi="th-TH"/>
        </w:rPr>
      </w:pPr>
      <w:r w:rsidRPr="008E3156">
        <w:rPr>
          <w:rFonts w:ascii="Sarabun" w:hAnsi="Sarabun" w:cs="Sarabun" w:hint="cs"/>
          <w:color w:val="00873D"/>
          <w:sz w:val="22"/>
          <w:szCs w:val="21"/>
          <w:cs/>
          <w:lang w:bidi="th-TH"/>
        </w:rPr>
        <w:t xml:space="preserve"> </w:t>
      </w:r>
      <w:r w:rsidRPr="008E3156">
        <w:rPr>
          <w:rFonts w:ascii="Sarabun" w:hAnsi="Sarabun" w:cs="Sarabun"/>
          <w:b/>
          <w:bCs/>
          <w:color w:val="00873D"/>
          <w:sz w:val="22"/>
          <w:szCs w:val="21"/>
          <w:lang w:val="en-TH" w:bidi="th-TH"/>
        </w:rPr>
        <w:t>Lightning Flash Density — p = 0.537</w:t>
      </w:r>
      <w:r w:rsidRPr="008E3156">
        <w:rPr>
          <w:rFonts w:ascii="Sarabun" w:hAnsi="Sarabun" w:cs="Sarabun"/>
          <w:color w:val="00873D"/>
          <w:sz w:val="22"/>
          <w:szCs w:val="21"/>
          <w:lang w:val="en-TH" w:bidi="th-TH"/>
        </w:rPr>
        <w:t xml:space="preserve"> </w:t>
      </w:r>
      <w:r w:rsidRPr="008E3156">
        <w:rPr>
          <w:rFonts w:ascii="Sarabun" w:hAnsi="Sarabun" w:cs="Sarabun"/>
          <w:color w:val="00873D"/>
          <w:sz w:val="22"/>
          <w:szCs w:val="21"/>
          <w:cs/>
          <w:lang w:bidi="th-TH"/>
        </w:rPr>
        <w:t xml:space="preserve">เส้น </w:t>
      </w:r>
      <w:r w:rsidRPr="008E3156">
        <w:rPr>
          <w:rFonts w:ascii="Sarabun" w:hAnsi="Sarabun" w:cs="Sarabun"/>
          <w:color w:val="00873D"/>
          <w:sz w:val="22"/>
          <w:szCs w:val="21"/>
          <w:lang w:val="en-TH" w:bidi="th-TH"/>
        </w:rPr>
        <w:t xml:space="preserve">trend </w:t>
      </w:r>
      <w:r w:rsidRPr="008E3156">
        <w:rPr>
          <w:rFonts w:ascii="Sarabun" w:hAnsi="Sarabun" w:cs="Sarabun"/>
          <w:color w:val="00873D"/>
          <w:sz w:val="22"/>
          <w:szCs w:val="21"/>
          <w:cs/>
          <w:lang w:bidi="th-TH"/>
        </w:rPr>
        <w:t>แนวนอนสนิท จุดกระจายสม่ำเสมอตลอด ไม่มีแนวโน้มใดๆ</w:t>
      </w:r>
    </w:p>
    <w:p w14:paraId="18371FB3" w14:textId="60797052" w:rsidR="008E3156" w:rsidRPr="008E3156" w:rsidRDefault="008E3156" w:rsidP="008E3156">
      <w:pPr>
        <w:spacing w:after="0" w:line="312" w:lineRule="auto"/>
        <w:rPr>
          <w:rFonts w:ascii="Sarabun" w:hAnsi="Sarabun" w:cs="Sarabun"/>
          <w:color w:val="00873D"/>
          <w:sz w:val="22"/>
          <w:szCs w:val="21"/>
          <w:lang w:val="en-TH" w:bidi="th-TH"/>
        </w:rPr>
      </w:pPr>
      <w:r w:rsidRPr="008E3156">
        <w:rPr>
          <w:rFonts w:ascii="Apple Color Emoji" w:hAnsi="Apple Color Emoji" w:cs="Apple Color Emoji"/>
          <w:color w:val="00873D"/>
          <w:sz w:val="22"/>
          <w:szCs w:val="21"/>
          <w:lang w:val="en-TH" w:bidi="th-TH"/>
        </w:rPr>
        <w:t>✅</w:t>
      </w:r>
      <w:r w:rsidRPr="008E3156">
        <w:rPr>
          <w:rFonts w:ascii="Sarabun" w:hAnsi="Sarabun" w:cs="Sarabun"/>
          <w:color w:val="00873D"/>
          <w:sz w:val="22"/>
          <w:szCs w:val="21"/>
          <w:lang w:val="en-TH" w:bidi="th-TH"/>
        </w:rPr>
        <w:t xml:space="preserve"> PH assumption </w:t>
      </w:r>
      <w:r w:rsidRPr="008E3156">
        <w:rPr>
          <w:rFonts w:ascii="Sarabun" w:hAnsi="Sarabun" w:cs="Sarabun"/>
          <w:color w:val="00873D"/>
          <w:sz w:val="22"/>
          <w:szCs w:val="21"/>
          <w:cs/>
          <w:lang w:bidi="th-TH"/>
        </w:rPr>
        <w:t>ผ่าน</w:t>
      </w:r>
      <w:r>
        <w:rPr>
          <w:rFonts w:ascii="Sarabun" w:hAnsi="Sarabun" w:cs="Sarabun" w:hint="cs"/>
          <w:color w:val="00873D"/>
          <w:sz w:val="22"/>
          <w:szCs w:val="21"/>
          <w:cs/>
          <w:lang w:val="en-TH" w:bidi="th-TH"/>
        </w:rPr>
        <w:t xml:space="preserve"> </w:t>
      </w:r>
      <w:r>
        <w:rPr>
          <w:rFonts w:ascii="Sarabun" w:hAnsi="Sarabun" w:cs="Sarabun"/>
          <w:color w:val="00873D"/>
          <w:sz w:val="22"/>
          <w:szCs w:val="21"/>
          <w:lang w:bidi="th-TH"/>
        </w:rPr>
        <w:t xml:space="preserve">= </w:t>
      </w:r>
      <w:r w:rsidRPr="008E3156">
        <w:rPr>
          <w:rFonts w:ascii="Sarabun" w:hAnsi="Sarabun" w:cs="Sarabun"/>
          <w:color w:val="00873D"/>
          <w:sz w:val="22"/>
          <w:szCs w:val="21"/>
          <w:lang w:val="en-TH" w:bidi="th-TH"/>
        </w:rPr>
        <w:t xml:space="preserve">HR </w:t>
      </w:r>
      <w:r w:rsidRPr="008E3156">
        <w:rPr>
          <w:rFonts w:ascii="Sarabun" w:hAnsi="Sarabun" w:cs="Sarabun"/>
          <w:color w:val="00873D"/>
          <w:sz w:val="22"/>
          <w:szCs w:val="21"/>
          <w:cs/>
          <w:lang w:bidi="th-TH"/>
        </w:rPr>
        <w:t xml:space="preserve">ของ </w:t>
      </w:r>
      <w:r w:rsidRPr="008E3156">
        <w:rPr>
          <w:rFonts w:ascii="Sarabun" w:hAnsi="Sarabun" w:cs="Sarabun"/>
          <w:color w:val="00873D"/>
          <w:sz w:val="22"/>
          <w:szCs w:val="21"/>
          <w:lang w:val="en-TH" w:bidi="th-TH"/>
        </w:rPr>
        <w:t xml:space="preserve">lightning </w:t>
      </w:r>
      <w:r w:rsidRPr="008E3156">
        <w:rPr>
          <w:rFonts w:ascii="Sarabun" w:hAnsi="Sarabun" w:cs="Sarabun"/>
          <w:color w:val="00873D"/>
          <w:sz w:val="22"/>
          <w:szCs w:val="21"/>
          <w:cs/>
          <w:lang w:bidi="th-TH"/>
        </w:rPr>
        <w:t xml:space="preserve">คงที่ตลอดอายุ </w:t>
      </w:r>
      <w:r w:rsidRPr="008E3156">
        <w:rPr>
          <w:rFonts w:ascii="Sarabun" w:hAnsi="Sarabun" w:cs="Sarabun"/>
          <w:color w:val="00873D"/>
          <w:sz w:val="22"/>
          <w:szCs w:val="21"/>
          <w:lang w:val="en-TH" w:bidi="th-TH"/>
        </w:rPr>
        <w:t>Insulator</w:t>
      </w:r>
    </w:p>
    <w:p w14:paraId="0724AA5E" w14:textId="15C7C815" w:rsidR="008E3156" w:rsidRDefault="008E3156" w:rsidP="008E3156">
      <w:pPr>
        <w:spacing w:after="0" w:line="312" w:lineRule="auto"/>
        <w:rPr>
          <w:rFonts w:ascii="Sarabun" w:hAnsi="Sarabun" w:cs="Sarabun" w:hint="cs"/>
          <w:color w:val="C6507B"/>
          <w:sz w:val="22"/>
          <w:szCs w:val="21"/>
          <w:lang w:bidi="th-TH"/>
        </w:rPr>
      </w:pPr>
    </w:p>
    <w:p w14:paraId="0176CFAB" w14:textId="2E9224F6" w:rsidR="008E3156" w:rsidRPr="008E3156" w:rsidRDefault="008E3156" w:rsidP="008E3156">
      <w:pPr>
        <w:spacing w:after="0" w:line="312" w:lineRule="auto"/>
        <w:rPr>
          <w:rFonts w:ascii="Sarabun" w:hAnsi="Sarabun" w:cs="Sarabun"/>
          <w:color w:val="0070C0"/>
          <w:sz w:val="22"/>
          <w:szCs w:val="21"/>
          <w:lang w:bidi="th-TH"/>
        </w:rPr>
      </w:pPr>
      <w:r>
        <w:rPr>
          <w:rFonts w:ascii="Apple Color Emoji" w:hAnsi="Apple Color Emoji" w:cs="Sarabun"/>
          <w:color w:val="0070C0"/>
          <w:sz w:val="22"/>
          <w:szCs w:val="21"/>
          <w:lang w:bidi="th-TH"/>
        </w:rPr>
        <w:t xml:space="preserve">‼️‼️ </w:t>
      </w:r>
      <w:r w:rsidRPr="008E3156">
        <w:rPr>
          <w:rFonts w:ascii="Sarabun" w:hAnsi="Sarabun" w:cs="Sarabun"/>
          <w:color w:val="0070C0"/>
          <w:sz w:val="22"/>
          <w:szCs w:val="21"/>
          <w:lang w:bidi="th-TH"/>
        </w:rPr>
        <w:t>"</w:t>
      </w:r>
      <w:r w:rsidRPr="008E3156">
        <w:rPr>
          <w:rFonts w:ascii="Sarabun" w:hAnsi="Sarabun" w:cs="Sarabun"/>
          <w:color w:val="0070C0"/>
          <w:sz w:val="22"/>
          <w:szCs w:val="21"/>
          <w:cs/>
          <w:lang w:bidi="th-TH"/>
        </w:rPr>
        <w:t xml:space="preserve">กราฟแสดง </w:t>
      </w:r>
      <w:r w:rsidRPr="008E3156">
        <w:rPr>
          <w:rFonts w:ascii="Sarabun" w:hAnsi="Sarabun" w:cs="Sarabun"/>
          <w:color w:val="0070C0"/>
          <w:sz w:val="22"/>
          <w:szCs w:val="21"/>
          <w:lang w:bidi="th-TH"/>
        </w:rPr>
        <w:t xml:space="preserve">declining trend </w:t>
      </w:r>
      <w:r w:rsidRPr="008E3156">
        <w:rPr>
          <w:rFonts w:ascii="Sarabun" w:hAnsi="Sarabun" w:cs="Sarabun"/>
          <w:color w:val="0070C0"/>
          <w:sz w:val="22"/>
          <w:szCs w:val="21"/>
          <w:cs/>
          <w:lang w:bidi="th-TH"/>
        </w:rPr>
        <w:t>ชัดเจน</w:t>
      </w:r>
      <w:r w:rsidRPr="008E3156">
        <w:rPr>
          <w:rFonts w:ascii="Sarabun" w:hAnsi="Sarabun" w:cs="Sarabun"/>
          <w:color w:val="0070C0"/>
          <w:sz w:val="22"/>
          <w:szCs w:val="21"/>
          <w:lang w:bidi="th-TH"/>
        </w:rPr>
        <w:t xml:space="preserve"> HR </w:t>
      </w:r>
      <w:r w:rsidRPr="008E3156">
        <w:rPr>
          <w:rFonts w:ascii="Sarabun" w:hAnsi="Sarabun" w:cs="Sarabun"/>
          <w:color w:val="0070C0"/>
          <w:sz w:val="22"/>
          <w:szCs w:val="21"/>
          <w:cs/>
          <w:lang w:bidi="th-TH"/>
        </w:rPr>
        <w:t xml:space="preserve">ของ </w:t>
      </w:r>
      <w:r w:rsidRPr="008E3156">
        <w:rPr>
          <w:rFonts w:ascii="Sarabun" w:hAnsi="Sarabun" w:cs="Sarabun"/>
          <w:color w:val="0070C0"/>
          <w:sz w:val="22"/>
          <w:szCs w:val="21"/>
          <w:lang w:bidi="th-TH"/>
        </w:rPr>
        <w:t xml:space="preserve">HI Score </w:t>
      </w:r>
      <w:r w:rsidRPr="008E3156">
        <w:rPr>
          <w:rFonts w:ascii="Sarabun" w:hAnsi="Sarabun" w:cs="Sarabun"/>
          <w:color w:val="0070C0"/>
          <w:sz w:val="22"/>
          <w:szCs w:val="21"/>
          <w:cs/>
          <w:lang w:bidi="th-TH"/>
        </w:rPr>
        <w:t>ลดลงตามอายุอุปกรณ์</w:t>
      </w:r>
      <w:r w:rsidRPr="008E3156">
        <w:rPr>
          <w:rFonts w:ascii="Sarabun" w:hAnsi="Sarabun" w:cs="Sarabun"/>
          <w:color w:val="0070C0"/>
          <w:sz w:val="22"/>
          <w:szCs w:val="21"/>
          <w:lang w:bidi="th-TH"/>
        </w:rPr>
        <w:t xml:space="preserve"> p=0.630 </w:t>
      </w:r>
      <w:r w:rsidRPr="008E3156">
        <w:rPr>
          <w:rFonts w:ascii="Sarabun" w:hAnsi="Sarabun" w:cs="Sarabun"/>
          <w:color w:val="0070C0"/>
          <w:sz w:val="22"/>
          <w:szCs w:val="21"/>
          <w:cs/>
          <w:lang w:bidi="th-TH"/>
        </w:rPr>
        <w:t>ไม่มีนัยสำคัญทางสถิติ</w:t>
      </w:r>
      <w:r w:rsidRPr="008E3156">
        <w:rPr>
          <w:rFonts w:ascii="Sarabun" w:hAnsi="Sarabun" w:cs="Sarabun"/>
          <w:color w:val="0070C0"/>
          <w:sz w:val="22"/>
          <w:szCs w:val="21"/>
          <w:lang w:bidi="th-TH"/>
        </w:rPr>
        <w:t xml:space="preserve"> </w:t>
      </w:r>
      <w:r w:rsidRPr="008E3156">
        <w:rPr>
          <w:rFonts w:ascii="Sarabun" w:hAnsi="Sarabun" w:cs="Sarabun"/>
          <w:color w:val="0070C0"/>
          <w:sz w:val="22"/>
          <w:szCs w:val="21"/>
          <w:cs/>
          <w:lang w:bidi="th-TH"/>
        </w:rPr>
        <w:t xml:space="preserve">แต่ </w:t>
      </w:r>
      <w:r w:rsidRPr="008E3156">
        <w:rPr>
          <w:rFonts w:ascii="Sarabun" w:hAnsi="Sarabun" w:cs="Sarabun"/>
          <w:color w:val="0070C0"/>
          <w:sz w:val="22"/>
          <w:szCs w:val="21"/>
          <w:lang w:bidi="th-TH"/>
        </w:rPr>
        <w:t xml:space="preserve">visual evidence </w:t>
      </w:r>
      <w:r w:rsidRPr="008E3156">
        <w:rPr>
          <w:rFonts w:ascii="Sarabun" w:hAnsi="Sarabun" w:cs="Sarabun"/>
          <w:color w:val="0070C0"/>
          <w:sz w:val="22"/>
          <w:szCs w:val="21"/>
          <w:cs/>
          <w:lang w:bidi="th-TH"/>
        </w:rPr>
        <w:t>บ่งชี้ว่า</w:t>
      </w:r>
      <w:r w:rsidRPr="008E3156">
        <w:rPr>
          <w:rFonts w:ascii="Sarabun" w:hAnsi="Sarabun" w:cs="Sarabun"/>
          <w:color w:val="0070C0"/>
          <w:sz w:val="22"/>
          <w:szCs w:val="21"/>
          <w:lang w:bidi="th-TH"/>
        </w:rPr>
        <w:t xml:space="preserve"> </w:t>
      </w:r>
      <w:r w:rsidRPr="008E3156">
        <w:rPr>
          <w:rFonts w:ascii="Sarabun" w:hAnsi="Sarabun" w:cs="Sarabun"/>
          <w:color w:val="C00000"/>
          <w:sz w:val="22"/>
          <w:szCs w:val="21"/>
          <w:lang w:bidi="th-TH"/>
        </w:rPr>
        <w:t xml:space="preserve">PH assumption </w:t>
      </w:r>
      <w:r w:rsidRPr="008E3156">
        <w:rPr>
          <w:rFonts w:ascii="Sarabun" w:hAnsi="Sarabun" w:cs="Sarabun"/>
          <w:color w:val="C00000"/>
          <w:sz w:val="22"/>
          <w:szCs w:val="21"/>
          <w:cs/>
          <w:lang w:bidi="th-TH"/>
        </w:rPr>
        <w:t xml:space="preserve">อาจไม่ </w:t>
      </w:r>
      <w:r w:rsidRPr="008E3156">
        <w:rPr>
          <w:rFonts w:ascii="Sarabun" w:hAnsi="Sarabun" w:cs="Sarabun"/>
          <w:color w:val="C00000"/>
          <w:sz w:val="22"/>
          <w:szCs w:val="21"/>
          <w:lang w:bidi="th-TH"/>
        </w:rPr>
        <w:t xml:space="preserve">hold </w:t>
      </w:r>
      <w:r w:rsidRPr="008E3156">
        <w:rPr>
          <w:rFonts w:ascii="Sarabun" w:hAnsi="Sarabun" w:cs="Sarabun"/>
          <w:color w:val="C00000"/>
          <w:sz w:val="22"/>
          <w:szCs w:val="21"/>
          <w:cs/>
          <w:lang w:bidi="th-TH"/>
        </w:rPr>
        <w:t>อย่างสมบูรณ์</w:t>
      </w:r>
      <w:r w:rsidRPr="008E3156">
        <w:rPr>
          <w:rFonts w:ascii="Sarabun" w:hAnsi="Sarabun" w:cs="Sarabun"/>
          <w:color w:val="C00000"/>
          <w:sz w:val="22"/>
          <w:szCs w:val="21"/>
          <w:lang w:bidi="th-TH"/>
        </w:rPr>
        <w:t xml:space="preserve"> </w:t>
      </w:r>
      <w:r w:rsidRPr="008E3156">
        <w:rPr>
          <w:rFonts w:ascii="Sarabun" w:hAnsi="Sarabun" w:cs="Sarabun"/>
          <w:color w:val="0070C0"/>
          <w:sz w:val="22"/>
          <w:szCs w:val="21"/>
          <w:cs/>
          <w:lang w:bidi="th-TH"/>
        </w:rPr>
        <w:t xml:space="preserve">ควร </w:t>
      </w:r>
      <w:r w:rsidRPr="008E3156">
        <w:rPr>
          <w:rFonts w:ascii="Sarabun" w:hAnsi="Sarabun" w:cs="Sarabun"/>
          <w:color w:val="0070C0"/>
          <w:sz w:val="22"/>
          <w:szCs w:val="21"/>
          <w:lang w:bidi="th-TH"/>
        </w:rPr>
        <w:t xml:space="preserve">flag </w:t>
      </w:r>
      <w:r w:rsidRPr="008E3156">
        <w:rPr>
          <w:rFonts w:ascii="Sarabun" w:hAnsi="Sarabun" w:cs="Sarabun"/>
          <w:color w:val="0070C0"/>
          <w:sz w:val="22"/>
          <w:szCs w:val="21"/>
          <w:cs/>
          <w:lang w:bidi="th-TH"/>
        </w:rPr>
        <w:t xml:space="preserve">เป็น </w:t>
      </w:r>
      <w:r w:rsidRPr="008E3156">
        <w:rPr>
          <w:rFonts w:ascii="Sarabun" w:hAnsi="Sarabun" w:cs="Sarabun"/>
          <w:color w:val="0070C0"/>
          <w:sz w:val="22"/>
          <w:szCs w:val="21"/>
          <w:lang w:bidi="th-TH"/>
        </w:rPr>
        <w:t xml:space="preserve">limitation </w:t>
      </w:r>
      <w:r w:rsidRPr="008E3156">
        <w:rPr>
          <w:rFonts w:ascii="Sarabun" w:hAnsi="Sarabun" w:cs="Sarabun"/>
          <w:color w:val="0070C0"/>
          <w:sz w:val="22"/>
          <w:szCs w:val="21"/>
          <w:cs/>
          <w:lang w:bidi="th-TH"/>
        </w:rPr>
        <w:t>และพิจารณา</w:t>
      </w:r>
      <w:r w:rsidRPr="008E3156">
        <w:rPr>
          <w:rFonts w:ascii="Sarabun" w:hAnsi="Sarabun" w:cs="Sarabun"/>
          <w:color w:val="0070C0"/>
          <w:sz w:val="22"/>
          <w:szCs w:val="21"/>
          <w:lang w:bidi="th-TH"/>
        </w:rPr>
        <w:t xml:space="preserve"> time-varying coefficient model"</w:t>
      </w:r>
    </w:p>
    <w:p w14:paraId="1AA655B2" w14:textId="77777777" w:rsidR="008E3156" w:rsidRDefault="008E3156" w:rsidP="008E3156">
      <w:pPr>
        <w:spacing w:after="0" w:line="312" w:lineRule="auto"/>
        <w:rPr>
          <w:rFonts w:ascii="Sarabun" w:hAnsi="Sarabun" w:cs="Sarabun"/>
          <w:color w:val="C6507B"/>
          <w:sz w:val="22"/>
          <w:szCs w:val="21"/>
          <w:lang w:bidi="th-TH"/>
        </w:rPr>
      </w:pPr>
    </w:p>
    <w:p w14:paraId="6FB8937C" w14:textId="34F82C88" w:rsidR="008E3156" w:rsidRPr="008E3156" w:rsidRDefault="008E3156" w:rsidP="008E3156">
      <w:pPr>
        <w:spacing w:after="0" w:line="312" w:lineRule="auto"/>
        <w:rPr>
          <w:rFonts w:ascii="Sarabun" w:hAnsi="Sarabun" w:cs="Sarabun"/>
          <w:color w:val="C00000"/>
          <w:sz w:val="22"/>
          <w:szCs w:val="21"/>
          <w:lang w:val="en-TH" w:bidi="th-TH"/>
        </w:rPr>
      </w:pPr>
      <w:r w:rsidRPr="008E3156">
        <w:rPr>
          <w:rFonts w:ascii="Sarabun" w:hAnsi="Sarabun" w:cs="Sarabun"/>
          <w:b/>
          <w:bCs/>
          <w:color w:val="C00000"/>
          <w:sz w:val="22"/>
          <w:szCs w:val="21"/>
          <w:lang w:val="en-TH" w:bidi="th-TH"/>
        </w:rPr>
        <w:t xml:space="preserve">PM2.5 Annual Avg — p = 0.046 </w:t>
      </w:r>
      <w:r w:rsidRPr="008E3156">
        <w:rPr>
          <w:rFonts w:ascii="Apple Color Emoji" w:hAnsi="Apple Color Emoji" w:cs="Apple Color Emoji"/>
          <w:b/>
          <w:bCs/>
          <w:color w:val="C00000"/>
          <w:sz w:val="22"/>
          <w:szCs w:val="21"/>
          <w:lang w:val="en-TH" w:bidi="th-TH"/>
        </w:rPr>
        <w:t>⚠️</w:t>
      </w:r>
      <w:r>
        <w:rPr>
          <w:rFonts w:ascii="Sarabun" w:hAnsi="Sarabun" w:cs="Sarabun" w:hint="cs"/>
          <w:color w:val="C00000"/>
          <w:sz w:val="22"/>
          <w:szCs w:val="21"/>
          <w:cs/>
          <w:lang w:val="en-TH" w:bidi="th-TH"/>
        </w:rPr>
        <w:t xml:space="preserve"> </w:t>
      </w:r>
      <w:r w:rsidRPr="008E3156">
        <w:rPr>
          <w:rFonts w:ascii="Sarabun" w:hAnsi="Sarabun" w:cs="Sarabun"/>
          <w:color w:val="C00000"/>
          <w:sz w:val="22"/>
          <w:szCs w:val="21"/>
          <w:lang w:val="en-TH" w:bidi="th-TH"/>
        </w:rPr>
        <w:t xml:space="preserve">trend </w:t>
      </w:r>
      <w:r w:rsidRPr="008E3156">
        <w:rPr>
          <w:rFonts w:ascii="Sarabun" w:hAnsi="Sarabun" w:cs="Sarabun"/>
          <w:color w:val="C00000"/>
          <w:sz w:val="22"/>
          <w:szCs w:val="21"/>
          <w:cs/>
          <w:lang w:val="en-TH" w:bidi="th-TH"/>
        </w:rPr>
        <w:t>โค้งลงหรือขึ้นอย่างเห็นได้ชัด</w:t>
      </w:r>
      <w:r>
        <w:rPr>
          <w:rFonts w:ascii="Sarabun" w:hAnsi="Sarabun" w:cs="Sarabun" w:hint="cs"/>
          <w:color w:val="C00000"/>
          <w:sz w:val="22"/>
          <w:szCs w:val="21"/>
          <w:cs/>
          <w:lang w:val="en-TH" w:bidi="th-TH"/>
        </w:rPr>
        <w:t xml:space="preserve"> </w:t>
      </w:r>
      <w:r w:rsidRPr="008E3156">
        <w:rPr>
          <w:rFonts w:ascii="Sarabun" w:hAnsi="Sarabun" w:cs="Sarabun"/>
          <w:color w:val="C00000"/>
          <w:sz w:val="22"/>
          <w:szCs w:val="21"/>
          <w:cs/>
          <w:lang w:val="en-TH" w:bidi="th-TH"/>
        </w:rPr>
        <w:t>จุดกระจายไม่สม่ำเสมอตามเวลา</w:t>
      </w:r>
    </w:p>
    <w:p w14:paraId="16FEF489" w14:textId="77777777" w:rsidR="008E3156" w:rsidRPr="008E3156" w:rsidRDefault="008E3156" w:rsidP="008E3156">
      <w:pPr>
        <w:spacing w:after="0" w:line="312" w:lineRule="auto"/>
        <w:rPr>
          <w:rFonts w:ascii="Sarabun" w:hAnsi="Sarabun" w:cs="Sarabun"/>
          <w:color w:val="C00000"/>
          <w:sz w:val="22"/>
          <w:szCs w:val="21"/>
          <w:lang w:val="en-TH" w:bidi="th-TH"/>
        </w:rPr>
      </w:pPr>
      <w:r w:rsidRPr="008E3156">
        <w:rPr>
          <w:rFonts w:ascii="Sarabun" w:hAnsi="Sarabun" w:cs="Sarabun"/>
          <w:color w:val="C00000"/>
          <w:sz w:val="22"/>
          <w:szCs w:val="21"/>
          <w:lang w:val="en-TH" w:bidi="th-TH"/>
        </w:rPr>
        <w:t xml:space="preserve">p = 0.046 &lt; 0.05 → </w:t>
      </w:r>
      <w:r w:rsidRPr="008E3156">
        <w:rPr>
          <w:rFonts w:ascii="Sarabun" w:hAnsi="Sarabun" w:cs="Sarabun"/>
          <w:color w:val="C00000"/>
          <w:sz w:val="22"/>
          <w:szCs w:val="21"/>
          <w:cs/>
          <w:lang w:val="en-TH" w:bidi="th-TH"/>
        </w:rPr>
        <w:t xml:space="preserve">ละเมิด </w:t>
      </w:r>
      <w:r w:rsidRPr="008E3156">
        <w:rPr>
          <w:rFonts w:ascii="Sarabun" w:hAnsi="Sarabun" w:cs="Sarabun"/>
          <w:color w:val="C00000"/>
          <w:sz w:val="22"/>
          <w:szCs w:val="21"/>
          <w:lang w:val="en-TH" w:bidi="th-TH"/>
        </w:rPr>
        <w:t>PH assumption</w:t>
      </w:r>
    </w:p>
    <w:p w14:paraId="4DF7E23E" w14:textId="77777777" w:rsidR="008E3156" w:rsidRPr="008E3156" w:rsidRDefault="008E3156" w:rsidP="008E3156">
      <w:pPr>
        <w:spacing w:after="0" w:line="312" w:lineRule="auto"/>
        <w:rPr>
          <w:rFonts w:ascii="Sarabun" w:hAnsi="Sarabun" w:cs="Sarabun"/>
          <w:color w:val="C00000"/>
          <w:sz w:val="22"/>
          <w:szCs w:val="21"/>
          <w:lang w:val="en-TH" w:bidi="th-TH"/>
        </w:rPr>
      </w:pPr>
      <w:r w:rsidRPr="008E3156">
        <w:rPr>
          <w:rFonts w:ascii="Sarabun" w:hAnsi="Sarabun" w:cs="Sarabun"/>
          <w:color w:val="C00000"/>
          <w:sz w:val="22"/>
          <w:szCs w:val="21"/>
          <w:cs/>
          <w:lang w:val="en-TH" w:bidi="th-TH"/>
        </w:rPr>
        <w:t xml:space="preserve">หมายความว่า </w:t>
      </w:r>
      <w:r w:rsidRPr="008E3156">
        <w:rPr>
          <w:rFonts w:ascii="Sarabun" w:hAnsi="Sarabun" w:cs="Sarabun"/>
          <w:color w:val="C00000"/>
          <w:sz w:val="22"/>
          <w:szCs w:val="21"/>
          <w:lang w:val="en-TH" w:bidi="th-TH"/>
        </w:rPr>
        <w:t xml:space="preserve">HR </w:t>
      </w:r>
      <w:r w:rsidRPr="008E3156">
        <w:rPr>
          <w:rFonts w:ascii="Sarabun" w:hAnsi="Sarabun" w:cs="Sarabun"/>
          <w:color w:val="C00000"/>
          <w:sz w:val="22"/>
          <w:szCs w:val="21"/>
          <w:cs/>
          <w:lang w:val="en-TH" w:bidi="th-TH"/>
        </w:rPr>
        <w:t xml:space="preserve">ของ </w:t>
      </w:r>
      <w:r w:rsidRPr="008E3156">
        <w:rPr>
          <w:rFonts w:ascii="Sarabun" w:hAnsi="Sarabun" w:cs="Sarabun"/>
          <w:color w:val="C00000"/>
          <w:sz w:val="22"/>
          <w:szCs w:val="21"/>
          <w:lang w:val="en-TH" w:bidi="th-TH"/>
        </w:rPr>
        <w:t xml:space="preserve">PM2.5 </w:t>
      </w:r>
      <w:r w:rsidRPr="008E3156">
        <w:rPr>
          <w:rFonts w:ascii="Sarabun" w:hAnsi="Sarabun" w:cs="Sarabun"/>
          <w:color w:val="C00000"/>
          <w:sz w:val="22"/>
          <w:szCs w:val="21"/>
          <w:cs/>
          <w:lang w:val="en-TH" w:bidi="th-TH"/>
        </w:rPr>
        <w:t xml:space="preserve">ต่อ </w:t>
      </w:r>
      <w:r w:rsidRPr="008E3156">
        <w:rPr>
          <w:rFonts w:ascii="Sarabun" w:hAnsi="Sarabun" w:cs="Sarabun"/>
          <w:color w:val="C00000"/>
          <w:sz w:val="22"/>
          <w:szCs w:val="21"/>
          <w:lang w:val="en-TH" w:bidi="th-TH"/>
        </w:rPr>
        <w:t xml:space="preserve">Insulator </w:t>
      </w:r>
      <w:r w:rsidRPr="008E3156">
        <w:rPr>
          <w:rFonts w:ascii="Sarabun" w:hAnsi="Sarabun" w:cs="Sarabun"/>
          <w:b/>
          <w:bCs/>
          <w:color w:val="C00000"/>
          <w:sz w:val="22"/>
          <w:szCs w:val="21"/>
          <w:cs/>
          <w:lang w:val="en-TH" w:bidi="th-TH"/>
        </w:rPr>
        <w:t>ไม่คงที่ตามเวลา</w:t>
      </w:r>
      <w:r w:rsidRPr="008E3156">
        <w:rPr>
          <w:rFonts w:ascii="Sarabun" w:hAnsi="Sarabun" w:cs="Sarabun"/>
          <w:color w:val="C00000"/>
          <w:sz w:val="22"/>
          <w:szCs w:val="21"/>
          <w:lang w:val="en-TH" w:bidi="th-TH"/>
        </w:rPr>
        <w:t xml:space="preserve"> </w:t>
      </w:r>
      <w:r w:rsidRPr="008E3156">
        <w:rPr>
          <w:rFonts w:ascii="Sarabun" w:hAnsi="Sarabun" w:cs="Sarabun"/>
          <w:color w:val="C00000"/>
          <w:sz w:val="22"/>
          <w:szCs w:val="21"/>
          <w:cs/>
          <w:lang w:val="en-TH" w:bidi="th-TH"/>
        </w:rPr>
        <w:t>อาจสูงในช่วงต้นและลดลงทีหลัง หรือในทางกลับกัน</w:t>
      </w:r>
    </w:p>
    <w:p w14:paraId="77DC1D79" w14:textId="77777777" w:rsidR="008E3156" w:rsidRPr="008E3156" w:rsidRDefault="008E3156" w:rsidP="008E3156">
      <w:pPr>
        <w:spacing w:after="0" w:line="312" w:lineRule="auto"/>
        <w:rPr>
          <w:rFonts w:ascii="Sarabun" w:hAnsi="Sarabun" w:cs="Sarabun" w:hint="cs"/>
          <w:color w:val="C6507B"/>
          <w:sz w:val="22"/>
          <w:szCs w:val="21"/>
          <w:lang w:val="en-TH" w:bidi="th-TH"/>
        </w:rPr>
      </w:pPr>
    </w:p>
    <w:p w14:paraId="2758ECEB" w14:textId="77777777" w:rsidR="008E3156" w:rsidRPr="00417166" w:rsidRDefault="008E3156">
      <w:pPr>
        <w:spacing w:after="120" w:line="312" w:lineRule="auto"/>
        <w:rPr>
          <w:rFonts w:ascii="Sarabun" w:hAnsi="Sarabun" w:cs="Sarabun" w:hint="cs"/>
          <w:sz w:val="22"/>
          <w:szCs w:val="21"/>
          <w:lang w:bidi="th-TH"/>
        </w:rPr>
      </w:pPr>
    </w:p>
    <w:p w14:paraId="79AE8DB4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 xml:space="preserve">8.7 </w:t>
      </w:r>
      <w:proofErr w:type="spellStart"/>
      <w:r w:rsidRPr="00417166">
        <w:rPr>
          <w:rFonts w:ascii="Sarabun" w:hAnsi="Sarabun" w:cs="Sarabun" w:hint="cs"/>
          <w:b/>
          <w:color w:val="1F3B66"/>
          <w:sz w:val="24"/>
          <w:szCs w:val="21"/>
        </w:rPr>
        <w:t>บทสรุปและการเชื่อมโยงสู่</w:t>
      </w:r>
      <w:proofErr w:type="spellEnd"/>
      <w:r w:rsidRPr="00417166">
        <w:rPr>
          <w:rFonts w:ascii="Sarabun" w:hAnsi="Sarabun" w:cs="Sarabun" w:hint="cs"/>
          <w:b/>
          <w:color w:val="1F3B66"/>
          <w:sz w:val="24"/>
          <w:szCs w:val="21"/>
        </w:rPr>
        <w:t xml:space="preserve"> Phase </w:t>
      </w:r>
      <w:proofErr w:type="spellStart"/>
      <w:r w:rsidRPr="00417166">
        <w:rPr>
          <w:rFonts w:ascii="Sarabun" w:hAnsi="Sarabun" w:cs="Sarabun" w:hint="cs"/>
          <w:b/>
          <w:color w:val="1F3B66"/>
          <w:sz w:val="24"/>
          <w:szCs w:val="21"/>
        </w:rPr>
        <w:t>ถัดไป</w:t>
      </w:r>
      <w:proofErr w:type="spellEnd"/>
      <w:r w:rsidRPr="00417166">
        <w:rPr>
          <w:rFonts w:ascii="Sarabun" w:hAnsi="Sarabun" w:cs="Sarabun" w:hint="cs"/>
          <w:b/>
          <w:color w:val="1F3B66"/>
          <w:sz w:val="24"/>
          <w:szCs w:val="21"/>
        </w:rPr>
        <w:t xml:space="preserve"> / Synthesis &amp; Link to Next Phase</w:t>
      </w:r>
    </w:p>
    <w:p w14:paraId="387F3178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8E3156">
        <w:rPr>
          <w:rFonts w:ascii="Sarabun" w:hAnsi="Sarabun" w:cs="Sarabun" w:hint="cs"/>
          <w:sz w:val="22"/>
          <w:szCs w:val="21"/>
          <w:highlight w:val="yellow"/>
        </w:rPr>
        <w:t xml:space="preserve">Cox PH เปลี่ยนการศึกษาจาก "เวลาเพียงอย่างเดียว" ไปสู่ </w:t>
      </w:r>
      <w:r w:rsidRPr="008E3156">
        <w:rPr>
          <w:rFonts w:ascii="Sarabun" w:hAnsi="Sarabun" w:cs="Sarabun" w:hint="cs"/>
          <w:b/>
          <w:sz w:val="22"/>
          <w:szCs w:val="21"/>
          <w:highlight w:val="yellow"/>
        </w:rPr>
        <w:t>"ปัจจัยขับเคลื่อนความเสี่ยง"</w:t>
      </w:r>
      <w:r w:rsidRPr="00417166">
        <w:rPr>
          <w:rFonts w:ascii="Sarabun" w:hAnsi="Sarabun" w:cs="Sarabun" w:hint="cs"/>
          <w:sz w:val="22"/>
          <w:szCs w:val="21"/>
        </w:rPr>
        <w:t xml:space="preserve"> ได้สำเร็จ และให้ข้อสรุปเชิงปฏิบัติการที่ชัดเจน:</w:t>
      </w:r>
    </w:p>
    <w:p w14:paraId="0299A4D6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1. </w:t>
      </w:r>
      <w:r w:rsidRPr="00417166">
        <w:rPr>
          <w:rFonts w:ascii="Sarabun" w:hAnsi="Sarabun" w:cs="Sarabun" w:hint="cs"/>
          <w:b/>
          <w:sz w:val="22"/>
          <w:szCs w:val="21"/>
        </w:rPr>
        <w:t>Health Index คือปัจจัยหลักสากล</w:t>
      </w:r>
      <w:r w:rsidRPr="00417166">
        <w:rPr>
          <w:rFonts w:ascii="Sarabun" w:hAnsi="Sarabun" w:cs="Sarabun" w:hint="cs"/>
          <w:sz w:val="22"/>
          <w:szCs w:val="21"/>
        </w:rPr>
        <w:t xml:space="preserve"> — </w:t>
      </w:r>
      <w:r w:rsidRPr="008E3156">
        <w:rPr>
          <w:rFonts w:ascii="Sarabun" w:hAnsi="Sarabun" w:cs="Sarabun" w:hint="cs"/>
          <w:color w:val="0070C0"/>
          <w:sz w:val="22"/>
          <w:szCs w:val="21"/>
        </w:rPr>
        <w:t xml:space="preserve">HI_score_last ทรงพลังในทุกอุปกรณ์ </w:t>
      </w:r>
      <w:r w:rsidRPr="00417166">
        <w:rPr>
          <w:rFonts w:ascii="Sarabun" w:hAnsi="Sarabun" w:cs="Sarabun" w:hint="cs"/>
          <w:sz w:val="22"/>
          <w:szCs w:val="21"/>
        </w:rPr>
        <w:t>(HR 1.65–2.22) และผ่าน PH ทุกกรณี เป็นสัญญาณเตือนภัยที่น่าเชื่อถือที่สุดสำหรับการบำรุงรักษาเชิงป้องกัน</w:t>
      </w:r>
    </w:p>
    <w:p w14:paraId="5B5549DB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lastRenderedPageBreak/>
        <w:t xml:space="preserve">2. </w:t>
      </w:r>
      <w:r w:rsidRPr="00417166">
        <w:rPr>
          <w:rFonts w:ascii="Sarabun" w:hAnsi="Sarabun" w:cs="Sarabun" w:hint="cs"/>
          <w:b/>
          <w:sz w:val="22"/>
          <w:szCs w:val="21"/>
        </w:rPr>
        <w:t>ปัจจัยสิ่งแวดล้อมเฉพาะอุปกรณ์</w:t>
      </w:r>
      <w:r w:rsidRPr="00417166">
        <w:rPr>
          <w:rFonts w:ascii="Sarabun" w:hAnsi="Sarabun" w:cs="Sarabun" w:hint="cs"/>
          <w:sz w:val="22"/>
          <w:szCs w:val="21"/>
        </w:rPr>
        <w:t xml:space="preserve"> — </w:t>
      </w:r>
      <w:r w:rsidRPr="00C16572">
        <w:rPr>
          <w:rFonts w:ascii="Sarabun" w:hAnsi="Sarabun" w:cs="Sarabun" w:hint="cs"/>
          <w:color w:val="0070C0"/>
          <w:sz w:val="22"/>
          <w:szCs w:val="21"/>
        </w:rPr>
        <w:t xml:space="preserve">PM2.5/ความชื้นต่อ Insulator และฟ้าผ่าต่อ Arrester </w:t>
      </w:r>
      <w:r w:rsidRPr="00417166">
        <w:rPr>
          <w:rFonts w:ascii="Sarabun" w:hAnsi="Sarabun" w:cs="Sarabun" w:hint="cs"/>
          <w:sz w:val="22"/>
          <w:szCs w:val="21"/>
        </w:rPr>
        <w:t>ชี้เป้าหมายการลงทุน (เช่น ฉนวนทนมลพิษในพื้นที่ฝุ่นสูง, การป้องกันฟ้าผ่าในพื้นที่ฟ้าผ่าหนาแน่น)</w:t>
      </w:r>
    </w:p>
    <w:p w14:paraId="71FF4587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3. </w:t>
      </w:r>
      <w:r w:rsidRPr="00417166">
        <w:rPr>
          <w:rFonts w:ascii="Sarabun" w:hAnsi="Sarabun" w:cs="Sarabun" w:hint="cs"/>
          <w:b/>
          <w:sz w:val="22"/>
          <w:szCs w:val="21"/>
        </w:rPr>
        <w:t>แบบจำลองเชื่อถือได้</w:t>
      </w:r>
      <w:r w:rsidRPr="00417166">
        <w:rPr>
          <w:rFonts w:ascii="Sarabun" w:hAnsi="Sarabun" w:cs="Sarabun" w:hint="cs"/>
          <w:sz w:val="22"/>
          <w:szCs w:val="21"/>
        </w:rPr>
        <w:t xml:space="preserve"> — </w:t>
      </w:r>
      <w:r w:rsidRPr="00C16572">
        <w:rPr>
          <w:rFonts w:ascii="Sarabun" w:hAnsi="Sarabun" w:cs="Sarabun" w:hint="cs"/>
          <w:color w:val="0070C0"/>
          <w:sz w:val="22"/>
          <w:szCs w:val="21"/>
        </w:rPr>
        <w:t>C-index ดีถึงดีเยี่ยม (0.69–0.91) และสมมติฐาน PH เป็นจริง</w:t>
      </w:r>
    </w:p>
    <w:p w14:paraId="691B3D42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อย่างไรก็ตาม </w:t>
      </w:r>
      <w:r w:rsidRPr="00C16572">
        <w:rPr>
          <w:rFonts w:ascii="Sarabun" w:hAnsi="Sarabun" w:cs="Sarabun" w:hint="cs"/>
          <w:color w:val="00873D"/>
          <w:sz w:val="22"/>
          <w:szCs w:val="21"/>
        </w:rPr>
        <w:t xml:space="preserve">Cox ตอบเพียงว่า *"หน่วยใดมีความเสี่ยงสูงกว่า ณ ตอนนี้ (which units are at higher RISK RIGHT NOW)"* ผ่านอัตราส่วนอันตราย </w:t>
      </w:r>
      <w:r w:rsidRPr="00C16572">
        <w:rPr>
          <w:rFonts w:ascii="Sarabun" w:hAnsi="Sarabun" w:cs="Sarabun" w:hint="cs"/>
          <w:color w:val="C00000"/>
          <w:sz w:val="22"/>
          <w:szCs w:val="21"/>
        </w:rPr>
        <w:t xml:space="preserve">แต่ </w:t>
      </w:r>
      <w:r w:rsidRPr="00C16572">
        <w:rPr>
          <w:rFonts w:ascii="Sarabun" w:hAnsi="Sarabun" w:cs="Sarabun" w:hint="cs"/>
          <w:b/>
          <w:color w:val="C00000"/>
          <w:sz w:val="22"/>
          <w:szCs w:val="21"/>
        </w:rPr>
        <w:t>ไม่ให้คำทำนายเวลารอดชีวิตรายหน่วยโดยตรง</w:t>
      </w:r>
      <w:r w:rsidRPr="00C16572">
        <w:rPr>
          <w:rFonts w:ascii="Sarabun" w:hAnsi="Sarabun" w:cs="Sarabun" w:hint="cs"/>
          <w:color w:val="C00000"/>
          <w:sz w:val="22"/>
          <w:szCs w:val="21"/>
        </w:rPr>
        <w:t xml:space="preserve"> </w:t>
      </w:r>
      <w:r w:rsidRPr="00417166">
        <w:rPr>
          <w:rFonts w:ascii="Sarabun" w:hAnsi="Sarabun" w:cs="Sarabun" w:hint="cs"/>
          <w:sz w:val="22"/>
          <w:szCs w:val="21"/>
        </w:rPr>
        <w:t>เพราะ baseline hazard $h_0(t)$ ไม่ถูกกำหนดรูปแบบ</w:t>
      </w:r>
    </w:p>
    <w:p w14:paraId="5509F87F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นี่คือสะพานสู่ </w:t>
      </w:r>
      <w:r w:rsidRPr="00417166">
        <w:rPr>
          <w:rFonts w:ascii="Sarabun" w:hAnsi="Sarabun" w:cs="Sarabun" w:hint="cs"/>
          <w:b/>
          <w:sz w:val="22"/>
          <w:szCs w:val="21"/>
        </w:rPr>
        <w:t xml:space="preserve">Phase 7 — </w:t>
      </w:r>
      <w:r w:rsidRPr="00C16572">
        <w:rPr>
          <w:rFonts w:ascii="Sarabun" w:hAnsi="Sarabun" w:cs="Sarabun" w:hint="cs"/>
          <w:b/>
          <w:sz w:val="22"/>
          <w:szCs w:val="21"/>
          <w:highlight w:val="yellow"/>
        </w:rPr>
        <w:t>Weibull AFT Model</w:t>
      </w:r>
      <w:r w:rsidRPr="00417166">
        <w:rPr>
          <w:rFonts w:ascii="Sarabun" w:hAnsi="Sarabun" w:cs="Sarabun" w:hint="cs"/>
          <w:sz w:val="22"/>
          <w:szCs w:val="21"/>
        </w:rPr>
        <w:t xml:space="preserve"> ซึ่งกำหนดรูปแบบ baseline ให้ชัดเจน (parametric) และเปลี่ยนคำถามไปสู่ *"</w:t>
      </w:r>
      <w:r w:rsidRPr="00C16572">
        <w:rPr>
          <w:rFonts w:ascii="Sarabun" w:hAnsi="Sarabun" w:cs="Sarabun" w:hint="cs"/>
          <w:sz w:val="22"/>
          <w:szCs w:val="21"/>
          <w:highlight w:val="yellow"/>
        </w:rPr>
        <w:t xml:space="preserve">แต่ละปัจจัยเพิ่มหรือลด </w:t>
      </w:r>
      <w:r w:rsidRPr="00C16572">
        <w:rPr>
          <w:rFonts w:ascii="Sarabun" w:hAnsi="Sarabun" w:cs="Sarabun" w:hint="cs"/>
          <w:b/>
          <w:sz w:val="22"/>
          <w:szCs w:val="21"/>
          <w:highlight w:val="yellow"/>
        </w:rPr>
        <w:t>อายุการใช้งาน (LIFE)</w:t>
      </w:r>
      <w:r w:rsidRPr="00C16572">
        <w:rPr>
          <w:rFonts w:ascii="Sarabun" w:hAnsi="Sarabun" w:cs="Sarabun" w:hint="cs"/>
          <w:sz w:val="22"/>
          <w:szCs w:val="21"/>
          <w:highlight w:val="yellow"/>
        </w:rPr>
        <w:t xml:space="preserve"> เท่าไร?"* ผ่าน </w:t>
      </w:r>
      <w:r w:rsidRPr="00C16572">
        <w:rPr>
          <w:rFonts w:ascii="Sarabun" w:hAnsi="Sarabun" w:cs="Sarabun" w:hint="cs"/>
          <w:b/>
          <w:sz w:val="22"/>
          <w:szCs w:val="21"/>
          <w:highlight w:val="yellow"/>
        </w:rPr>
        <w:t>Time Ratio / Acceleration Factor</w:t>
      </w:r>
      <w:r w:rsidRPr="00417166">
        <w:rPr>
          <w:rFonts w:ascii="Sarabun" w:hAnsi="Sarabun" w:cs="Sarabun" w:hint="cs"/>
          <w:sz w:val="22"/>
          <w:szCs w:val="21"/>
        </w:rPr>
        <w:t xml:space="preserve"> ทำให้สามารถ</w:t>
      </w:r>
      <w:r w:rsidRPr="00C16572">
        <w:rPr>
          <w:rFonts w:ascii="Sarabun" w:hAnsi="Sarabun" w:cs="Sarabun" w:hint="cs"/>
          <w:color w:val="00873D"/>
          <w:sz w:val="22"/>
          <w:szCs w:val="21"/>
        </w:rPr>
        <w:t xml:space="preserve">ทำนายเวลารอดและ </w:t>
      </w:r>
      <w:r w:rsidRPr="00C16572">
        <w:rPr>
          <w:rFonts w:ascii="Sarabun" w:hAnsi="Sarabun" w:cs="Sarabun" w:hint="cs"/>
          <w:b/>
          <w:color w:val="00873D"/>
          <w:sz w:val="22"/>
          <w:szCs w:val="21"/>
        </w:rPr>
        <w:t>Remaining Useful Life (RUL)</w:t>
      </w:r>
      <w:r w:rsidRPr="00C16572">
        <w:rPr>
          <w:rFonts w:ascii="Sarabun" w:hAnsi="Sarabun" w:cs="Sarabun" w:hint="cs"/>
          <w:color w:val="00873D"/>
          <w:sz w:val="22"/>
          <w:szCs w:val="21"/>
        </w:rPr>
        <w:t xml:space="preserve"> รายหน่วยได้ </w:t>
      </w:r>
      <w:r w:rsidRPr="00417166">
        <w:rPr>
          <w:rFonts w:ascii="Sarabun" w:hAnsi="Sarabun" w:cs="Sarabun" w:hint="cs"/>
          <w:sz w:val="22"/>
          <w:szCs w:val="21"/>
        </w:rPr>
        <w:t>ซึ่งจำเป็นต่อการจัดลำดับความสำคัญการบำรุงรักษา (priority maintenance list)</w:t>
      </w:r>
    </w:p>
    <w:p w14:paraId="7A8F1313" w14:textId="77777777" w:rsidR="002E71BB" w:rsidRPr="00417166" w:rsidRDefault="00000000">
      <w:pPr>
        <w:spacing w:before="280" w:after="120"/>
        <w:jc w:val="center"/>
        <w:rPr>
          <w:rFonts w:ascii="Sarabun" w:hAnsi="Sarabun" w:cs="Sarabun" w:hint="cs"/>
          <w:sz w:val="22"/>
          <w:szCs w:val="21"/>
        </w:rPr>
      </w:pPr>
      <w:r w:rsidRPr="00C16572">
        <w:rPr>
          <w:rFonts w:ascii="Sarabun" w:hAnsi="Sarabun" w:cs="Sarabun" w:hint="cs"/>
          <w:b/>
          <w:color w:val="1F3B66"/>
          <w:sz w:val="32"/>
          <w:szCs w:val="21"/>
          <w:highlight w:val="yellow"/>
        </w:rPr>
        <w:t>PART B — Individual-Level Analysis / การวิเคราะห์ระดับรายชิ้น</w:t>
      </w:r>
    </w:p>
    <w:p w14:paraId="5DDBB22B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ส่วนนี้เปลี่ยนมุมมองจากการวิเคราะห์ระดับกลุ่ม (population-level: KM, Nelson-Aalen, hazard, model selection) ไปสู่การวิเคราะห์ระดับรายชิ้นส่วน (individual-level) โดยอาศัยแบบจำลองที่มี covariate เพื่อตอบคำถามเชิงปฏิบัติการสองข้อ คือ (1) ปัจจัยใดเร่ง/ชะลอการเสื่อมสภาพ และ (2) อุปกรณ์แต่ละชิ้นเหลืออายุการใช้งานเท่าใด (Remaining Useful Life)</w:t>
      </w:r>
    </w:p>
    <w:p w14:paraId="504EF59C" w14:textId="77777777" w:rsidR="002E71BB" w:rsidRPr="00417166" w:rsidRDefault="00000000">
      <w:pPr>
        <w:spacing w:before="28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8"/>
          <w:szCs w:val="21"/>
        </w:rPr>
        <w:t>9. Phase 7 — Weibull AFT Model &amp; Remaining Useful Life / แบบจำลอง Weibull AFT และอายุการใช้งานคงเหลือ</w:t>
      </w:r>
    </w:p>
    <w:p w14:paraId="00314149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9.1 วัตถุประสงค์และความต่างจาก Cox / Purpose &amp; contrast with Cox</w:t>
      </w:r>
    </w:p>
    <w:p w14:paraId="7CA2384D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แบบจำลอง Accelerated Failure Time (AFT) </w:t>
      </w:r>
      <w:r w:rsidRPr="00C16572">
        <w:rPr>
          <w:rFonts w:ascii="Sarabun" w:hAnsi="Sarabun" w:cs="Sarabun" w:hint="cs"/>
          <w:color w:val="0070C0"/>
          <w:sz w:val="22"/>
          <w:szCs w:val="21"/>
        </w:rPr>
        <w:t xml:space="preserve">สร้างแบบจำลอง </w:t>
      </w:r>
      <w:r w:rsidRPr="00C16572">
        <w:rPr>
          <w:rFonts w:ascii="Sarabun" w:hAnsi="Sarabun" w:cs="Sarabun" w:hint="cs"/>
          <w:b/>
          <w:color w:val="0070C0"/>
          <w:sz w:val="22"/>
          <w:szCs w:val="21"/>
        </w:rPr>
        <w:t>เวลาการอยู่รอด (survival time) โดยตรง</w:t>
      </w:r>
      <w:r w:rsidRPr="00C16572">
        <w:rPr>
          <w:rFonts w:ascii="Sarabun" w:hAnsi="Sarabun" w:cs="Sarabun" w:hint="cs"/>
          <w:color w:val="0070C0"/>
          <w:sz w:val="22"/>
          <w:szCs w:val="21"/>
        </w:rPr>
        <w:t xml:space="preserve"> ไม่ใช่ hazard rate แบบ Cox PH </w:t>
      </w:r>
      <w:r w:rsidRPr="00417166">
        <w:rPr>
          <w:rFonts w:ascii="Sarabun" w:hAnsi="Sarabun" w:cs="Sarabun" w:hint="cs"/>
          <w:sz w:val="22"/>
          <w:szCs w:val="21"/>
        </w:rPr>
        <w:t>จุดนี้คือความแตกต่างเชิงแนวคิดที่สำคัญ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E71BB" w:rsidRPr="00417166" w14:paraId="6442AC07" w14:textId="77777777" w:rsidTr="002E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56D74F" w14:textId="77777777" w:rsidR="002E71BB" w:rsidRPr="00417166" w:rsidRDefault="002E71BB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</w:p>
        </w:tc>
        <w:tc>
          <w:tcPr>
            <w:tcW w:w="2880" w:type="dxa"/>
          </w:tcPr>
          <w:p w14:paraId="7C8EEB28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Cox PH</w:t>
            </w:r>
          </w:p>
        </w:tc>
        <w:tc>
          <w:tcPr>
            <w:tcW w:w="2880" w:type="dxa"/>
          </w:tcPr>
          <w:p w14:paraId="11E0484F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Weibull AFT</w:t>
            </w:r>
          </w:p>
        </w:tc>
      </w:tr>
      <w:tr w:rsidR="002E71BB" w:rsidRPr="00417166" w14:paraId="4515C40D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CE849F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สร้างแบบจำลองของ</w:t>
            </w:r>
          </w:p>
        </w:tc>
        <w:tc>
          <w:tcPr>
            <w:tcW w:w="2880" w:type="dxa"/>
          </w:tcPr>
          <w:p w14:paraId="49C2C02C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hazard rate (อัตราเสี่ยง)</w:t>
            </w:r>
          </w:p>
        </w:tc>
        <w:tc>
          <w:tcPr>
            <w:tcW w:w="2880" w:type="dxa"/>
          </w:tcPr>
          <w:p w14:paraId="4F532DED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survival time (เวลาอยู่รอด)</w:t>
            </w:r>
          </w:p>
        </w:tc>
      </w:tr>
      <w:tr w:rsidR="002E71BB" w:rsidRPr="00417166" w14:paraId="219C7236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0EF03A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ค่าหลักที่รายงาน</w:t>
            </w:r>
          </w:p>
        </w:tc>
        <w:tc>
          <w:tcPr>
            <w:tcW w:w="2880" w:type="dxa"/>
          </w:tcPr>
          <w:p w14:paraId="2B22C22E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Hazard Ratio (HR)</w:t>
            </w:r>
          </w:p>
        </w:tc>
        <w:tc>
          <w:tcPr>
            <w:tcW w:w="2880" w:type="dxa"/>
          </w:tcPr>
          <w:p w14:paraId="6F8021C5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Time Ratio / Acceleration Factor (TR=AF)</w:t>
            </w:r>
          </w:p>
        </w:tc>
      </w:tr>
      <w:tr w:rsidR="002E71BB" w:rsidRPr="00417166" w14:paraId="03FE6810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D64DD3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คำถามที่ตอบ</w:t>
            </w:r>
          </w:p>
        </w:tc>
        <w:tc>
          <w:tcPr>
            <w:tcW w:w="2880" w:type="dxa"/>
          </w:tcPr>
          <w:p w14:paraId="7D7440B6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"ชิ้นใดเสี่ยง </w:t>
            </w: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มากกว่า ณ ตอนนี้</w:t>
            </w:r>
            <w:r w:rsidRPr="00417166">
              <w:rPr>
                <w:rFonts w:ascii="Sarabun" w:hAnsi="Sarabun" w:cs="Sarabun" w:hint="cs"/>
                <w:sz w:val="18"/>
                <w:szCs w:val="21"/>
              </w:rPr>
              <w:t>?"</w:t>
            </w:r>
          </w:p>
        </w:tc>
        <w:tc>
          <w:tcPr>
            <w:tcW w:w="2880" w:type="dxa"/>
          </w:tcPr>
          <w:p w14:paraId="6FE374A2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"covariate แต่ละตัวเพิ่ม/ลด </w:t>
            </w: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อายุ</w:t>
            </w:r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 เท่าใด?"</w:t>
            </w:r>
          </w:p>
        </w:tc>
      </w:tr>
      <w:tr w:rsidR="002E71BB" w:rsidRPr="00417166" w14:paraId="73070091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EACF01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การใช้งานปลายทาง</w:t>
            </w:r>
          </w:p>
        </w:tc>
        <w:tc>
          <w:tcPr>
            <w:tcW w:w="2880" w:type="dxa"/>
          </w:tcPr>
          <w:p w14:paraId="3814451C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จัดอันดับความเสี่ยง</w:t>
            </w:r>
          </w:p>
        </w:tc>
        <w:tc>
          <w:tcPr>
            <w:tcW w:w="2880" w:type="dxa"/>
          </w:tcPr>
          <w:p w14:paraId="7CAC24A6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ทำนาย RUL รายชิ้น (per-unit)</w:t>
            </w:r>
          </w:p>
        </w:tc>
      </w:tr>
    </w:tbl>
    <w:p w14:paraId="6EADBC13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C16572">
        <w:rPr>
          <w:rFonts w:ascii="Sarabun" w:hAnsi="Sarabun" w:cs="Sarabun" w:hint="cs"/>
          <w:color w:val="0070C0"/>
          <w:sz w:val="22"/>
          <w:szCs w:val="21"/>
        </w:rPr>
        <w:t xml:space="preserve">เพราะ AFT ทำนายเวลาการอยู่รอดโดยตรง จึงเป็นรากฐานที่ทำให้สามารถคำนวณ </w:t>
      </w:r>
      <w:r w:rsidRPr="00C16572">
        <w:rPr>
          <w:rFonts w:ascii="Sarabun" w:hAnsi="Sarabun" w:cs="Sarabun" w:hint="cs"/>
          <w:b/>
          <w:color w:val="0070C0"/>
          <w:sz w:val="22"/>
          <w:szCs w:val="21"/>
        </w:rPr>
        <w:t>RUL รายชิ้น</w:t>
      </w:r>
      <w:r w:rsidRPr="00C16572">
        <w:rPr>
          <w:rFonts w:ascii="Sarabun" w:hAnsi="Sarabun" w:cs="Sarabun" w:hint="cs"/>
          <w:color w:val="0070C0"/>
          <w:sz w:val="22"/>
          <w:szCs w:val="21"/>
        </w:rPr>
        <w:t xml:space="preserve"> ได้ </w:t>
      </w:r>
      <w:r w:rsidRPr="00417166">
        <w:rPr>
          <w:rFonts w:ascii="Sarabun" w:hAnsi="Sarabun" w:cs="Sarabun" w:hint="cs"/>
          <w:sz w:val="22"/>
          <w:szCs w:val="21"/>
        </w:rPr>
        <w:t>รูปแบบสมการ Weibull AFT คือ</w:t>
      </w:r>
    </w:p>
    <w:p w14:paraId="1A15196B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$$\log(T) = \beta_0 + \beta^\top x + \sigma \cdot \varepsilon, \qquad S(t\mid x) = \exp\!\big(-(t\cdot\lambda(x))^{\rho}\big)$$</w:t>
      </w:r>
    </w:p>
    <w:p w14:paraId="367CE2BB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โดย lambda_ sub-model เข้ารหัสผลของ covariate บน (log) scale parameter และ rho_ เป็น shape sub-model (ค่าคงที่ intercept เท่านั้นโดย default)</w:t>
      </w:r>
    </w:p>
    <w:p w14:paraId="7012F6FF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9.2 การเตรียมข้อมูล / Data preparation</w:t>
      </w:r>
    </w:p>
    <w:p w14:paraId="229A9764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lastRenderedPageBreak/>
        <w:t>ใช้ pipeline การ standardise และ covariate ชุดเดียวกับ Phase 6 (Cox) ทุกประการ โดยเรียกใช้ prepare_cox_data ซ้ำ (ดู src/aft_model.py บรรทัด 62) เพื่อให้ผลลัพธ์เทียบกันได้โดยตรง</w:t>
      </w:r>
    </w:p>
    <w:p w14:paraId="1FAE8975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C16572">
        <w:rPr>
          <w:rFonts w:ascii="Sarabun" w:hAnsi="Sarabun" w:cs="Sarabun" w:hint="cs"/>
          <w:b/>
          <w:sz w:val="22"/>
          <w:szCs w:val="21"/>
          <w:highlight w:val="yellow"/>
        </w:rPr>
        <w:t>7 covariates (z-score standardised):</w:t>
      </w:r>
      <w:r w:rsidRPr="00417166">
        <w:rPr>
          <w:rFonts w:ascii="Sarabun" w:hAnsi="Sarabun" w:cs="Sarabun" w:hint="cs"/>
          <w:sz w:val="22"/>
          <w:szCs w:val="21"/>
        </w:rPr>
        <w:t xml:space="preserve"> lightning_flash_density, avg_wind_speed_ms, avg_humidity_pct, pm25_annual_avg, HI_score_last, encroachment_severity_enc (ordinal 0–3), voltage_kv</w:t>
      </w:r>
    </w:p>
    <w:p w14:paraId="05DC14D7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โมเดล:</w:t>
      </w:r>
      <w:r w:rsidRPr="00417166">
        <w:rPr>
          <w:rFonts w:ascii="Sarabun" w:hAnsi="Sarabun" w:cs="Sarabun" w:hint="cs"/>
          <w:sz w:val="22"/>
          <w:szCs w:val="21"/>
        </w:rPr>
        <w:t xml:space="preserve"> </w:t>
      </w:r>
      <w:r w:rsidRPr="00C16572">
        <w:rPr>
          <w:rFonts w:ascii="Sarabun" w:hAnsi="Sarabun" w:cs="Sarabun" w:hint="cs"/>
          <w:sz w:val="22"/>
          <w:szCs w:val="21"/>
          <w:highlight w:val="yellow"/>
        </w:rPr>
        <w:t>WeibullAFTFitter</w:t>
      </w:r>
      <w:r w:rsidRPr="00417166">
        <w:rPr>
          <w:rFonts w:ascii="Sarabun" w:hAnsi="Sarabun" w:cs="Sarabun" w:hint="cs"/>
          <w:sz w:val="22"/>
          <w:szCs w:val="21"/>
        </w:rPr>
        <w:t>(penalizer=0.1) แยกฟิตรายชิ้นส่วน (per-component) ผ่าน fit_aft_by_component</w:t>
      </w:r>
    </w:p>
    <w:p w14:paraId="67182C95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 xml:space="preserve">9.3 </w:t>
      </w:r>
      <w:r w:rsidRPr="00C16572">
        <w:rPr>
          <w:rFonts w:ascii="Sarabun" w:hAnsi="Sarabun" w:cs="Sarabun" w:hint="cs"/>
          <w:b/>
          <w:color w:val="1F3B66"/>
          <w:sz w:val="24"/>
          <w:szCs w:val="21"/>
          <w:highlight w:val="yellow"/>
        </w:rPr>
        <w:t>Time Ratio / Acceleration Factor</w:t>
      </w:r>
    </w:p>
    <w:p w14:paraId="25733DFA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C16572">
        <w:rPr>
          <w:rFonts w:ascii="Sarabun" w:hAnsi="Sarabun" w:cs="Sarabun" w:hint="cs"/>
          <w:sz w:val="22"/>
          <w:szCs w:val="21"/>
          <w:highlight w:val="yellow"/>
        </w:rPr>
        <w:t>TR = AF = exp(coef)</w:t>
      </w:r>
      <w:r w:rsidRPr="00417166">
        <w:rPr>
          <w:rFonts w:ascii="Sarabun" w:hAnsi="Sarabun" w:cs="Sarabun" w:hint="cs"/>
          <w:sz w:val="22"/>
          <w:szCs w:val="21"/>
        </w:rPr>
        <w:t xml:space="preserve"> ตีความ </w:t>
      </w:r>
      <w:r w:rsidRPr="00417166">
        <w:rPr>
          <w:rFonts w:ascii="Sarabun" w:hAnsi="Sarabun" w:cs="Sarabun" w:hint="cs"/>
          <w:b/>
          <w:sz w:val="22"/>
          <w:szCs w:val="21"/>
        </w:rPr>
        <w:t>ต่อการเปลี่ยน 1 ค่าเบี่ยงเบนมาตรฐาน (1 SD)</w:t>
      </w:r>
    </w:p>
    <w:p w14:paraId="511D5E3C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AF &lt; 1</w:t>
      </w:r>
      <w:r w:rsidRPr="00417166">
        <w:rPr>
          <w:rFonts w:ascii="Sarabun" w:hAnsi="Sarabun" w:cs="Sarabun" w:hint="cs"/>
          <w:sz w:val="22"/>
          <w:szCs w:val="21"/>
        </w:rPr>
        <w:t xml:space="preserve"> → เร่งการเสื่อม (accelerates failure, ลดอายุ)</w:t>
      </w:r>
    </w:p>
    <w:p w14:paraId="6EB50966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AF &gt; 1</w:t>
      </w:r>
      <w:r w:rsidRPr="00417166">
        <w:rPr>
          <w:rFonts w:ascii="Sarabun" w:hAnsi="Sarabun" w:cs="Sarabun" w:hint="cs"/>
          <w:sz w:val="22"/>
          <w:szCs w:val="21"/>
        </w:rPr>
        <w:t xml:space="preserve"> → ชะลอการเสื่อม (decelerates failure, เพิ่มอายุ)</w:t>
      </w:r>
    </w:p>
    <w:p w14:paraId="32367395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AF = 1</w:t>
      </w:r>
      <w:r w:rsidRPr="00417166">
        <w:rPr>
          <w:rFonts w:ascii="Sarabun" w:hAnsi="Sarabun" w:cs="Sarabun" w:hint="cs"/>
          <w:sz w:val="22"/>
          <w:szCs w:val="21"/>
        </w:rPr>
        <w:t xml:space="preserve"> → ไม่มีผล</w:t>
      </w:r>
    </w:p>
    <w:p w14:paraId="6DFCF9C3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ผลลัพธ์</w:t>
      </w:r>
      <w:r w:rsidRPr="00C16572">
        <w:rPr>
          <w:rFonts w:ascii="Sarabun" w:hAnsi="Sarabun" w:cs="Sarabun" w:hint="cs"/>
          <w:color w:val="00873D"/>
          <w:sz w:val="22"/>
          <w:szCs w:val="21"/>
        </w:rPr>
        <w:t xml:space="preserve">มีนัยสำคัญ (significant, p &lt; 0.05) ทั้งหมด </w:t>
      </w:r>
      <w:r w:rsidRPr="00C16572">
        <w:rPr>
          <w:rFonts w:ascii="Sarabun" w:hAnsi="Sarabun" w:cs="Sarabun" w:hint="cs"/>
          <w:b/>
          <w:color w:val="00873D"/>
          <w:sz w:val="22"/>
          <w:szCs w:val="21"/>
        </w:rPr>
        <w:t>9/42 combinations</w:t>
      </w:r>
      <w:r w:rsidRPr="00C16572">
        <w:rPr>
          <w:rFonts w:ascii="Sarabun" w:hAnsi="Sarabun" w:cs="Sarabun" w:hint="cs"/>
          <w:color w:val="00873D"/>
          <w:sz w:val="22"/>
          <w:szCs w:val="21"/>
        </w:rPr>
        <w:t xml:space="preserve"> </w:t>
      </w:r>
      <w:r w:rsidRPr="00417166">
        <w:rPr>
          <w:rFonts w:ascii="Sarabun" w:hAnsi="Sarabun" w:cs="Sarabun" w:hint="cs"/>
          <w:sz w:val="22"/>
          <w:szCs w:val="21"/>
        </w:rPr>
        <w:t xml:space="preserve">และ </w:t>
      </w:r>
      <w:r w:rsidRPr="00417166">
        <w:rPr>
          <w:rFonts w:ascii="Sarabun" w:hAnsi="Sarabun" w:cs="Sarabun" w:hint="cs"/>
          <w:b/>
          <w:sz w:val="22"/>
          <w:szCs w:val="21"/>
        </w:rPr>
        <w:t xml:space="preserve">ทั้ง 9 ตัวมี </w:t>
      </w:r>
      <w:r w:rsidRPr="00C16572">
        <w:rPr>
          <w:rFonts w:ascii="Sarabun" w:hAnsi="Sarabun" w:cs="Sarabun" w:hint="cs"/>
          <w:b/>
          <w:color w:val="00873D"/>
          <w:sz w:val="22"/>
          <w:szCs w:val="21"/>
        </w:rPr>
        <w:t>AF &lt; 1 (เร่งการเสื่อมทั้งหมด ไม่มีตัวใดชะลอ)</w:t>
      </w:r>
      <w:r w:rsidRPr="00C16572">
        <w:rPr>
          <w:rFonts w:ascii="Sarabun" w:hAnsi="Sarabun" w:cs="Sarabun" w:hint="cs"/>
          <w:color w:val="00873D"/>
          <w:sz w:val="22"/>
          <w:szCs w:val="21"/>
        </w:rPr>
        <w:t xml:space="preserve"> </w:t>
      </w:r>
      <w:r w:rsidRPr="00417166">
        <w:rPr>
          <w:rFonts w:ascii="Sarabun" w:hAnsi="Sarabun" w:cs="Sarabun" w:hint="cs"/>
          <w:sz w:val="22"/>
          <w:szCs w:val="21"/>
        </w:rPr>
        <w:t>ตรวจสอบจาก outputs/tables/aft_time_ratios.csv และ aft_acceleration_factors.csv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2E71BB" w:rsidRPr="00417166" w14:paraId="558FD7A8" w14:textId="77777777" w:rsidTr="002E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D06977E" w14:textId="77777777" w:rsidR="002E71BB" w:rsidRPr="00417166" w:rsidRDefault="00000000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Component</w:t>
            </w:r>
          </w:p>
        </w:tc>
        <w:tc>
          <w:tcPr>
            <w:tcW w:w="1234" w:type="dxa"/>
          </w:tcPr>
          <w:p w14:paraId="20EE7499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Covariate</w:t>
            </w:r>
          </w:p>
        </w:tc>
        <w:tc>
          <w:tcPr>
            <w:tcW w:w="1234" w:type="dxa"/>
          </w:tcPr>
          <w:p w14:paraId="76FBD16B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coef</w:t>
            </w:r>
          </w:p>
        </w:tc>
        <w:tc>
          <w:tcPr>
            <w:tcW w:w="1234" w:type="dxa"/>
          </w:tcPr>
          <w:p w14:paraId="359DECC9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AF (TR)</w:t>
            </w:r>
          </w:p>
        </w:tc>
        <w:tc>
          <w:tcPr>
            <w:tcW w:w="1234" w:type="dxa"/>
          </w:tcPr>
          <w:p w14:paraId="069198B0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95% CI</w:t>
            </w:r>
          </w:p>
        </w:tc>
        <w:tc>
          <w:tcPr>
            <w:tcW w:w="1234" w:type="dxa"/>
          </w:tcPr>
          <w:p w14:paraId="1A9B5E39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p</w:t>
            </w:r>
          </w:p>
        </w:tc>
        <w:tc>
          <w:tcPr>
            <w:tcW w:w="1234" w:type="dxa"/>
          </w:tcPr>
          <w:p w14:paraId="557A72B8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Effect</w:t>
            </w:r>
          </w:p>
        </w:tc>
      </w:tr>
      <w:tr w:rsidR="002E71BB" w:rsidRPr="00417166" w14:paraId="2B331BDB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A512792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Conductor</w:t>
            </w:r>
          </w:p>
        </w:tc>
        <w:tc>
          <w:tcPr>
            <w:tcW w:w="1234" w:type="dxa"/>
          </w:tcPr>
          <w:p w14:paraId="6667AFDA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Health Index Score</w:t>
            </w:r>
          </w:p>
        </w:tc>
        <w:tc>
          <w:tcPr>
            <w:tcW w:w="1234" w:type="dxa"/>
          </w:tcPr>
          <w:p w14:paraId="32D237A8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−0.5537</w:t>
            </w:r>
          </w:p>
        </w:tc>
        <w:tc>
          <w:tcPr>
            <w:tcW w:w="1234" w:type="dxa"/>
          </w:tcPr>
          <w:p w14:paraId="45ADEC5E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6"/>
                <w:szCs w:val="21"/>
              </w:rPr>
              <w:t>0.575</w:t>
            </w:r>
          </w:p>
        </w:tc>
        <w:tc>
          <w:tcPr>
            <w:tcW w:w="1234" w:type="dxa"/>
          </w:tcPr>
          <w:p w14:paraId="3C519ECD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0.513–0.644</w:t>
            </w:r>
          </w:p>
        </w:tc>
        <w:tc>
          <w:tcPr>
            <w:tcW w:w="1234" w:type="dxa"/>
          </w:tcPr>
          <w:p w14:paraId="2245F158" w14:textId="77777777" w:rsidR="002E71BB" w:rsidRPr="00C1657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color w:val="00873D"/>
                <w:sz w:val="22"/>
                <w:szCs w:val="21"/>
              </w:rPr>
            </w:pPr>
            <w:r w:rsidRPr="00C16572">
              <w:rPr>
                <w:rFonts w:ascii="Sarabun" w:hAnsi="Sarabun" w:cs="Sarabun" w:hint="cs"/>
                <w:color w:val="00873D"/>
                <w:sz w:val="16"/>
                <w:szCs w:val="21"/>
              </w:rPr>
              <w:t>&lt;0.0001</w:t>
            </w:r>
          </w:p>
        </w:tc>
        <w:tc>
          <w:tcPr>
            <w:tcW w:w="1234" w:type="dxa"/>
          </w:tcPr>
          <w:p w14:paraId="704892C2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เร่งการเสื่อม</w:t>
            </w:r>
          </w:p>
        </w:tc>
      </w:tr>
      <w:tr w:rsidR="002E71BB" w:rsidRPr="00417166" w14:paraId="37E2BE14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2C0724E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Damper</w:t>
            </w:r>
          </w:p>
        </w:tc>
        <w:tc>
          <w:tcPr>
            <w:tcW w:w="1234" w:type="dxa"/>
          </w:tcPr>
          <w:p w14:paraId="0BEDFAB2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Health Index Score</w:t>
            </w:r>
          </w:p>
        </w:tc>
        <w:tc>
          <w:tcPr>
            <w:tcW w:w="1234" w:type="dxa"/>
          </w:tcPr>
          <w:p w14:paraId="43B748C5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−0.6841</w:t>
            </w:r>
          </w:p>
        </w:tc>
        <w:tc>
          <w:tcPr>
            <w:tcW w:w="1234" w:type="dxa"/>
          </w:tcPr>
          <w:p w14:paraId="696F79B1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6"/>
                <w:szCs w:val="21"/>
              </w:rPr>
              <w:t>0.505</w:t>
            </w:r>
          </w:p>
        </w:tc>
        <w:tc>
          <w:tcPr>
            <w:tcW w:w="1234" w:type="dxa"/>
          </w:tcPr>
          <w:p w14:paraId="749C6A1E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0.442–0.576</w:t>
            </w:r>
          </w:p>
        </w:tc>
        <w:tc>
          <w:tcPr>
            <w:tcW w:w="1234" w:type="dxa"/>
          </w:tcPr>
          <w:p w14:paraId="2F9FF38A" w14:textId="77777777" w:rsidR="002E71BB" w:rsidRPr="00C1657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color w:val="00873D"/>
                <w:sz w:val="22"/>
                <w:szCs w:val="21"/>
              </w:rPr>
            </w:pPr>
            <w:r w:rsidRPr="00C16572">
              <w:rPr>
                <w:rFonts w:ascii="Sarabun" w:hAnsi="Sarabun" w:cs="Sarabun" w:hint="cs"/>
                <w:color w:val="00873D"/>
                <w:sz w:val="16"/>
                <w:szCs w:val="21"/>
              </w:rPr>
              <w:t>&lt;0.0001</w:t>
            </w:r>
          </w:p>
        </w:tc>
        <w:tc>
          <w:tcPr>
            <w:tcW w:w="1234" w:type="dxa"/>
          </w:tcPr>
          <w:p w14:paraId="264ECB87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เร่งการเสื่อม</w:t>
            </w:r>
          </w:p>
        </w:tc>
      </w:tr>
      <w:tr w:rsidR="002E71BB" w:rsidRPr="00417166" w14:paraId="4C717E63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0A2DC69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Spacer</w:t>
            </w:r>
          </w:p>
        </w:tc>
        <w:tc>
          <w:tcPr>
            <w:tcW w:w="1234" w:type="dxa"/>
          </w:tcPr>
          <w:p w14:paraId="52EE6523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Health Index Score</w:t>
            </w:r>
          </w:p>
        </w:tc>
        <w:tc>
          <w:tcPr>
            <w:tcW w:w="1234" w:type="dxa"/>
          </w:tcPr>
          <w:p w14:paraId="1EAAC403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−0.6425</w:t>
            </w:r>
          </w:p>
        </w:tc>
        <w:tc>
          <w:tcPr>
            <w:tcW w:w="1234" w:type="dxa"/>
          </w:tcPr>
          <w:p w14:paraId="182E67D5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6"/>
                <w:szCs w:val="21"/>
              </w:rPr>
              <w:t>0.526</w:t>
            </w:r>
          </w:p>
        </w:tc>
        <w:tc>
          <w:tcPr>
            <w:tcW w:w="1234" w:type="dxa"/>
          </w:tcPr>
          <w:p w14:paraId="47520775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0.468–0.591</w:t>
            </w:r>
          </w:p>
        </w:tc>
        <w:tc>
          <w:tcPr>
            <w:tcW w:w="1234" w:type="dxa"/>
          </w:tcPr>
          <w:p w14:paraId="30F4EC5F" w14:textId="77777777" w:rsidR="002E71BB" w:rsidRPr="00C1657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color w:val="00873D"/>
                <w:sz w:val="22"/>
                <w:szCs w:val="21"/>
              </w:rPr>
            </w:pPr>
            <w:r w:rsidRPr="00C16572">
              <w:rPr>
                <w:rFonts w:ascii="Sarabun" w:hAnsi="Sarabun" w:cs="Sarabun" w:hint="cs"/>
                <w:color w:val="00873D"/>
                <w:sz w:val="16"/>
                <w:szCs w:val="21"/>
              </w:rPr>
              <w:t>&lt;0.0001</w:t>
            </w:r>
          </w:p>
        </w:tc>
        <w:tc>
          <w:tcPr>
            <w:tcW w:w="1234" w:type="dxa"/>
          </w:tcPr>
          <w:p w14:paraId="3F1CBC52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เร่งการเสื่อม</w:t>
            </w:r>
          </w:p>
        </w:tc>
      </w:tr>
      <w:tr w:rsidR="002E71BB" w:rsidRPr="00417166" w14:paraId="4507A6DA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90A8BAF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Insulator</w:t>
            </w:r>
          </w:p>
        </w:tc>
        <w:tc>
          <w:tcPr>
            <w:tcW w:w="1234" w:type="dxa"/>
          </w:tcPr>
          <w:p w14:paraId="649D8BBE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Health Index Score</w:t>
            </w:r>
          </w:p>
        </w:tc>
        <w:tc>
          <w:tcPr>
            <w:tcW w:w="1234" w:type="dxa"/>
          </w:tcPr>
          <w:p w14:paraId="0B06E9B1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−0.7464</w:t>
            </w:r>
          </w:p>
        </w:tc>
        <w:tc>
          <w:tcPr>
            <w:tcW w:w="1234" w:type="dxa"/>
          </w:tcPr>
          <w:p w14:paraId="233FF3D5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6"/>
                <w:szCs w:val="21"/>
              </w:rPr>
              <w:t>0.474</w:t>
            </w:r>
          </w:p>
        </w:tc>
        <w:tc>
          <w:tcPr>
            <w:tcW w:w="1234" w:type="dxa"/>
          </w:tcPr>
          <w:p w14:paraId="677A059F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0.411–0.547</w:t>
            </w:r>
          </w:p>
        </w:tc>
        <w:tc>
          <w:tcPr>
            <w:tcW w:w="1234" w:type="dxa"/>
          </w:tcPr>
          <w:p w14:paraId="4F369D65" w14:textId="77777777" w:rsidR="002E71BB" w:rsidRPr="00C1657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color w:val="00873D"/>
                <w:sz w:val="22"/>
                <w:szCs w:val="21"/>
              </w:rPr>
            </w:pPr>
            <w:r w:rsidRPr="00C16572">
              <w:rPr>
                <w:rFonts w:ascii="Sarabun" w:hAnsi="Sarabun" w:cs="Sarabun" w:hint="cs"/>
                <w:color w:val="00873D"/>
                <w:sz w:val="16"/>
                <w:szCs w:val="21"/>
              </w:rPr>
              <w:t>&lt;0.0001</w:t>
            </w:r>
          </w:p>
        </w:tc>
        <w:tc>
          <w:tcPr>
            <w:tcW w:w="1234" w:type="dxa"/>
          </w:tcPr>
          <w:p w14:paraId="7D411676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เร่งการเสื่อม</w:t>
            </w:r>
          </w:p>
        </w:tc>
      </w:tr>
      <w:tr w:rsidR="002E71BB" w:rsidRPr="00417166" w14:paraId="4BAA22E5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198C7F2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Fittings</w:t>
            </w:r>
          </w:p>
        </w:tc>
        <w:tc>
          <w:tcPr>
            <w:tcW w:w="1234" w:type="dxa"/>
          </w:tcPr>
          <w:p w14:paraId="6D3B6514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Health Index Score</w:t>
            </w:r>
          </w:p>
        </w:tc>
        <w:tc>
          <w:tcPr>
            <w:tcW w:w="1234" w:type="dxa"/>
          </w:tcPr>
          <w:p w14:paraId="1AA1AC20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−0.5635</w:t>
            </w:r>
          </w:p>
        </w:tc>
        <w:tc>
          <w:tcPr>
            <w:tcW w:w="1234" w:type="dxa"/>
          </w:tcPr>
          <w:p w14:paraId="475504D7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6"/>
                <w:szCs w:val="21"/>
              </w:rPr>
              <w:t>0.569</w:t>
            </w:r>
          </w:p>
        </w:tc>
        <w:tc>
          <w:tcPr>
            <w:tcW w:w="1234" w:type="dxa"/>
          </w:tcPr>
          <w:p w14:paraId="23A7954F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0.508–0.638</w:t>
            </w:r>
          </w:p>
        </w:tc>
        <w:tc>
          <w:tcPr>
            <w:tcW w:w="1234" w:type="dxa"/>
          </w:tcPr>
          <w:p w14:paraId="6F17AC12" w14:textId="77777777" w:rsidR="002E71BB" w:rsidRPr="00C1657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color w:val="00873D"/>
                <w:sz w:val="22"/>
                <w:szCs w:val="21"/>
              </w:rPr>
            </w:pPr>
            <w:r w:rsidRPr="00C16572">
              <w:rPr>
                <w:rFonts w:ascii="Sarabun" w:hAnsi="Sarabun" w:cs="Sarabun" w:hint="cs"/>
                <w:color w:val="00873D"/>
                <w:sz w:val="16"/>
                <w:szCs w:val="21"/>
              </w:rPr>
              <w:t>&lt;0.0001</w:t>
            </w:r>
          </w:p>
        </w:tc>
        <w:tc>
          <w:tcPr>
            <w:tcW w:w="1234" w:type="dxa"/>
          </w:tcPr>
          <w:p w14:paraId="7A312D77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เร่งการเสื่อม</w:t>
            </w:r>
          </w:p>
        </w:tc>
      </w:tr>
      <w:tr w:rsidR="002E71BB" w:rsidRPr="00417166" w14:paraId="5404104A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9097DFC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Arrester</w:t>
            </w:r>
          </w:p>
        </w:tc>
        <w:tc>
          <w:tcPr>
            <w:tcW w:w="1234" w:type="dxa"/>
          </w:tcPr>
          <w:p w14:paraId="5C3321BC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Health Index Score</w:t>
            </w:r>
          </w:p>
        </w:tc>
        <w:tc>
          <w:tcPr>
            <w:tcW w:w="1234" w:type="dxa"/>
          </w:tcPr>
          <w:p w14:paraId="30A2066F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−0.8178</w:t>
            </w:r>
          </w:p>
        </w:tc>
        <w:tc>
          <w:tcPr>
            <w:tcW w:w="1234" w:type="dxa"/>
          </w:tcPr>
          <w:p w14:paraId="52DDA1B2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6"/>
                <w:szCs w:val="21"/>
              </w:rPr>
              <w:t>0.441</w:t>
            </w:r>
          </w:p>
        </w:tc>
        <w:tc>
          <w:tcPr>
            <w:tcW w:w="1234" w:type="dxa"/>
          </w:tcPr>
          <w:p w14:paraId="1B910D8C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0.376–0.518</w:t>
            </w:r>
          </w:p>
        </w:tc>
        <w:tc>
          <w:tcPr>
            <w:tcW w:w="1234" w:type="dxa"/>
          </w:tcPr>
          <w:p w14:paraId="26C16C35" w14:textId="77777777" w:rsidR="002E71BB" w:rsidRPr="00C1657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color w:val="00873D"/>
                <w:sz w:val="22"/>
                <w:szCs w:val="21"/>
              </w:rPr>
            </w:pPr>
            <w:r w:rsidRPr="00C16572">
              <w:rPr>
                <w:rFonts w:ascii="Sarabun" w:hAnsi="Sarabun" w:cs="Sarabun" w:hint="cs"/>
                <w:color w:val="00873D"/>
                <w:sz w:val="16"/>
                <w:szCs w:val="21"/>
              </w:rPr>
              <w:t>&lt;0.0001</w:t>
            </w:r>
          </w:p>
        </w:tc>
        <w:tc>
          <w:tcPr>
            <w:tcW w:w="1234" w:type="dxa"/>
          </w:tcPr>
          <w:p w14:paraId="6560F782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เร่งการเสื่อม</w:t>
            </w:r>
          </w:p>
        </w:tc>
      </w:tr>
      <w:tr w:rsidR="002E71BB" w:rsidRPr="00417166" w14:paraId="2026E883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AF1CD76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Insulator</w:t>
            </w:r>
          </w:p>
        </w:tc>
        <w:tc>
          <w:tcPr>
            <w:tcW w:w="1234" w:type="dxa"/>
          </w:tcPr>
          <w:p w14:paraId="6963F4E4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PM2.5 Annual Avg</w:t>
            </w:r>
          </w:p>
        </w:tc>
        <w:tc>
          <w:tcPr>
            <w:tcW w:w="1234" w:type="dxa"/>
          </w:tcPr>
          <w:p w14:paraId="3AB6C48B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−0.1839</w:t>
            </w:r>
          </w:p>
        </w:tc>
        <w:tc>
          <w:tcPr>
            <w:tcW w:w="1234" w:type="dxa"/>
          </w:tcPr>
          <w:p w14:paraId="109EC9B0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6"/>
                <w:szCs w:val="21"/>
              </w:rPr>
              <w:t>0.832</w:t>
            </w:r>
          </w:p>
        </w:tc>
        <w:tc>
          <w:tcPr>
            <w:tcW w:w="1234" w:type="dxa"/>
          </w:tcPr>
          <w:p w14:paraId="36AC1977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0.778–0.890</w:t>
            </w:r>
          </w:p>
        </w:tc>
        <w:tc>
          <w:tcPr>
            <w:tcW w:w="1234" w:type="dxa"/>
          </w:tcPr>
          <w:p w14:paraId="0359AA60" w14:textId="77777777" w:rsidR="002E71BB" w:rsidRPr="00C1657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color w:val="00873D"/>
                <w:sz w:val="22"/>
                <w:szCs w:val="21"/>
              </w:rPr>
            </w:pPr>
            <w:r w:rsidRPr="00C16572">
              <w:rPr>
                <w:rFonts w:ascii="Sarabun" w:hAnsi="Sarabun" w:cs="Sarabun" w:hint="cs"/>
                <w:color w:val="00873D"/>
                <w:sz w:val="16"/>
                <w:szCs w:val="21"/>
              </w:rPr>
              <w:t>&lt;0.0001</w:t>
            </w:r>
          </w:p>
        </w:tc>
        <w:tc>
          <w:tcPr>
            <w:tcW w:w="1234" w:type="dxa"/>
          </w:tcPr>
          <w:p w14:paraId="21E9C492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เร่งการเสื่อม</w:t>
            </w:r>
          </w:p>
        </w:tc>
      </w:tr>
      <w:tr w:rsidR="002E71BB" w:rsidRPr="00417166" w14:paraId="34758B30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FB2AA68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Insulator</w:t>
            </w:r>
          </w:p>
        </w:tc>
        <w:tc>
          <w:tcPr>
            <w:tcW w:w="1234" w:type="dxa"/>
          </w:tcPr>
          <w:p w14:paraId="54400FD4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Avg Humidity (%)</w:t>
            </w:r>
          </w:p>
        </w:tc>
        <w:tc>
          <w:tcPr>
            <w:tcW w:w="1234" w:type="dxa"/>
          </w:tcPr>
          <w:p w14:paraId="38AC0CC3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−0.1395</w:t>
            </w:r>
          </w:p>
        </w:tc>
        <w:tc>
          <w:tcPr>
            <w:tcW w:w="1234" w:type="dxa"/>
          </w:tcPr>
          <w:p w14:paraId="3B725906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6"/>
                <w:szCs w:val="21"/>
              </w:rPr>
              <w:t>0.870</w:t>
            </w:r>
          </w:p>
        </w:tc>
        <w:tc>
          <w:tcPr>
            <w:tcW w:w="1234" w:type="dxa"/>
          </w:tcPr>
          <w:p w14:paraId="2CCE2042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0.811–0.933</w:t>
            </w:r>
          </w:p>
        </w:tc>
        <w:tc>
          <w:tcPr>
            <w:tcW w:w="1234" w:type="dxa"/>
          </w:tcPr>
          <w:p w14:paraId="7AB85F16" w14:textId="77777777" w:rsidR="002E71BB" w:rsidRPr="00C1657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color w:val="00873D"/>
                <w:sz w:val="22"/>
                <w:szCs w:val="21"/>
              </w:rPr>
            </w:pPr>
            <w:r w:rsidRPr="00C16572">
              <w:rPr>
                <w:rFonts w:ascii="Sarabun" w:hAnsi="Sarabun" w:cs="Sarabun" w:hint="cs"/>
                <w:color w:val="00873D"/>
                <w:sz w:val="16"/>
                <w:szCs w:val="21"/>
              </w:rPr>
              <w:t>0.0001</w:t>
            </w:r>
          </w:p>
        </w:tc>
        <w:tc>
          <w:tcPr>
            <w:tcW w:w="1234" w:type="dxa"/>
          </w:tcPr>
          <w:p w14:paraId="0E24CA67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เร่งการเสื่อม</w:t>
            </w:r>
          </w:p>
        </w:tc>
      </w:tr>
      <w:tr w:rsidR="002E71BB" w:rsidRPr="00417166" w14:paraId="012FD756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C698C01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Arrester</w:t>
            </w:r>
          </w:p>
        </w:tc>
        <w:tc>
          <w:tcPr>
            <w:tcW w:w="1234" w:type="dxa"/>
          </w:tcPr>
          <w:p w14:paraId="182CB47E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Lightning Flash Density</w:t>
            </w:r>
          </w:p>
        </w:tc>
        <w:tc>
          <w:tcPr>
            <w:tcW w:w="1234" w:type="dxa"/>
          </w:tcPr>
          <w:p w14:paraId="06150D1C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−0.1146</w:t>
            </w:r>
          </w:p>
        </w:tc>
        <w:tc>
          <w:tcPr>
            <w:tcW w:w="1234" w:type="dxa"/>
          </w:tcPr>
          <w:p w14:paraId="70A49BA6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6"/>
                <w:szCs w:val="21"/>
              </w:rPr>
              <w:t>0.892</w:t>
            </w:r>
          </w:p>
        </w:tc>
        <w:tc>
          <w:tcPr>
            <w:tcW w:w="1234" w:type="dxa"/>
          </w:tcPr>
          <w:p w14:paraId="75F41D26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0.843–0.944</w:t>
            </w:r>
          </w:p>
        </w:tc>
        <w:tc>
          <w:tcPr>
            <w:tcW w:w="1234" w:type="dxa"/>
          </w:tcPr>
          <w:p w14:paraId="310F1F96" w14:textId="77777777" w:rsidR="002E71BB" w:rsidRPr="00C1657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color w:val="00873D"/>
                <w:sz w:val="22"/>
                <w:szCs w:val="21"/>
              </w:rPr>
            </w:pPr>
            <w:r w:rsidRPr="00C16572">
              <w:rPr>
                <w:rFonts w:ascii="Sarabun" w:hAnsi="Sarabun" w:cs="Sarabun" w:hint="cs"/>
                <w:color w:val="00873D"/>
                <w:sz w:val="16"/>
                <w:szCs w:val="21"/>
              </w:rPr>
              <w:t>0.0001</w:t>
            </w:r>
          </w:p>
        </w:tc>
        <w:tc>
          <w:tcPr>
            <w:tcW w:w="1234" w:type="dxa"/>
          </w:tcPr>
          <w:p w14:paraId="2C3B7CCF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เร่งการเสื่อม</w:t>
            </w:r>
          </w:p>
        </w:tc>
      </w:tr>
    </w:tbl>
    <w:p w14:paraId="2364B252" w14:textId="77777777" w:rsidR="002E71BB" w:rsidRDefault="00000000">
      <w:pPr>
        <w:spacing w:after="120" w:line="312" w:lineRule="auto"/>
        <w:rPr>
          <w:rFonts w:ascii="Sarabun" w:hAnsi="Sarabun" w:cs="Sarabun"/>
          <w:sz w:val="22"/>
          <w:szCs w:val="21"/>
          <w:lang w:bidi="th-TH"/>
        </w:rPr>
      </w:pPr>
      <w:r w:rsidRPr="00417166">
        <w:rPr>
          <w:rFonts w:ascii="Sarabun" w:hAnsi="Sarabun" w:cs="Sarabun" w:hint="cs"/>
          <w:b/>
          <w:sz w:val="22"/>
          <w:szCs w:val="21"/>
        </w:rPr>
        <w:t>ตีความ:</w:t>
      </w:r>
      <w:r w:rsidRPr="00417166">
        <w:rPr>
          <w:rFonts w:ascii="Sarabun" w:hAnsi="Sarabun" w:cs="Sarabun" w:hint="cs"/>
          <w:sz w:val="22"/>
          <w:szCs w:val="21"/>
        </w:rPr>
        <w:t xml:space="preserve"> </w:t>
      </w:r>
      <w:r w:rsidRPr="00935F08">
        <w:rPr>
          <w:rFonts w:ascii="Sarabun" w:hAnsi="Sarabun" w:cs="Sarabun" w:hint="cs"/>
          <w:color w:val="00873D"/>
          <w:sz w:val="22"/>
          <w:szCs w:val="21"/>
        </w:rPr>
        <w:t>HI_score_last เป็นปัจจัยเด่นในทุกชิ้นส่วน</w:t>
      </w:r>
      <w:r w:rsidRPr="00417166">
        <w:rPr>
          <w:rFonts w:ascii="Sarabun" w:hAnsi="Sarabun" w:cs="Sarabun" w:hint="cs"/>
          <w:sz w:val="22"/>
          <w:szCs w:val="21"/>
        </w:rPr>
        <w:t xml:space="preserve"> — การเพิ่มขึ้น 1 SD ของ Health Index ลดเวลาอยู่รอดลงเหลือ 44–57% Arrester ไวต่อ HI มากที่สุด (AF=0.441) ส่วนปัจจัยสิ่งแวดล้อมเฉพาะตัว ได้แก่ PM2.5 และความชื้นมีผลต่อ Insulator (สอดคล้องกลไก flashover/การปนเปื้อนพื้นผิว) และฟ้าผ่ามีผลต่อ Arrester (อุปกรณ์ที่ออกแบบมารับ surge โดยตรง)</w:t>
      </w:r>
    </w:p>
    <w:p w14:paraId="0DA75F7B" w14:textId="77777777" w:rsidR="00935F08" w:rsidRDefault="00935F08">
      <w:pPr>
        <w:spacing w:after="120" w:line="312" w:lineRule="auto"/>
        <w:rPr>
          <w:rFonts w:ascii="Sarabun" w:hAnsi="Sarabun" w:cs="Sarabun"/>
          <w:sz w:val="22"/>
          <w:szCs w:val="21"/>
          <w:lang w:bidi="th-TH"/>
        </w:rPr>
      </w:pPr>
    </w:p>
    <w:p w14:paraId="0D48611E" w14:textId="104931BC" w:rsidR="00935F08" w:rsidRPr="00935F08" w:rsidRDefault="00935F08" w:rsidP="00935F08">
      <w:pPr>
        <w:spacing w:after="0" w:line="312" w:lineRule="auto"/>
        <w:rPr>
          <w:rFonts w:ascii="Sarabun" w:hAnsi="Sarabun" w:cs="Sarabun"/>
          <w:b/>
          <w:bCs/>
          <w:color w:val="0070C0"/>
          <w:sz w:val="22"/>
          <w:szCs w:val="21"/>
          <w:lang w:val="en-TH" w:bidi="th-TH"/>
        </w:rPr>
      </w:pPr>
      <w:r w:rsidRPr="00935F08">
        <w:rPr>
          <w:rFonts w:ascii="Sarabun" w:hAnsi="Sarabun" w:cs="Sarabun"/>
          <w:b/>
          <w:bCs/>
          <w:color w:val="0070C0"/>
          <w:sz w:val="22"/>
          <w:szCs w:val="21"/>
          <w:cs/>
          <w:lang w:bidi="th-TH"/>
        </w:rPr>
        <w:t>ตีความ</w:t>
      </w:r>
      <w:r w:rsidR="002F3E95">
        <w:rPr>
          <w:rFonts w:ascii="Sarabun" w:hAnsi="Sarabun" w:cs="Sarabun"/>
          <w:b/>
          <w:bCs/>
          <w:color w:val="0070C0"/>
          <w:sz w:val="22"/>
          <w:szCs w:val="21"/>
          <w:lang w:bidi="th-TH"/>
        </w:rPr>
        <w:t xml:space="preserve"> HI </w:t>
      </w:r>
      <w:r w:rsidR="002F3E95" w:rsidRPr="002F3E95">
        <w:rPr>
          <w:rFonts w:ascii="Sarabun" w:hAnsi="Sarabun" w:cs="Sarabun"/>
          <w:b/>
          <w:bCs/>
          <w:color w:val="0070C0"/>
          <w:sz w:val="22"/>
          <w:szCs w:val="21"/>
          <w:lang w:bidi="th-TH"/>
        </w:rPr>
        <w:sym w:font="Wingdings" w:char="F0E0"/>
      </w:r>
      <w:r w:rsidR="002F3E95">
        <w:rPr>
          <w:rFonts w:ascii="Sarabun" w:hAnsi="Sarabun" w:cs="Sarabun"/>
          <w:b/>
          <w:bCs/>
          <w:color w:val="0070C0"/>
          <w:sz w:val="22"/>
          <w:szCs w:val="21"/>
          <w:lang w:bidi="th-TH"/>
        </w:rPr>
        <w:t xml:space="preserve"> </w:t>
      </w:r>
      <w:r w:rsidRPr="00935F08">
        <w:rPr>
          <w:rFonts w:ascii="Sarabun" w:hAnsi="Sarabun" w:cs="Sarabun"/>
          <w:b/>
          <w:bCs/>
          <w:color w:val="0070C0"/>
          <w:sz w:val="22"/>
          <w:szCs w:val="21"/>
          <w:lang w:val="en-TH" w:bidi="th-TH"/>
        </w:rPr>
        <w:t xml:space="preserve">AF = 0.441 </w:t>
      </w:r>
      <w:r w:rsidRPr="00935F08">
        <w:rPr>
          <w:rFonts w:ascii="Sarabun" w:hAnsi="Sarabun" w:cs="Sarabun"/>
          <w:b/>
          <w:bCs/>
          <w:color w:val="0070C0"/>
          <w:sz w:val="22"/>
          <w:szCs w:val="21"/>
          <w:cs/>
          <w:lang w:bidi="th-TH"/>
        </w:rPr>
        <w:t xml:space="preserve">ของ </w:t>
      </w:r>
      <w:r w:rsidRPr="00935F08">
        <w:rPr>
          <w:rFonts w:ascii="Sarabun" w:hAnsi="Sarabun" w:cs="Sarabun"/>
          <w:b/>
          <w:bCs/>
          <w:color w:val="0070C0"/>
          <w:sz w:val="22"/>
          <w:szCs w:val="21"/>
          <w:lang w:val="en-TH" w:bidi="th-TH"/>
        </w:rPr>
        <w:t>Arrester</w:t>
      </w:r>
    </w:p>
    <w:p w14:paraId="2CC26410" w14:textId="77777777" w:rsidR="00935F08" w:rsidRPr="00935F08" w:rsidRDefault="00935F08" w:rsidP="00935F08">
      <w:pPr>
        <w:spacing w:after="0" w:line="312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935F08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"HI Score </w:t>
      </w:r>
      <w:r w:rsidRPr="00935F08">
        <w:rPr>
          <w:rFonts w:ascii="Sarabun" w:hAnsi="Sarabun" w:cs="Sarabun"/>
          <w:color w:val="0070C0"/>
          <w:sz w:val="22"/>
          <w:szCs w:val="21"/>
          <w:cs/>
          <w:lang w:bidi="th-TH"/>
        </w:rPr>
        <w:t xml:space="preserve">เพิ่มขึ้น </w:t>
      </w:r>
      <w:r w:rsidRPr="00935F08">
        <w:rPr>
          <w:rFonts w:ascii="Sarabun" w:hAnsi="Sarabun" w:cs="Sarabun"/>
          <w:color w:val="0070C0"/>
          <w:sz w:val="22"/>
          <w:szCs w:val="21"/>
          <w:lang w:val="en-TH" w:bidi="th-TH"/>
        </w:rPr>
        <w:t>1 SD"</w:t>
      </w:r>
    </w:p>
    <w:p w14:paraId="38857B13" w14:textId="77777777" w:rsidR="00935F08" w:rsidRPr="00935F08" w:rsidRDefault="00935F08" w:rsidP="00935F08">
      <w:pPr>
        <w:spacing w:after="0" w:line="312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935F08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→ </w:t>
      </w:r>
      <w:r w:rsidRPr="00935F08">
        <w:rPr>
          <w:rFonts w:ascii="Sarabun" w:hAnsi="Sarabun" w:cs="Sarabun"/>
          <w:color w:val="0070C0"/>
          <w:sz w:val="22"/>
          <w:szCs w:val="21"/>
          <w:cs/>
          <w:lang w:bidi="th-TH"/>
        </w:rPr>
        <w:t xml:space="preserve">เวลาจนถึงเสียหาย </w:t>
      </w:r>
      <w:r w:rsidRPr="00935F08">
        <w:rPr>
          <w:rFonts w:ascii="Sarabun" w:hAnsi="Sarabun" w:cs="Sarabun"/>
          <w:color w:val="0070C0"/>
          <w:sz w:val="22"/>
          <w:szCs w:val="21"/>
          <w:lang w:val="en-TH" w:bidi="th-TH"/>
        </w:rPr>
        <w:t>× 0.441</w:t>
      </w:r>
    </w:p>
    <w:p w14:paraId="1901D36F" w14:textId="0FD29BAC" w:rsidR="00935F08" w:rsidRPr="00935F08" w:rsidRDefault="00935F08" w:rsidP="00935F08">
      <w:pPr>
        <w:spacing w:after="0" w:line="312" w:lineRule="auto"/>
        <w:rPr>
          <w:rFonts w:ascii="Sarabun" w:hAnsi="Sarabun" w:cs="Sarabun" w:hint="cs"/>
          <w:color w:val="0070C0"/>
          <w:sz w:val="22"/>
          <w:szCs w:val="21"/>
          <w:lang w:val="en-TH" w:bidi="th-TH"/>
        </w:rPr>
      </w:pPr>
      <w:r w:rsidRPr="00935F08">
        <w:rPr>
          <w:rFonts w:ascii="Sarabun" w:hAnsi="Sarabun" w:cs="Sarabun"/>
          <w:color w:val="0070C0"/>
          <w:sz w:val="22"/>
          <w:szCs w:val="21"/>
          <w:lang w:val="en-TH" w:bidi="th-TH"/>
        </w:rPr>
        <w:lastRenderedPageBreak/>
        <w:t xml:space="preserve">→ </w:t>
      </w:r>
      <w:r w:rsidRPr="00935F08">
        <w:rPr>
          <w:rFonts w:ascii="Sarabun" w:hAnsi="Sarabun" w:cs="Sarabun"/>
          <w:color w:val="0070C0"/>
          <w:sz w:val="22"/>
          <w:szCs w:val="21"/>
          <w:cs/>
          <w:lang w:bidi="th-TH"/>
        </w:rPr>
        <w:t xml:space="preserve">อายุเหลือแค่ </w:t>
      </w:r>
      <w:r w:rsidRPr="00935F08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44.1% </w:t>
      </w:r>
      <w:r w:rsidRPr="00935F08">
        <w:rPr>
          <w:rFonts w:ascii="Sarabun" w:hAnsi="Sarabun" w:cs="Sarabun"/>
          <w:color w:val="0070C0"/>
          <w:sz w:val="22"/>
          <w:szCs w:val="21"/>
          <w:cs/>
          <w:lang w:bidi="th-TH"/>
        </w:rPr>
        <w:t>ของปกติ</w:t>
      </w:r>
      <w:r>
        <w:rPr>
          <w:rFonts w:ascii="Sarabun" w:hAnsi="Sarabun" w:cs="Sarabun" w:hint="cs"/>
          <w:color w:val="0070C0"/>
          <w:sz w:val="22"/>
          <w:szCs w:val="21"/>
          <w:cs/>
          <w:lang w:val="en-TH" w:bidi="th-TH"/>
        </w:rPr>
        <w:t xml:space="preserve"> </w:t>
      </w:r>
      <w:r w:rsidRPr="00935F08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→ </w:t>
      </w:r>
      <w:r w:rsidRPr="00935F08">
        <w:rPr>
          <w:rFonts w:ascii="Sarabun" w:hAnsi="Sarabun" w:cs="Sarabun"/>
          <w:color w:val="0070C0"/>
          <w:sz w:val="22"/>
          <w:szCs w:val="21"/>
          <w:cs/>
          <w:lang w:bidi="th-TH"/>
        </w:rPr>
        <w:t xml:space="preserve">สั้นลง </w:t>
      </w:r>
      <w:r w:rsidRPr="00935F08">
        <w:rPr>
          <w:rFonts w:ascii="Sarabun" w:hAnsi="Sarabun" w:cs="Sarabun"/>
          <w:color w:val="0070C0"/>
          <w:sz w:val="22"/>
          <w:szCs w:val="21"/>
          <w:lang w:val="en-TH" w:bidi="th-TH"/>
        </w:rPr>
        <w:t>55.9%</w:t>
      </w:r>
    </w:p>
    <w:p w14:paraId="7618F9F3" w14:textId="77777777" w:rsidR="00935F08" w:rsidRPr="00935F08" w:rsidRDefault="00935F08" w:rsidP="00935F08">
      <w:pPr>
        <w:spacing w:after="0" w:line="312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935F08">
        <w:rPr>
          <w:rFonts w:ascii="Sarabun" w:hAnsi="Sarabun" w:cs="Sarabun"/>
          <w:color w:val="0070C0"/>
          <w:sz w:val="22"/>
          <w:szCs w:val="21"/>
          <w:cs/>
          <w:lang w:bidi="th-TH"/>
        </w:rPr>
        <w:t>ตัวอย่างเป็นตัวเลข:</w:t>
      </w:r>
    </w:p>
    <w:p w14:paraId="3739DB0F" w14:textId="77777777" w:rsidR="00935F08" w:rsidRPr="00935F08" w:rsidRDefault="00935F08" w:rsidP="00935F08">
      <w:pPr>
        <w:spacing w:after="0" w:line="312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935F08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  Arrester </w:t>
      </w:r>
      <w:r w:rsidRPr="00935F08">
        <w:rPr>
          <w:rFonts w:ascii="Sarabun" w:hAnsi="Sarabun" w:cs="Sarabun"/>
          <w:color w:val="0070C0"/>
          <w:sz w:val="22"/>
          <w:szCs w:val="21"/>
          <w:cs/>
          <w:lang w:bidi="th-TH"/>
        </w:rPr>
        <w:t>ปกติ (</w:t>
      </w:r>
      <w:r w:rsidRPr="00935F08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HI </w:t>
      </w:r>
      <w:r w:rsidRPr="00935F08">
        <w:rPr>
          <w:rFonts w:ascii="Sarabun" w:hAnsi="Sarabun" w:cs="Sarabun"/>
          <w:color w:val="0070C0"/>
          <w:sz w:val="22"/>
          <w:szCs w:val="21"/>
          <w:cs/>
          <w:lang w:bidi="th-TH"/>
        </w:rPr>
        <w:t xml:space="preserve">ต่ำ) คาดว่าอยู่ได้ </w:t>
      </w:r>
      <w:r w:rsidRPr="00935F08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3,000 </w:t>
      </w:r>
      <w:r w:rsidRPr="00935F08">
        <w:rPr>
          <w:rFonts w:ascii="Sarabun" w:hAnsi="Sarabun" w:cs="Sarabun"/>
          <w:color w:val="0070C0"/>
          <w:sz w:val="22"/>
          <w:szCs w:val="21"/>
          <w:cs/>
          <w:lang w:bidi="th-TH"/>
        </w:rPr>
        <w:t>วัน</w:t>
      </w:r>
    </w:p>
    <w:p w14:paraId="4195AAFC" w14:textId="77777777" w:rsidR="00935F08" w:rsidRPr="00935F08" w:rsidRDefault="00935F08" w:rsidP="00935F08">
      <w:pPr>
        <w:spacing w:after="0" w:line="312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935F08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  Arrester </w:t>
      </w:r>
      <w:r w:rsidRPr="00935F08">
        <w:rPr>
          <w:rFonts w:ascii="Sarabun" w:hAnsi="Sarabun" w:cs="Sarabun"/>
          <w:color w:val="0070C0"/>
          <w:sz w:val="22"/>
          <w:szCs w:val="21"/>
          <w:cs/>
          <w:lang w:bidi="th-TH"/>
        </w:rPr>
        <w:t xml:space="preserve">ที่ </w:t>
      </w:r>
      <w:r w:rsidRPr="00935F08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HI </w:t>
      </w:r>
      <w:r w:rsidRPr="00935F08">
        <w:rPr>
          <w:rFonts w:ascii="Sarabun" w:hAnsi="Sarabun" w:cs="Sarabun"/>
          <w:color w:val="0070C0"/>
          <w:sz w:val="22"/>
          <w:szCs w:val="21"/>
          <w:cs/>
          <w:lang w:bidi="th-TH"/>
        </w:rPr>
        <w:t xml:space="preserve">สูงขึ้น </w:t>
      </w:r>
      <w:r w:rsidRPr="00935F08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1SD   → 3,000 × 0.441 = 1,323 </w:t>
      </w:r>
      <w:r w:rsidRPr="00935F08">
        <w:rPr>
          <w:rFonts w:ascii="Sarabun" w:hAnsi="Sarabun" w:cs="Sarabun"/>
          <w:color w:val="0070C0"/>
          <w:sz w:val="22"/>
          <w:szCs w:val="21"/>
          <w:cs/>
          <w:lang w:bidi="th-TH"/>
        </w:rPr>
        <w:t>วัน</w:t>
      </w:r>
    </w:p>
    <w:p w14:paraId="25CD6BE7" w14:textId="77777777" w:rsidR="00935F08" w:rsidRDefault="00935F08" w:rsidP="00935F08">
      <w:pPr>
        <w:spacing w:after="0" w:line="312" w:lineRule="auto"/>
        <w:rPr>
          <w:rFonts w:ascii="Sarabun" w:hAnsi="Sarabun" w:cs="Sarabun"/>
          <w:color w:val="0070C0"/>
          <w:sz w:val="22"/>
          <w:szCs w:val="21"/>
          <w:lang w:bidi="th-TH"/>
        </w:rPr>
      </w:pPr>
      <w:r w:rsidRPr="00935F08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  </w:t>
      </w:r>
      <w:r w:rsidRPr="00935F08">
        <w:rPr>
          <w:rFonts w:ascii="Sarabun" w:hAnsi="Sarabun" w:cs="Sarabun"/>
          <w:color w:val="0070C0"/>
          <w:sz w:val="22"/>
          <w:szCs w:val="21"/>
          <w:cs/>
          <w:lang w:bidi="th-TH"/>
        </w:rPr>
        <w:t xml:space="preserve">หายไป </w:t>
      </w:r>
      <w:r w:rsidRPr="00935F08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1,677 </w:t>
      </w:r>
      <w:r w:rsidRPr="00935F08">
        <w:rPr>
          <w:rFonts w:ascii="Sarabun" w:hAnsi="Sarabun" w:cs="Sarabun"/>
          <w:color w:val="0070C0"/>
          <w:sz w:val="22"/>
          <w:szCs w:val="21"/>
          <w:cs/>
          <w:lang w:bidi="th-TH"/>
        </w:rPr>
        <w:t>วัน (</w:t>
      </w:r>
      <w:r w:rsidRPr="00935F08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~4.6 </w:t>
      </w:r>
      <w:r w:rsidRPr="00935F08">
        <w:rPr>
          <w:rFonts w:ascii="Sarabun" w:hAnsi="Sarabun" w:cs="Sarabun"/>
          <w:color w:val="0070C0"/>
          <w:sz w:val="22"/>
          <w:szCs w:val="21"/>
          <w:cs/>
          <w:lang w:bidi="th-TH"/>
        </w:rPr>
        <w:t>ปี)</w:t>
      </w:r>
    </w:p>
    <w:p w14:paraId="3CBE2D99" w14:textId="77777777" w:rsidR="00935F08" w:rsidRDefault="00935F08" w:rsidP="00935F08">
      <w:pPr>
        <w:spacing w:after="0" w:line="312" w:lineRule="auto"/>
        <w:rPr>
          <w:rFonts w:ascii="Sarabun" w:hAnsi="Sarabun" w:cs="Sarabun"/>
          <w:color w:val="0070C0"/>
          <w:sz w:val="22"/>
          <w:szCs w:val="21"/>
          <w:lang w:bidi="th-TH"/>
        </w:rPr>
      </w:pPr>
    </w:p>
    <w:p w14:paraId="76739B8D" w14:textId="77777777" w:rsidR="00935F08" w:rsidRPr="00935F08" w:rsidRDefault="00935F08" w:rsidP="00935F08">
      <w:pPr>
        <w:spacing w:after="0" w:line="312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935F08">
        <w:rPr>
          <w:rFonts w:ascii="Sarabun" w:hAnsi="Sarabun" w:cs="Sarabun"/>
          <w:b/>
          <w:bCs/>
          <w:color w:val="0070C0"/>
          <w:sz w:val="22"/>
          <w:szCs w:val="21"/>
          <w:lang w:val="en-TH" w:bidi="th-TH"/>
        </w:rPr>
        <w:t>Lightning Flash Density → Arrester (AF = 0.892)</w:t>
      </w:r>
    </w:p>
    <w:p w14:paraId="05832406" w14:textId="0FDDD267" w:rsidR="00935F08" w:rsidRPr="00935F08" w:rsidRDefault="00935F08" w:rsidP="00935F08">
      <w:pPr>
        <w:spacing w:after="0" w:line="312" w:lineRule="auto"/>
        <w:rPr>
          <w:rFonts w:ascii="Sarabun" w:hAnsi="Sarabun" w:cs="Sarabun" w:hint="cs"/>
          <w:color w:val="0070C0"/>
          <w:sz w:val="22"/>
          <w:szCs w:val="21"/>
          <w:lang w:val="en-TH" w:bidi="th-TH"/>
        </w:rPr>
      </w:pPr>
      <w:r w:rsidRPr="00935F08">
        <w:rPr>
          <w:rFonts w:ascii="Sarabun" w:hAnsi="Sarabun" w:cs="Sarabun"/>
          <w:color w:val="0070C0"/>
          <w:sz w:val="22"/>
          <w:szCs w:val="21"/>
          <w:cs/>
          <w:lang w:val="en-TH" w:bidi="th-TH"/>
        </w:rPr>
        <w:t xml:space="preserve">ฟ้าผ่าหนาแน่นเพิ่ม </w:t>
      </w:r>
      <w:r w:rsidRPr="00935F08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1SD → </w:t>
      </w:r>
      <w:r w:rsidRPr="00935F08">
        <w:rPr>
          <w:rFonts w:ascii="Sarabun" w:hAnsi="Sarabun" w:cs="Sarabun"/>
          <w:color w:val="0070C0"/>
          <w:sz w:val="22"/>
          <w:szCs w:val="21"/>
          <w:cs/>
          <w:lang w:val="en-TH" w:bidi="th-TH"/>
        </w:rPr>
        <w:t xml:space="preserve">อายุ </w:t>
      </w:r>
      <w:r w:rsidRPr="00935F08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Arrester </w:t>
      </w:r>
      <w:r w:rsidRPr="00935F08">
        <w:rPr>
          <w:rFonts w:ascii="Sarabun" w:hAnsi="Sarabun" w:cs="Sarabun"/>
          <w:color w:val="0070C0"/>
          <w:sz w:val="22"/>
          <w:szCs w:val="21"/>
          <w:cs/>
          <w:lang w:val="en-TH" w:bidi="th-TH"/>
        </w:rPr>
        <w:t xml:space="preserve">เหลือ </w:t>
      </w:r>
      <w:r w:rsidRPr="00935F08">
        <w:rPr>
          <w:rFonts w:ascii="Sarabun" w:hAnsi="Sarabun" w:cs="Sarabun"/>
          <w:color w:val="0070C0"/>
          <w:sz w:val="22"/>
          <w:szCs w:val="21"/>
          <w:lang w:val="en-TH" w:bidi="th-TH"/>
        </w:rPr>
        <w:t>89.2% (-11%)</w:t>
      </w:r>
    </w:p>
    <w:p w14:paraId="1309A20B" w14:textId="77777777" w:rsidR="00935F08" w:rsidRPr="00935F08" w:rsidRDefault="00935F08" w:rsidP="00935F08">
      <w:pPr>
        <w:spacing w:after="0" w:line="312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935F08">
        <w:rPr>
          <w:rFonts w:ascii="Sarabun" w:hAnsi="Sarabun" w:cs="Sarabun"/>
          <w:color w:val="0070C0"/>
          <w:sz w:val="22"/>
          <w:szCs w:val="21"/>
          <w:cs/>
          <w:lang w:val="en-TH" w:bidi="th-TH"/>
        </w:rPr>
        <w:t xml:space="preserve">กลไก: </w:t>
      </w:r>
      <w:r w:rsidRPr="00935F08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Arrester </w:t>
      </w:r>
      <w:r w:rsidRPr="00935F08">
        <w:rPr>
          <w:rFonts w:ascii="Sarabun" w:hAnsi="Sarabun" w:cs="Sarabun"/>
          <w:color w:val="0070C0"/>
          <w:sz w:val="22"/>
          <w:szCs w:val="21"/>
          <w:cs/>
          <w:lang w:val="en-TH" w:bidi="th-TH"/>
        </w:rPr>
        <w:t xml:space="preserve">ออกแบบมารับ </w:t>
      </w:r>
      <w:r w:rsidRPr="00935F08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surge </w:t>
      </w:r>
      <w:r w:rsidRPr="00935F08">
        <w:rPr>
          <w:rFonts w:ascii="Sarabun" w:hAnsi="Sarabun" w:cs="Sarabun"/>
          <w:color w:val="0070C0"/>
          <w:sz w:val="22"/>
          <w:szCs w:val="21"/>
          <w:cs/>
          <w:lang w:val="en-TH" w:bidi="th-TH"/>
        </w:rPr>
        <w:t>โดยตรง</w:t>
      </w:r>
    </w:p>
    <w:p w14:paraId="739A4BBF" w14:textId="77777777" w:rsidR="00935F08" w:rsidRPr="00935F08" w:rsidRDefault="00935F08" w:rsidP="00935F08">
      <w:pPr>
        <w:spacing w:after="0" w:line="312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935F08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       </w:t>
      </w:r>
      <w:r w:rsidRPr="00935F08">
        <w:rPr>
          <w:rFonts w:ascii="Sarabun" w:hAnsi="Sarabun" w:cs="Sarabun"/>
          <w:color w:val="0070C0"/>
          <w:sz w:val="22"/>
          <w:szCs w:val="21"/>
          <w:cs/>
          <w:lang w:val="en-TH" w:bidi="th-TH"/>
        </w:rPr>
        <w:t xml:space="preserve">ฟ้าผ่าแต่ละครั้ง = </w:t>
      </w:r>
      <w:r w:rsidRPr="00935F08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energy </w:t>
      </w:r>
      <w:r w:rsidRPr="00935F08">
        <w:rPr>
          <w:rFonts w:ascii="Sarabun" w:hAnsi="Sarabun" w:cs="Sarabun"/>
          <w:color w:val="0070C0"/>
          <w:sz w:val="22"/>
          <w:szCs w:val="21"/>
          <w:cs/>
          <w:lang w:val="en-TH" w:bidi="th-TH"/>
        </w:rPr>
        <w:t xml:space="preserve">สะสมใน </w:t>
      </w:r>
      <w:r w:rsidRPr="00935F08">
        <w:rPr>
          <w:rFonts w:ascii="Sarabun" w:hAnsi="Sarabun" w:cs="Sarabun"/>
          <w:color w:val="0070C0"/>
          <w:sz w:val="22"/>
          <w:szCs w:val="21"/>
          <w:lang w:val="en-TH" w:bidi="th-TH"/>
        </w:rPr>
        <w:t>MOV (Metal Oxide Varistor)</w:t>
      </w:r>
    </w:p>
    <w:p w14:paraId="0158D0BB" w14:textId="77777777" w:rsidR="00935F08" w:rsidRPr="00935F08" w:rsidRDefault="00935F08" w:rsidP="00935F08">
      <w:pPr>
        <w:spacing w:after="0" w:line="312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935F08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       </w:t>
      </w:r>
      <w:r w:rsidRPr="00935F08">
        <w:rPr>
          <w:rFonts w:ascii="Sarabun" w:hAnsi="Sarabun" w:cs="Sarabun"/>
          <w:color w:val="0070C0"/>
          <w:sz w:val="22"/>
          <w:szCs w:val="21"/>
          <w:cs/>
          <w:lang w:val="en-TH" w:bidi="th-TH"/>
        </w:rPr>
        <w:t xml:space="preserve">ยิ่งฟ้าผ่าบ่อย </w:t>
      </w:r>
      <w:r w:rsidRPr="00935F08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→ energy </w:t>
      </w:r>
      <w:r w:rsidRPr="00935F08">
        <w:rPr>
          <w:rFonts w:ascii="Sarabun" w:hAnsi="Sarabun" w:cs="Sarabun"/>
          <w:color w:val="0070C0"/>
          <w:sz w:val="22"/>
          <w:szCs w:val="21"/>
          <w:cs/>
          <w:lang w:val="en-TH" w:bidi="th-TH"/>
        </w:rPr>
        <w:t xml:space="preserve">สะสมเร็ว </w:t>
      </w:r>
      <w:r w:rsidRPr="00935F08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→ </w:t>
      </w:r>
      <w:r w:rsidRPr="00935F08">
        <w:rPr>
          <w:rFonts w:ascii="Sarabun" w:hAnsi="Sarabun" w:cs="Sarabun"/>
          <w:color w:val="0070C0"/>
          <w:sz w:val="22"/>
          <w:szCs w:val="21"/>
          <w:cs/>
          <w:lang w:val="en-TH" w:bidi="th-TH"/>
        </w:rPr>
        <w:t>เสื่อมเร็ว</w:t>
      </w:r>
    </w:p>
    <w:p w14:paraId="73083734" w14:textId="77777777" w:rsidR="00935F08" w:rsidRPr="00935F08" w:rsidRDefault="00935F08" w:rsidP="00935F08">
      <w:pPr>
        <w:spacing w:after="0" w:line="312" w:lineRule="auto"/>
        <w:rPr>
          <w:rFonts w:ascii="Sarabun" w:hAnsi="Sarabun" w:cs="Sarabun" w:hint="cs"/>
          <w:color w:val="0070C0"/>
          <w:sz w:val="22"/>
          <w:szCs w:val="21"/>
          <w:lang w:val="en-TH" w:bidi="th-TH"/>
        </w:rPr>
      </w:pPr>
    </w:p>
    <w:p w14:paraId="3DD2D4E3" w14:textId="77777777" w:rsidR="00935F08" w:rsidRPr="00417166" w:rsidRDefault="00935F08">
      <w:pPr>
        <w:spacing w:after="120" w:line="312" w:lineRule="auto"/>
        <w:rPr>
          <w:rFonts w:ascii="Sarabun" w:hAnsi="Sarabun" w:cs="Sarabun" w:hint="cs"/>
          <w:sz w:val="22"/>
          <w:szCs w:val="21"/>
          <w:lang w:bidi="th-TH"/>
        </w:rPr>
      </w:pPr>
    </w:p>
    <w:p w14:paraId="6919B07B" w14:textId="77777777" w:rsidR="002E71BB" w:rsidRPr="00417166" w:rsidRDefault="00000000">
      <w:pPr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noProof/>
          <w:sz w:val="22"/>
          <w:szCs w:val="21"/>
        </w:rPr>
        <w:drawing>
          <wp:inline distT="0" distB="0" distL="0" distR="0" wp14:anchorId="085F78AD" wp14:editId="51A54942">
            <wp:extent cx="5486400" cy="408332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t_forest_plo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48F9" w14:textId="77777777" w:rsidR="002E71BB" w:rsidRPr="00417166" w:rsidRDefault="00000000">
      <w:pPr>
        <w:spacing w:after="240"/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color w:val="444444"/>
          <w:sz w:val="18"/>
          <w:szCs w:val="21"/>
        </w:rPr>
        <w:t>AFT acceleration-factor forest plot / แผนภาพ forest ของ Acceleration Factor</w:t>
      </w:r>
    </w:p>
    <w:p w14:paraId="68C03200" w14:textId="77777777" w:rsidR="002E71BB" w:rsidRDefault="00000000">
      <w:pPr>
        <w:spacing w:after="120" w:line="312" w:lineRule="auto"/>
        <w:rPr>
          <w:rFonts w:ascii="Sarabun" w:hAnsi="Sarabun" w:cs="Sarabun"/>
          <w:sz w:val="22"/>
          <w:szCs w:val="21"/>
          <w:lang w:bidi="th-TH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*รูปที่ 23 — Forest plot ของ Acceleration Factor รายชิ้นส่วน (2×3 grid): สีแดง = significant (p&lt;0.05), สีเทา = not significant / AF forest plot per </w:t>
      </w:r>
      <w:proofErr w:type="gramStart"/>
      <w:r w:rsidRPr="00417166">
        <w:rPr>
          <w:rFonts w:ascii="Sarabun" w:hAnsi="Sarabun" w:cs="Sarabun" w:hint="cs"/>
          <w:sz w:val="22"/>
          <w:szCs w:val="21"/>
        </w:rPr>
        <w:t>component.*</w:t>
      </w:r>
      <w:proofErr w:type="gramEnd"/>
    </w:p>
    <w:p w14:paraId="7082383F" w14:textId="77777777" w:rsidR="002F3E95" w:rsidRPr="002F3E95" w:rsidRDefault="002F3E95" w:rsidP="002F3E95">
      <w:pPr>
        <w:spacing w:after="0" w:line="312" w:lineRule="auto"/>
        <w:rPr>
          <w:rFonts w:ascii="Sarabun" w:hAnsi="Sarabun" w:cs="Sarabun"/>
          <w:b/>
          <w:bCs/>
          <w:color w:val="C6507B"/>
          <w:sz w:val="22"/>
          <w:szCs w:val="21"/>
          <w:lang w:val="en-TH" w:bidi="th-TH"/>
        </w:rPr>
      </w:pPr>
      <w:r w:rsidRPr="002F3E95">
        <w:rPr>
          <w:rFonts w:ascii="Sarabun" w:hAnsi="Sarabun" w:cs="Sarabun"/>
          <w:b/>
          <w:bCs/>
          <w:color w:val="C6507B"/>
          <w:sz w:val="22"/>
          <w:szCs w:val="21"/>
          <w:cs/>
          <w:lang w:bidi="th-TH"/>
        </w:rPr>
        <w:t>อ่านกราฟอย่างไร</w:t>
      </w:r>
    </w:p>
    <w:p w14:paraId="4EB4CA36" w14:textId="77777777" w:rsidR="002F3E95" w:rsidRPr="002F3E95" w:rsidRDefault="002F3E95" w:rsidP="002F3E95">
      <w:pPr>
        <w:spacing w:after="0" w:line="312" w:lineRule="auto"/>
        <w:rPr>
          <w:rFonts w:ascii="Sarabun" w:hAnsi="Sarabun" w:cs="Sarabun"/>
          <w:color w:val="C6507B"/>
          <w:sz w:val="22"/>
          <w:szCs w:val="21"/>
          <w:lang w:val="en-TH" w:bidi="th-TH"/>
        </w:rPr>
      </w:pPr>
      <w:r w:rsidRPr="002F3E95">
        <w:rPr>
          <w:rFonts w:ascii="Sarabun" w:hAnsi="Sarabun" w:cs="Sarabun"/>
          <w:color w:val="C6507B"/>
          <w:sz w:val="22"/>
          <w:szCs w:val="21"/>
          <w:cs/>
          <w:lang w:bidi="th-TH"/>
        </w:rPr>
        <w:t>จุดแดง (</w:t>
      </w:r>
      <w:r w:rsidRPr="002F3E95">
        <w:rPr>
          <w:rFonts w:ascii="Sarabun" w:hAnsi="Sarabun" w:cs="Sarabun"/>
          <w:color w:val="C6507B"/>
          <w:sz w:val="22"/>
          <w:szCs w:val="21"/>
          <w:lang w:val="en-TH" w:bidi="th-TH"/>
        </w:rPr>
        <w:t>significant)  = p &lt; 0.05</w:t>
      </w:r>
    </w:p>
    <w:p w14:paraId="08BE6717" w14:textId="77777777" w:rsidR="002F3E95" w:rsidRPr="002F3E95" w:rsidRDefault="002F3E95" w:rsidP="002F3E95">
      <w:pPr>
        <w:spacing w:after="0" w:line="312" w:lineRule="auto"/>
        <w:rPr>
          <w:rFonts w:ascii="Sarabun" w:hAnsi="Sarabun" w:cs="Sarabun"/>
          <w:color w:val="C6507B"/>
          <w:sz w:val="22"/>
          <w:szCs w:val="21"/>
          <w:lang w:val="en-TH" w:bidi="th-TH"/>
        </w:rPr>
      </w:pPr>
      <w:r w:rsidRPr="002F3E95">
        <w:rPr>
          <w:rFonts w:ascii="Sarabun" w:hAnsi="Sarabun" w:cs="Sarabun"/>
          <w:color w:val="C6507B"/>
          <w:sz w:val="22"/>
          <w:szCs w:val="21"/>
          <w:cs/>
          <w:lang w:bidi="th-TH"/>
        </w:rPr>
        <w:lastRenderedPageBreak/>
        <w:t>จุดเทา (</w:t>
      </w:r>
      <w:r w:rsidRPr="002F3E95">
        <w:rPr>
          <w:rFonts w:ascii="Sarabun" w:hAnsi="Sarabun" w:cs="Sarabun"/>
          <w:color w:val="C6507B"/>
          <w:sz w:val="22"/>
          <w:szCs w:val="21"/>
          <w:lang w:val="en-TH" w:bidi="th-TH"/>
        </w:rPr>
        <w:t>ns)           = p ≥ 0.05</w:t>
      </w:r>
    </w:p>
    <w:p w14:paraId="0B859F4C" w14:textId="77777777" w:rsidR="002F3E95" w:rsidRPr="002F3E95" w:rsidRDefault="002F3E95" w:rsidP="002F3E95">
      <w:pPr>
        <w:spacing w:after="0" w:line="312" w:lineRule="auto"/>
        <w:rPr>
          <w:rFonts w:ascii="Sarabun" w:hAnsi="Sarabun" w:cs="Sarabun"/>
          <w:color w:val="C6507B"/>
          <w:sz w:val="22"/>
          <w:szCs w:val="21"/>
          <w:lang w:val="en-TH" w:bidi="th-TH"/>
        </w:rPr>
      </w:pPr>
      <w:r w:rsidRPr="002F3E95">
        <w:rPr>
          <w:rFonts w:ascii="Sarabun" w:hAnsi="Sarabun" w:cs="Sarabun"/>
          <w:color w:val="C6507B"/>
          <w:sz w:val="22"/>
          <w:szCs w:val="21"/>
          <w:cs/>
          <w:lang w:bidi="th-TH"/>
        </w:rPr>
        <w:t xml:space="preserve">เส้นแนวตั้ง </w:t>
      </w:r>
      <w:r w:rsidRPr="002F3E95">
        <w:rPr>
          <w:rFonts w:ascii="Sarabun" w:hAnsi="Sarabun" w:cs="Sarabun"/>
          <w:color w:val="C6507B"/>
          <w:sz w:val="22"/>
          <w:szCs w:val="21"/>
          <w:lang w:val="en-TH" w:bidi="th-TH"/>
        </w:rPr>
        <w:t xml:space="preserve">AF = 1.0  = </w:t>
      </w:r>
      <w:r w:rsidRPr="002F3E95">
        <w:rPr>
          <w:rFonts w:ascii="Sarabun" w:hAnsi="Sarabun" w:cs="Sarabun"/>
          <w:color w:val="C6507B"/>
          <w:sz w:val="22"/>
          <w:szCs w:val="21"/>
          <w:cs/>
          <w:lang w:bidi="th-TH"/>
        </w:rPr>
        <w:t>เส้นอ้างอิง "ไม่มีผล"</w:t>
      </w:r>
    </w:p>
    <w:p w14:paraId="203CD418" w14:textId="77777777" w:rsidR="002F3E95" w:rsidRPr="002F3E95" w:rsidRDefault="002F3E95" w:rsidP="002F3E95">
      <w:pPr>
        <w:spacing w:after="0" w:line="312" w:lineRule="auto"/>
        <w:rPr>
          <w:rFonts w:ascii="Sarabun" w:hAnsi="Sarabun" w:cs="Sarabun"/>
          <w:color w:val="C6507B"/>
          <w:sz w:val="22"/>
          <w:szCs w:val="21"/>
          <w:lang w:val="en-TH" w:bidi="th-TH"/>
        </w:rPr>
      </w:pPr>
    </w:p>
    <w:p w14:paraId="58A15A02" w14:textId="77777777" w:rsidR="002F3E95" w:rsidRPr="002F3E95" w:rsidRDefault="002F3E95" w:rsidP="002F3E95">
      <w:pPr>
        <w:spacing w:after="0" w:line="312" w:lineRule="auto"/>
        <w:rPr>
          <w:rFonts w:ascii="Sarabun" w:hAnsi="Sarabun" w:cs="Sarabun"/>
          <w:color w:val="C6507B"/>
          <w:sz w:val="22"/>
          <w:szCs w:val="21"/>
          <w:lang w:val="en-TH" w:bidi="th-TH"/>
        </w:rPr>
      </w:pPr>
      <w:r w:rsidRPr="002F3E95">
        <w:rPr>
          <w:rFonts w:ascii="Sarabun" w:hAnsi="Sarabun" w:cs="Sarabun"/>
          <w:color w:val="C6507B"/>
          <w:sz w:val="22"/>
          <w:szCs w:val="21"/>
          <w:cs/>
          <w:lang w:bidi="th-TH"/>
        </w:rPr>
        <w:t>จุดซ้ายเส้น</w:t>
      </w:r>
      <w:r w:rsidRPr="002F3E95">
        <w:rPr>
          <w:rFonts w:ascii="Sarabun" w:hAnsi="Sarabun" w:cs="Sarabun"/>
          <w:color w:val="C6507B"/>
          <w:sz w:val="22"/>
          <w:szCs w:val="21"/>
          <w:lang w:val="en-TH" w:bidi="th-TH"/>
        </w:rPr>
        <w:t xml:space="preserve">  AF &lt; 1 → </w:t>
      </w:r>
      <w:r w:rsidRPr="002F3E95">
        <w:rPr>
          <w:rFonts w:ascii="Sarabun" w:hAnsi="Sarabun" w:cs="Sarabun"/>
          <w:color w:val="C6507B"/>
          <w:sz w:val="22"/>
          <w:szCs w:val="21"/>
          <w:cs/>
          <w:lang w:bidi="th-TH"/>
        </w:rPr>
        <w:t>เร่งการเสื่อม (อายุสั้นลง)</w:t>
      </w:r>
    </w:p>
    <w:p w14:paraId="4106EEE5" w14:textId="77777777" w:rsidR="002F3E95" w:rsidRPr="002F3E95" w:rsidRDefault="002F3E95" w:rsidP="002F3E95">
      <w:pPr>
        <w:spacing w:after="0" w:line="312" w:lineRule="auto"/>
        <w:rPr>
          <w:rFonts w:ascii="Sarabun" w:hAnsi="Sarabun" w:cs="Sarabun"/>
          <w:color w:val="C6507B"/>
          <w:sz w:val="22"/>
          <w:szCs w:val="21"/>
          <w:lang w:val="en-TH" w:bidi="th-TH"/>
        </w:rPr>
      </w:pPr>
      <w:r w:rsidRPr="002F3E95">
        <w:rPr>
          <w:rFonts w:ascii="Sarabun" w:hAnsi="Sarabun" w:cs="Sarabun"/>
          <w:color w:val="C6507B"/>
          <w:sz w:val="22"/>
          <w:szCs w:val="21"/>
          <w:cs/>
          <w:lang w:bidi="th-TH"/>
        </w:rPr>
        <w:t>จุดขวาเส้น</w:t>
      </w:r>
      <w:r w:rsidRPr="002F3E95">
        <w:rPr>
          <w:rFonts w:ascii="Sarabun" w:hAnsi="Sarabun" w:cs="Sarabun"/>
          <w:color w:val="C6507B"/>
          <w:sz w:val="22"/>
          <w:szCs w:val="21"/>
          <w:lang w:val="en-TH" w:bidi="th-TH"/>
        </w:rPr>
        <w:t xml:space="preserve">  AF &gt; 1 → </w:t>
      </w:r>
      <w:r w:rsidRPr="002F3E95">
        <w:rPr>
          <w:rFonts w:ascii="Sarabun" w:hAnsi="Sarabun" w:cs="Sarabun"/>
          <w:color w:val="C6507B"/>
          <w:sz w:val="22"/>
          <w:szCs w:val="21"/>
          <w:cs/>
          <w:lang w:bidi="th-TH"/>
        </w:rPr>
        <w:t>ชะลอการเสื่อม (อายุยาวขึ้น)</w:t>
      </w:r>
    </w:p>
    <w:p w14:paraId="3712C254" w14:textId="77777777" w:rsidR="002F3E95" w:rsidRDefault="002F3E95">
      <w:pPr>
        <w:spacing w:after="120" w:line="312" w:lineRule="auto"/>
        <w:rPr>
          <w:rFonts w:ascii="Sarabun" w:hAnsi="Sarabun" w:cs="Sarabun"/>
          <w:sz w:val="22"/>
          <w:szCs w:val="21"/>
          <w:lang w:bidi="th-TH"/>
        </w:rPr>
      </w:pPr>
    </w:p>
    <w:p w14:paraId="338BE817" w14:textId="77777777" w:rsidR="002F3E95" w:rsidRPr="002F3E95" w:rsidRDefault="002F3E95" w:rsidP="002F3E95">
      <w:pPr>
        <w:spacing w:after="120" w:line="312" w:lineRule="auto"/>
        <w:rPr>
          <w:rFonts w:ascii="Sarabun" w:hAnsi="Sarabun" w:cs="Sarabun"/>
          <w:b/>
          <w:bCs/>
          <w:color w:val="0070C0"/>
          <w:sz w:val="21"/>
          <w:szCs w:val="20"/>
          <w:lang w:val="en-TH" w:bidi="th-TH"/>
        </w:rPr>
      </w:pPr>
      <w:r w:rsidRPr="002F3E95">
        <w:rPr>
          <w:rFonts w:ascii="Sarabun" w:hAnsi="Sarabun" w:cs="Sarabun"/>
          <w:b/>
          <w:bCs/>
          <w:color w:val="0070C0"/>
          <w:sz w:val="21"/>
          <w:szCs w:val="20"/>
          <w:cs/>
          <w:lang w:bidi="th-TH"/>
        </w:rPr>
        <w:t xml:space="preserve">วิเคราะห์ทีละ </w:t>
      </w:r>
      <w:r w:rsidRPr="002F3E95">
        <w:rPr>
          <w:rFonts w:ascii="Sarabun" w:hAnsi="Sarabun" w:cs="Sarabun"/>
          <w:b/>
          <w:bCs/>
          <w:color w:val="0070C0"/>
          <w:sz w:val="21"/>
          <w:szCs w:val="20"/>
          <w:lang w:val="en-TH" w:bidi="th-TH"/>
        </w:rPr>
        <w:t>Component</w:t>
      </w:r>
    </w:p>
    <w:p w14:paraId="195398EB" w14:textId="77777777" w:rsidR="002F3E95" w:rsidRPr="002F3E95" w:rsidRDefault="002F3E95" w:rsidP="002F3E95">
      <w:pPr>
        <w:spacing w:after="120" w:line="312" w:lineRule="auto"/>
        <w:rPr>
          <w:rFonts w:ascii="Sarabun" w:hAnsi="Sarabun" w:cs="Sarabun"/>
          <w:color w:val="0070C0"/>
          <w:sz w:val="21"/>
          <w:szCs w:val="20"/>
          <w:lang w:val="en-TH" w:bidi="th-TH"/>
        </w:rPr>
      </w:pPr>
      <w:r w:rsidRPr="002F3E95">
        <w:rPr>
          <w:rFonts w:ascii="Sarabun" w:hAnsi="Sarabun" w:cs="Sarabun"/>
          <w:b/>
          <w:bCs/>
          <w:color w:val="0070C0"/>
          <w:sz w:val="21"/>
          <w:szCs w:val="20"/>
          <w:lang w:val="en-TH" w:bidi="th-TH"/>
        </w:rPr>
        <w:t>Conductor, Damper, Spacer — 1/7 significant</w:t>
      </w:r>
    </w:p>
    <w:p w14:paraId="1B7EE13F" w14:textId="4595ED11" w:rsidR="002F3E95" w:rsidRPr="002F3E95" w:rsidRDefault="002F3E95" w:rsidP="002F3E95">
      <w:pPr>
        <w:spacing w:after="120" w:line="312" w:lineRule="auto"/>
        <w:rPr>
          <w:rFonts w:ascii="Sarabun" w:hAnsi="Sarabun" w:cs="Sarabun" w:hint="cs"/>
          <w:color w:val="0070C0"/>
          <w:sz w:val="21"/>
          <w:szCs w:val="20"/>
          <w:lang w:val="en-TH" w:bidi="th-TH"/>
        </w:rPr>
      </w:pPr>
      <w:r w:rsidRPr="002F3E95">
        <w:rPr>
          <w:rFonts w:ascii="Sarabun" w:hAnsi="Sarabun" w:cs="Sarabun"/>
          <w:color w:val="0070C0"/>
          <w:sz w:val="21"/>
          <w:szCs w:val="20"/>
          <w:cs/>
          <w:lang w:bidi="th-TH"/>
        </w:rPr>
        <w:t xml:space="preserve">ทั้ง </w:t>
      </w:r>
      <w:r w:rsidRPr="002F3E95">
        <w:rPr>
          <w:rFonts w:ascii="Sarabun" w:hAnsi="Sarabun" w:cs="Sarabun"/>
          <w:color w:val="0070C0"/>
          <w:sz w:val="21"/>
          <w:szCs w:val="20"/>
          <w:lang w:val="en-TH" w:bidi="th-TH"/>
        </w:rPr>
        <w:t xml:space="preserve">3 </w:t>
      </w:r>
      <w:r w:rsidRPr="002F3E95">
        <w:rPr>
          <w:rFonts w:ascii="Sarabun" w:hAnsi="Sarabun" w:cs="Sarabun"/>
          <w:color w:val="0070C0"/>
          <w:sz w:val="21"/>
          <w:szCs w:val="20"/>
          <w:cs/>
          <w:lang w:bidi="th-TH"/>
        </w:rPr>
        <w:t xml:space="preserve">ตัวมีรูปแบบเหมือนกันทุกประการ มีเพียง </w:t>
      </w:r>
      <w:r w:rsidRPr="002F3E95">
        <w:rPr>
          <w:rFonts w:ascii="Sarabun" w:hAnsi="Sarabun" w:cs="Sarabun"/>
          <w:color w:val="0070C0"/>
          <w:sz w:val="21"/>
          <w:szCs w:val="20"/>
          <w:lang w:val="en-TH" w:bidi="th-TH"/>
        </w:rPr>
        <w:t xml:space="preserve">HI Score </w:t>
      </w:r>
      <w:r w:rsidRPr="002F3E95">
        <w:rPr>
          <w:rFonts w:ascii="Sarabun" w:hAnsi="Sarabun" w:cs="Sarabun"/>
          <w:color w:val="0070C0"/>
          <w:sz w:val="21"/>
          <w:szCs w:val="20"/>
          <w:cs/>
          <w:lang w:bidi="th-TH"/>
        </w:rPr>
        <w:t xml:space="preserve">เท่านั้นที่เป็นจุดแดงอยู่ซ้ายเส้น ส่วนอีก </w:t>
      </w:r>
      <w:r w:rsidRPr="002F3E95">
        <w:rPr>
          <w:rFonts w:ascii="Sarabun" w:hAnsi="Sarabun" w:cs="Sarabun"/>
          <w:color w:val="0070C0"/>
          <w:sz w:val="21"/>
          <w:szCs w:val="20"/>
          <w:lang w:val="en-TH" w:bidi="th-TH"/>
        </w:rPr>
        <w:t xml:space="preserve">6 covariates </w:t>
      </w:r>
      <w:r w:rsidRPr="002F3E95">
        <w:rPr>
          <w:rFonts w:ascii="Sarabun" w:hAnsi="Sarabun" w:cs="Sarabun"/>
          <w:color w:val="0070C0"/>
          <w:sz w:val="21"/>
          <w:szCs w:val="20"/>
          <w:cs/>
          <w:lang w:bidi="th-TH"/>
        </w:rPr>
        <w:t xml:space="preserve">เป็นจุดเทาทั้งหมดและกระจายรอบเส้น </w:t>
      </w:r>
      <w:r w:rsidRPr="002F3E95">
        <w:rPr>
          <w:rFonts w:ascii="Sarabun" w:hAnsi="Sarabun" w:cs="Sarabun"/>
          <w:color w:val="0070C0"/>
          <w:sz w:val="21"/>
          <w:szCs w:val="20"/>
          <w:lang w:val="en-TH" w:bidi="th-TH"/>
        </w:rPr>
        <w:t xml:space="preserve">AF = 1 </w:t>
      </w:r>
      <w:r w:rsidRPr="002F3E95">
        <w:rPr>
          <w:rFonts w:ascii="Sarabun" w:hAnsi="Sarabun" w:cs="Sarabun"/>
          <w:color w:val="0070C0"/>
          <w:sz w:val="21"/>
          <w:szCs w:val="20"/>
          <w:cs/>
          <w:lang w:bidi="th-TH"/>
        </w:rPr>
        <w:t xml:space="preserve">โดยไม่มีทิศทางชัดเจน แสดงว่าการเสื่อมของ </w:t>
      </w:r>
      <w:r w:rsidRPr="002F3E95">
        <w:rPr>
          <w:rFonts w:ascii="Sarabun" w:hAnsi="Sarabun" w:cs="Sarabun"/>
          <w:color w:val="0070C0"/>
          <w:sz w:val="21"/>
          <w:szCs w:val="20"/>
          <w:lang w:val="en-TH" w:bidi="th-TH"/>
        </w:rPr>
        <w:t xml:space="preserve">3 </w:t>
      </w:r>
      <w:r w:rsidRPr="002F3E95">
        <w:rPr>
          <w:rFonts w:ascii="Sarabun" w:hAnsi="Sarabun" w:cs="Sarabun"/>
          <w:color w:val="0070C0"/>
          <w:sz w:val="21"/>
          <w:szCs w:val="20"/>
          <w:cs/>
          <w:lang w:bidi="th-TH"/>
        </w:rPr>
        <w:t>ชิ้นส่วนนี้ขึ้นอยู่กับสภาพตัวเองเป็นหลัก สภาพแวดล้อมภายนอกไม่มีผลมีนัยสำคัญ</w:t>
      </w:r>
    </w:p>
    <w:p w14:paraId="6D93ED59" w14:textId="77777777" w:rsidR="002F3E95" w:rsidRPr="002F3E95" w:rsidRDefault="002F3E95" w:rsidP="002F3E95">
      <w:pPr>
        <w:spacing w:after="120" w:line="312" w:lineRule="auto"/>
        <w:rPr>
          <w:rFonts w:ascii="Sarabun" w:hAnsi="Sarabun" w:cs="Sarabun"/>
          <w:color w:val="0070C0"/>
          <w:sz w:val="21"/>
          <w:szCs w:val="20"/>
          <w:lang w:val="en-TH" w:bidi="th-TH"/>
        </w:rPr>
      </w:pPr>
      <w:r w:rsidRPr="002F3E95">
        <w:rPr>
          <w:rFonts w:ascii="Sarabun" w:hAnsi="Sarabun" w:cs="Sarabun"/>
          <w:b/>
          <w:bCs/>
          <w:color w:val="0070C0"/>
          <w:sz w:val="21"/>
          <w:szCs w:val="20"/>
          <w:lang w:val="en-TH" w:bidi="th-TH"/>
        </w:rPr>
        <w:t>Insulator — 3/7 significant</w:t>
      </w:r>
    </w:p>
    <w:p w14:paraId="5F0569C3" w14:textId="77777777" w:rsidR="002F3E95" w:rsidRPr="002F3E95" w:rsidRDefault="002F3E95" w:rsidP="002F3E95">
      <w:pPr>
        <w:spacing w:after="120" w:line="312" w:lineRule="auto"/>
        <w:rPr>
          <w:rFonts w:ascii="Sarabun" w:hAnsi="Sarabun" w:cs="Sarabun"/>
          <w:color w:val="0070C0"/>
          <w:sz w:val="21"/>
          <w:szCs w:val="20"/>
          <w:lang w:val="en-TH" w:bidi="th-TH"/>
        </w:rPr>
      </w:pPr>
      <w:r w:rsidRPr="002F3E95">
        <w:rPr>
          <w:rFonts w:ascii="Sarabun" w:hAnsi="Sarabun" w:cs="Sarabun"/>
          <w:color w:val="0070C0"/>
          <w:sz w:val="21"/>
          <w:szCs w:val="20"/>
          <w:cs/>
          <w:lang w:bidi="th-TH"/>
        </w:rPr>
        <w:t xml:space="preserve">โดดเด่นที่สุดในกลุ่ม มีจุดแดง </w:t>
      </w:r>
      <w:r w:rsidRPr="002F3E95">
        <w:rPr>
          <w:rFonts w:ascii="Sarabun" w:hAnsi="Sarabun" w:cs="Sarabun"/>
          <w:color w:val="0070C0"/>
          <w:sz w:val="21"/>
          <w:szCs w:val="20"/>
          <w:lang w:val="en-TH" w:bidi="th-TH"/>
        </w:rPr>
        <w:t xml:space="preserve">3 </w:t>
      </w:r>
      <w:r w:rsidRPr="002F3E95">
        <w:rPr>
          <w:rFonts w:ascii="Sarabun" w:hAnsi="Sarabun" w:cs="Sarabun"/>
          <w:color w:val="0070C0"/>
          <w:sz w:val="21"/>
          <w:szCs w:val="20"/>
          <w:cs/>
          <w:lang w:bidi="th-TH"/>
        </w:rPr>
        <w:t xml:space="preserve">ตัวอยู่ซ้ายเส้นชัดเจน ได้แก่ </w:t>
      </w:r>
      <w:r w:rsidRPr="002F3E95">
        <w:rPr>
          <w:rFonts w:ascii="Sarabun" w:hAnsi="Sarabun" w:cs="Sarabun"/>
          <w:color w:val="0070C0"/>
          <w:sz w:val="21"/>
          <w:szCs w:val="20"/>
          <w:lang w:val="en-TH" w:bidi="th-TH"/>
        </w:rPr>
        <w:t xml:space="preserve">HI Score (AF </w:t>
      </w:r>
      <w:r w:rsidRPr="002F3E95">
        <w:rPr>
          <w:rFonts w:ascii="Sarabun" w:hAnsi="Sarabun" w:cs="Sarabun"/>
          <w:color w:val="0070C0"/>
          <w:sz w:val="21"/>
          <w:szCs w:val="20"/>
          <w:cs/>
          <w:lang w:bidi="th-TH"/>
        </w:rPr>
        <w:t xml:space="preserve">ต่ำสุด </w:t>
      </w:r>
      <w:r w:rsidRPr="002F3E95">
        <w:rPr>
          <w:rFonts w:ascii="Sarabun" w:hAnsi="Sarabun" w:cs="Sarabun"/>
          <w:color w:val="0070C0"/>
          <w:sz w:val="21"/>
          <w:szCs w:val="20"/>
          <w:lang w:val="en-TH" w:bidi="th-TH"/>
        </w:rPr>
        <w:t xml:space="preserve">~0.47), PM2.5 </w:t>
      </w:r>
      <w:r w:rsidRPr="002F3E95">
        <w:rPr>
          <w:rFonts w:ascii="Sarabun" w:hAnsi="Sarabun" w:cs="Sarabun"/>
          <w:color w:val="0070C0"/>
          <w:sz w:val="21"/>
          <w:szCs w:val="20"/>
          <w:cs/>
          <w:lang w:bidi="th-TH"/>
        </w:rPr>
        <w:t xml:space="preserve">และ </w:t>
      </w:r>
      <w:r w:rsidRPr="002F3E95">
        <w:rPr>
          <w:rFonts w:ascii="Sarabun" w:hAnsi="Sarabun" w:cs="Sarabun"/>
          <w:color w:val="0070C0"/>
          <w:sz w:val="21"/>
          <w:szCs w:val="20"/>
          <w:lang w:val="en-TH" w:bidi="th-TH"/>
        </w:rPr>
        <w:t xml:space="preserve">Humidity </w:t>
      </w:r>
      <w:r w:rsidRPr="002F3E95">
        <w:rPr>
          <w:rFonts w:ascii="Sarabun" w:hAnsi="Sarabun" w:cs="Sarabun"/>
          <w:color w:val="0070C0"/>
          <w:sz w:val="21"/>
          <w:szCs w:val="20"/>
          <w:cs/>
          <w:lang w:bidi="th-TH"/>
        </w:rPr>
        <w:t xml:space="preserve">ซึ่งทั้งสองมี </w:t>
      </w:r>
      <w:r w:rsidRPr="002F3E95">
        <w:rPr>
          <w:rFonts w:ascii="Sarabun" w:hAnsi="Sarabun" w:cs="Sarabun"/>
          <w:color w:val="0070C0"/>
          <w:sz w:val="21"/>
          <w:szCs w:val="20"/>
          <w:lang w:val="en-TH" w:bidi="th-TH"/>
        </w:rPr>
        <w:t xml:space="preserve">CI </w:t>
      </w:r>
      <w:r w:rsidRPr="002F3E95">
        <w:rPr>
          <w:rFonts w:ascii="Sarabun" w:hAnsi="Sarabun" w:cs="Sarabun"/>
          <w:color w:val="0070C0"/>
          <w:sz w:val="21"/>
          <w:szCs w:val="20"/>
          <w:cs/>
          <w:lang w:bidi="th-TH"/>
        </w:rPr>
        <w:t xml:space="preserve">แคบและไม่ทับเส้น </w:t>
      </w:r>
      <w:r w:rsidRPr="002F3E95">
        <w:rPr>
          <w:rFonts w:ascii="Sarabun" w:hAnsi="Sarabun" w:cs="Sarabun"/>
          <w:color w:val="0070C0"/>
          <w:sz w:val="21"/>
          <w:szCs w:val="20"/>
          <w:lang w:val="en-TH" w:bidi="th-TH"/>
        </w:rPr>
        <w:t xml:space="preserve">1.0 </w:t>
      </w:r>
      <w:r w:rsidRPr="002F3E95">
        <w:rPr>
          <w:rFonts w:ascii="Sarabun" w:hAnsi="Sarabun" w:cs="Sarabun"/>
          <w:color w:val="0070C0"/>
          <w:sz w:val="21"/>
          <w:szCs w:val="20"/>
          <w:cs/>
          <w:lang w:bidi="th-TH"/>
        </w:rPr>
        <w:t xml:space="preserve">เลย แสดงว่า </w:t>
      </w:r>
      <w:r w:rsidRPr="002F3E95">
        <w:rPr>
          <w:rFonts w:ascii="Sarabun" w:hAnsi="Sarabun" w:cs="Sarabun"/>
          <w:color w:val="0070C0"/>
          <w:sz w:val="21"/>
          <w:szCs w:val="20"/>
          <w:lang w:val="en-TH" w:bidi="th-TH"/>
        </w:rPr>
        <w:t xml:space="preserve">Insulator </w:t>
      </w:r>
      <w:r w:rsidRPr="002F3E95">
        <w:rPr>
          <w:rFonts w:ascii="Sarabun" w:hAnsi="Sarabun" w:cs="Sarabun"/>
          <w:color w:val="0070C0"/>
          <w:sz w:val="21"/>
          <w:szCs w:val="20"/>
          <w:cs/>
          <w:lang w:bidi="th-TH"/>
        </w:rPr>
        <w:t xml:space="preserve">เป็น </w:t>
      </w:r>
      <w:r w:rsidRPr="002F3E95">
        <w:rPr>
          <w:rFonts w:ascii="Sarabun" w:hAnsi="Sarabun" w:cs="Sarabun"/>
          <w:color w:val="0070C0"/>
          <w:sz w:val="21"/>
          <w:szCs w:val="20"/>
          <w:lang w:val="en-TH" w:bidi="th-TH"/>
        </w:rPr>
        <w:t xml:space="preserve">component </w:t>
      </w:r>
      <w:r w:rsidRPr="002F3E95">
        <w:rPr>
          <w:rFonts w:ascii="Sarabun" w:hAnsi="Sarabun" w:cs="Sarabun"/>
          <w:color w:val="0070C0"/>
          <w:sz w:val="21"/>
          <w:szCs w:val="20"/>
          <w:cs/>
          <w:lang w:bidi="th-TH"/>
        </w:rPr>
        <w:t>เดียวที่ถูกรุมโจมตีจากสภาพแวดล้อมหลายปัจจัยพร้อมกัน</w:t>
      </w:r>
    </w:p>
    <w:p w14:paraId="0A33097E" w14:textId="77777777" w:rsidR="002F3E95" w:rsidRPr="002F3E95" w:rsidRDefault="002F3E95" w:rsidP="002F3E95">
      <w:pPr>
        <w:spacing w:after="120" w:line="312" w:lineRule="auto"/>
        <w:rPr>
          <w:rFonts w:ascii="Sarabun" w:hAnsi="Sarabun" w:cs="Sarabun"/>
          <w:color w:val="0070C0"/>
          <w:sz w:val="21"/>
          <w:szCs w:val="20"/>
          <w:lang w:val="en-TH" w:bidi="th-TH"/>
        </w:rPr>
      </w:pPr>
      <w:r w:rsidRPr="002F3E95">
        <w:rPr>
          <w:rFonts w:ascii="Sarabun" w:hAnsi="Sarabun" w:cs="Sarabun"/>
          <w:b/>
          <w:bCs/>
          <w:color w:val="0070C0"/>
          <w:sz w:val="21"/>
          <w:szCs w:val="20"/>
          <w:lang w:val="en-TH" w:bidi="th-TH"/>
        </w:rPr>
        <w:t>Arrester — 2/7 significant</w:t>
      </w:r>
    </w:p>
    <w:p w14:paraId="62FFE723" w14:textId="77777777" w:rsidR="002F3E95" w:rsidRDefault="002F3E95" w:rsidP="002F3E95">
      <w:pPr>
        <w:spacing w:after="120" w:line="312" w:lineRule="auto"/>
        <w:rPr>
          <w:rFonts w:ascii="Sarabun" w:hAnsi="Sarabun" w:cs="Sarabun"/>
          <w:color w:val="0070C0"/>
          <w:sz w:val="21"/>
          <w:szCs w:val="20"/>
          <w:lang w:bidi="th-TH"/>
        </w:rPr>
      </w:pPr>
      <w:r w:rsidRPr="002F3E95">
        <w:rPr>
          <w:rFonts w:ascii="Sarabun" w:hAnsi="Sarabun" w:cs="Sarabun"/>
          <w:color w:val="0070C0"/>
          <w:sz w:val="21"/>
          <w:szCs w:val="20"/>
          <w:cs/>
          <w:lang w:bidi="th-TH"/>
        </w:rPr>
        <w:t xml:space="preserve">มีจุดแดง </w:t>
      </w:r>
      <w:r w:rsidRPr="002F3E95">
        <w:rPr>
          <w:rFonts w:ascii="Sarabun" w:hAnsi="Sarabun" w:cs="Sarabun"/>
          <w:color w:val="0070C0"/>
          <w:sz w:val="21"/>
          <w:szCs w:val="20"/>
          <w:lang w:val="en-TH" w:bidi="th-TH"/>
        </w:rPr>
        <w:t xml:space="preserve">2 </w:t>
      </w:r>
      <w:r w:rsidRPr="002F3E95">
        <w:rPr>
          <w:rFonts w:ascii="Sarabun" w:hAnsi="Sarabun" w:cs="Sarabun"/>
          <w:color w:val="0070C0"/>
          <w:sz w:val="21"/>
          <w:szCs w:val="20"/>
          <w:cs/>
          <w:lang w:bidi="th-TH"/>
        </w:rPr>
        <w:t xml:space="preserve">ตัว คือ </w:t>
      </w:r>
      <w:r w:rsidRPr="002F3E95">
        <w:rPr>
          <w:rFonts w:ascii="Sarabun" w:hAnsi="Sarabun" w:cs="Sarabun"/>
          <w:color w:val="0070C0"/>
          <w:sz w:val="21"/>
          <w:szCs w:val="20"/>
          <w:lang w:val="en-TH" w:bidi="th-TH"/>
        </w:rPr>
        <w:t xml:space="preserve">HI Score </w:t>
      </w:r>
      <w:r w:rsidRPr="002F3E95">
        <w:rPr>
          <w:rFonts w:ascii="Sarabun" w:hAnsi="Sarabun" w:cs="Sarabun"/>
          <w:color w:val="0070C0"/>
          <w:sz w:val="21"/>
          <w:szCs w:val="20"/>
          <w:cs/>
          <w:lang w:bidi="th-TH"/>
        </w:rPr>
        <w:t xml:space="preserve">และ </w:t>
      </w:r>
      <w:r w:rsidRPr="002F3E95">
        <w:rPr>
          <w:rFonts w:ascii="Sarabun" w:hAnsi="Sarabun" w:cs="Sarabun"/>
          <w:color w:val="0070C0"/>
          <w:sz w:val="21"/>
          <w:szCs w:val="20"/>
          <w:lang w:val="en-TH" w:bidi="th-TH"/>
        </w:rPr>
        <w:t xml:space="preserve">Lightning Flash Density </w:t>
      </w:r>
      <w:r w:rsidRPr="002F3E95">
        <w:rPr>
          <w:rFonts w:ascii="Sarabun" w:hAnsi="Sarabun" w:cs="Sarabun"/>
          <w:color w:val="0070C0"/>
          <w:sz w:val="21"/>
          <w:szCs w:val="20"/>
          <w:cs/>
          <w:lang w:bidi="th-TH"/>
        </w:rPr>
        <w:t xml:space="preserve">ที่อยู่ซ้ายเส้นชัดเจน โดย </w:t>
      </w:r>
      <w:r w:rsidRPr="002F3E95">
        <w:rPr>
          <w:rFonts w:ascii="Sarabun" w:hAnsi="Sarabun" w:cs="Sarabun"/>
          <w:color w:val="0070C0"/>
          <w:sz w:val="21"/>
          <w:szCs w:val="20"/>
          <w:lang w:val="en-TH" w:bidi="th-TH"/>
        </w:rPr>
        <w:t xml:space="preserve">HI </w:t>
      </w:r>
      <w:r w:rsidRPr="002F3E95">
        <w:rPr>
          <w:rFonts w:ascii="Sarabun" w:hAnsi="Sarabun" w:cs="Sarabun"/>
          <w:color w:val="0070C0"/>
          <w:sz w:val="21"/>
          <w:szCs w:val="20"/>
          <w:cs/>
          <w:lang w:bidi="th-TH"/>
        </w:rPr>
        <w:t xml:space="preserve">มี </w:t>
      </w:r>
      <w:r w:rsidRPr="002F3E95">
        <w:rPr>
          <w:rFonts w:ascii="Sarabun" w:hAnsi="Sarabun" w:cs="Sarabun"/>
          <w:color w:val="0070C0"/>
          <w:sz w:val="21"/>
          <w:szCs w:val="20"/>
          <w:lang w:val="en-TH" w:bidi="th-TH"/>
        </w:rPr>
        <w:t xml:space="preserve">AF </w:t>
      </w:r>
      <w:r w:rsidRPr="002F3E95">
        <w:rPr>
          <w:rFonts w:ascii="Sarabun" w:hAnsi="Sarabun" w:cs="Sarabun"/>
          <w:color w:val="0070C0"/>
          <w:sz w:val="21"/>
          <w:szCs w:val="20"/>
          <w:cs/>
          <w:lang w:bidi="th-TH"/>
        </w:rPr>
        <w:t>ต่ำสุด (</w:t>
      </w:r>
      <w:r w:rsidRPr="002F3E95">
        <w:rPr>
          <w:rFonts w:ascii="Sarabun" w:hAnsi="Sarabun" w:cs="Sarabun"/>
          <w:color w:val="0070C0"/>
          <w:sz w:val="21"/>
          <w:szCs w:val="20"/>
          <w:lang w:val="en-TH" w:bidi="th-TH"/>
        </w:rPr>
        <w:t xml:space="preserve">~0.44) </w:t>
      </w:r>
      <w:r w:rsidRPr="002F3E95">
        <w:rPr>
          <w:rFonts w:ascii="Sarabun" w:hAnsi="Sarabun" w:cs="Sarabun"/>
          <w:color w:val="0070C0"/>
          <w:sz w:val="21"/>
          <w:szCs w:val="20"/>
          <w:cs/>
          <w:lang w:bidi="th-TH"/>
        </w:rPr>
        <w:t xml:space="preserve">และ </w:t>
      </w:r>
      <w:r w:rsidRPr="002F3E95">
        <w:rPr>
          <w:rFonts w:ascii="Sarabun" w:hAnsi="Sarabun" w:cs="Sarabun"/>
          <w:color w:val="0070C0"/>
          <w:sz w:val="21"/>
          <w:szCs w:val="20"/>
          <w:lang w:val="en-TH" w:bidi="th-TH"/>
        </w:rPr>
        <w:t xml:space="preserve">Lightning </w:t>
      </w:r>
      <w:r w:rsidRPr="002F3E95">
        <w:rPr>
          <w:rFonts w:ascii="Sarabun" w:hAnsi="Sarabun" w:cs="Sarabun"/>
          <w:color w:val="0070C0"/>
          <w:sz w:val="21"/>
          <w:szCs w:val="20"/>
          <w:cs/>
          <w:lang w:bidi="th-TH"/>
        </w:rPr>
        <w:t xml:space="preserve">มี </w:t>
      </w:r>
      <w:r w:rsidRPr="002F3E95">
        <w:rPr>
          <w:rFonts w:ascii="Sarabun" w:hAnsi="Sarabun" w:cs="Sarabun"/>
          <w:color w:val="0070C0"/>
          <w:sz w:val="21"/>
          <w:szCs w:val="20"/>
          <w:lang w:val="en-TH" w:bidi="th-TH"/>
        </w:rPr>
        <w:t xml:space="preserve">CI </w:t>
      </w:r>
      <w:r w:rsidRPr="002F3E95">
        <w:rPr>
          <w:rFonts w:ascii="Sarabun" w:hAnsi="Sarabun" w:cs="Sarabun"/>
          <w:color w:val="0070C0"/>
          <w:sz w:val="21"/>
          <w:szCs w:val="20"/>
          <w:cs/>
          <w:lang w:bidi="th-TH"/>
        </w:rPr>
        <w:t xml:space="preserve">แคบไม่ทับเส้น </w:t>
      </w:r>
      <w:r w:rsidRPr="002F3E95">
        <w:rPr>
          <w:rFonts w:ascii="Sarabun" w:hAnsi="Sarabun" w:cs="Sarabun"/>
          <w:color w:val="0070C0"/>
          <w:sz w:val="21"/>
          <w:szCs w:val="20"/>
          <w:lang w:val="en-TH" w:bidi="th-TH"/>
        </w:rPr>
        <w:t xml:space="preserve">1.0 </w:t>
      </w:r>
      <w:r w:rsidRPr="002F3E95">
        <w:rPr>
          <w:rFonts w:ascii="Sarabun" w:hAnsi="Sarabun" w:cs="Sarabun"/>
          <w:color w:val="0070C0"/>
          <w:sz w:val="21"/>
          <w:szCs w:val="20"/>
          <w:cs/>
          <w:lang w:bidi="th-TH"/>
        </w:rPr>
        <w:t xml:space="preserve">น่าสังเกตว่า </w:t>
      </w:r>
      <w:r w:rsidRPr="002F3E95">
        <w:rPr>
          <w:rFonts w:ascii="Sarabun" w:hAnsi="Sarabun" w:cs="Sarabun"/>
          <w:color w:val="0070C0"/>
          <w:sz w:val="21"/>
          <w:szCs w:val="20"/>
          <w:lang w:val="en-TH" w:bidi="th-TH"/>
        </w:rPr>
        <w:t xml:space="preserve">Arrester </w:t>
      </w:r>
      <w:r w:rsidRPr="002F3E95">
        <w:rPr>
          <w:rFonts w:ascii="Sarabun" w:hAnsi="Sarabun" w:cs="Sarabun"/>
          <w:color w:val="0070C0"/>
          <w:sz w:val="21"/>
          <w:szCs w:val="20"/>
          <w:cs/>
          <w:lang w:bidi="th-TH"/>
        </w:rPr>
        <w:t xml:space="preserve">เป็น </w:t>
      </w:r>
      <w:r w:rsidRPr="002F3E95">
        <w:rPr>
          <w:rFonts w:ascii="Sarabun" w:hAnsi="Sarabun" w:cs="Sarabun"/>
          <w:color w:val="0070C0"/>
          <w:sz w:val="21"/>
          <w:szCs w:val="20"/>
          <w:lang w:val="en-TH" w:bidi="th-TH"/>
        </w:rPr>
        <w:t xml:space="preserve">component </w:t>
      </w:r>
      <w:r w:rsidRPr="002F3E95">
        <w:rPr>
          <w:rFonts w:ascii="Sarabun" w:hAnsi="Sarabun" w:cs="Sarabun"/>
          <w:color w:val="0070C0"/>
          <w:sz w:val="21"/>
          <w:szCs w:val="20"/>
          <w:cs/>
          <w:lang w:bidi="th-TH"/>
        </w:rPr>
        <w:t xml:space="preserve">เดียวที่ </w:t>
      </w:r>
      <w:r w:rsidRPr="002F3E95">
        <w:rPr>
          <w:rFonts w:ascii="Sarabun" w:hAnsi="Sarabun" w:cs="Sarabun"/>
          <w:color w:val="0070C0"/>
          <w:sz w:val="21"/>
          <w:szCs w:val="20"/>
          <w:lang w:val="en-TH" w:bidi="th-TH"/>
        </w:rPr>
        <w:t xml:space="preserve">Lightning </w:t>
      </w:r>
      <w:r w:rsidRPr="002F3E95">
        <w:rPr>
          <w:rFonts w:ascii="Sarabun" w:hAnsi="Sarabun" w:cs="Sarabun"/>
          <w:color w:val="0070C0"/>
          <w:sz w:val="21"/>
          <w:szCs w:val="20"/>
          <w:cs/>
          <w:lang w:bidi="th-TH"/>
        </w:rPr>
        <w:t xml:space="preserve">มีผลมีนัยสำคัญ สอดคล้องกับหน้าที่ทางวิศวกรรมที่ออกแบบมารับ </w:t>
      </w:r>
      <w:r w:rsidRPr="002F3E95">
        <w:rPr>
          <w:rFonts w:ascii="Sarabun" w:hAnsi="Sarabun" w:cs="Sarabun"/>
          <w:color w:val="0070C0"/>
          <w:sz w:val="21"/>
          <w:szCs w:val="20"/>
          <w:lang w:val="en-TH" w:bidi="th-TH"/>
        </w:rPr>
        <w:t xml:space="preserve">surge </w:t>
      </w:r>
      <w:r w:rsidRPr="002F3E95">
        <w:rPr>
          <w:rFonts w:ascii="Sarabun" w:hAnsi="Sarabun" w:cs="Sarabun"/>
          <w:color w:val="0070C0"/>
          <w:sz w:val="21"/>
          <w:szCs w:val="20"/>
          <w:cs/>
          <w:lang w:bidi="th-TH"/>
        </w:rPr>
        <w:t>โดยตรง</w:t>
      </w:r>
    </w:p>
    <w:p w14:paraId="1D73B605" w14:textId="77777777" w:rsidR="002F3E95" w:rsidRDefault="002F3E95" w:rsidP="002F3E95">
      <w:pPr>
        <w:spacing w:after="120" w:line="312" w:lineRule="auto"/>
        <w:rPr>
          <w:rFonts w:ascii="Sarabun" w:hAnsi="Sarabun" w:cs="Sarabun"/>
          <w:color w:val="00873D"/>
          <w:sz w:val="21"/>
          <w:szCs w:val="20"/>
          <w:lang w:bidi="th-TH"/>
        </w:rPr>
      </w:pPr>
      <w:r w:rsidRPr="002F3E95">
        <w:rPr>
          <w:rFonts w:ascii="Sarabun" w:hAnsi="Sarabun" w:cs="Sarabun"/>
          <w:color w:val="00873D"/>
          <w:sz w:val="21"/>
          <w:szCs w:val="20"/>
          <w:cs/>
          <w:lang w:val="en-TH" w:bidi="th-TH"/>
        </w:rPr>
        <w:t xml:space="preserve">ข้อมูลที่ </w:t>
      </w:r>
      <w:r w:rsidRPr="002F3E95">
        <w:rPr>
          <w:rFonts w:ascii="Sarabun" w:hAnsi="Sarabun" w:cs="Sarabun"/>
          <w:color w:val="00873D"/>
          <w:sz w:val="21"/>
          <w:szCs w:val="20"/>
          <w:lang w:bidi="th-TH"/>
        </w:rPr>
        <w:t xml:space="preserve">actionable </w:t>
      </w:r>
      <w:r w:rsidRPr="002F3E95">
        <w:rPr>
          <w:rFonts w:ascii="Sarabun" w:hAnsi="Sarabun" w:cs="Sarabun"/>
          <w:color w:val="00873D"/>
          <w:sz w:val="21"/>
          <w:szCs w:val="20"/>
          <w:cs/>
          <w:lang w:val="en-TH" w:bidi="th-TH"/>
        </w:rPr>
        <w:t xml:space="preserve">จาก </w:t>
      </w:r>
      <w:r w:rsidRPr="002F3E95">
        <w:rPr>
          <w:rFonts w:ascii="Sarabun" w:hAnsi="Sarabun" w:cs="Sarabun"/>
          <w:color w:val="00873D"/>
          <w:sz w:val="21"/>
          <w:szCs w:val="20"/>
          <w:lang w:bidi="th-TH"/>
        </w:rPr>
        <w:t xml:space="preserve">plot </w:t>
      </w:r>
      <w:r w:rsidRPr="002F3E95">
        <w:rPr>
          <w:rFonts w:ascii="Sarabun" w:hAnsi="Sarabun" w:cs="Sarabun"/>
          <w:color w:val="00873D"/>
          <w:sz w:val="21"/>
          <w:szCs w:val="20"/>
          <w:cs/>
          <w:lang w:val="en-TH" w:bidi="th-TH"/>
        </w:rPr>
        <w:t>นี้:</w:t>
      </w:r>
      <w:r w:rsidRPr="002F3E95">
        <w:rPr>
          <w:rFonts w:ascii="Sarabun" w:hAnsi="Sarabun" w:cs="Sarabun"/>
          <w:color w:val="00873D"/>
          <w:sz w:val="21"/>
          <w:szCs w:val="20"/>
          <w:lang w:bidi="th-TH"/>
        </w:rPr>
        <w:t xml:space="preserve"> </w:t>
      </w:r>
    </w:p>
    <w:p w14:paraId="46F3E885" w14:textId="77777777" w:rsidR="002F3E95" w:rsidRDefault="002F3E95" w:rsidP="002F3E95">
      <w:pPr>
        <w:spacing w:after="120" w:line="312" w:lineRule="auto"/>
        <w:rPr>
          <w:rFonts w:ascii="Sarabun" w:hAnsi="Sarabun" w:cs="Sarabun"/>
          <w:color w:val="00873D"/>
          <w:sz w:val="21"/>
          <w:szCs w:val="20"/>
          <w:lang w:bidi="th-TH"/>
        </w:rPr>
      </w:pPr>
      <w:r w:rsidRPr="002F3E95">
        <w:rPr>
          <w:rFonts w:ascii="Sarabun" w:hAnsi="Sarabun" w:cs="Sarabun"/>
          <w:color w:val="00873D"/>
          <w:sz w:val="21"/>
          <w:szCs w:val="20"/>
          <w:lang w:bidi="th-TH"/>
        </w:rPr>
        <w:t xml:space="preserve">1. </w:t>
      </w:r>
      <w:r w:rsidRPr="002F3E95">
        <w:rPr>
          <w:rFonts w:ascii="Sarabun" w:hAnsi="Sarabun" w:cs="Sarabun"/>
          <w:color w:val="00873D"/>
          <w:sz w:val="21"/>
          <w:szCs w:val="20"/>
          <w:cs/>
          <w:lang w:val="en-TH" w:bidi="th-TH"/>
        </w:rPr>
        <w:t xml:space="preserve">ตรวจ </w:t>
      </w:r>
      <w:r w:rsidRPr="002F3E95">
        <w:rPr>
          <w:rFonts w:ascii="Sarabun" w:hAnsi="Sarabun" w:cs="Sarabun"/>
          <w:color w:val="00873D"/>
          <w:sz w:val="21"/>
          <w:szCs w:val="20"/>
          <w:lang w:bidi="th-TH"/>
        </w:rPr>
        <w:t xml:space="preserve">HI </w:t>
      </w:r>
      <w:r w:rsidRPr="002F3E95">
        <w:rPr>
          <w:rFonts w:ascii="Sarabun" w:hAnsi="Sarabun" w:cs="Sarabun"/>
          <w:color w:val="00873D"/>
          <w:sz w:val="21"/>
          <w:szCs w:val="20"/>
          <w:cs/>
          <w:lang w:val="en-TH" w:bidi="th-TH"/>
        </w:rPr>
        <w:t xml:space="preserve">ทุกชิ้นส่วนสม่ำเสมอ </w:t>
      </w:r>
      <w:r w:rsidRPr="002F3E95">
        <w:rPr>
          <w:rFonts w:ascii="Sarabun" w:hAnsi="Sarabun" w:cs="Sarabun"/>
          <w:color w:val="00873D"/>
          <w:sz w:val="21"/>
          <w:szCs w:val="20"/>
          <w:lang w:bidi="th-TH"/>
        </w:rPr>
        <w:t xml:space="preserve">→ </w:t>
      </w:r>
      <w:r w:rsidRPr="002F3E95">
        <w:rPr>
          <w:rFonts w:ascii="Sarabun" w:hAnsi="Sarabun" w:cs="Sarabun"/>
          <w:color w:val="00873D"/>
          <w:sz w:val="21"/>
          <w:szCs w:val="20"/>
          <w:cs/>
          <w:lang w:val="en-TH" w:bidi="th-TH"/>
        </w:rPr>
        <w:t>สำคัญที่สุดทุกกรณี</w:t>
      </w:r>
      <w:r w:rsidRPr="002F3E95">
        <w:rPr>
          <w:rFonts w:ascii="Sarabun" w:hAnsi="Sarabun" w:cs="Sarabun"/>
          <w:color w:val="00873D"/>
          <w:sz w:val="21"/>
          <w:szCs w:val="20"/>
          <w:lang w:bidi="th-TH"/>
        </w:rPr>
        <w:t xml:space="preserve"> </w:t>
      </w:r>
    </w:p>
    <w:p w14:paraId="32BCA87B" w14:textId="77777777" w:rsidR="002F3E95" w:rsidRDefault="002F3E95" w:rsidP="002F3E95">
      <w:pPr>
        <w:spacing w:after="120" w:line="312" w:lineRule="auto"/>
        <w:rPr>
          <w:rFonts w:ascii="Sarabun" w:hAnsi="Sarabun" w:cs="Sarabun"/>
          <w:color w:val="00873D"/>
          <w:sz w:val="21"/>
          <w:szCs w:val="20"/>
          <w:lang w:bidi="th-TH"/>
        </w:rPr>
      </w:pPr>
      <w:r w:rsidRPr="002F3E95">
        <w:rPr>
          <w:rFonts w:ascii="Sarabun" w:hAnsi="Sarabun" w:cs="Sarabun"/>
          <w:color w:val="00873D"/>
          <w:sz w:val="21"/>
          <w:szCs w:val="20"/>
          <w:lang w:bidi="th-TH"/>
        </w:rPr>
        <w:t xml:space="preserve">2. Insulator </w:t>
      </w:r>
      <w:r w:rsidRPr="002F3E95">
        <w:rPr>
          <w:rFonts w:ascii="Sarabun" w:hAnsi="Sarabun" w:cs="Sarabun"/>
          <w:color w:val="00873D"/>
          <w:sz w:val="21"/>
          <w:szCs w:val="20"/>
          <w:cs/>
          <w:lang w:val="en-TH" w:bidi="th-TH"/>
        </w:rPr>
        <w:t xml:space="preserve">ในพื้นที่ </w:t>
      </w:r>
      <w:r w:rsidRPr="002F3E95">
        <w:rPr>
          <w:rFonts w:ascii="Sarabun" w:hAnsi="Sarabun" w:cs="Sarabun"/>
          <w:color w:val="00873D"/>
          <w:sz w:val="21"/>
          <w:szCs w:val="20"/>
          <w:lang w:bidi="th-TH"/>
        </w:rPr>
        <w:t xml:space="preserve">PM2.5 </w:t>
      </w:r>
      <w:r w:rsidRPr="002F3E95">
        <w:rPr>
          <w:rFonts w:ascii="Sarabun" w:hAnsi="Sarabun" w:cs="Sarabun"/>
          <w:color w:val="00873D"/>
          <w:sz w:val="21"/>
          <w:szCs w:val="20"/>
          <w:cs/>
          <w:lang w:val="en-TH" w:bidi="th-TH"/>
        </w:rPr>
        <w:t>สูงและชื้น</w:t>
      </w:r>
      <w:r w:rsidRPr="002F3E95">
        <w:rPr>
          <w:rFonts w:ascii="Sarabun" w:hAnsi="Sarabun" w:cs="Sarabun"/>
          <w:color w:val="00873D"/>
          <w:sz w:val="21"/>
          <w:szCs w:val="20"/>
          <w:lang w:bidi="th-TH"/>
        </w:rPr>
        <w:t xml:space="preserve"> → </w:t>
      </w:r>
      <w:r w:rsidRPr="002F3E95">
        <w:rPr>
          <w:rFonts w:ascii="Sarabun" w:hAnsi="Sarabun" w:cs="Sarabun"/>
          <w:color w:val="00873D"/>
          <w:sz w:val="21"/>
          <w:szCs w:val="20"/>
          <w:cs/>
          <w:lang w:val="en-TH" w:bidi="th-TH"/>
        </w:rPr>
        <w:t>ต้องทำความสะอาดบ่อยขึ้น</w:t>
      </w:r>
      <w:r w:rsidRPr="002F3E95">
        <w:rPr>
          <w:rFonts w:ascii="Sarabun" w:hAnsi="Sarabun" w:cs="Sarabun"/>
          <w:color w:val="00873D"/>
          <w:sz w:val="21"/>
          <w:szCs w:val="20"/>
          <w:lang w:bidi="th-TH"/>
        </w:rPr>
        <w:t xml:space="preserve"> → </w:t>
      </w:r>
      <w:r w:rsidRPr="002F3E95">
        <w:rPr>
          <w:rFonts w:ascii="Sarabun" w:hAnsi="Sarabun" w:cs="Sarabun"/>
          <w:color w:val="00873D"/>
          <w:sz w:val="21"/>
          <w:szCs w:val="20"/>
          <w:cs/>
          <w:lang w:val="en-TH" w:bidi="th-TH"/>
        </w:rPr>
        <w:t>รอบตรวจสั้นกว่าพื้นที่อื่น</w:t>
      </w:r>
      <w:r w:rsidRPr="002F3E95">
        <w:rPr>
          <w:rFonts w:ascii="Sarabun" w:hAnsi="Sarabun" w:cs="Sarabun"/>
          <w:color w:val="00873D"/>
          <w:sz w:val="21"/>
          <w:szCs w:val="20"/>
          <w:lang w:bidi="th-TH"/>
        </w:rPr>
        <w:t xml:space="preserve"> </w:t>
      </w:r>
    </w:p>
    <w:p w14:paraId="0F8CBF68" w14:textId="77777777" w:rsidR="002F3E95" w:rsidRDefault="002F3E95" w:rsidP="002F3E95">
      <w:pPr>
        <w:spacing w:after="120" w:line="312" w:lineRule="auto"/>
        <w:rPr>
          <w:rFonts w:ascii="Sarabun" w:hAnsi="Sarabun" w:cs="Sarabun"/>
          <w:color w:val="00873D"/>
          <w:sz w:val="21"/>
          <w:szCs w:val="20"/>
          <w:lang w:bidi="th-TH"/>
        </w:rPr>
      </w:pPr>
      <w:r w:rsidRPr="002F3E95">
        <w:rPr>
          <w:rFonts w:ascii="Sarabun" w:hAnsi="Sarabun" w:cs="Sarabun"/>
          <w:color w:val="00873D"/>
          <w:sz w:val="21"/>
          <w:szCs w:val="20"/>
          <w:lang w:bidi="th-TH"/>
        </w:rPr>
        <w:t xml:space="preserve">3. Arrester </w:t>
      </w:r>
      <w:r w:rsidRPr="002F3E95">
        <w:rPr>
          <w:rFonts w:ascii="Sarabun" w:hAnsi="Sarabun" w:cs="Sarabun"/>
          <w:color w:val="00873D"/>
          <w:sz w:val="21"/>
          <w:szCs w:val="20"/>
          <w:cs/>
          <w:lang w:val="en-TH" w:bidi="th-TH"/>
        </w:rPr>
        <w:t>ในพื้นที่ฟ้าผ่าหนาแน่น</w:t>
      </w:r>
      <w:r w:rsidRPr="002F3E95">
        <w:rPr>
          <w:rFonts w:ascii="Sarabun" w:hAnsi="Sarabun" w:cs="Sarabun"/>
          <w:color w:val="00873D"/>
          <w:sz w:val="21"/>
          <w:szCs w:val="20"/>
          <w:lang w:bidi="th-TH"/>
        </w:rPr>
        <w:t xml:space="preserve"> → </w:t>
      </w:r>
      <w:r w:rsidRPr="002F3E95">
        <w:rPr>
          <w:rFonts w:ascii="Sarabun" w:hAnsi="Sarabun" w:cs="Sarabun"/>
          <w:color w:val="00873D"/>
          <w:sz w:val="21"/>
          <w:szCs w:val="20"/>
          <w:cs/>
          <w:lang w:val="en-TH" w:bidi="th-TH"/>
        </w:rPr>
        <w:t>ตรวจหลังพายุทุกครั้ง</w:t>
      </w:r>
      <w:r w:rsidRPr="002F3E95">
        <w:rPr>
          <w:rFonts w:ascii="Sarabun" w:hAnsi="Sarabun" w:cs="Sarabun"/>
          <w:color w:val="00873D"/>
          <w:sz w:val="21"/>
          <w:szCs w:val="20"/>
          <w:lang w:bidi="th-TH"/>
        </w:rPr>
        <w:t xml:space="preserve"> → </w:t>
      </w:r>
      <w:r w:rsidRPr="002F3E95">
        <w:rPr>
          <w:rFonts w:ascii="Sarabun" w:hAnsi="Sarabun" w:cs="Sarabun"/>
          <w:color w:val="00873D"/>
          <w:sz w:val="21"/>
          <w:szCs w:val="20"/>
          <w:cs/>
          <w:lang w:val="en-TH" w:bidi="th-TH"/>
        </w:rPr>
        <w:t>พิจารณาเปลี่ยนทดแทนก่อนอายุปกติ</w:t>
      </w:r>
      <w:r w:rsidRPr="002F3E95">
        <w:rPr>
          <w:rFonts w:ascii="Sarabun" w:hAnsi="Sarabun" w:cs="Sarabun"/>
          <w:color w:val="00873D"/>
          <w:sz w:val="21"/>
          <w:szCs w:val="20"/>
          <w:lang w:bidi="th-TH"/>
        </w:rPr>
        <w:t xml:space="preserve"> </w:t>
      </w:r>
    </w:p>
    <w:p w14:paraId="21D001C6" w14:textId="0A984B48" w:rsidR="002F3E95" w:rsidRPr="002F3E95" w:rsidRDefault="002F3E95" w:rsidP="002F3E95">
      <w:pPr>
        <w:spacing w:after="120" w:line="312" w:lineRule="auto"/>
        <w:rPr>
          <w:rFonts w:ascii="Sarabun" w:hAnsi="Sarabun" w:cs="Sarabun" w:hint="cs"/>
          <w:color w:val="00873D"/>
          <w:sz w:val="21"/>
          <w:szCs w:val="20"/>
          <w:lang w:val="en-TH" w:bidi="th-TH"/>
        </w:rPr>
      </w:pPr>
      <w:r w:rsidRPr="002F3E95">
        <w:rPr>
          <w:rFonts w:ascii="Sarabun" w:hAnsi="Sarabun" w:cs="Sarabun"/>
          <w:color w:val="00873D"/>
          <w:sz w:val="21"/>
          <w:szCs w:val="20"/>
          <w:lang w:bidi="th-TH"/>
        </w:rPr>
        <w:t xml:space="preserve">4. Conductor, Damper, Spacer, Fittings → </w:t>
      </w:r>
      <w:r w:rsidRPr="002F3E95">
        <w:rPr>
          <w:rFonts w:ascii="Sarabun" w:hAnsi="Sarabun" w:cs="Sarabun"/>
          <w:color w:val="00873D"/>
          <w:sz w:val="21"/>
          <w:szCs w:val="20"/>
          <w:cs/>
          <w:lang w:val="en-TH" w:bidi="th-TH"/>
        </w:rPr>
        <w:t>สภาพแวดล้อมไม่มีผลชัดเจน</w:t>
      </w:r>
      <w:r w:rsidRPr="002F3E95">
        <w:rPr>
          <w:rFonts w:ascii="Sarabun" w:hAnsi="Sarabun" w:cs="Sarabun"/>
          <w:color w:val="00873D"/>
          <w:sz w:val="21"/>
          <w:szCs w:val="20"/>
          <w:lang w:bidi="th-TH"/>
        </w:rPr>
        <w:t xml:space="preserve"> → </w:t>
      </w:r>
      <w:r w:rsidRPr="002F3E95">
        <w:rPr>
          <w:rFonts w:ascii="Sarabun" w:hAnsi="Sarabun" w:cs="Sarabun"/>
          <w:color w:val="00873D"/>
          <w:sz w:val="21"/>
          <w:szCs w:val="20"/>
          <w:cs/>
          <w:lang w:val="en-TH" w:bidi="th-TH"/>
        </w:rPr>
        <w:t xml:space="preserve">ใช้ </w:t>
      </w:r>
      <w:r w:rsidRPr="002F3E95">
        <w:rPr>
          <w:rFonts w:ascii="Sarabun" w:hAnsi="Sarabun" w:cs="Sarabun"/>
          <w:color w:val="00873D"/>
          <w:sz w:val="21"/>
          <w:szCs w:val="20"/>
          <w:lang w:bidi="th-TH"/>
        </w:rPr>
        <w:t xml:space="preserve">HI </w:t>
      </w:r>
      <w:r w:rsidRPr="002F3E95">
        <w:rPr>
          <w:rFonts w:ascii="Sarabun" w:hAnsi="Sarabun" w:cs="Sarabun"/>
          <w:color w:val="00873D"/>
          <w:sz w:val="21"/>
          <w:szCs w:val="20"/>
          <w:cs/>
          <w:lang w:val="en-TH" w:bidi="th-TH"/>
        </w:rPr>
        <w:t>เป็นตัวตัดสินหลัก</w:t>
      </w:r>
    </w:p>
    <w:p w14:paraId="57E57536" w14:textId="77777777" w:rsidR="002F3E95" w:rsidRPr="00417166" w:rsidRDefault="002F3E95">
      <w:pPr>
        <w:spacing w:after="120" w:line="312" w:lineRule="auto"/>
        <w:rPr>
          <w:rFonts w:ascii="Sarabun" w:hAnsi="Sarabun" w:cs="Sarabun" w:hint="cs"/>
          <w:sz w:val="22"/>
          <w:szCs w:val="21"/>
          <w:lang w:bidi="th-TH"/>
        </w:rPr>
      </w:pPr>
    </w:p>
    <w:p w14:paraId="304B1706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 xml:space="preserve">9.4 </w:t>
      </w:r>
      <w:proofErr w:type="spellStart"/>
      <w:r w:rsidRPr="00417166">
        <w:rPr>
          <w:rFonts w:ascii="Sarabun" w:hAnsi="Sarabun" w:cs="Sarabun" w:hint="cs"/>
          <w:b/>
          <w:color w:val="1F3B66"/>
          <w:sz w:val="24"/>
          <w:szCs w:val="21"/>
        </w:rPr>
        <w:t>สรุปคุณภาพแบบจำลอง</w:t>
      </w:r>
      <w:proofErr w:type="spellEnd"/>
      <w:r w:rsidRPr="00417166">
        <w:rPr>
          <w:rFonts w:ascii="Sarabun" w:hAnsi="Sarabun" w:cs="Sarabun" w:hint="cs"/>
          <w:b/>
          <w:color w:val="1F3B66"/>
          <w:sz w:val="24"/>
          <w:szCs w:val="21"/>
        </w:rPr>
        <w:t xml:space="preserve"> / AFT model summary</w:t>
      </w:r>
    </w:p>
    <w:p w14:paraId="4BBEFFAB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ตรวจสอบจาก outputs/tables/aft_model_summary.csv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E71BB" w:rsidRPr="00417166" w14:paraId="4EBD0D1E" w14:textId="77777777" w:rsidTr="002E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632FB0" w14:textId="77777777" w:rsidR="002E71BB" w:rsidRPr="00417166" w:rsidRDefault="00000000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Component</w:t>
            </w:r>
          </w:p>
        </w:tc>
        <w:tc>
          <w:tcPr>
            <w:tcW w:w="1728" w:type="dxa"/>
          </w:tcPr>
          <w:p w14:paraId="6D297AB5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AIC</w:t>
            </w:r>
          </w:p>
        </w:tc>
        <w:tc>
          <w:tcPr>
            <w:tcW w:w="1728" w:type="dxa"/>
          </w:tcPr>
          <w:p w14:paraId="6B5550B0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LLV</w:t>
            </w:r>
          </w:p>
        </w:tc>
        <w:tc>
          <w:tcPr>
            <w:tcW w:w="1728" w:type="dxa"/>
          </w:tcPr>
          <w:p w14:paraId="43054F2C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C-index</w:t>
            </w:r>
          </w:p>
        </w:tc>
        <w:tc>
          <w:tcPr>
            <w:tcW w:w="1728" w:type="dxa"/>
          </w:tcPr>
          <w:p w14:paraId="3DBB1FBB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rho_ intercept</w:t>
            </w:r>
          </w:p>
        </w:tc>
      </w:tr>
      <w:tr w:rsidR="002E71BB" w:rsidRPr="00417166" w14:paraId="6EFD60F1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5AD1CFA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Conductor</w:t>
            </w:r>
          </w:p>
        </w:tc>
        <w:tc>
          <w:tcPr>
            <w:tcW w:w="1728" w:type="dxa"/>
          </w:tcPr>
          <w:p w14:paraId="1D3D7DF0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1795.56</w:t>
            </w:r>
          </w:p>
        </w:tc>
        <w:tc>
          <w:tcPr>
            <w:tcW w:w="1728" w:type="dxa"/>
          </w:tcPr>
          <w:p w14:paraId="5B150EDE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−888.78</w:t>
            </w:r>
          </w:p>
        </w:tc>
        <w:tc>
          <w:tcPr>
            <w:tcW w:w="1728" w:type="dxa"/>
          </w:tcPr>
          <w:p w14:paraId="51E83AB5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0.921</w:t>
            </w:r>
          </w:p>
        </w:tc>
        <w:tc>
          <w:tcPr>
            <w:tcW w:w="1728" w:type="dxa"/>
          </w:tcPr>
          <w:p w14:paraId="55210659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0.403</w:t>
            </w:r>
          </w:p>
        </w:tc>
      </w:tr>
      <w:tr w:rsidR="002E71BB" w:rsidRPr="00417166" w14:paraId="2C9197A1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7CEAE0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Fittings</w:t>
            </w:r>
          </w:p>
        </w:tc>
        <w:tc>
          <w:tcPr>
            <w:tcW w:w="1728" w:type="dxa"/>
          </w:tcPr>
          <w:p w14:paraId="184B4774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2222.68</w:t>
            </w:r>
          </w:p>
        </w:tc>
        <w:tc>
          <w:tcPr>
            <w:tcW w:w="1728" w:type="dxa"/>
          </w:tcPr>
          <w:p w14:paraId="1B00E9D6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−1102.34</w:t>
            </w:r>
          </w:p>
        </w:tc>
        <w:tc>
          <w:tcPr>
            <w:tcW w:w="1728" w:type="dxa"/>
          </w:tcPr>
          <w:p w14:paraId="0D176F2B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0.898</w:t>
            </w:r>
          </w:p>
        </w:tc>
        <w:tc>
          <w:tcPr>
            <w:tcW w:w="1728" w:type="dxa"/>
          </w:tcPr>
          <w:p w14:paraId="57106F7B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0.399</w:t>
            </w:r>
          </w:p>
        </w:tc>
      </w:tr>
      <w:tr w:rsidR="002E71BB" w:rsidRPr="00417166" w14:paraId="68CF104C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872BC13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Spacer</w:t>
            </w:r>
          </w:p>
        </w:tc>
        <w:tc>
          <w:tcPr>
            <w:tcW w:w="1728" w:type="dxa"/>
          </w:tcPr>
          <w:p w14:paraId="14A614C6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4254.38</w:t>
            </w:r>
          </w:p>
        </w:tc>
        <w:tc>
          <w:tcPr>
            <w:tcW w:w="1728" w:type="dxa"/>
          </w:tcPr>
          <w:p w14:paraId="4277AAAC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−2118.19</w:t>
            </w:r>
          </w:p>
        </w:tc>
        <w:tc>
          <w:tcPr>
            <w:tcW w:w="1728" w:type="dxa"/>
          </w:tcPr>
          <w:p w14:paraId="03DB71EA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0.802</w:t>
            </w:r>
          </w:p>
        </w:tc>
        <w:tc>
          <w:tcPr>
            <w:tcW w:w="1728" w:type="dxa"/>
          </w:tcPr>
          <w:p w14:paraId="14ADC0ED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0.437</w:t>
            </w:r>
          </w:p>
        </w:tc>
      </w:tr>
      <w:tr w:rsidR="002E71BB" w:rsidRPr="00417166" w14:paraId="7D4F5892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AB12965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Damper</w:t>
            </w:r>
          </w:p>
        </w:tc>
        <w:tc>
          <w:tcPr>
            <w:tcW w:w="1728" w:type="dxa"/>
          </w:tcPr>
          <w:p w14:paraId="298DF636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5161.17</w:t>
            </w:r>
          </w:p>
        </w:tc>
        <w:tc>
          <w:tcPr>
            <w:tcW w:w="1728" w:type="dxa"/>
          </w:tcPr>
          <w:p w14:paraId="462B4C62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−2571.58</w:t>
            </w:r>
          </w:p>
        </w:tc>
        <w:tc>
          <w:tcPr>
            <w:tcW w:w="1728" w:type="dxa"/>
          </w:tcPr>
          <w:p w14:paraId="061E327B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0.754</w:t>
            </w:r>
          </w:p>
        </w:tc>
        <w:tc>
          <w:tcPr>
            <w:tcW w:w="1728" w:type="dxa"/>
          </w:tcPr>
          <w:p w14:paraId="4F835B38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0.418</w:t>
            </w:r>
          </w:p>
        </w:tc>
      </w:tr>
      <w:tr w:rsidR="002E71BB" w:rsidRPr="00417166" w14:paraId="7904D94F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805C216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Insulator</w:t>
            </w:r>
          </w:p>
        </w:tc>
        <w:tc>
          <w:tcPr>
            <w:tcW w:w="1728" w:type="dxa"/>
          </w:tcPr>
          <w:p w14:paraId="3FF3B928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7676.82</w:t>
            </w:r>
          </w:p>
        </w:tc>
        <w:tc>
          <w:tcPr>
            <w:tcW w:w="1728" w:type="dxa"/>
          </w:tcPr>
          <w:p w14:paraId="04131458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−3829.41</w:t>
            </w:r>
          </w:p>
        </w:tc>
        <w:tc>
          <w:tcPr>
            <w:tcW w:w="1728" w:type="dxa"/>
          </w:tcPr>
          <w:p w14:paraId="6B001B27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0.739</w:t>
            </w:r>
          </w:p>
        </w:tc>
        <w:tc>
          <w:tcPr>
            <w:tcW w:w="1728" w:type="dxa"/>
          </w:tcPr>
          <w:p w14:paraId="7E1EA74B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0.447</w:t>
            </w:r>
          </w:p>
        </w:tc>
      </w:tr>
      <w:tr w:rsidR="002E71BB" w:rsidRPr="00417166" w14:paraId="1291A68E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A11AFA6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Arrester</w:t>
            </w:r>
          </w:p>
        </w:tc>
        <w:tc>
          <w:tcPr>
            <w:tcW w:w="1728" w:type="dxa"/>
          </w:tcPr>
          <w:p w14:paraId="238C4833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9227.96</w:t>
            </w:r>
          </w:p>
        </w:tc>
        <w:tc>
          <w:tcPr>
            <w:tcW w:w="1728" w:type="dxa"/>
          </w:tcPr>
          <w:p w14:paraId="57BA9EA6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−4604.98</w:t>
            </w:r>
          </w:p>
        </w:tc>
        <w:tc>
          <w:tcPr>
            <w:tcW w:w="1728" w:type="dxa"/>
          </w:tcPr>
          <w:p w14:paraId="2D652324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0.702</w:t>
            </w:r>
          </w:p>
        </w:tc>
        <w:tc>
          <w:tcPr>
            <w:tcW w:w="1728" w:type="dxa"/>
          </w:tcPr>
          <w:p w14:paraId="1C01F7F1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0.575</w:t>
            </w:r>
          </w:p>
        </w:tc>
      </w:tr>
    </w:tbl>
    <w:p w14:paraId="78AF4C6E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lastRenderedPageBreak/>
        <w:t>rho_ intercept อยู่ในช่วง 0.40–0.58</w:t>
      </w:r>
      <w:r w:rsidRPr="00417166">
        <w:rPr>
          <w:rFonts w:ascii="Sarabun" w:hAnsi="Sarabun" w:cs="Sarabun" w:hint="cs"/>
          <w:sz w:val="22"/>
          <w:szCs w:val="21"/>
        </w:rPr>
        <w:t xml:space="preserve"> หมายเหตุ: ค่านี้คือ log-shape parameterisation ของ AFT ใน lifelines (</w:t>
      </w:r>
      <w:r w:rsidRPr="00417166">
        <w:rPr>
          <w:rFonts w:ascii="Cambria" w:hAnsi="Cambria" w:cs="Cambria"/>
          <w:sz w:val="22"/>
          <w:szCs w:val="21"/>
        </w:rPr>
        <w:t>ρ</w:t>
      </w:r>
      <w:r w:rsidRPr="00417166">
        <w:rPr>
          <w:rFonts w:ascii="Sarabun" w:hAnsi="Sarabun" w:cs="Sarabun" w:hint="cs"/>
          <w:sz w:val="22"/>
          <w:szCs w:val="21"/>
        </w:rPr>
        <w:t xml:space="preserve"> ที่นี่ &lt; 1) ซึ่งสอดคล้องเชิงทิศทางกับ wear-out behaviour ที่พบในเฟสก่อนหน้า (kernel hazard และ Weibull shape) C-index สูงสุดที่ Conductor (0.921) และต่ำสุดที่ Arrester (0.702) สะท้อนว่า Arrester มีอัตราการเสีย/ความผันแปรสูงสุด ทำให้ทำนายยากที่สุด</w:t>
      </w:r>
    </w:p>
    <w:p w14:paraId="781416A9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 xml:space="preserve">9.5 อัลกอริทึมทำนาย RUL / </w:t>
      </w:r>
      <w:r w:rsidRPr="0059038B">
        <w:rPr>
          <w:rFonts w:ascii="Sarabun" w:hAnsi="Sarabun" w:cs="Sarabun" w:hint="cs"/>
          <w:b/>
          <w:color w:val="1F3B66"/>
          <w:sz w:val="24"/>
          <w:szCs w:val="21"/>
          <w:highlight w:val="yellow"/>
        </w:rPr>
        <w:t>RUL prediction algorithm</w:t>
      </w:r>
    </w:p>
    <w:p w14:paraId="35B65798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(predict_rul, src/aft_model.py บรรทัด 332–397)</w:t>
      </w:r>
    </w:p>
    <w:p w14:paraId="2F4B21FC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1. </w:t>
      </w:r>
      <w:r w:rsidRPr="0059038B">
        <w:rPr>
          <w:rFonts w:ascii="Sarabun" w:hAnsi="Sarabun" w:cs="Sarabun" w:hint="cs"/>
          <w:sz w:val="22"/>
          <w:szCs w:val="21"/>
          <w:highlight w:val="yellow"/>
        </w:rPr>
        <w:t xml:space="preserve">ทำนาย </w:t>
      </w:r>
      <w:r w:rsidRPr="0059038B">
        <w:rPr>
          <w:rFonts w:ascii="Sarabun" w:hAnsi="Sarabun" w:cs="Sarabun" w:hint="cs"/>
          <w:b/>
          <w:sz w:val="22"/>
          <w:szCs w:val="21"/>
          <w:highlight w:val="yellow"/>
        </w:rPr>
        <w:t>median survival time</w:t>
      </w:r>
      <w:r w:rsidRPr="0059038B">
        <w:rPr>
          <w:rFonts w:ascii="Sarabun" w:hAnsi="Sarabun" w:cs="Sarabun" w:hint="cs"/>
          <w:sz w:val="22"/>
          <w:szCs w:val="21"/>
          <w:highlight w:val="yellow"/>
        </w:rPr>
        <w:t xml:space="preserve"> ต่อชิ้น</w:t>
      </w:r>
      <w:r w:rsidRPr="00417166">
        <w:rPr>
          <w:rFonts w:ascii="Sarabun" w:hAnsi="Sarabun" w:cs="Sarabun" w:hint="cs"/>
          <w:sz w:val="22"/>
          <w:szCs w:val="21"/>
        </w:rPr>
        <w:t xml:space="preserve"> ตาม covariate profile ของชิ้นนั้น (predict_median) — เลือก median เพราะ robust กว่า mean ในข้อมูลที่ censoring สูง</w:t>
      </w:r>
    </w:p>
    <w:p w14:paraId="70638A20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2. </w:t>
      </w:r>
      <w:r w:rsidRPr="0059038B">
        <w:rPr>
          <w:rFonts w:ascii="Sarabun" w:hAnsi="Sarabun" w:cs="Sarabun" w:hint="cs"/>
          <w:sz w:val="22"/>
          <w:szCs w:val="21"/>
          <w:highlight w:val="yellow"/>
        </w:rPr>
        <w:t>RUL_days = max(0, predicted_lifetime_days − maintenance_period_days)</w:t>
      </w:r>
      <w:r w:rsidRPr="00417166">
        <w:rPr>
          <w:rFonts w:ascii="Sarabun" w:hAnsi="Sarabun" w:cs="Sarabun" w:hint="cs"/>
          <w:sz w:val="22"/>
          <w:szCs w:val="21"/>
        </w:rPr>
        <w:t xml:space="preserve"> (clip ที่ 0)</w:t>
      </w:r>
    </w:p>
    <w:p w14:paraId="35B6D5B4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3. RUL_years = RUL_days / 365</w:t>
      </w:r>
    </w:p>
    <w:p w14:paraId="42311968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Risk categories: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E71BB" w:rsidRPr="00417166" w14:paraId="45DA303D" w14:textId="77777777" w:rsidTr="002E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A87B67" w14:textId="77777777" w:rsidR="002E71BB" w:rsidRPr="00417166" w:rsidRDefault="00000000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หมวด</w:t>
            </w:r>
          </w:p>
        </w:tc>
        <w:tc>
          <w:tcPr>
            <w:tcW w:w="4320" w:type="dxa"/>
          </w:tcPr>
          <w:p w14:paraId="0A930958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เกณฑ์ RUL</w:t>
            </w:r>
          </w:p>
        </w:tc>
      </w:tr>
      <w:tr w:rsidR="002E71BB" w:rsidRPr="00417166" w14:paraId="27FFAAEB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7961A2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Critical</w:t>
            </w:r>
          </w:p>
        </w:tc>
        <w:tc>
          <w:tcPr>
            <w:tcW w:w="4320" w:type="dxa"/>
          </w:tcPr>
          <w:p w14:paraId="71A37D02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&lt; 365 วัน</w:t>
            </w:r>
          </w:p>
        </w:tc>
      </w:tr>
      <w:tr w:rsidR="002E71BB" w:rsidRPr="00417166" w14:paraId="1AA5AB72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4CB026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Warning</w:t>
            </w:r>
          </w:p>
        </w:tc>
        <w:tc>
          <w:tcPr>
            <w:tcW w:w="4320" w:type="dxa"/>
          </w:tcPr>
          <w:p w14:paraId="170E4CD1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365–730 วัน</w:t>
            </w:r>
          </w:p>
        </w:tc>
      </w:tr>
      <w:tr w:rsidR="002E71BB" w:rsidRPr="00417166" w14:paraId="5758D5C8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AEECC2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Monitor</w:t>
            </w:r>
          </w:p>
        </w:tc>
        <w:tc>
          <w:tcPr>
            <w:tcW w:w="4320" w:type="dxa"/>
          </w:tcPr>
          <w:p w14:paraId="31BDBF18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730–1460 วัน</w:t>
            </w:r>
          </w:p>
        </w:tc>
      </w:tr>
      <w:tr w:rsidR="002E71BB" w:rsidRPr="00417166" w14:paraId="34831001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0E403D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Healthy</w:t>
            </w:r>
          </w:p>
        </w:tc>
        <w:tc>
          <w:tcPr>
            <w:tcW w:w="4320" w:type="dxa"/>
          </w:tcPr>
          <w:p w14:paraId="6BC30AD2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≥ 1460 วัน</w:t>
            </w:r>
          </w:p>
        </w:tc>
      </w:tr>
    </w:tbl>
    <w:p w14:paraId="708216F1" w14:textId="77777777" w:rsidR="008E74E5" w:rsidRPr="008E74E5" w:rsidRDefault="008E74E5" w:rsidP="008E74E5">
      <w:pPr>
        <w:spacing w:before="160" w:after="120"/>
        <w:rPr>
          <w:rFonts w:ascii="Sarabun" w:hAnsi="Sarabun" w:cs="Sarabun"/>
          <w:b/>
          <w:bCs/>
          <w:color w:val="C6507B"/>
          <w:sz w:val="21"/>
          <w:szCs w:val="21"/>
          <w:lang w:val="en-TH" w:bidi="th-TH"/>
        </w:rPr>
      </w:pPr>
      <w:r w:rsidRPr="008E74E5">
        <w:rPr>
          <w:rFonts w:ascii="Sarabun" w:hAnsi="Sarabun" w:cs="Sarabun"/>
          <w:b/>
          <w:bCs/>
          <w:color w:val="C6507B"/>
          <w:sz w:val="21"/>
          <w:szCs w:val="21"/>
          <w:lang w:val="en-TH" w:bidi="th-TH"/>
        </w:rPr>
        <w:t xml:space="preserve">RUL </w:t>
      </w:r>
      <w:r w:rsidRPr="008E74E5">
        <w:rPr>
          <w:rFonts w:ascii="Sarabun" w:hAnsi="Sarabun" w:cs="Sarabun"/>
          <w:b/>
          <w:bCs/>
          <w:color w:val="C6507B"/>
          <w:sz w:val="21"/>
          <w:szCs w:val="21"/>
          <w:cs/>
          <w:lang w:bidi="th-TH"/>
        </w:rPr>
        <w:t>คืออะไร</w:t>
      </w:r>
    </w:p>
    <w:p w14:paraId="0E9FA4A9" w14:textId="0C48E6B4" w:rsidR="008E74E5" w:rsidRPr="008E74E5" w:rsidRDefault="008E74E5" w:rsidP="008E74E5">
      <w:pPr>
        <w:spacing w:before="160" w:after="120"/>
        <w:rPr>
          <w:rFonts w:ascii="Sarabun" w:hAnsi="Sarabun" w:cs="Sarabun" w:hint="cs"/>
          <w:b/>
          <w:color w:val="C6507B"/>
          <w:sz w:val="21"/>
          <w:szCs w:val="21"/>
          <w:lang w:val="en-TH" w:bidi="th-TH"/>
        </w:rPr>
      </w:pPr>
      <w:r w:rsidRPr="008E74E5">
        <w:rPr>
          <w:rFonts w:ascii="Sarabun" w:hAnsi="Sarabun" w:cs="Sarabun"/>
          <w:b/>
          <w:color w:val="C6507B"/>
          <w:sz w:val="21"/>
          <w:szCs w:val="21"/>
          <w:lang w:val="en-TH" w:bidi="th-TH"/>
        </w:rPr>
        <w:t>RUL (Remaining Useful Life) = predicted_lifetime − current_age</w:t>
      </w:r>
    </w:p>
    <w:p w14:paraId="7C2B074A" w14:textId="6FD0E54E" w:rsidR="008E74E5" w:rsidRPr="008E74E5" w:rsidRDefault="008E74E5">
      <w:pPr>
        <w:spacing w:before="160" w:after="120"/>
        <w:rPr>
          <w:rFonts w:ascii="Sarabun" w:hAnsi="Sarabun" w:cs="Sarabun" w:hint="cs"/>
          <w:b/>
          <w:color w:val="C6507B"/>
          <w:sz w:val="21"/>
          <w:szCs w:val="21"/>
          <w:lang w:val="en-TH" w:bidi="th-TH"/>
        </w:rPr>
      </w:pPr>
      <w:r w:rsidRPr="008E74E5">
        <w:rPr>
          <w:rFonts w:ascii="Sarabun" w:hAnsi="Sarabun" w:cs="Sarabun"/>
          <w:b/>
          <w:color w:val="C6507B"/>
          <w:sz w:val="21"/>
          <w:szCs w:val="21"/>
          <w:cs/>
          <w:lang w:bidi="th-TH"/>
        </w:rPr>
        <w:t>คือ "อายุที่เหลือ" ของแต่ละอุปกรณ์ ณ ปัจจุบัน</w:t>
      </w:r>
      <w:r>
        <w:rPr>
          <w:rFonts w:ascii="Sarabun" w:hAnsi="Sarabun" w:cs="Sarabun" w:hint="cs"/>
          <w:b/>
          <w:color w:val="C6507B"/>
          <w:sz w:val="21"/>
          <w:szCs w:val="21"/>
          <w:cs/>
          <w:lang w:val="en-TH" w:bidi="th-TH"/>
        </w:rPr>
        <w:t xml:space="preserve"> (</w:t>
      </w:r>
      <w:r w:rsidRPr="008E74E5">
        <w:rPr>
          <w:rFonts w:ascii="Sarabun" w:hAnsi="Sarabun" w:cs="Sarabun"/>
          <w:b/>
          <w:color w:val="C6507B"/>
          <w:sz w:val="21"/>
          <w:szCs w:val="21"/>
          <w:cs/>
          <w:lang w:bidi="th-TH"/>
        </w:rPr>
        <w:t xml:space="preserve">คำนวณจาก </w:t>
      </w:r>
      <w:r w:rsidRPr="008E74E5">
        <w:rPr>
          <w:rFonts w:ascii="Sarabun" w:hAnsi="Sarabun" w:cs="Sarabun"/>
          <w:b/>
          <w:color w:val="C6507B"/>
          <w:sz w:val="21"/>
          <w:szCs w:val="21"/>
          <w:lang w:val="en-TH" w:bidi="th-TH"/>
        </w:rPr>
        <w:t xml:space="preserve">Weibull AFT model </w:t>
      </w:r>
      <w:r w:rsidRPr="008E74E5">
        <w:rPr>
          <w:rFonts w:ascii="Sarabun" w:hAnsi="Sarabun" w:cs="Sarabun"/>
          <w:b/>
          <w:color w:val="C6507B"/>
          <w:sz w:val="21"/>
          <w:szCs w:val="21"/>
          <w:cs/>
          <w:lang w:bidi="th-TH"/>
        </w:rPr>
        <w:t xml:space="preserve">ที่ </w:t>
      </w:r>
      <w:r w:rsidRPr="008E74E5">
        <w:rPr>
          <w:rFonts w:ascii="Sarabun" w:hAnsi="Sarabun" w:cs="Sarabun"/>
          <w:b/>
          <w:color w:val="C6507B"/>
          <w:sz w:val="21"/>
          <w:szCs w:val="21"/>
          <w:lang w:val="en-TH" w:bidi="th-TH"/>
        </w:rPr>
        <w:t xml:space="preserve">fit </w:t>
      </w:r>
      <w:r w:rsidRPr="008E74E5">
        <w:rPr>
          <w:rFonts w:ascii="Sarabun" w:hAnsi="Sarabun" w:cs="Sarabun"/>
          <w:b/>
          <w:color w:val="C6507B"/>
          <w:sz w:val="21"/>
          <w:szCs w:val="21"/>
          <w:cs/>
          <w:lang w:bidi="th-TH"/>
        </w:rPr>
        <w:t xml:space="preserve">ใน </w:t>
      </w:r>
      <w:r w:rsidRPr="008E74E5">
        <w:rPr>
          <w:rFonts w:ascii="Sarabun" w:hAnsi="Sarabun" w:cs="Sarabun"/>
          <w:b/>
          <w:color w:val="C6507B"/>
          <w:sz w:val="21"/>
          <w:szCs w:val="21"/>
          <w:lang w:val="en-TH" w:bidi="th-TH"/>
        </w:rPr>
        <w:t>Phase 7</w:t>
      </w:r>
      <w:r>
        <w:rPr>
          <w:rFonts w:ascii="Sarabun" w:hAnsi="Sarabun" w:cs="Sarabun" w:hint="cs"/>
          <w:b/>
          <w:color w:val="C6507B"/>
          <w:sz w:val="21"/>
          <w:szCs w:val="21"/>
          <w:cs/>
          <w:lang w:val="en-TH" w:bidi="th-TH"/>
        </w:rPr>
        <w:t>)</w:t>
      </w:r>
    </w:p>
    <w:p w14:paraId="2309B7A1" w14:textId="6976586C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 xml:space="preserve">9.6 </w:t>
      </w:r>
      <w:proofErr w:type="spellStart"/>
      <w:r w:rsidRPr="00417166">
        <w:rPr>
          <w:rFonts w:ascii="Sarabun" w:hAnsi="Sarabun" w:cs="Sarabun" w:hint="cs"/>
          <w:b/>
          <w:color w:val="1F3B66"/>
          <w:sz w:val="24"/>
          <w:szCs w:val="21"/>
        </w:rPr>
        <w:t>การกระจาย</w:t>
      </w:r>
      <w:proofErr w:type="spellEnd"/>
      <w:r w:rsidRPr="00417166">
        <w:rPr>
          <w:rFonts w:ascii="Sarabun" w:hAnsi="Sarabun" w:cs="Sarabun" w:hint="cs"/>
          <w:b/>
          <w:color w:val="1F3B66"/>
          <w:sz w:val="24"/>
          <w:szCs w:val="21"/>
        </w:rPr>
        <w:t xml:space="preserve"> RUL </w:t>
      </w:r>
      <w:proofErr w:type="spellStart"/>
      <w:r w:rsidRPr="00417166">
        <w:rPr>
          <w:rFonts w:ascii="Sarabun" w:hAnsi="Sarabun" w:cs="Sarabun" w:hint="cs"/>
          <w:b/>
          <w:color w:val="1F3B66"/>
          <w:sz w:val="24"/>
          <w:szCs w:val="21"/>
        </w:rPr>
        <w:t>และหมวดความเสี่ยง</w:t>
      </w:r>
      <w:proofErr w:type="spellEnd"/>
      <w:r w:rsidRPr="00417166">
        <w:rPr>
          <w:rFonts w:ascii="Sarabun" w:hAnsi="Sarabun" w:cs="Sarabun" w:hint="cs"/>
          <w:b/>
          <w:color w:val="1F3B66"/>
          <w:sz w:val="24"/>
          <w:szCs w:val="21"/>
        </w:rPr>
        <w:t xml:space="preserve"> / RUL distribution &amp; risk breakdown</w:t>
      </w:r>
    </w:p>
    <w:p w14:paraId="46D656FB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ตรวจสอบจาก outputs/tables/rul_risk_breakdown.csv และ rul_summary_by_component.csv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E71BB" w:rsidRPr="00417166" w14:paraId="552735CC" w14:textId="77777777" w:rsidTr="002E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7D3BD91" w14:textId="77777777" w:rsidR="002E71BB" w:rsidRPr="00417166" w:rsidRDefault="00000000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Component</w:t>
            </w:r>
          </w:p>
        </w:tc>
        <w:tc>
          <w:tcPr>
            <w:tcW w:w="1440" w:type="dxa"/>
          </w:tcPr>
          <w:p w14:paraId="011C2A1D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Median RUL</w:t>
            </w:r>
          </w:p>
        </w:tc>
        <w:tc>
          <w:tcPr>
            <w:tcW w:w="1440" w:type="dxa"/>
          </w:tcPr>
          <w:p w14:paraId="3088441F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Critical</w:t>
            </w:r>
          </w:p>
        </w:tc>
        <w:tc>
          <w:tcPr>
            <w:tcW w:w="1440" w:type="dxa"/>
          </w:tcPr>
          <w:p w14:paraId="76AA2BD5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Warning</w:t>
            </w:r>
          </w:p>
        </w:tc>
        <w:tc>
          <w:tcPr>
            <w:tcW w:w="1440" w:type="dxa"/>
          </w:tcPr>
          <w:p w14:paraId="79607629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Monitor</w:t>
            </w:r>
          </w:p>
        </w:tc>
        <w:tc>
          <w:tcPr>
            <w:tcW w:w="1440" w:type="dxa"/>
          </w:tcPr>
          <w:p w14:paraId="04A1FB02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Healthy</w:t>
            </w:r>
          </w:p>
        </w:tc>
      </w:tr>
      <w:tr w:rsidR="002E71BB" w:rsidRPr="00417166" w14:paraId="291B89E8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C47A42E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Conductor</w:t>
            </w:r>
          </w:p>
        </w:tc>
        <w:tc>
          <w:tcPr>
            <w:tcW w:w="1440" w:type="dxa"/>
          </w:tcPr>
          <w:p w14:paraId="43726715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~42.3 ปี (15451 วัน)</w:t>
            </w:r>
          </w:p>
        </w:tc>
        <w:tc>
          <w:tcPr>
            <w:tcW w:w="1440" w:type="dxa"/>
          </w:tcPr>
          <w:p w14:paraId="16E95976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0%</w:t>
            </w:r>
          </w:p>
        </w:tc>
        <w:tc>
          <w:tcPr>
            <w:tcW w:w="1440" w:type="dxa"/>
          </w:tcPr>
          <w:p w14:paraId="1119CCA0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0%</w:t>
            </w:r>
          </w:p>
        </w:tc>
        <w:tc>
          <w:tcPr>
            <w:tcW w:w="1440" w:type="dxa"/>
          </w:tcPr>
          <w:p w14:paraId="25CBD7EA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0%</w:t>
            </w:r>
          </w:p>
        </w:tc>
        <w:tc>
          <w:tcPr>
            <w:tcW w:w="1440" w:type="dxa"/>
          </w:tcPr>
          <w:p w14:paraId="1826F1EB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100%</w:t>
            </w:r>
          </w:p>
        </w:tc>
      </w:tr>
      <w:tr w:rsidR="002E71BB" w:rsidRPr="00417166" w14:paraId="0A6EC3AE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0865257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Fittings</w:t>
            </w:r>
          </w:p>
        </w:tc>
        <w:tc>
          <w:tcPr>
            <w:tcW w:w="1440" w:type="dxa"/>
          </w:tcPr>
          <w:p w14:paraId="5C118AE7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~32.9 ปี (12002 วัน)</w:t>
            </w:r>
          </w:p>
        </w:tc>
        <w:tc>
          <w:tcPr>
            <w:tcW w:w="1440" w:type="dxa"/>
          </w:tcPr>
          <w:p w14:paraId="280A9BB5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0%</w:t>
            </w:r>
          </w:p>
        </w:tc>
        <w:tc>
          <w:tcPr>
            <w:tcW w:w="1440" w:type="dxa"/>
          </w:tcPr>
          <w:p w14:paraId="3A0435C9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0%</w:t>
            </w:r>
          </w:p>
        </w:tc>
        <w:tc>
          <w:tcPr>
            <w:tcW w:w="1440" w:type="dxa"/>
          </w:tcPr>
          <w:p w14:paraId="4E90415A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0%</w:t>
            </w:r>
          </w:p>
        </w:tc>
        <w:tc>
          <w:tcPr>
            <w:tcW w:w="1440" w:type="dxa"/>
          </w:tcPr>
          <w:p w14:paraId="0F27F1AA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100%</w:t>
            </w:r>
          </w:p>
        </w:tc>
      </w:tr>
      <w:tr w:rsidR="002E71BB" w:rsidRPr="00417166" w14:paraId="7A7E5E66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655912C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Spacer</w:t>
            </w:r>
          </w:p>
        </w:tc>
        <w:tc>
          <w:tcPr>
            <w:tcW w:w="1440" w:type="dxa"/>
          </w:tcPr>
          <w:p w14:paraId="2BAF3035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~10.8 ปี (3934 วัน)</w:t>
            </w:r>
          </w:p>
        </w:tc>
        <w:tc>
          <w:tcPr>
            <w:tcW w:w="1440" w:type="dxa"/>
          </w:tcPr>
          <w:p w14:paraId="7AD93851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0%</w:t>
            </w:r>
          </w:p>
        </w:tc>
        <w:tc>
          <w:tcPr>
            <w:tcW w:w="1440" w:type="dxa"/>
          </w:tcPr>
          <w:p w14:paraId="7A527E2C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0%</w:t>
            </w:r>
          </w:p>
        </w:tc>
        <w:tc>
          <w:tcPr>
            <w:tcW w:w="1440" w:type="dxa"/>
          </w:tcPr>
          <w:p w14:paraId="49BF5CD6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1.8%</w:t>
            </w:r>
          </w:p>
        </w:tc>
        <w:tc>
          <w:tcPr>
            <w:tcW w:w="1440" w:type="dxa"/>
          </w:tcPr>
          <w:p w14:paraId="4D596B83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98.2%</w:t>
            </w:r>
          </w:p>
        </w:tc>
      </w:tr>
      <w:tr w:rsidR="002E71BB" w:rsidRPr="00417166" w14:paraId="0BDA9A57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CF858C7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Damper</w:t>
            </w:r>
          </w:p>
        </w:tc>
        <w:tc>
          <w:tcPr>
            <w:tcW w:w="1440" w:type="dxa"/>
          </w:tcPr>
          <w:p w14:paraId="3E72AF86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~8.1 ปี (2958 วัน)</w:t>
            </w:r>
          </w:p>
        </w:tc>
        <w:tc>
          <w:tcPr>
            <w:tcW w:w="1440" w:type="dxa"/>
          </w:tcPr>
          <w:p w14:paraId="50C46A5D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0%</w:t>
            </w:r>
          </w:p>
        </w:tc>
        <w:tc>
          <w:tcPr>
            <w:tcW w:w="1440" w:type="dxa"/>
          </w:tcPr>
          <w:p w14:paraId="1A3164F4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0%</w:t>
            </w:r>
          </w:p>
        </w:tc>
        <w:tc>
          <w:tcPr>
            <w:tcW w:w="1440" w:type="dxa"/>
          </w:tcPr>
          <w:p w14:paraId="73FA9F15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6.6%</w:t>
            </w:r>
          </w:p>
        </w:tc>
        <w:tc>
          <w:tcPr>
            <w:tcW w:w="1440" w:type="dxa"/>
          </w:tcPr>
          <w:p w14:paraId="70B5DC8A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93.4%</w:t>
            </w:r>
          </w:p>
        </w:tc>
      </w:tr>
      <w:tr w:rsidR="002E71BB" w:rsidRPr="00417166" w14:paraId="3494209E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C5FA6FD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Insulator</w:t>
            </w:r>
          </w:p>
        </w:tc>
        <w:tc>
          <w:tcPr>
            <w:tcW w:w="1440" w:type="dxa"/>
          </w:tcPr>
          <w:p w14:paraId="5C961844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~4.8 ปี (1751 วัน)</w:t>
            </w:r>
          </w:p>
        </w:tc>
        <w:tc>
          <w:tcPr>
            <w:tcW w:w="1440" w:type="dxa"/>
          </w:tcPr>
          <w:p w14:paraId="052DD92D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6.9%</w:t>
            </w:r>
          </w:p>
        </w:tc>
        <w:tc>
          <w:tcPr>
            <w:tcW w:w="1440" w:type="dxa"/>
          </w:tcPr>
          <w:p w14:paraId="4AF1391C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10.3%</w:t>
            </w:r>
          </w:p>
        </w:tc>
        <w:tc>
          <w:tcPr>
            <w:tcW w:w="1440" w:type="dxa"/>
          </w:tcPr>
          <w:p w14:paraId="2328D5FE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24.0%</w:t>
            </w:r>
          </w:p>
        </w:tc>
        <w:tc>
          <w:tcPr>
            <w:tcW w:w="1440" w:type="dxa"/>
          </w:tcPr>
          <w:p w14:paraId="70A63D8C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58.8%</w:t>
            </w:r>
          </w:p>
        </w:tc>
      </w:tr>
      <w:tr w:rsidR="002E71BB" w:rsidRPr="00417166" w14:paraId="777BC068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1B41182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Arrester</w:t>
            </w:r>
          </w:p>
        </w:tc>
        <w:tc>
          <w:tcPr>
            <w:tcW w:w="1440" w:type="dxa"/>
          </w:tcPr>
          <w:p w14:paraId="64108656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~3.1 ปี (1115 วัน)</w:t>
            </w:r>
          </w:p>
        </w:tc>
        <w:tc>
          <w:tcPr>
            <w:tcW w:w="1440" w:type="dxa"/>
          </w:tcPr>
          <w:p w14:paraId="68FE7079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17.1%</w:t>
            </w:r>
          </w:p>
        </w:tc>
        <w:tc>
          <w:tcPr>
            <w:tcW w:w="1440" w:type="dxa"/>
          </w:tcPr>
          <w:p w14:paraId="042DCCFE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16.5%</w:t>
            </w:r>
          </w:p>
        </w:tc>
        <w:tc>
          <w:tcPr>
            <w:tcW w:w="1440" w:type="dxa"/>
          </w:tcPr>
          <w:p w14:paraId="6C1DE97D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26.8%</w:t>
            </w:r>
          </w:p>
        </w:tc>
        <w:tc>
          <w:tcPr>
            <w:tcW w:w="1440" w:type="dxa"/>
          </w:tcPr>
          <w:p w14:paraId="5293499C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39.6%</w:t>
            </w:r>
          </w:p>
        </w:tc>
      </w:tr>
    </w:tbl>
    <w:p w14:paraId="619154B5" w14:textId="77777777" w:rsidR="002E71BB" w:rsidRDefault="00000000">
      <w:pPr>
        <w:spacing w:after="120" w:line="312" w:lineRule="auto"/>
        <w:rPr>
          <w:rFonts w:ascii="Sarabun" w:hAnsi="Sarabun" w:cs="Sarabun"/>
          <w:sz w:val="22"/>
          <w:szCs w:val="21"/>
          <w:lang w:bidi="th-TH"/>
        </w:rPr>
      </w:pPr>
      <w:r w:rsidRPr="00417166">
        <w:rPr>
          <w:rFonts w:ascii="Sarabun" w:hAnsi="Sarabun" w:cs="Sarabun" w:hint="cs"/>
          <w:b/>
          <w:sz w:val="22"/>
          <w:szCs w:val="21"/>
        </w:rPr>
        <w:t>ตีความ:</w:t>
      </w:r>
      <w:r w:rsidRPr="00417166">
        <w:rPr>
          <w:rFonts w:ascii="Sarabun" w:hAnsi="Sarabun" w:cs="Sarabun" w:hint="cs"/>
          <w:sz w:val="22"/>
          <w:szCs w:val="21"/>
        </w:rPr>
        <w:t xml:space="preserve"> Conductor และ Fittings เป็น Healthy 100% สอดคล้องกับอัตราการเสียที่ต่ำมาก (4.9% และ 6.1%) ส่วน Arrester มีสัดส่วน Critical+Warning รวม 33.6% สูงสุด ตรงกับอัตราการเสียที่สังเกตได้ 29.5% ลำดับความเร่งด่วนเรียงตาม median RUL: Arrester &lt; Insulator &lt; Damper &lt; Spacer &lt; Fittings &lt; Conductor</w:t>
      </w:r>
    </w:p>
    <w:p w14:paraId="03E4DC72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b/>
          <w:bCs/>
          <w:color w:val="C6507B"/>
          <w:sz w:val="21"/>
          <w:szCs w:val="20"/>
          <w:lang w:val="en-TH" w:bidi="th-TH"/>
        </w:rPr>
      </w:pPr>
      <w:r w:rsidRPr="008E74E5">
        <w:rPr>
          <w:rFonts w:ascii="Sarabun" w:hAnsi="Sarabun" w:cs="Sarabun"/>
          <w:b/>
          <w:bCs/>
          <w:color w:val="C6507B"/>
          <w:sz w:val="21"/>
          <w:szCs w:val="20"/>
          <w:cs/>
          <w:lang w:bidi="th-TH"/>
        </w:rPr>
        <w:t xml:space="preserve">ตัวอย่างเป็นตัวเลข </w:t>
      </w:r>
      <w:r w:rsidRPr="008E74E5">
        <w:rPr>
          <w:rFonts w:ascii="Sarabun" w:hAnsi="Sarabun" w:cs="Sarabun"/>
          <w:b/>
          <w:bCs/>
          <w:color w:val="C6507B"/>
          <w:sz w:val="21"/>
          <w:szCs w:val="20"/>
          <w:lang w:val="en-TH" w:bidi="th-TH"/>
        </w:rPr>
        <w:t>— Arrester</w:t>
      </w:r>
    </w:p>
    <w:p w14:paraId="7DE9B15D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C6507B"/>
          <w:sz w:val="21"/>
          <w:szCs w:val="20"/>
          <w:lang w:val="en-TH" w:bidi="th-TH"/>
        </w:rPr>
      </w:pPr>
      <w:r w:rsidRPr="008E74E5">
        <w:rPr>
          <w:rFonts w:ascii="Sarabun" w:hAnsi="Sarabun" w:cs="Sarabun"/>
          <w:color w:val="C6507B"/>
          <w:sz w:val="21"/>
          <w:szCs w:val="20"/>
          <w:cs/>
          <w:lang w:bidi="th-TH"/>
        </w:rPr>
        <w:lastRenderedPageBreak/>
        <w:t xml:space="preserve">สมมติ </w:t>
      </w:r>
      <w:r w:rsidRPr="008E74E5">
        <w:rPr>
          <w:rFonts w:ascii="Sarabun" w:hAnsi="Sarabun" w:cs="Sarabun"/>
          <w:color w:val="C6507B"/>
          <w:sz w:val="21"/>
          <w:szCs w:val="20"/>
          <w:lang w:val="en-TH" w:bidi="th-TH"/>
        </w:rPr>
        <w:t xml:space="preserve">Arrester </w:t>
      </w:r>
      <w:r w:rsidRPr="008E74E5">
        <w:rPr>
          <w:rFonts w:ascii="Sarabun" w:hAnsi="Sarabun" w:cs="Sarabun"/>
          <w:color w:val="C6507B"/>
          <w:sz w:val="21"/>
          <w:szCs w:val="20"/>
          <w:cs/>
          <w:lang w:bidi="th-TH"/>
        </w:rPr>
        <w:t xml:space="preserve">มีทั้งหมด </w:t>
      </w:r>
      <w:r w:rsidRPr="008E74E5">
        <w:rPr>
          <w:rFonts w:ascii="Sarabun" w:hAnsi="Sarabun" w:cs="Sarabun"/>
          <w:color w:val="C6507B"/>
          <w:sz w:val="21"/>
          <w:szCs w:val="20"/>
          <w:lang w:val="en-TH" w:bidi="th-TH"/>
        </w:rPr>
        <w:t>1,680 units</w:t>
      </w:r>
    </w:p>
    <w:p w14:paraId="680E771A" w14:textId="6BB4D1A1" w:rsidR="008E74E5" w:rsidRPr="008E74E5" w:rsidRDefault="008E74E5" w:rsidP="008E74E5">
      <w:pPr>
        <w:spacing w:after="0" w:line="312" w:lineRule="auto"/>
        <w:rPr>
          <w:rFonts w:ascii="Sarabun" w:hAnsi="Sarabun" w:cs="Sarabun" w:hint="cs"/>
          <w:color w:val="C6507B"/>
          <w:sz w:val="21"/>
          <w:szCs w:val="20"/>
          <w:lang w:val="en-TH" w:bidi="th-TH"/>
        </w:rPr>
      </w:pPr>
      <w:r w:rsidRPr="008E74E5">
        <w:rPr>
          <w:rFonts w:ascii="Sarabun" w:hAnsi="Sarabun" w:cs="Sarabun"/>
          <w:color w:val="C6507B"/>
          <w:sz w:val="21"/>
          <w:szCs w:val="20"/>
          <w:cs/>
          <w:lang w:bidi="th-TH"/>
        </w:rPr>
        <w:t xml:space="preserve">คำนวณ </w:t>
      </w:r>
      <w:r w:rsidRPr="008E74E5">
        <w:rPr>
          <w:rFonts w:ascii="Sarabun" w:hAnsi="Sarabun" w:cs="Sarabun"/>
          <w:color w:val="C6507B"/>
          <w:sz w:val="21"/>
          <w:szCs w:val="20"/>
          <w:lang w:val="en-TH" w:bidi="th-TH"/>
        </w:rPr>
        <w:t xml:space="preserve">RUL </w:t>
      </w:r>
      <w:r w:rsidRPr="008E74E5">
        <w:rPr>
          <w:rFonts w:ascii="Sarabun" w:hAnsi="Sarabun" w:cs="Sarabun"/>
          <w:color w:val="C6507B"/>
          <w:sz w:val="21"/>
          <w:szCs w:val="20"/>
          <w:cs/>
          <w:lang w:bidi="th-TH"/>
        </w:rPr>
        <w:t xml:space="preserve">ทุก </w:t>
      </w:r>
      <w:r w:rsidRPr="008E74E5">
        <w:rPr>
          <w:rFonts w:ascii="Sarabun" w:hAnsi="Sarabun" w:cs="Sarabun"/>
          <w:color w:val="C6507B"/>
          <w:sz w:val="21"/>
          <w:szCs w:val="20"/>
          <w:lang w:val="en-TH" w:bidi="th-TH"/>
        </w:rPr>
        <w:t xml:space="preserve">unit </w:t>
      </w:r>
      <w:r w:rsidRPr="008E74E5">
        <w:rPr>
          <w:rFonts w:ascii="Sarabun" w:hAnsi="Sarabun" w:cs="Sarabun"/>
          <w:color w:val="C6507B"/>
          <w:sz w:val="21"/>
          <w:szCs w:val="20"/>
          <w:cs/>
          <w:lang w:bidi="th-TH"/>
        </w:rPr>
        <w:t>แล้วได้:</w:t>
      </w:r>
    </w:p>
    <w:p w14:paraId="0DFC0A66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C6507B"/>
          <w:sz w:val="21"/>
          <w:szCs w:val="20"/>
          <w:lang w:val="en-TH" w:bidi="th-TH"/>
        </w:rPr>
      </w:pPr>
      <w:r w:rsidRPr="008E74E5">
        <w:rPr>
          <w:rFonts w:ascii="Sarabun" w:hAnsi="Sarabun" w:cs="Sarabun"/>
          <w:color w:val="C6507B"/>
          <w:sz w:val="21"/>
          <w:szCs w:val="20"/>
          <w:lang w:val="en-TH" w:bidi="th-TH"/>
        </w:rPr>
        <w:t xml:space="preserve">RUL &lt; 365 </w:t>
      </w:r>
      <w:r w:rsidRPr="008E74E5">
        <w:rPr>
          <w:rFonts w:ascii="Sarabun" w:hAnsi="Sarabun" w:cs="Sarabun"/>
          <w:color w:val="C6507B"/>
          <w:sz w:val="21"/>
          <w:szCs w:val="20"/>
          <w:cs/>
          <w:lang w:bidi="th-TH"/>
        </w:rPr>
        <w:t>วัน</w:t>
      </w:r>
      <w:r w:rsidRPr="008E74E5">
        <w:rPr>
          <w:rFonts w:ascii="Sarabun" w:hAnsi="Sarabun" w:cs="Sarabun"/>
          <w:color w:val="C6507B"/>
          <w:sz w:val="21"/>
          <w:szCs w:val="20"/>
          <w:lang w:val="en-TH" w:bidi="th-TH"/>
        </w:rPr>
        <w:t xml:space="preserve">    → 288 units  → 288/1680 = 17.1%  Critical</w:t>
      </w:r>
    </w:p>
    <w:p w14:paraId="19279864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C6507B"/>
          <w:sz w:val="21"/>
          <w:szCs w:val="20"/>
          <w:lang w:val="en-TH" w:bidi="th-TH"/>
        </w:rPr>
      </w:pPr>
      <w:r w:rsidRPr="008E74E5">
        <w:rPr>
          <w:rFonts w:ascii="Sarabun" w:hAnsi="Sarabun" w:cs="Sarabun"/>
          <w:color w:val="C6507B"/>
          <w:sz w:val="21"/>
          <w:szCs w:val="20"/>
          <w:lang w:val="en-TH" w:bidi="th-TH"/>
        </w:rPr>
        <w:t xml:space="preserve">365–730 </w:t>
      </w:r>
      <w:r w:rsidRPr="008E74E5">
        <w:rPr>
          <w:rFonts w:ascii="Sarabun" w:hAnsi="Sarabun" w:cs="Sarabun"/>
          <w:color w:val="C6507B"/>
          <w:sz w:val="21"/>
          <w:szCs w:val="20"/>
          <w:cs/>
          <w:lang w:bidi="th-TH"/>
        </w:rPr>
        <w:t>วัน</w:t>
      </w:r>
      <w:r w:rsidRPr="008E74E5">
        <w:rPr>
          <w:rFonts w:ascii="Sarabun" w:hAnsi="Sarabun" w:cs="Sarabun"/>
          <w:color w:val="C6507B"/>
          <w:sz w:val="21"/>
          <w:szCs w:val="20"/>
          <w:lang w:val="en-TH" w:bidi="th-TH"/>
        </w:rPr>
        <w:t xml:space="preserve">      → 277 units  → 277/1680 = 16.5%  Warning</w:t>
      </w:r>
    </w:p>
    <w:p w14:paraId="1F0DE3AF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C6507B"/>
          <w:sz w:val="21"/>
          <w:szCs w:val="20"/>
          <w:lang w:val="en-TH" w:bidi="th-TH"/>
        </w:rPr>
      </w:pPr>
      <w:r w:rsidRPr="008E74E5">
        <w:rPr>
          <w:rFonts w:ascii="Sarabun" w:hAnsi="Sarabun" w:cs="Sarabun"/>
          <w:color w:val="C6507B"/>
          <w:sz w:val="21"/>
          <w:szCs w:val="20"/>
          <w:lang w:val="en-TH" w:bidi="th-TH"/>
        </w:rPr>
        <w:t xml:space="preserve">730–1,460 </w:t>
      </w:r>
      <w:r w:rsidRPr="008E74E5">
        <w:rPr>
          <w:rFonts w:ascii="Sarabun" w:hAnsi="Sarabun" w:cs="Sarabun"/>
          <w:color w:val="C6507B"/>
          <w:sz w:val="21"/>
          <w:szCs w:val="20"/>
          <w:cs/>
          <w:lang w:bidi="th-TH"/>
        </w:rPr>
        <w:t>วัน</w:t>
      </w:r>
      <w:r w:rsidRPr="008E74E5">
        <w:rPr>
          <w:rFonts w:ascii="Sarabun" w:hAnsi="Sarabun" w:cs="Sarabun"/>
          <w:color w:val="C6507B"/>
          <w:sz w:val="21"/>
          <w:szCs w:val="20"/>
          <w:lang w:val="en-TH" w:bidi="th-TH"/>
        </w:rPr>
        <w:t xml:space="preserve">    → 450 units  → 450/1680 = 26.8%  Monitor</w:t>
      </w:r>
    </w:p>
    <w:p w14:paraId="4373E3A1" w14:textId="000F72D4" w:rsidR="008E74E5" w:rsidRPr="008E74E5" w:rsidRDefault="008E74E5" w:rsidP="008E74E5">
      <w:pPr>
        <w:spacing w:after="0" w:line="312" w:lineRule="auto"/>
        <w:rPr>
          <w:rFonts w:ascii="Sarabun" w:hAnsi="Sarabun" w:cs="Sarabun" w:hint="cs"/>
          <w:color w:val="C6507B"/>
          <w:sz w:val="21"/>
          <w:szCs w:val="20"/>
          <w:lang w:val="en-TH" w:bidi="th-TH"/>
        </w:rPr>
      </w:pPr>
      <w:r w:rsidRPr="008E74E5">
        <w:rPr>
          <w:rFonts w:ascii="Sarabun" w:hAnsi="Sarabun" w:cs="Sarabun"/>
          <w:color w:val="C6507B"/>
          <w:sz w:val="21"/>
          <w:szCs w:val="20"/>
          <w:lang w:val="en-TH" w:bidi="th-TH"/>
        </w:rPr>
        <w:t xml:space="preserve">≥ 1,460 </w:t>
      </w:r>
      <w:r w:rsidRPr="008E74E5">
        <w:rPr>
          <w:rFonts w:ascii="Sarabun" w:hAnsi="Sarabun" w:cs="Sarabun"/>
          <w:color w:val="C6507B"/>
          <w:sz w:val="21"/>
          <w:szCs w:val="20"/>
          <w:cs/>
          <w:lang w:bidi="th-TH"/>
        </w:rPr>
        <w:t>วัน</w:t>
      </w:r>
      <w:r w:rsidRPr="008E74E5">
        <w:rPr>
          <w:rFonts w:ascii="Sarabun" w:hAnsi="Sarabun" w:cs="Sarabun"/>
          <w:color w:val="C6507B"/>
          <w:sz w:val="21"/>
          <w:szCs w:val="20"/>
          <w:lang w:val="en-TH" w:bidi="th-TH"/>
        </w:rPr>
        <w:t xml:space="preserve">      → 665 units  → 665/1680 = 39.6%  Healthy</w:t>
      </w:r>
    </w:p>
    <w:p w14:paraId="2FD5CED4" w14:textId="737DA2C5" w:rsidR="008E74E5" w:rsidRDefault="008E74E5" w:rsidP="008E74E5">
      <w:pPr>
        <w:spacing w:after="0" w:line="312" w:lineRule="auto"/>
        <w:rPr>
          <w:rFonts w:ascii="Sarabun" w:hAnsi="Sarabun" w:cs="Sarabun"/>
          <w:color w:val="C6507B"/>
          <w:sz w:val="21"/>
          <w:szCs w:val="20"/>
          <w:lang w:val="en-TH" w:bidi="th-TH"/>
        </w:rPr>
      </w:pPr>
      <w:r w:rsidRPr="008E74E5">
        <w:rPr>
          <w:rFonts w:ascii="Sarabun" w:hAnsi="Sarabun" w:cs="Sarabun"/>
          <w:color w:val="C6507B"/>
          <w:sz w:val="21"/>
          <w:szCs w:val="20"/>
          <w:cs/>
          <w:lang w:bidi="th-TH"/>
        </w:rPr>
        <w:t>รวม</w:t>
      </w:r>
      <w:r w:rsidRPr="008E74E5">
        <w:rPr>
          <w:rFonts w:ascii="Sarabun" w:hAnsi="Sarabun" w:cs="Sarabun"/>
          <w:color w:val="C6507B"/>
          <w:sz w:val="21"/>
          <w:szCs w:val="20"/>
          <w:lang w:val="en-TH" w:bidi="th-TH"/>
        </w:rPr>
        <w:t xml:space="preserve">                             1,680/1680 = 100%</w:t>
      </w:r>
    </w:p>
    <w:p w14:paraId="1376B2E3" w14:textId="77777777" w:rsidR="008E74E5" w:rsidRPr="008E74E5" w:rsidRDefault="008E74E5" w:rsidP="008E74E5">
      <w:pPr>
        <w:spacing w:after="0" w:line="312" w:lineRule="auto"/>
        <w:rPr>
          <w:rFonts w:ascii="Sarabun" w:hAnsi="Sarabun" w:cs="Sarabun" w:hint="cs"/>
          <w:color w:val="C6507B"/>
          <w:sz w:val="21"/>
          <w:szCs w:val="20"/>
          <w:lang w:val="en-TH" w:bidi="th-TH"/>
        </w:rPr>
      </w:pPr>
    </w:p>
    <w:p w14:paraId="09E0E37B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b/>
          <w:bCs/>
          <w:color w:val="0070C0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b/>
          <w:bCs/>
          <w:color w:val="0070C0"/>
          <w:sz w:val="22"/>
          <w:szCs w:val="21"/>
          <w:cs/>
          <w:lang w:bidi="th-TH"/>
        </w:rPr>
        <w:t xml:space="preserve">วิเคราะห์ทีละ </w:t>
      </w:r>
      <w:r w:rsidRPr="008E74E5">
        <w:rPr>
          <w:rFonts w:ascii="Sarabun" w:hAnsi="Sarabun" w:cs="Sarabun"/>
          <w:b/>
          <w:bCs/>
          <w:color w:val="0070C0"/>
          <w:sz w:val="22"/>
          <w:szCs w:val="21"/>
          <w:lang w:val="en-TH" w:bidi="th-TH"/>
        </w:rPr>
        <w:t>Component</w:t>
      </w:r>
    </w:p>
    <w:p w14:paraId="13838AA0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b/>
          <w:bCs/>
          <w:color w:val="0070C0"/>
          <w:sz w:val="22"/>
          <w:szCs w:val="21"/>
          <w:lang w:val="en-TH" w:bidi="th-TH"/>
        </w:rPr>
        <w:t xml:space="preserve">Conductor — Median RUL ~42.3 </w:t>
      </w:r>
      <w:r w:rsidRPr="008E74E5">
        <w:rPr>
          <w:rFonts w:ascii="Sarabun" w:hAnsi="Sarabun" w:cs="Sarabun"/>
          <w:b/>
          <w:bCs/>
          <w:color w:val="0070C0"/>
          <w:sz w:val="22"/>
          <w:szCs w:val="21"/>
          <w:cs/>
          <w:lang w:bidi="th-TH"/>
        </w:rPr>
        <w:t>ปี (</w:t>
      </w:r>
      <w:r w:rsidRPr="008E74E5">
        <w:rPr>
          <w:rFonts w:ascii="Sarabun" w:hAnsi="Sarabun" w:cs="Sarabun"/>
          <w:b/>
          <w:bCs/>
          <w:color w:val="0070C0"/>
          <w:sz w:val="22"/>
          <w:szCs w:val="21"/>
          <w:lang w:val="en-TH" w:bidi="th-TH"/>
        </w:rPr>
        <w:t xml:space="preserve">15,451 </w:t>
      </w:r>
      <w:r w:rsidRPr="008E74E5">
        <w:rPr>
          <w:rFonts w:ascii="Sarabun" w:hAnsi="Sarabun" w:cs="Sarabun"/>
          <w:b/>
          <w:bCs/>
          <w:color w:val="0070C0"/>
          <w:sz w:val="22"/>
          <w:szCs w:val="21"/>
          <w:cs/>
          <w:lang w:bidi="th-TH"/>
        </w:rPr>
        <w:t>วัน)</w:t>
      </w:r>
    </w:p>
    <w:p w14:paraId="3869E4A8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color w:val="0070C0"/>
          <w:sz w:val="22"/>
          <w:szCs w:val="21"/>
          <w:lang w:val="en-TH" w:bidi="th-TH"/>
        </w:rPr>
        <w:t>Healthy 100% · Critical 0%</w:t>
      </w:r>
    </w:p>
    <w:p w14:paraId="5175D447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</w:p>
    <w:p w14:paraId="305D7A11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color w:val="0070C0"/>
          <w:sz w:val="22"/>
          <w:szCs w:val="21"/>
          <w:cs/>
          <w:lang w:bidi="th-TH"/>
        </w:rPr>
        <w:t>ผลที่ได้สอดคล้องกับ:</w:t>
      </w:r>
    </w:p>
    <w:p w14:paraId="0D20A297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  - Event rate </w:t>
      </w:r>
      <w:r w:rsidRPr="008E74E5">
        <w:rPr>
          <w:rFonts w:ascii="Sarabun" w:hAnsi="Sarabun" w:cs="Sarabun"/>
          <w:color w:val="0070C0"/>
          <w:sz w:val="22"/>
          <w:szCs w:val="21"/>
          <w:cs/>
          <w:lang w:bidi="th-TH"/>
        </w:rPr>
        <w:t>ต่ำสุด (</w:t>
      </w:r>
      <w:r w:rsidRPr="008E74E5">
        <w:rPr>
          <w:rFonts w:ascii="Sarabun" w:hAnsi="Sarabun" w:cs="Sarabun"/>
          <w:color w:val="0070C0"/>
          <w:sz w:val="22"/>
          <w:szCs w:val="21"/>
          <w:lang w:val="en-TH" w:bidi="th-TH"/>
        </w:rPr>
        <w:t>4.9%)</w:t>
      </w:r>
    </w:p>
    <w:p w14:paraId="380A281D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  - AF </w:t>
      </w:r>
      <w:r w:rsidRPr="008E74E5">
        <w:rPr>
          <w:rFonts w:ascii="Sarabun" w:hAnsi="Sarabun" w:cs="Sarabun"/>
          <w:color w:val="0070C0"/>
          <w:sz w:val="22"/>
          <w:szCs w:val="21"/>
          <w:cs/>
          <w:lang w:bidi="th-TH"/>
        </w:rPr>
        <w:t xml:space="preserve">จาก </w:t>
      </w:r>
      <w:r w:rsidRPr="008E74E5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HI </w:t>
      </w:r>
      <w:r w:rsidRPr="008E74E5">
        <w:rPr>
          <w:rFonts w:ascii="Sarabun" w:hAnsi="Sarabun" w:cs="Sarabun"/>
          <w:color w:val="0070C0"/>
          <w:sz w:val="22"/>
          <w:szCs w:val="21"/>
          <w:cs/>
          <w:lang w:bidi="th-TH"/>
        </w:rPr>
        <w:t>ต่ำสุด (</w:t>
      </w:r>
      <w:r w:rsidRPr="008E74E5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0.575) = </w:t>
      </w:r>
      <w:r w:rsidRPr="008E74E5">
        <w:rPr>
          <w:rFonts w:ascii="Sarabun" w:hAnsi="Sarabun" w:cs="Sarabun"/>
          <w:color w:val="0070C0"/>
          <w:sz w:val="22"/>
          <w:szCs w:val="21"/>
          <w:cs/>
          <w:lang w:bidi="th-TH"/>
        </w:rPr>
        <w:t xml:space="preserve">ไม่ไวต่อ </w:t>
      </w:r>
      <w:r w:rsidRPr="008E74E5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HI </w:t>
      </w:r>
      <w:r w:rsidRPr="008E74E5">
        <w:rPr>
          <w:rFonts w:ascii="Sarabun" w:hAnsi="Sarabun" w:cs="Sarabun"/>
          <w:color w:val="0070C0"/>
          <w:sz w:val="22"/>
          <w:szCs w:val="21"/>
          <w:cs/>
          <w:lang w:bidi="th-TH"/>
        </w:rPr>
        <w:t>มากนัก</w:t>
      </w:r>
    </w:p>
    <w:p w14:paraId="539E59B0" w14:textId="4E30A948" w:rsidR="008E74E5" w:rsidRPr="008E74E5" w:rsidRDefault="008E74E5" w:rsidP="008E74E5">
      <w:pPr>
        <w:spacing w:after="0" w:line="312" w:lineRule="auto"/>
        <w:rPr>
          <w:rFonts w:ascii="Sarabun" w:hAnsi="Sarabun" w:cs="Sarabun" w:hint="cs"/>
          <w:color w:val="0070C0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  - Hazard shape </w:t>
      </w:r>
      <w:r w:rsidRPr="008E74E5">
        <w:rPr>
          <w:rFonts w:ascii="Sarabun" w:hAnsi="Sarabun" w:cs="Sarabun"/>
          <w:color w:val="0070C0"/>
          <w:sz w:val="22"/>
          <w:szCs w:val="21"/>
          <w:cs/>
          <w:lang w:bidi="th-TH"/>
        </w:rPr>
        <w:t>เพิ่มช้า</w:t>
      </w:r>
    </w:p>
    <w:p w14:paraId="7CE38A6D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C00000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color w:val="C00000"/>
          <w:sz w:val="22"/>
          <w:szCs w:val="21"/>
          <w:cs/>
          <w:lang w:bidi="th-TH"/>
        </w:rPr>
        <w:t>แต่ต้องระวัง:</w:t>
      </w:r>
    </w:p>
    <w:p w14:paraId="526D9476" w14:textId="571A7A59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C00000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color w:val="C00000"/>
          <w:sz w:val="22"/>
          <w:szCs w:val="21"/>
          <w:lang w:val="en-TH" w:bidi="th-TH"/>
        </w:rPr>
        <w:t xml:space="preserve">  Median RUL 42 </w:t>
      </w:r>
      <w:r w:rsidRPr="008E74E5">
        <w:rPr>
          <w:rFonts w:ascii="Sarabun" w:hAnsi="Sarabun" w:cs="Sarabun"/>
          <w:color w:val="C00000"/>
          <w:sz w:val="22"/>
          <w:szCs w:val="21"/>
          <w:cs/>
          <w:lang w:bidi="th-TH"/>
        </w:rPr>
        <w:t>ปี สูงผิดปกติมาก</w:t>
      </w:r>
      <w:r>
        <w:rPr>
          <w:rFonts w:ascii="Sarabun" w:hAnsi="Sarabun" w:cs="Sarabun" w:hint="cs"/>
          <w:color w:val="C00000"/>
          <w:sz w:val="22"/>
          <w:szCs w:val="21"/>
          <w:cs/>
          <w:lang w:val="en-TH" w:bidi="th-TH"/>
        </w:rPr>
        <w:t xml:space="preserve"> </w:t>
      </w:r>
      <w:r w:rsidRPr="008E74E5">
        <w:rPr>
          <w:rFonts w:ascii="Sarabun" w:hAnsi="Sarabun" w:cs="Sarabun"/>
          <w:color w:val="C00000"/>
          <w:sz w:val="22"/>
          <w:szCs w:val="21"/>
          <w:cs/>
          <w:lang w:bidi="th-TH"/>
        </w:rPr>
        <w:t xml:space="preserve">อาจเกิดจาก </w:t>
      </w:r>
      <w:r w:rsidRPr="008E74E5">
        <w:rPr>
          <w:rFonts w:ascii="Sarabun" w:hAnsi="Sarabun" w:cs="Sarabun"/>
          <w:color w:val="C00000"/>
          <w:sz w:val="22"/>
          <w:szCs w:val="21"/>
          <w:lang w:val="en-TH" w:bidi="th-TH"/>
        </w:rPr>
        <w:t xml:space="preserve">extrapolation </w:t>
      </w:r>
      <w:r w:rsidRPr="008E74E5">
        <w:rPr>
          <w:rFonts w:ascii="Sarabun" w:hAnsi="Sarabun" w:cs="Sarabun"/>
          <w:color w:val="C00000"/>
          <w:sz w:val="22"/>
          <w:szCs w:val="21"/>
          <w:cs/>
          <w:lang w:bidi="th-TH"/>
        </w:rPr>
        <w:t>ไกลเกินข้อมูลจริง</w:t>
      </w:r>
    </w:p>
    <w:p w14:paraId="50E551BA" w14:textId="77777777" w:rsidR="008E74E5" w:rsidRDefault="008E74E5" w:rsidP="008E74E5">
      <w:pPr>
        <w:spacing w:after="0" w:line="312" w:lineRule="auto"/>
        <w:rPr>
          <w:rFonts w:ascii="Sarabun" w:hAnsi="Sarabun" w:cs="Sarabun"/>
          <w:color w:val="C00000"/>
          <w:sz w:val="22"/>
          <w:szCs w:val="21"/>
          <w:lang w:bidi="th-TH"/>
        </w:rPr>
      </w:pPr>
      <w:r w:rsidRPr="008E74E5">
        <w:rPr>
          <w:rFonts w:ascii="Sarabun" w:hAnsi="Sarabun" w:cs="Sarabun"/>
          <w:color w:val="C00000"/>
          <w:sz w:val="22"/>
          <w:szCs w:val="21"/>
          <w:lang w:val="en-TH" w:bidi="th-TH"/>
        </w:rPr>
        <w:t xml:space="preserve">  </w:t>
      </w:r>
      <w:r w:rsidRPr="008E74E5">
        <w:rPr>
          <w:rFonts w:ascii="Sarabun" w:hAnsi="Sarabun" w:cs="Sarabun"/>
          <w:color w:val="C00000"/>
          <w:sz w:val="22"/>
          <w:szCs w:val="21"/>
          <w:cs/>
          <w:lang w:bidi="th-TH"/>
        </w:rPr>
        <w:t xml:space="preserve">ข้อมูลมีแค่ถึง </w:t>
      </w:r>
      <w:r w:rsidRPr="008E74E5">
        <w:rPr>
          <w:rFonts w:ascii="Sarabun" w:hAnsi="Sarabun" w:cs="Sarabun"/>
          <w:color w:val="C00000"/>
          <w:sz w:val="22"/>
          <w:szCs w:val="21"/>
          <w:lang w:val="en-TH" w:bidi="th-TH"/>
        </w:rPr>
        <w:t xml:space="preserve">~7 </w:t>
      </w:r>
      <w:r w:rsidRPr="008E74E5">
        <w:rPr>
          <w:rFonts w:ascii="Sarabun" w:hAnsi="Sarabun" w:cs="Sarabun"/>
          <w:color w:val="C00000"/>
          <w:sz w:val="22"/>
          <w:szCs w:val="21"/>
          <w:cs/>
          <w:lang w:bidi="th-TH"/>
        </w:rPr>
        <w:t xml:space="preserve">ปี แต่ </w:t>
      </w:r>
      <w:r w:rsidRPr="008E74E5">
        <w:rPr>
          <w:rFonts w:ascii="Sarabun" w:hAnsi="Sarabun" w:cs="Sarabun"/>
          <w:color w:val="C00000"/>
          <w:sz w:val="22"/>
          <w:szCs w:val="21"/>
          <w:lang w:val="en-TH" w:bidi="th-TH"/>
        </w:rPr>
        <w:t xml:space="preserve">model </w:t>
      </w:r>
      <w:r w:rsidRPr="008E74E5">
        <w:rPr>
          <w:rFonts w:ascii="Sarabun" w:hAnsi="Sarabun" w:cs="Sarabun"/>
          <w:color w:val="C00000"/>
          <w:sz w:val="22"/>
          <w:szCs w:val="21"/>
          <w:cs/>
          <w:lang w:bidi="th-TH"/>
        </w:rPr>
        <w:t xml:space="preserve">ทำนายถึง </w:t>
      </w:r>
      <w:r w:rsidRPr="008E74E5">
        <w:rPr>
          <w:rFonts w:ascii="Sarabun" w:hAnsi="Sarabun" w:cs="Sarabun"/>
          <w:color w:val="C00000"/>
          <w:sz w:val="22"/>
          <w:szCs w:val="21"/>
          <w:lang w:val="en-TH" w:bidi="th-TH"/>
        </w:rPr>
        <w:t xml:space="preserve">42 </w:t>
      </w:r>
      <w:r w:rsidRPr="008E74E5">
        <w:rPr>
          <w:rFonts w:ascii="Sarabun" w:hAnsi="Sarabun" w:cs="Sarabun"/>
          <w:color w:val="C00000"/>
          <w:sz w:val="22"/>
          <w:szCs w:val="21"/>
          <w:cs/>
          <w:lang w:bidi="th-TH"/>
        </w:rPr>
        <w:t>ปี</w:t>
      </w:r>
    </w:p>
    <w:p w14:paraId="24BE5E14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0070C0"/>
          <w:sz w:val="22"/>
          <w:szCs w:val="21"/>
          <w:lang w:bidi="th-TH"/>
        </w:rPr>
      </w:pPr>
    </w:p>
    <w:p w14:paraId="1C7EC5F8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b/>
          <w:bCs/>
          <w:color w:val="0070C0"/>
          <w:sz w:val="22"/>
          <w:szCs w:val="21"/>
          <w:lang w:val="en-TH" w:bidi="th-TH"/>
        </w:rPr>
        <w:t xml:space="preserve">Insulator — Median RUL ~4.8 </w:t>
      </w:r>
      <w:r w:rsidRPr="008E74E5">
        <w:rPr>
          <w:rFonts w:ascii="Sarabun" w:hAnsi="Sarabun" w:cs="Sarabun"/>
          <w:b/>
          <w:bCs/>
          <w:color w:val="0070C0"/>
          <w:sz w:val="22"/>
          <w:szCs w:val="21"/>
          <w:cs/>
          <w:lang w:val="en-TH" w:bidi="th-TH"/>
        </w:rPr>
        <w:t>ปี (</w:t>
      </w:r>
      <w:r w:rsidRPr="008E74E5">
        <w:rPr>
          <w:rFonts w:ascii="Sarabun" w:hAnsi="Sarabun" w:cs="Sarabun"/>
          <w:b/>
          <w:bCs/>
          <w:color w:val="0070C0"/>
          <w:sz w:val="22"/>
          <w:szCs w:val="21"/>
          <w:lang w:val="en-TH" w:bidi="th-TH"/>
        </w:rPr>
        <w:t xml:space="preserve">1,751 </w:t>
      </w:r>
      <w:r w:rsidRPr="008E74E5">
        <w:rPr>
          <w:rFonts w:ascii="Sarabun" w:hAnsi="Sarabun" w:cs="Sarabun"/>
          <w:b/>
          <w:bCs/>
          <w:color w:val="0070C0"/>
          <w:sz w:val="22"/>
          <w:szCs w:val="21"/>
          <w:cs/>
          <w:lang w:val="en-TH" w:bidi="th-TH"/>
        </w:rPr>
        <w:t>วัน)</w:t>
      </w:r>
    </w:p>
    <w:p w14:paraId="467D875F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Critical  6.9%  ← </w:t>
      </w:r>
      <w:r w:rsidRPr="008E74E5">
        <w:rPr>
          <w:rFonts w:ascii="Sarabun" w:hAnsi="Sarabun" w:cs="Sarabun"/>
          <w:color w:val="0070C0"/>
          <w:sz w:val="22"/>
          <w:szCs w:val="21"/>
          <w:cs/>
          <w:lang w:val="en-TH" w:bidi="th-TH"/>
        </w:rPr>
        <w:t>น่าเป็นห่วง</w:t>
      </w:r>
    </w:p>
    <w:p w14:paraId="58BF1DE7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color w:val="0070C0"/>
          <w:sz w:val="22"/>
          <w:szCs w:val="21"/>
          <w:lang w:val="en-TH" w:bidi="th-TH"/>
        </w:rPr>
        <w:t>Warning  10.3%</w:t>
      </w:r>
    </w:p>
    <w:p w14:paraId="36EB1151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color w:val="0070C0"/>
          <w:sz w:val="22"/>
          <w:szCs w:val="21"/>
          <w:lang w:val="en-TH" w:bidi="th-TH"/>
        </w:rPr>
        <w:t>Monitor  24.0%</w:t>
      </w:r>
    </w:p>
    <w:p w14:paraId="73042791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color w:val="0070C0"/>
          <w:sz w:val="22"/>
          <w:szCs w:val="21"/>
          <w:lang w:val="en-TH" w:bidi="th-TH"/>
        </w:rPr>
        <w:t>Healthy  58.8%</w:t>
      </w:r>
    </w:p>
    <w:p w14:paraId="016EC909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</w:p>
    <w:p w14:paraId="12230C34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color w:val="0070C0"/>
          <w:sz w:val="22"/>
          <w:szCs w:val="21"/>
          <w:lang w:val="en-TH" w:bidi="th-TH"/>
        </w:rPr>
        <w:t>Critical + Warning = 17.2%</w:t>
      </w:r>
    </w:p>
    <w:p w14:paraId="6597E7A1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color w:val="0070C0"/>
          <w:sz w:val="22"/>
          <w:szCs w:val="21"/>
          <w:cs/>
          <w:lang w:val="en-TH" w:bidi="th-TH"/>
        </w:rPr>
        <w:t xml:space="preserve">เกือบ </w:t>
      </w:r>
      <w:r w:rsidRPr="008E74E5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1 </w:t>
      </w:r>
      <w:r w:rsidRPr="008E74E5">
        <w:rPr>
          <w:rFonts w:ascii="Sarabun" w:hAnsi="Sarabun" w:cs="Sarabun"/>
          <w:color w:val="0070C0"/>
          <w:sz w:val="22"/>
          <w:szCs w:val="21"/>
          <w:cs/>
          <w:lang w:val="en-TH" w:bidi="th-TH"/>
        </w:rPr>
        <w:t xml:space="preserve">ใน </w:t>
      </w:r>
      <w:r w:rsidRPr="008E74E5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5 </w:t>
      </w:r>
      <w:r w:rsidRPr="008E74E5">
        <w:rPr>
          <w:rFonts w:ascii="Sarabun" w:hAnsi="Sarabun" w:cs="Sarabun"/>
          <w:color w:val="0070C0"/>
          <w:sz w:val="22"/>
          <w:szCs w:val="21"/>
          <w:cs/>
          <w:lang w:val="en-TH" w:bidi="th-TH"/>
        </w:rPr>
        <w:t xml:space="preserve">ของ </w:t>
      </w:r>
      <w:r w:rsidRPr="008E74E5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Insulator </w:t>
      </w:r>
      <w:r w:rsidRPr="008E74E5">
        <w:rPr>
          <w:rFonts w:ascii="Sarabun" w:hAnsi="Sarabun" w:cs="Sarabun"/>
          <w:color w:val="0070C0"/>
          <w:sz w:val="22"/>
          <w:szCs w:val="21"/>
          <w:cs/>
          <w:lang w:val="en-TH" w:bidi="th-TH"/>
        </w:rPr>
        <w:t>ทั้งหมด</w:t>
      </w:r>
    </w:p>
    <w:p w14:paraId="0F9DEE6F" w14:textId="77777777" w:rsidR="008E74E5" w:rsidRDefault="008E74E5" w:rsidP="008E74E5">
      <w:pPr>
        <w:spacing w:after="0" w:line="312" w:lineRule="auto"/>
        <w:rPr>
          <w:rFonts w:ascii="Sarabun" w:hAnsi="Sarabun" w:cs="Sarabun"/>
          <w:color w:val="0070C0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color w:val="0070C0"/>
          <w:sz w:val="22"/>
          <w:szCs w:val="21"/>
          <w:cs/>
          <w:lang w:val="en-TH" w:bidi="th-TH"/>
        </w:rPr>
        <w:t xml:space="preserve">ต้องการแผนบำรุงรักษาใน </w:t>
      </w:r>
      <w:r w:rsidRPr="008E74E5">
        <w:rPr>
          <w:rFonts w:ascii="Sarabun" w:hAnsi="Sarabun" w:cs="Sarabun"/>
          <w:color w:val="0070C0"/>
          <w:sz w:val="22"/>
          <w:szCs w:val="21"/>
          <w:lang w:val="en-TH" w:bidi="th-TH"/>
        </w:rPr>
        <w:t xml:space="preserve">2 </w:t>
      </w:r>
      <w:r w:rsidRPr="008E74E5">
        <w:rPr>
          <w:rFonts w:ascii="Sarabun" w:hAnsi="Sarabun" w:cs="Sarabun"/>
          <w:color w:val="0070C0"/>
          <w:sz w:val="22"/>
          <w:szCs w:val="21"/>
          <w:cs/>
          <w:lang w:val="en-TH" w:bidi="th-TH"/>
        </w:rPr>
        <w:t>ปีข้างหน้า</w:t>
      </w:r>
    </w:p>
    <w:p w14:paraId="5B046F6C" w14:textId="77777777" w:rsidR="008E74E5" w:rsidRPr="008E74E5" w:rsidRDefault="008E74E5" w:rsidP="008E74E5">
      <w:pPr>
        <w:spacing w:after="0" w:line="312" w:lineRule="auto"/>
        <w:rPr>
          <w:rFonts w:ascii="Sarabun" w:hAnsi="Sarabun" w:cs="Sarabun" w:hint="cs"/>
          <w:color w:val="0070C0"/>
          <w:sz w:val="22"/>
          <w:szCs w:val="21"/>
          <w:lang w:val="en-TH" w:bidi="th-TH"/>
        </w:rPr>
      </w:pPr>
    </w:p>
    <w:p w14:paraId="38D0D983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5F497A" w:themeColor="accent4" w:themeShade="BF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b/>
          <w:bCs/>
          <w:color w:val="5F497A" w:themeColor="accent4" w:themeShade="BF"/>
          <w:sz w:val="22"/>
          <w:szCs w:val="21"/>
          <w:lang w:val="en-TH" w:bidi="th-TH"/>
        </w:rPr>
        <w:t xml:space="preserve">Arrester — Median RUL ~3.1 </w:t>
      </w:r>
      <w:r w:rsidRPr="008E74E5">
        <w:rPr>
          <w:rFonts w:ascii="Sarabun" w:hAnsi="Sarabun" w:cs="Sarabun"/>
          <w:b/>
          <w:bCs/>
          <w:color w:val="5F497A" w:themeColor="accent4" w:themeShade="BF"/>
          <w:sz w:val="22"/>
          <w:szCs w:val="21"/>
          <w:cs/>
          <w:lang w:val="en-TH" w:bidi="th-TH"/>
        </w:rPr>
        <w:t>ปี (</w:t>
      </w:r>
      <w:r w:rsidRPr="008E74E5">
        <w:rPr>
          <w:rFonts w:ascii="Sarabun" w:hAnsi="Sarabun" w:cs="Sarabun"/>
          <w:b/>
          <w:bCs/>
          <w:color w:val="5F497A" w:themeColor="accent4" w:themeShade="BF"/>
          <w:sz w:val="22"/>
          <w:szCs w:val="21"/>
          <w:lang w:val="en-TH" w:bidi="th-TH"/>
        </w:rPr>
        <w:t xml:space="preserve">1,115 </w:t>
      </w:r>
      <w:r w:rsidRPr="008E74E5">
        <w:rPr>
          <w:rFonts w:ascii="Sarabun" w:hAnsi="Sarabun" w:cs="Sarabun"/>
          <w:b/>
          <w:bCs/>
          <w:color w:val="5F497A" w:themeColor="accent4" w:themeShade="BF"/>
          <w:sz w:val="22"/>
          <w:szCs w:val="21"/>
          <w:cs/>
          <w:lang w:val="en-TH" w:bidi="th-TH"/>
        </w:rPr>
        <w:t>วัน)</w:t>
      </w:r>
    </w:p>
    <w:p w14:paraId="3F35517A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5F497A" w:themeColor="accent4" w:themeShade="BF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color w:val="5F497A" w:themeColor="accent4" w:themeShade="BF"/>
          <w:sz w:val="22"/>
          <w:szCs w:val="21"/>
          <w:lang w:val="en-TH" w:bidi="th-TH"/>
        </w:rPr>
        <w:t xml:space="preserve">Critical  17.1%  ← </w:t>
      </w:r>
      <w:r w:rsidRPr="008E74E5">
        <w:rPr>
          <w:rFonts w:ascii="Sarabun" w:hAnsi="Sarabun" w:cs="Sarabun"/>
          <w:color w:val="5F497A" w:themeColor="accent4" w:themeShade="BF"/>
          <w:sz w:val="22"/>
          <w:szCs w:val="21"/>
          <w:cs/>
          <w:lang w:val="en-TH" w:bidi="th-TH"/>
        </w:rPr>
        <w:t>สูงที่สุด</w:t>
      </w:r>
    </w:p>
    <w:p w14:paraId="7B839BD2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5F497A" w:themeColor="accent4" w:themeShade="BF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color w:val="5F497A" w:themeColor="accent4" w:themeShade="BF"/>
          <w:sz w:val="22"/>
          <w:szCs w:val="21"/>
          <w:lang w:val="en-TH" w:bidi="th-TH"/>
        </w:rPr>
        <w:t>Warning   16.5%</w:t>
      </w:r>
    </w:p>
    <w:p w14:paraId="02FDB3B7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5F497A" w:themeColor="accent4" w:themeShade="BF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color w:val="5F497A" w:themeColor="accent4" w:themeShade="BF"/>
          <w:sz w:val="22"/>
          <w:szCs w:val="21"/>
          <w:lang w:val="en-TH" w:bidi="th-TH"/>
        </w:rPr>
        <w:t>Monitor   26.8%</w:t>
      </w:r>
    </w:p>
    <w:p w14:paraId="59E420A9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5F497A" w:themeColor="accent4" w:themeShade="BF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color w:val="5F497A" w:themeColor="accent4" w:themeShade="BF"/>
          <w:sz w:val="22"/>
          <w:szCs w:val="21"/>
          <w:lang w:val="en-TH" w:bidi="th-TH"/>
        </w:rPr>
        <w:t>Healthy   39.6%</w:t>
      </w:r>
    </w:p>
    <w:p w14:paraId="1FC5E18B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5F497A" w:themeColor="accent4" w:themeShade="BF"/>
          <w:sz w:val="22"/>
          <w:szCs w:val="21"/>
          <w:lang w:val="en-TH" w:bidi="th-TH"/>
        </w:rPr>
      </w:pPr>
    </w:p>
    <w:p w14:paraId="056A5C6E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5F497A" w:themeColor="accent4" w:themeShade="BF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color w:val="5F497A" w:themeColor="accent4" w:themeShade="BF"/>
          <w:sz w:val="22"/>
          <w:szCs w:val="21"/>
          <w:lang w:val="en-TH" w:bidi="th-TH"/>
        </w:rPr>
        <w:t>Critical + Warning = 33.6%</w:t>
      </w:r>
    </w:p>
    <w:p w14:paraId="5C688DA6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5F497A" w:themeColor="accent4" w:themeShade="BF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color w:val="5F497A" w:themeColor="accent4" w:themeShade="BF"/>
          <w:sz w:val="22"/>
          <w:szCs w:val="21"/>
          <w:lang w:val="en-TH" w:bidi="th-TH"/>
        </w:rPr>
        <w:t xml:space="preserve">1 </w:t>
      </w:r>
      <w:r w:rsidRPr="008E74E5">
        <w:rPr>
          <w:rFonts w:ascii="Sarabun" w:hAnsi="Sarabun" w:cs="Sarabun"/>
          <w:color w:val="5F497A" w:themeColor="accent4" w:themeShade="BF"/>
          <w:sz w:val="22"/>
          <w:szCs w:val="21"/>
          <w:cs/>
          <w:lang w:val="en-TH" w:bidi="th-TH"/>
        </w:rPr>
        <w:t xml:space="preserve">ใน </w:t>
      </w:r>
      <w:r w:rsidRPr="008E74E5">
        <w:rPr>
          <w:rFonts w:ascii="Sarabun" w:hAnsi="Sarabun" w:cs="Sarabun"/>
          <w:color w:val="5F497A" w:themeColor="accent4" w:themeShade="BF"/>
          <w:sz w:val="22"/>
          <w:szCs w:val="21"/>
          <w:lang w:val="en-TH" w:bidi="th-TH"/>
        </w:rPr>
        <w:t xml:space="preserve">3 </w:t>
      </w:r>
      <w:r w:rsidRPr="008E74E5">
        <w:rPr>
          <w:rFonts w:ascii="Sarabun" w:hAnsi="Sarabun" w:cs="Sarabun"/>
          <w:color w:val="5F497A" w:themeColor="accent4" w:themeShade="BF"/>
          <w:sz w:val="22"/>
          <w:szCs w:val="21"/>
          <w:cs/>
          <w:lang w:val="en-TH" w:bidi="th-TH"/>
        </w:rPr>
        <w:t xml:space="preserve">ของ </w:t>
      </w:r>
      <w:r w:rsidRPr="008E74E5">
        <w:rPr>
          <w:rFonts w:ascii="Sarabun" w:hAnsi="Sarabun" w:cs="Sarabun"/>
          <w:color w:val="5F497A" w:themeColor="accent4" w:themeShade="BF"/>
          <w:sz w:val="22"/>
          <w:szCs w:val="21"/>
          <w:lang w:val="en-TH" w:bidi="th-TH"/>
        </w:rPr>
        <w:t xml:space="preserve">Arrester </w:t>
      </w:r>
      <w:r w:rsidRPr="008E74E5">
        <w:rPr>
          <w:rFonts w:ascii="Sarabun" w:hAnsi="Sarabun" w:cs="Sarabun"/>
          <w:color w:val="5F497A" w:themeColor="accent4" w:themeShade="BF"/>
          <w:sz w:val="22"/>
          <w:szCs w:val="21"/>
          <w:cs/>
          <w:lang w:val="en-TH" w:bidi="th-TH"/>
        </w:rPr>
        <w:t>ทั้งหมดเร่งด่วน</w:t>
      </w:r>
    </w:p>
    <w:p w14:paraId="320F0128" w14:textId="77777777" w:rsidR="008E74E5" w:rsidRDefault="008E74E5" w:rsidP="008E74E5">
      <w:pPr>
        <w:spacing w:after="0" w:line="312" w:lineRule="auto"/>
        <w:rPr>
          <w:rFonts w:ascii="Sarabun" w:hAnsi="Sarabun" w:cs="Sarabun"/>
          <w:color w:val="5F497A" w:themeColor="accent4" w:themeShade="BF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color w:val="5F497A" w:themeColor="accent4" w:themeShade="BF"/>
          <w:sz w:val="22"/>
          <w:szCs w:val="21"/>
          <w:lang w:val="en-TH" w:bidi="th-TH"/>
        </w:rPr>
        <w:lastRenderedPageBreak/>
        <w:t xml:space="preserve">Healthy </w:t>
      </w:r>
      <w:r w:rsidRPr="008E74E5">
        <w:rPr>
          <w:rFonts w:ascii="Sarabun" w:hAnsi="Sarabun" w:cs="Sarabun"/>
          <w:color w:val="5F497A" w:themeColor="accent4" w:themeShade="BF"/>
          <w:sz w:val="22"/>
          <w:szCs w:val="21"/>
          <w:cs/>
          <w:lang w:val="en-TH" w:bidi="th-TH"/>
        </w:rPr>
        <w:t xml:space="preserve">เหลือแค่ </w:t>
      </w:r>
      <w:r w:rsidRPr="008E74E5">
        <w:rPr>
          <w:rFonts w:ascii="Sarabun" w:hAnsi="Sarabun" w:cs="Sarabun"/>
          <w:color w:val="5F497A" w:themeColor="accent4" w:themeShade="BF"/>
          <w:sz w:val="22"/>
          <w:szCs w:val="21"/>
          <w:lang w:val="en-TH" w:bidi="th-TH"/>
        </w:rPr>
        <w:t xml:space="preserve">39.6% = </w:t>
      </w:r>
      <w:r w:rsidRPr="008E74E5">
        <w:rPr>
          <w:rFonts w:ascii="Sarabun" w:hAnsi="Sarabun" w:cs="Sarabun"/>
          <w:color w:val="5F497A" w:themeColor="accent4" w:themeShade="BF"/>
          <w:sz w:val="22"/>
          <w:szCs w:val="21"/>
          <w:cs/>
          <w:lang w:val="en-TH" w:bidi="th-TH"/>
        </w:rPr>
        <w:t xml:space="preserve">ต่ำสุดในทุก </w:t>
      </w:r>
      <w:r w:rsidRPr="008E74E5">
        <w:rPr>
          <w:rFonts w:ascii="Sarabun" w:hAnsi="Sarabun" w:cs="Sarabun"/>
          <w:color w:val="5F497A" w:themeColor="accent4" w:themeShade="BF"/>
          <w:sz w:val="22"/>
          <w:szCs w:val="21"/>
          <w:lang w:val="en-TH" w:bidi="th-TH"/>
        </w:rPr>
        <w:t>component</w:t>
      </w:r>
    </w:p>
    <w:p w14:paraId="0AAEFBE6" w14:textId="77777777" w:rsidR="008E74E5" w:rsidRDefault="008E74E5" w:rsidP="008E74E5">
      <w:pPr>
        <w:spacing w:after="0" w:line="312" w:lineRule="auto"/>
        <w:rPr>
          <w:rFonts w:ascii="Sarabun" w:hAnsi="Sarabun" w:cs="Sarabun"/>
          <w:color w:val="5F497A" w:themeColor="accent4" w:themeShade="BF"/>
          <w:sz w:val="22"/>
          <w:szCs w:val="21"/>
          <w:lang w:val="en-TH" w:bidi="th-TH"/>
        </w:rPr>
      </w:pPr>
    </w:p>
    <w:p w14:paraId="6C1591A3" w14:textId="62949003" w:rsidR="008E74E5" w:rsidRPr="008E74E5" w:rsidRDefault="008E74E5" w:rsidP="008E74E5">
      <w:pPr>
        <w:spacing w:after="0" w:line="312" w:lineRule="auto"/>
        <w:rPr>
          <w:rFonts w:ascii="Sarabun" w:hAnsi="Sarabun" w:cs="Sarabun"/>
          <w:b/>
          <w:bCs/>
          <w:color w:val="00873D"/>
          <w:sz w:val="22"/>
          <w:szCs w:val="21"/>
          <w:lang w:val="en-TH" w:bidi="th-TH"/>
        </w:rPr>
      </w:pPr>
      <w:r>
        <w:rPr>
          <w:rFonts w:ascii="Sarabun" w:hAnsi="Sarabun" w:cs="Apple Color Emoji" w:hint="cs"/>
          <w:b/>
          <w:bCs/>
          <w:color w:val="00873D"/>
          <w:sz w:val="22"/>
          <w:szCs w:val="21"/>
          <w:cs/>
          <w:lang w:val="en-TH" w:bidi="th-TH"/>
        </w:rPr>
        <w:t>‼️</w:t>
      </w:r>
      <w:r>
        <w:rPr>
          <w:rFonts w:ascii="Sarabun" w:hAnsi="Sarabun" w:cs="Apple Color Emoji" w:hint="cs"/>
          <w:b/>
          <w:bCs/>
          <w:color w:val="00873D"/>
          <w:sz w:val="22"/>
          <w:szCs w:val="21"/>
          <w:cs/>
          <w:lang w:val="en-TH" w:bidi="th-TH"/>
        </w:rPr>
        <w:t>‼️‼️</w:t>
      </w:r>
      <w:r>
        <w:rPr>
          <w:rFonts w:ascii="Sarabun" w:hAnsi="Sarabun" w:cs="Apple Color Emoji" w:hint="cs"/>
          <w:b/>
          <w:bCs/>
          <w:color w:val="00873D"/>
          <w:sz w:val="22"/>
          <w:szCs w:val="21"/>
          <w:cs/>
          <w:lang w:val="en-TH" w:bidi="th-TH"/>
        </w:rPr>
        <w:t xml:space="preserve"> </w:t>
      </w:r>
      <w:r w:rsidRPr="008E74E5">
        <w:rPr>
          <w:rFonts w:ascii="Sarabun" w:hAnsi="Sarabun" w:cs="Sarabun"/>
          <w:b/>
          <w:bCs/>
          <w:color w:val="00873D"/>
          <w:sz w:val="22"/>
          <w:szCs w:val="21"/>
          <w:cs/>
          <w:lang w:val="en-TH" w:bidi="th-TH"/>
        </w:rPr>
        <w:t>จุดที่ต้องระวังในการตีความ</w:t>
      </w:r>
    </w:p>
    <w:p w14:paraId="12810CC9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00873D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b/>
          <w:bCs/>
          <w:color w:val="00873D"/>
          <w:sz w:val="22"/>
          <w:szCs w:val="21"/>
          <w:lang w:val="en-TH" w:bidi="th-TH"/>
        </w:rPr>
        <w:t xml:space="preserve">Conductor </w:t>
      </w:r>
      <w:r w:rsidRPr="008E74E5">
        <w:rPr>
          <w:rFonts w:ascii="Sarabun" w:hAnsi="Sarabun" w:cs="Sarabun"/>
          <w:b/>
          <w:bCs/>
          <w:color w:val="00873D"/>
          <w:sz w:val="22"/>
          <w:szCs w:val="21"/>
          <w:cs/>
          <w:lang w:val="en-TH" w:bidi="th-TH"/>
        </w:rPr>
        <w:t xml:space="preserve">และ </w:t>
      </w:r>
      <w:r w:rsidRPr="008E74E5">
        <w:rPr>
          <w:rFonts w:ascii="Sarabun" w:hAnsi="Sarabun" w:cs="Sarabun"/>
          <w:b/>
          <w:bCs/>
          <w:color w:val="00873D"/>
          <w:sz w:val="22"/>
          <w:szCs w:val="21"/>
          <w:lang w:val="en-TH" w:bidi="th-TH"/>
        </w:rPr>
        <w:t xml:space="preserve">Fittings Median RUL </w:t>
      </w:r>
      <w:r w:rsidRPr="008E74E5">
        <w:rPr>
          <w:rFonts w:ascii="Sarabun" w:hAnsi="Sarabun" w:cs="Sarabun"/>
          <w:b/>
          <w:bCs/>
          <w:color w:val="00873D"/>
          <w:sz w:val="22"/>
          <w:szCs w:val="21"/>
          <w:cs/>
          <w:lang w:val="en-TH" w:bidi="th-TH"/>
        </w:rPr>
        <w:t>สูงผิดปกติ</w:t>
      </w:r>
    </w:p>
    <w:p w14:paraId="7BD42427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00873D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color w:val="00873D"/>
          <w:sz w:val="22"/>
          <w:szCs w:val="21"/>
          <w:cs/>
          <w:lang w:val="en-TH" w:bidi="th-TH"/>
        </w:rPr>
        <w:t xml:space="preserve">ข้อมูลที่มี: </w:t>
      </w:r>
      <w:r w:rsidRPr="008E74E5">
        <w:rPr>
          <w:rFonts w:ascii="Sarabun" w:hAnsi="Sarabun" w:cs="Sarabun"/>
          <w:color w:val="00873D"/>
          <w:sz w:val="22"/>
          <w:szCs w:val="21"/>
          <w:lang w:val="en-TH" w:bidi="th-TH"/>
        </w:rPr>
        <w:t xml:space="preserve">0–2,600 </w:t>
      </w:r>
      <w:r w:rsidRPr="008E74E5">
        <w:rPr>
          <w:rFonts w:ascii="Sarabun" w:hAnsi="Sarabun" w:cs="Sarabun"/>
          <w:color w:val="00873D"/>
          <w:sz w:val="22"/>
          <w:szCs w:val="21"/>
          <w:cs/>
          <w:lang w:val="en-TH" w:bidi="th-TH"/>
        </w:rPr>
        <w:t>วัน (</w:t>
      </w:r>
      <w:r w:rsidRPr="008E74E5">
        <w:rPr>
          <w:rFonts w:ascii="Sarabun" w:hAnsi="Sarabun" w:cs="Sarabun"/>
          <w:color w:val="00873D"/>
          <w:sz w:val="22"/>
          <w:szCs w:val="21"/>
          <w:lang w:val="en-TH" w:bidi="th-TH"/>
        </w:rPr>
        <w:t xml:space="preserve">~7 </w:t>
      </w:r>
      <w:r w:rsidRPr="008E74E5">
        <w:rPr>
          <w:rFonts w:ascii="Sarabun" w:hAnsi="Sarabun" w:cs="Sarabun"/>
          <w:color w:val="00873D"/>
          <w:sz w:val="22"/>
          <w:szCs w:val="21"/>
          <w:cs/>
          <w:lang w:val="en-TH" w:bidi="th-TH"/>
        </w:rPr>
        <w:t>ปี)</w:t>
      </w:r>
    </w:p>
    <w:p w14:paraId="147BE1A9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00873D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color w:val="00873D"/>
          <w:sz w:val="22"/>
          <w:szCs w:val="21"/>
          <w:lang w:val="en-TH" w:bidi="th-TH"/>
        </w:rPr>
        <w:t xml:space="preserve">Model </w:t>
      </w:r>
      <w:r w:rsidRPr="008E74E5">
        <w:rPr>
          <w:rFonts w:ascii="Sarabun" w:hAnsi="Sarabun" w:cs="Sarabun"/>
          <w:color w:val="00873D"/>
          <w:sz w:val="22"/>
          <w:szCs w:val="21"/>
          <w:cs/>
          <w:lang w:val="en-TH" w:bidi="th-TH"/>
        </w:rPr>
        <w:t xml:space="preserve">ทำนาย: </w:t>
      </w:r>
      <w:r w:rsidRPr="008E74E5">
        <w:rPr>
          <w:rFonts w:ascii="Sarabun" w:hAnsi="Sarabun" w:cs="Sarabun"/>
          <w:color w:val="00873D"/>
          <w:sz w:val="22"/>
          <w:szCs w:val="21"/>
          <w:lang w:val="en-TH" w:bidi="th-TH"/>
        </w:rPr>
        <w:t xml:space="preserve">15,451 </w:t>
      </w:r>
      <w:r w:rsidRPr="008E74E5">
        <w:rPr>
          <w:rFonts w:ascii="Sarabun" w:hAnsi="Sarabun" w:cs="Sarabun"/>
          <w:color w:val="00873D"/>
          <w:sz w:val="22"/>
          <w:szCs w:val="21"/>
          <w:cs/>
          <w:lang w:val="en-TH" w:bidi="th-TH"/>
        </w:rPr>
        <w:t xml:space="preserve">และ </w:t>
      </w:r>
      <w:r w:rsidRPr="008E74E5">
        <w:rPr>
          <w:rFonts w:ascii="Sarabun" w:hAnsi="Sarabun" w:cs="Sarabun"/>
          <w:color w:val="00873D"/>
          <w:sz w:val="22"/>
          <w:szCs w:val="21"/>
          <w:lang w:val="en-TH" w:bidi="th-TH"/>
        </w:rPr>
        <w:t xml:space="preserve">12,002 </w:t>
      </w:r>
      <w:r w:rsidRPr="008E74E5">
        <w:rPr>
          <w:rFonts w:ascii="Sarabun" w:hAnsi="Sarabun" w:cs="Sarabun"/>
          <w:color w:val="00873D"/>
          <w:sz w:val="22"/>
          <w:szCs w:val="21"/>
          <w:cs/>
          <w:lang w:val="en-TH" w:bidi="th-TH"/>
        </w:rPr>
        <w:t>วัน (</w:t>
      </w:r>
      <w:r w:rsidRPr="008E74E5">
        <w:rPr>
          <w:rFonts w:ascii="Sarabun" w:hAnsi="Sarabun" w:cs="Sarabun"/>
          <w:color w:val="00873D"/>
          <w:sz w:val="22"/>
          <w:szCs w:val="21"/>
          <w:lang w:val="en-TH" w:bidi="th-TH"/>
        </w:rPr>
        <w:t xml:space="preserve">32–42 </w:t>
      </w:r>
      <w:r w:rsidRPr="008E74E5">
        <w:rPr>
          <w:rFonts w:ascii="Sarabun" w:hAnsi="Sarabun" w:cs="Sarabun"/>
          <w:color w:val="00873D"/>
          <w:sz w:val="22"/>
          <w:szCs w:val="21"/>
          <w:cs/>
          <w:lang w:val="en-TH" w:bidi="th-TH"/>
        </w:rPr>
        <w:t>ปี)</w:t>
      </w:r>
    </w:p>
    <w:p w14:paraId="6F8CBCAD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00873D"/>
          <w:sz w:val="22"/>
          <w:szCs w:val="21"/>
          <w:lang w:val="en-TH" w:bidi="th-TH"/>
        </w:rPr>
      </w:pPr>
    </w:p>
    <w:p w14:paraId="052F201A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00873D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color w:val="00873D"/>
          <w:sz w:val="22"/>
          <w:szCs w:val="21"/>
          <w:lang w:val="en-TH" w:bidi="th-TH"/>
        </w:rPr>
        <w:t xml:space="preserve">Extrapolation </w:t>
      </w:r>
      <w:r w:rsidRPr="008E74E5">
        <w:rPr>
          <w:rFonts w:ascii="Sarabun" w:hAnsi="Sarabun" w:cs="Sarabun"/>
          <w:color w:val="00873D"/>
          <w:sz w:val="22"/>
          <w:szCs w:val="21"/>
          <w:cs/>
          <w:lang w:val="en-TH" w:bidi="th-TH"/>
        </w:rPr>
        <w:t xml:space="preserve">ไกลกว่าข้อมูล </w:t>
      </w:r>
      <w:r w:rsidRPr="008E74E5">
        <w:rPr>
          <w:rFonts w:ascii="Sarabun" w:hAnsi="Sarabun" w:cs="Sarabun"/>
          <w:color w:val="00873D"/>
          <w:sz w:val="22"/>
          <w:szCs w:val="21"/>
          <w:lang w:val="en-TH" w:bidi="th-TH"/>
        </w:rPr>
        <w:t xml:space="preserve">5–6 </w:t>
      </w:r>
      <w:r w:rsidRPr="008E74E5">
        <w:rPr>
          <w:rFonts w:ascii="Sarabun" w:hAnsi="Sarabun" w:cs="Sarabun"/>
          <w:color w:val="00873D"/>
          <w:sz w:val="22"/>
          <w:szCs w:val="21"/>
          <w:cs/>
          <w:lang w:val="en-TH" w:bidi="th-TH"/>
        </w:rPr>
        <w:t>เท่า</w:t>
      </w:r>
    </w:p>
    <w:p w14:paraId="7BEF4475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00873D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color w:val="00873D"/>
          <w:sz w:val="22"/>
          <w:szCs w:val="21"/>
          <w:lang w:val="en-TH" w:bidi="th-TH"/>
        </w:rPr>
        <w:t xml:space="preserve">→ </w:t>
      </w:r>
      <w:r w:rsidRPr="008E74E5">
        <w:rPr>
          <w:rFonts w:ascii="Sarabun" w:hAnsi="Sarabun" w:cs="Sarabun"/>
          <w:color w:val="00873D"/>
          <w:sz w:val="22"/>
          <w:szCs w:val="21"/>
          <w:cs/>
          <w:lang w:val="en-TH" w:bidi="th-TH"/>
        </w:rPr>
        <w:t>ความน่าเชื่อถือต่ำมาก</w:t>
      </w:r>
    </w:p>
    <w:p w14:paraId="2522337E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00873D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color w:val="00873D"/>
          <w:sz w:val="22"/>
          <w:szCs w:val="21"/>
          <w:lang w:val="en-TH" w:bidi="th-TH"/>
        </w:rPr>
        <w:t xml:space="preserve">→ </w:t>
      </w:r>
      <w:r w:rsidRPr="008E74E5">
        <w:rPr>
          <w:rFonts w:ascii="Sarabun" w:hAnsi="Sarabun" w:cs="Sarabun"/>
          <w:color w:val="00873D"/>
          <w:sz w:val="22"/>
          <w:szCs w:val="21"/>
          <w:cs/>
          <w:lang w:val="en-TH" w:bidi="th-TH"/>
        </w:rPr>
        <w:t xml:space="preserve">ควร </w:t>
      </w:r>
      <w:r w:rsidRPr="008E74E5">
        <w:rPr>
          <w:rFonts w:ascii="Sarabun" w:hAnsi="Sarabun" w:cs="Sarabun"/>
          <w:color w:val="00873D"/>
          <w:sz w:val="22"/>
          <w:szCs w:val="21"/>
          <w:lang w:val="en-TH" w:bidi="th-TH"/>
        </w:rPr>
        <w:t xml:space="preserve">cap RUL </w:t>
      </w:r>
      <w:r w:rsidRPr="008E74E5">
        <w:rPr>
          <w:rFonts w:ascii="Sarabun" w:hAnsi="Sarabun" w:cs="Sarabun"/>
          <w:color w:val="00873D"/>
          <w:sz w:val="22"/>
          <w:szCs w:val="21"/>
          <w:cs/>
          <w:lang w:val="en-TH" w:bidi="th-TH"/>
        </w:rPr>
        <w:t>ไว้ที่ขอบเขตข้อมูล</w:t>
      </w:r>
    </w:p>
    <w:p w14:paraId="2C1E2D56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00873D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color w:val="00873D"/>
          <w:sz w:val="22"/>
          <w:szCs w:val="21"/>
          <w:lang w:val="en-TH" w:bidi="th-TH"/>
        </w:rPr>
        <w:t xml:space="preserve">   </w:t>
      </w:r>
      <w:r w:rsidRPr="008E74E5">
        <w:rPr>
          <w:rFonts w:ascii="Sarabun" w:hAnsi="Sarabun" w:cs="Sarabun"/>
          <w:color w:val="00873D"/>
          <w:sz w:val="22"/>
          <w:szCs w:val="21"/>
          <w:cs/>
          <w:lang w:val="en-TH" w:bidi="th-TH"/>
        </w:rPr>
        <w:t>หรือรายงานว่า "อายุยาวกว่าช่วงที่สังเกตได้"</w:t>
      </w:r>
    </w:p>
    <w:p w14:paraId="1CBDF770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00873D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color w:val="00873D"/>
          <w:sz w:val="22"/>
          <w:szCs w:val="21"/>
          <w:lang w:val="en-TH" w:bidi="th-TH"/>
        </w:rPr>
        <w:t xml:space="preserve">   </w:t>
      </w:r>
      <w:r w:rsidRPr="008E74E5">
        <w:rPr>
          <w:rFonts w:ascii="Sarabun" w:hAnsi="Sarabun" w:cs="Sarabun"/>
          <w:color w:val="00873D"/>
          <w:sz w:val="22"/>
          <w:szCs w:val="21"/>
          <w:cs/>
          <w:lang w:val="en-TH" w:bidi="th-TH"/>
        </w:rPr>
        <w:t xml:space="preserve">แทนที่จะให้ตัวเลข </w:t>
      </w:r>
      <w:r w:rsidRPr="008E74E5">
        <w:rPr>
          <w:rFonts w:ascii="Sarabun" w:hAnsi="Sarabun" w:cs="Sarabun"/>
          <w:color w:val="00873D"/>
          <w:sz w:val="22"/>
          <w:szCs w:val="21"/>
          <w:lang w:val="en-TH" w:bidi="th-TH"/>
        </w:rPr>
        <w:t xml:space="preserve">42 </w:t>
      </w:r>
      <w:r w:rsidRPr="008E74E5">
        <w:rPr>
          <w:rFonts w:ascii="Sarabun" w:hAnsi="Sarabun" w:cs="Sarabun"/>
          <w:color w:val="00873D"/>
          <w:sz w:val="22"/>
          <w:szCs w:val="21"/>
          <w:cs/>
          <w:lang w:val="en-TH" w:bidi="th-TH"/>
        </w:rPr>
        <w:t>ปี</w:t>
      </w:r>
    </w:p>
    <w:p w14:paraId="3ECA4A32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00873D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b/>
          <w:bCs/>
          <w:color w:val="00873D"/>
          <w:sz w:val="22"/>
          <w:szCs w:val="21"/>
          <w:lang w:val="en-TH" w:bidi="th-TH"/>
        </w:rPr>
        <w:t xml:space="preserve">Arrester Median RUL 3.1 </w:t>
      </w:r>
      <w:r w:rsidRPr="008E74E5">
        <w:rPr>
          <w:rFonts w:ascii="Sarabun" w:hAnsi="Sarabun" w:cs="Sarabun"/>
          <w:b/>
          <w:bCs/>
          <w:color w:val="00873D"/>
          <w:sz w:val="22"/>
          <w:szCs w:val="21"/>
          <w:cs/>
          <w:lang w:val="en-TH" w:bidi="th-TH"/>
        </w:rPr>
        <w:t xml:space="preserve">ปี </w:t>
      </w:r>
      <w:r w:rsidRPr="008E74E5">
        <w:rPr>
          <w:rFonts w:ascii="Sarabun" w:hAnsi="Sarabun" w:cs="Sarabun"/>
          <w:b/>
          <w:bCs/>
          <w:color w:val="00873D"/>
          <w:sz w:val="22"/>
          <w:szCs w:val="21"/>
          <w:lang w:val="en-TH" w:bidi="th-TH"/>
        </w:rPr>
        <w:t xml:space="preserve">— </w:t>
      </w:r>
      <w:r w:rsidRPr="008E74E5">
        <w:rPr>
          <w:rFonts w:ascii="Sarabun" w:hAnsi="Sarabun" w:cs="Sarabun"/>
          <w:b/>
          <w:bCs/>
          <w:color w:val="00873D"/>
          <w:sz w:val="22"/>
          <w:szCs w:val="21"/>
          <w:cs/>
          <w:lang w:val="en-TH" w:bidi="th-TH"/>
        </w:rPr>
        <w:t>น่าเชื่อถือที่สุด</w:t>
      </w:r>
    </w:p>
    <w:p w14:paraId="718D3714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00873D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color w:val="00873D"/>
          <w:sz w:val="22"/>
          <w:szCs w:val="21"/>
          <w:cs/>
          <w:lang w:val="en-TH" w:bidi="th-TH"/>
        </w:rPr>
        <w:t>เพราะ:</w:t>
      </w:r>
    </w:p>
    <w:p w14:paraId="5186EF14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00873D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color w:val="00873D"/>
          <w:sz w:val="22"/>
          <w:szCs w:val="21"/>
          <w:lang w:val="en-TH" w:bidi="th-TH"/>
        </w:rPr>
        <w:t xml:space="preserve">  Events </w:t>
      </w:r>
      <w:r w:rsidRPr="008E74E5">
        <w:rPr>
          <w:rFonts w:ascii="Sarabun" w:hAnsi="Sarabun" w:cs="Sarabun"/>
          <w:color w:val="00873D"/>
          <w:sz w:val="22"/>
          <w:szCs w:val="21"/>
          <w:cs/>
          <w:lang w:val="en-TH" w:bidi="th-TH"/>
        </w:rPr>
        <w:t>มากที่สุด (</w:t>
      </w:r>
      <w:r w:rsidRPr="008E74E5">
        <w:rPr>
          <w:rFonts w:ascii="Sarabun" w:hAnsi="Sarabun" w:cs="Sarabun"/>
          <w:color w:val="00873D"/>
          <w:sz w:val="22"/>
          <w:szCs w:val="21"/>
          <w:lang w:val="en-TH" w:bidi="th-TH"/>
        </w:rPr>
        <w:t xml:space="preserve">391 </w:t>
      </w:r>
      <w:r w:rsidRPr="008E74E5">
        <w:rPr>
          <w:rFonts w:ascii="Sarabun" w:hAnsi="Sarabun" w:cs="Sarabun"/>
          <w:color w:val="00873D"/>
          <w:sz w:val="22"/>
          <w:szCs w:val="21"/>
          <w:cs/>
          <w:lang w:val="en-TH" w:bidi="th-TH"/>
        </w:rPr>
        <w:t>ตัว)</w:t>
      </w:r>
    </w:p>
    <w:p w14:paraId="408EB300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00873D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color w:val="00873D"/>
          <w:sz w:val="22"/>
          <w:szCs w:val="21"/>
          <w:lang w:val="en-TH" w:bidi="th-TH"/>
        </w:rPr>
        <w:t xml:space="preserve">  Event rate </w:t>
      </w:r>
      <w:r w:rsidRPr="008E74E5">
        <w:rPr>
          <w:rFonts w:ascii="Sarabun" w:hAnsi="Sarabun" w:cs="Sarabun"/>
          <w:color w:val="00873D"/>
          <w:sz w:val="22"/>
          <w:szCs w:val="21"/>
          <w:cs/>
          <w:lang w:val="en-TH" w:bidi="th-TH"/>
        </w:rPr>
        <w:t>สูงสุด (</w:t>
      </w:r>
      <w:r w:rsidRPr="008E74E5">
        <w:rPr>
          <w:rFonts w:ascii="Sarabun" w:hAnsi="Sarabun" w:cs="Sarabun"/>
          <w:color w:val="00873D"/>
          <w:sz w:val="22"/>
          <w:szCs w:val="21"/>
          <w:lang w:val="en-TH" w:bidi="th-TH"/>
        </w:rPr>
        <w:t>29.5%)</w:t>
      </w:r>
    </w:p>
    <w:p w14:paraId="3D75CD95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00873D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color w:val="00873D"/>
          <w:sz w:val="22"/>
          <w:szCs w:val="21"/>
          <w:lang w:val="en-TH" w:bidi="th-TH"/>
        </w:rPr>
        <w:t xml:space="preserve">  Model fit </w:t>
      </w:r>
      <w:r w:rsidRPr="008E74E5">
        <w:rPr>
          <w:rFonts w:ascii="Sarabun" w:hAnsi="Sarabun" w:cs="Sarabun"/>
          <w:color w:val="00873D"/>
          <w:sz w:val="22"/>
          <w:szCs w:val="21"/>
          <w:cs/>
          <w:lang w:val="en-TH" w:bidi="th-TH"/>
        </w:rPr>
        <w:t>อยู่ในช่วงข้อมูลจริง</w:t>
      </w:r>
    </w:p>
    <w:p w14:paraId="6B5CAB03" w14:textId="77777777" w:rsidR="008E74E5" w:rsidRPr="008E74E5" w:rsidRDefault="008E74E5" w:rsidP="008E74E5">
      <w:pPr>
        <w:spacing w:after="0" w:line="312" w:lineRule="auto"/>
        <w:rPr>
          <w:rFonts w:ascii="Sarabun" w:hAnsi="Sarabun" w:cs="Sarabun"/>
          <w:color w:val="00873D"/>
          <w:sz w:val="22"/>
          <w:szCs w:val="21"/>
          <w:lang w:val="en-TH" w:bidi="th-TH"/>
        </w:rPr>
      </w:pPr>
      <w:r w:rsidRPr="008E74E5">
        <w:rPr>
          <w:rFonts w:ascii="Sarabun" w:hAnsi="Sarabun" w:cs="Sarabun"/>
          <w:color w:val="00873D"/>
          <w:sz w:val="22"/>
          <w:szCs w:val="21"/>
          <w:lang w:val="en-TH" w:bidi="th-TH"/>
        </w:rPr>
        <w:t xml:space="preserve">  </w:t>
      </w:r>
      <w:r w:rsidRPr="008E74E5">
        <w:rPr>
          <w:rFonts w:ascii="Sarabun" w:hAnsi="Sarabun" w:cs="Sarabun"/>
          <w:color w:val="00873D"/>
          <w:sz w:val="22"/>
          <w:szCs w:val="21"/>
          <w:cs/>
          <w:lang w:val="en-TH" w:bidi="th-TH"/>
        </w:rPr>
        <w:t xml:space="preserve">ไม่ต้อง </w:t>
      </w:r>
      <w:r w:rsidRPr="008E74E5">
        <w:rPr>
          <w:rFonts w:ascii="Sarabun" w:hAnsi="Sarabun" w:cs="Sarabun"/>
          <w:color w:val="00873D"/>
          <w:sz w:val="22"/>
          <w:szCs w:val="21"/>
          <w:lang w:val="en-TH" w:bidi="th-TH"/>
        </w:rPr>
        <w:t xml:space="preserve">extrapolate </w:t>
      </w:r>
      <w:r w:rsidRPr="008E74E5">
        <w:rPr>
          <w:rFonts w:ascii="Sarabun" w:hAnsi="Sarabun" w:cs="Sarabun"/>
          <w:color w:val="00873D"/>
          <w:sz w:val="22"/>
          <w:szCs w:val="21"/>
          <w:cs/>
          <w:lang w:val="en-TH" w:bidi="th-TH"/>
        </w:rPr>
        <w:t>ไกล</w:t>
      </w:r>
    </w:p>
    <w:p w14:paraId="51844AC1" w14:textId="77777777" w:rsidR="008E74E5" w:rsidRPr="008E74E5" w:rsidRDefault="008E74E5" w:rsidP="008E74E5">
      <w:pPr>
        <w:spacing w:after="0" w:line="312" w:lineRule="auto"/>
        <w:rPr>
          <w:rFonts w:ascii="Sarabun" w:hAnsi="Sarabun" w:cs="Sarabun" w:hint="cs"/>
          <w:color w:val="5F497A" w:themeColor="accent4" w:themeShade="BF"/>
          <w:sz w:val="22"/>
          <w:szCs w:val="21"/>
          <w:lang w:val="en-TH" w:bidi="th-TH"/>
        </w:rPr>
      </w:pPr>
    </w:p>
    <w:p w14:paraId="4D8DE705" w14:textId="77777777" w:rsidR="008E74E5" w:rsidRPr="008E74E5" w:rsidRDefault="008E74E5" w:rsidP="008E74E5">
      <w:pPr>
        <w:spacing w:after="0" w:line="312" w:lineRule="auto"/>
        <w:rPr>
          <w:rFonts w:ascii="Sarabun" w:hAnsi="Sarabun" w:cs="Sarabun" w:hint="cs"/>
          <w:color w:val="C00000"/>
          <w:sz w:val="22"/>
          <w:szCs w:val="21"/>
          <w:lang w:val="en-TH" w:bidi="th-TH"/>
        </w:rPr>
      </w:pPr>
    </w:p>
    <w:p w14:paraId="4C284871" w14:textId="77777777" w:rsidR="008E74E5" w:rsidRPr="008E74E5" w:rsidRDefault="008E74E5" w:rsidP="008E74E5">
      <w:pPr>
        <w:spacing w:after="0" w:line="312" w:lineRule="auto"/>
        <w:rPr>
          <w:rFonts w:ascii="Sarabun" w:hAnsi="Sarabun" w:cs="Sarabun" w:hint="cs"/>
          <w:color w:val="C00000"/>
          <w:sz w:val="22"/>
          <w:szCs w:val="21"/>
          <w:lang w:val="en-TH" w:bidi="th-TH"/>
        </w:rPr>
      </w:pPr>
    </w:p>
    <w:p w14:paraId="0403ABD5" w14:textId="77777777" w:rsidR="008E74E5" w:rsidRPr="008E74E5" w:rsidRDefault="008E74E5" w:rsidP="008E74E5">
      <w:pPr>
        <w:spacing w:after="0" w:line="312" w:lineRule="auto"/>
        <w:rPr>
          <w:rFonts w:ascii="Sarabun" w:hAnsi="Sarabun" w:cs="Sarabun" w:hint="cs"/>
          <w:color w:val="C00000"/>
          <w:sz w:val="22"/>
          <w:szCs w:val="21"/>
          <w:lang w:val="en-TH" w:bidi="th-TH"/>
        </w:rPr>
      </w:pPr>
    </w:p>
    <w:p w14:paraId="31C37EA4" w14:textId="77777777" w:rsidR="008E74E5" w:rsidRPr="008E74E5" w:rsidRDefault="008E74E5">
      <w:pPr>
        <w:spacing w:after="120" w:line="312" w:lineRule="auto"/>
        <w:rPr>
          <w:rFonts w:ascii="Sarabun" w:hAnsi="Sarabun" w:cs="Sarabun" w:hint="cs"/>
          <w:sz w:val="22"/>
          <w:szCs w:val="21"/>
          <w:lang w:val="en-TH" w:bidi="th-TH"/>
        </w:rPr>
      </w:pPr>
    </w:p>
    <w:p w14:paraId="1F6B986B" w14:textId="77777777" w:rsidR="002E71BB" w:rsidRPr="00417166" w:rsidRDefault="00000000">
      <w:pPr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noProof/>
          <w:sz w:val="22"/>
          <w:szCs w:val="21"/>
        </w:rPr>
        <w:drawing>
          <wp:inline distT="0" distB="0" distL="0" distR="0" wp14:anchorId="4CF83C99" wp14:editId="6A398854">
            <wp:extent cx="5486400" cy="32198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l_distribu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1397" w14:textId="77777777" w:rsidR="002E71BB" w:rsidRPr="00417166" w:rsidRDefault="00000000">
      <w:pPr>
        <w:spacing w:after="240"/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color w:val="444444"/>
          <w:sz w:val="18"/>
          <w:szCs w:val="21"/>
        </w:rPr>
        <w:lastRenderedPageBreak/>
        <w:t>RUL distribution by component / การกระจาย RUL รายชิ้นส่วน</w:t>
      </w:r>
    </w:p>
    <w:p w14:paraId="3FD37613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*รูปที่ 24 — ฮิสโทแกรม RUL_years รายชิ้นส่วน (2×3): แท่งระบายสีตามหมวดความเสี่ยง เส้นประ = median / RUL histograms coloured by risk category.*</w:t>
      </w:r>
    </w:p>
    <w:p w14:paraId="2E65983C" w14:textId="77777777" w:rsidR="002E71BB" w:rsidRPr="00417166" w:rsidRDefault="00000000">
      <w:pPr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noProof/>
          <w:sz w:val="22"/>
          <w:szCs w:val="21"/>
        </w:rPr>
        <w:drawing>
          <wp:inline distT="0" distB="0" distL="0" distR="0" wp14:anchorId="3C2FFB0C" wp14:editId="17BED0DB">
            <wp:extent cx="5486400" cy="294936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k_category_by_componen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0DC4" w14:textId="77777777" w:rsidR="002E71BB" w:rsidRPr="00417166" w:rsidRDefault="00000000">
      <w:pPr>
        <w:spacing w:after="240"/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color w:val="444444"/>
          <w:sz w:val="18"/>
          <w:szCs w:val="21"/>
        </w:rPr>
        <w:t>Risk category by component / สัดส่วนหมวดความเสี่ยงรายชิ้นส่วน</w:t>
      </w:r>
    </w:p>
    <w:p w14:paraId="06B2D520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*รูปที่ 25 — Stacked 100% bar chart: Critical=แดง, Warning=ส้ม, Monitor=เหลือง, Healthy=เขียว / 100% stacked bar of risk categories.*</w:t>
      </w:r>
    </w:p>
    <w:p w14:paraId="15A6D397" w14:textId="77777777" w:rsidR="002E71BB" w:rsidRPr="00417166" w:rsidRDefault="00000000">
      <w:pPr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noProof/>
          <w:sz w:val="22"/>
          <w:szCs w:val="21"/>
        </w:rPr>
        <w:drawing>
          <wp:inline distT="0" distB="0" distL="0" distR="0" wp14:anchorId="0E5F1EB4" wp14:editId="72299B41">
            <wp:extent cx="5486400" cy="294936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l_risk_breakdow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0CB7" w14:textId="77777777" w:rsidR="002E71BB" w:rsidRPr="00417166" w:rsidRDefault="00000000">
      <w:pPr>
        <w:spacing w:after="240"/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color w:val="444444"/>
          <w:sz w:val="18"/>
          <w:szCs w:val="21"/>
        </w:rPr>
        <w:t>RUL risk breakdown / สรุปหมวดความเสี่ยง RUL</w:t>
      </w:r>
    </w:p>
    <w:p w14:paraId="4EC49F8C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*รูปที่ 26 — สรุปจำนวนและสัดส่วนหมวดความเสี่ยงต่อชิ้นส่วน / Risk-category counts and percentages per component.*</w:t>
      </w:r>
    </w:p>
    <w:p w14:paraId="68299A3E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lastRenderedPageBreak/>
        <w:t xml:space="preserve">9.7 รายการบำรุงรักษาเร่งด่วน / </w:t>
      </w:r>
      <w:r w:rsidRPr="00340EFB">
        <w:rPr>
          <w:rFonts w:ascii="Sarabun" w:hAnsi="Sarabun" w:cs="Sarabun" w:hint="cs"/>
          <w:b/>
          <w:color w:val="1F3B66"/>
          <w:sz w:val="24"/>
          <w:szCs w:val="21"/>
          <w:highlight w:val="yellow"/>
        </w:rPr>
        <w:t>Priority maintenance list</w:t>
      </w:r>
    </w:p>
    <w:p w14:paraId="1F0F3B4E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(generate_priority_list) ตรวจสอบจาก outputs/tables/priority_maintenance_list.csv — </w:t>
      </w:r>
      <w:r w:rsidRPr="00340EFB">
        <w:rPr>
          <w:rFonts w:ascii="Sarabun" w:hAnsi="Sarabun" w:cs="Sarabun" w:hint="cs"/>
          <w:b/>
          <w:sz w:val="22"/>
          <w:szCs w:val="21"/>
          <w:highlight w:val="yellow"/>
        </w:rPr>
        <w:t>404 Critical units (4.0% ของ 10,080)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E71BB" w:rsidRPr="00417166" w14:paraId="5F8EC761" w14:textId="77777777" w:rsidTr="002E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62DFB4" w14:textId="77777777" w:rsidR="002E71BB" w:rsidRPr="00417166" w:rsidRDefault="00000000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มิติ</w:t>
            </w:r>
          </w:p>
        </w:tc>
        <w:tc>
          <w:tcPr>
            <w:tcW w:w="4320" w:type="dxa"/>
          </w:tcPr>
          <w:p w14:paraId="3A2CB0FE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รายละเอียด</w:t>
            </w:r>
          </w:p>
        </w:tc>
      </w:tr>
      <w:tr w:rsidR="002E71BB" w:rsidRPr="00417166" w14:paraId="37BED37A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83BC8B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ชิ้นส่วน</w:t>
            </w:r>
          </w:p>
        </w:tc>
        <w:tc>
          <w:tcPr>
            <w:tcW w:w="4320" w:type="dxa"/>
          </w:tcPr>
          <w:p w14:paraId="6FE4CDFA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Arrester 288 + Insulator 116</w:t>
            </w:r>
          </w:p>
        </w:tc>
      </w:tr>
      <w:tr w:rsidR="002E71BB" w:rsidRPr="00417166" w14:paraId="4CCB3E76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C3B920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ภูมิภาค</w:t>
            </w:r>
          </w:p>
        </w:tc>
        <w:tc>
          <w:tcPr>
            <w:tcW w:w="4320" w:type="dxa"/>
          </w:tcPr>
          <w:p w14:paraId="25A1D73E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Northeast 184, North 132, Central 61, South 27</w:t>
            </w:r>
          </w:p>
        </w:tc>
      </w:tr>
      <w:tr w:rsidR="002E71BB" w:rsidRPr="00417166" w14:paraId="0DB95DFD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282603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Health Index</w:t>
            </w:r>
          </w:p>
        </w:tc>
        <w:tc>
          <w:tcPr>
            <w:tcW w:w="4320" w:type="dxa"/>
          </w:tcPr>
          <w:p w14:paraId="1B46FF35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~98.3% เป็น HI5 (HI_score เฉลี่ย = 4.998)</w:t>
            </w:r>
          </w:p>
        </w:tc>
      </w:tr>
      <w:tr w:rsidR="002E71BB" w:rsidRPr="00417166" w14:paraId="117FC67A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575C33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Top-20 เร่งด่วนสุด</w:t>
            </w:r>
          </w:p>
        </w:tc>
        <w:tc>
          <w:tcPr>
            <w:tcW w:w="4320" w:type="dxa"/>
          </w:tcPr>
          <w:p w14:paraId="0178C73B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มาจาก LINE-NE2 (Northeast) ทั้งหมด</w:t>
            </w:r>
          </w:p>
        </w:tc>
      </w:tr>
    </w:tbl>
    <w:p w14:paraId="6DEDF7F5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ตัวอย่าง 8 แถวแรก (เรียงตาม RUL_days น้อยสุดก่อน):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765"/>
        <w:gridCol w:w="733"/>
        <w:gridCol w:w="1040"/>
        <w:gridCol w:w="1054"/>
        <w:gridCol w:w="723"/>
        <w:gridCol w:w="618"/>
        <w:gridCol w:w="789"/>
        <w:gridCol w:w="891"/>
        <w:gridCol w:w="843"/>
        <w:gridCol w:w="868"/>
        <w:gridCol w:w="912"/>
      </w:tblGrid>
      <w:tr w:rsidR="002E71BB" w:rsidRPr="00417166" w14:paraId="4AAA4553" w14:textId="77777777" w:rsidTr="002E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5D4E5BD7" w14:textId="77777777" w:rsidR="002E71BB" w:rsidRPr="00417166" w:rsidRDefault="00000000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span_id</w:t>
            </w:r>
          </w:p>
        </w:tc>
        <w:tc>
          <w:tcPr>
            <w:tcW w:w="785" w:type="dxa"/>
          </w:tcPr>
          <w:p w14:paraId="2226237F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line_id</w:t>
            </w:r>
          </w:p>
        </w:tc>
        <w:tc>
          <w:tcPr>
            <w:tcW w:w="785" w:type="dxa"/>
          </w:tcPr>
          <w:p w14:paraId="2C2C7131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component</w:t>
            </w:r>
          </w:p>
        </w:tc>
        <w:tc>
          <w:tcPr>
            <w:tcW w:w="785" w:type="dxa"/>
          </w:tcPr>
          <w:p w14:paraId="3FFF252A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install_date</w:t>
            </w:r>
          </w:p>
        </w:tc>
        <w:tc>
          <w:tcPr>
            <w:tcW w:w="785" w:type="dxa"/>
          </w:tcPr>
          <w:p w14:paraId="3A419739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age (days)</w:t>
            </w:r>
          </w:p>
        </w:tc>
        <w:tc>
          <w:tcPr>
            <w:tcW w:w="785" w:type="dxa"/>
          </w:tcPr>
          <w:p w14:paraId="01532CD1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HI</w:t>
            </w:r>
          </w:p>
        </w:tc>
        <w:tc>
          <w:tcPr>
            <w:tcW w:w="785" w:type="dxa"/>
          </w:tcPr>
          <w:p w14:paraId="6EEB0FDC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HI_class</w:t>
            </w:r>
          </w:p>
        </w:tc>
        <w:tc>
          <w:tcPr>
            <w:tcW w:w="785" w:type="dxa"/>
          </w:tcPr>
          <w:p w14:paraId="4ACC6521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RUL_days</w:t>
            </w:r>
          </w:p>
        </w:tc>
        <w:tc>
          <w:tcPr>
            <w:tcW w:w="785" w:type="dxa"/>
          </w:tcPr>
          <w:p w14:paraId="1E50921C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pred_life (days)</w:t>
            </w:r>
          </w:p>
        </w:tc>
        <w:tc>
          <w:tcPr>
            <w:tcW w:w="785" w:type="dxa"/>
          </w:tcPr>
          <w:p w14:paraId="1401FDF6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lightning</w:t>
            </w:r>
          </w:p>
        </w:tc>
        <w:tc>
          <w:tcPr>
            <w:tcW w:w="785" w:type="dxa"/>
          </w:tcPr>
          <w:p w14:paraId="2B788C47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region</w:t>
            </w:r>
          </w:p>
        </w:tc>
      </w:tr>
      <w:tr w:rsidR="002E71BB" w:rsidRPr="00417166" w14:paraId="28D05626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01327093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SP-00356</w:t>
            </w:r>
          </w:p>
        </w:tc>
        <w:tc>
          <w:tcPr>
            <w:tcW w:w="785" w:type="dxa"/>
          </w:tcPr>
          <w:p w14:paraId="07156EB4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LINE-NE2</w:t>
            </w:r>
          </w:p>
        </w:tc>
        <w:tc>
          <w:tcPr>
            <w:tcW w:w="785" w:type="dxa"/>
          </w:tcPr>
          <w:p w14:paraId="5C44A4D0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Arrester</w:t>
            </w:r>
          </w:p>
        </w:tc>
        <w:tc>
          <w:tcPr>
            <w:tcW w:w="785" w:type="dxa"/>
          </w:tcPr>
          <w:p w14:paraId="5073B875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2018-10-15</w:t>
            </w:r>
          </w:p>
        </w:tc>
        <w:tc>
          <w:tcPr>
            <w:tcW w:w="785" w:type="dxa"/>
          </w:tcPr>
          <w:p w14:paraId="02785087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2359</w:t>
            </w:r>
          </w:p>
        </w:tc>
        <w:tc>
          <w:tcPr>
            <w:tcW w:w="785" w:type="dxa"/>
          </w:tcPr>
          <w:p w14:paraId="5CB5ED5C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5.0</w:t>
            </w:r>
          </w:p>
        </w:tc>
        <w:tc>
          <w:tcPr>
            <w:tcW w:w="785" w:type="dxa"/>
          </w:tcPr>
          <w:p w14:paraId="4A5FC39B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HI5</w:t>
            </w:r>
          </w:p>
        </w:tc>
        <w:tc>
          <w:tcPr>
            <w:tcW w:w="785" w:type="dxa"/>
          </w:tcPr>
          <w:p w14:paraId="56DFF257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0.0</w:t>
            </w:r>
          </w:p>
        </w:tc>
        <w:tc>
          <w:tcPr>
            <w:tcW w:w="785" w:type="dxa"/>
          </w:tcPr>
          <w:p w14:paraId="6860D60F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2249.7</w:t>
            </w:r>
          </w:p>
        </w:tc>
        <w:tc>
          <w:tcPr>
            <w:tcW w:w="785" w:type="dxa"/>
          </w:tcPr>
          <w:p w14:paraId="6600F136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21.70</w:t>
            </w:r>
          </w:p>
        </w:tc>
        <w:tc>
          <w:tcPr>
            <w:tcW w:w="785" w:type="dxa"/>
          </w:tcPr>
          <w:p w14:paraId="4D3296CF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Northeast</w:t>
            </w:r>
          </w:p>
        </w:tc>
      </w:tr>
      <w:tr w:rsidR="002E71BB" w:rsidRPr="00417166" w14:paraId="70ECAB09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5B85A634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SP-00289</w:t>
            </w:r>
          </w:p>
        </w:tc>
        <w:tc>
          <w:tcPr>
            <w:tcW w:w="785" w:type="dxa"/>
          </w:tcPr>
          <w:p w14:paraId="3145EDC9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LINE-NE2</w:t>
            </w:r>
          </w:p>
        </w:tc>
        <w:tc>
          <w:tcPr>
            <w:tcW w:w="785" w:type="dxa"/>
          </w:tcPr>
          <w:p w14:paraId="62C00A24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Insulator</w:t>
            </w:r>
          </w:p>
        </w:tc>
        <w:tc>
          <w:tcPr>
            <w:tcW w:w="785" w:type="dxa"/>
          </w:tcPr>
          <w:p w14:paraId="7C51E3E9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2019-09-07</w:t>
            </w:r>
          </w:p>
        </w:tc>
        <w:tc>
          <w:tcPr>
            <w:tcW w:w="785" w:type="dxa"/>
          </w:tcPr>
          <w:p w14:paraId="6CA163DE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2032</w:t>
            </w:r>
          </w:p>
        </w:tc>
        <w:tc>
          <w:tcPr>
            <w:tcW w:w="785" w:type="dxa"/>
          </w:tcPr>
          <w:p w14:paraId="06813004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5.0</w:t>
            </w:r>
          </w:p>
        </w:tc>
        <w:tc>
          <w:tcPr>
            <w:tcW w:w="785" w:type="dxa"/>
          </w:tcPr>
          <w:p w14:paraId="251BC061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HI5</w:t>
            </w:r>
          </w:p>
        </w:tc>
        <w:tc>
          <w:tcPr>
            <w:tcW w:w="785" w:type="dxa"/>
          </w:tcPr>
          <w:p w14:paraId="34B0022F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0.0</w:t>
            </w:r>
          </w:p>
        </w:tc>
        <w:tc>
          <w:tcPr>
            <w:tcW w:w="785" w:type="dxa"/>
          </w:tcPr>
          <w:p w14:paraId="5F50A0B6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2001.5</w:t>
            </w:r>
          </w:p>
        </w:tc>
        <w:tc>
          <w:tcPr>
            <w:tcW w:w="785" w:type="dxa"/>
          </w:tcPr>
          <w:p w14:paraId="33324594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27.92</w:t>
            </w:r>
          </w:p>
        </w:tc>
        <w:tc>
          <w:tcPr>
            <w:tcW w:w="785" w:type="dxa"/>
          </w:tcPr>
          <w:p w14:paraId="2AA401FA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Northeast</w:t>
            </w:r>
          </w:p>
        </w:tc>
      </w:tr>
      <w:tr w:rsidR="002E71BB" w:rsidRPr="00417166" w14:paraId="0CE34035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426A6298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SP-00290</w:t>
            </w:r>
          </w:p>
        </w:tc>
        <w:tc>
          <w:tcPr>
            <w:tcW w:w="785" w:type="dxa"/>
          </w:tcPr>
          <w:p w14:paraId="06553179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LINE-NE2</w:t>
            </w:r>
          </w:p>
        </w:tc>
        <w:tc>
          <w:tcPr>
            <w:tcW w:w="785" w:type="dxa"/>
          </w:tcPr>
          <w:p w14:paraId="0D5790AE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Insulator</w:t>
            </w:r>
          </w:p>
        </w:tc>
        <w:tc>
          <w:tcPr>
            <w:tcW w:w="785" w:type="dxa"/>
          </w:tcPr>
          <w:p w14:paraId="73560CA5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2018-04-29</w:t>
            </w:r>
          </w:p>
        </w:tc>
        <w:tc>
          <w:tcPr>
            <w:tcW w:w="785" w:type="dxa"/>
          </w:tcPr>
          <w:p w14:paraId="473000F0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2528</w:t>
            </w:r>
          </w:p>
        </w:tc>
        <w:tc>
          <w:tcPr>
            <w:tcW w:w="785" w:type="dxa"/>
          </w:tcPr>
          <w:p w14:paraId="17A0DFB7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5.0</w:t>
            </w:r>
          </w:p>
        </w:tc>
        <w:tc>
          <w:tcPr>
            <w:tcW w:w="785" w:type="dxa"/>
          </w:tcPr>
          <w:p w14:paraId="11B331DF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HI5</w:t>
            </w:r>
          </w:p>
        </w:tc>
        <w:tc>
          <w:tcPr>
            <w:tcW w:w="785" w:type="dxa"/>
          </w:tcPr>
          <w:p w14:paraId="228CE8F1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0.0</w:t>
            </w:r>
          </w:p>
        </w:tc>
        <w:tc>
          <w:tcPr>
            <w:tcW w:w="785" w:type="dxa"/>
          </w:tcPr>
          <w:p w14:paraId="12D1307B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2156.3</w:t>
            </w:r>
          </w:p>
        </w:tc>
        <w:tc>
          <w:tcPr>
            <w:tcW w:w="785" w:type="dxa"/>
          </w:tcPr>
          <w:p w14:paraId="7E3DAABB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29.28</w:t>
            </w:r>
          </w:p>
        </w:tc>
        <w:tc>
          <w:tcPr>
            <w:tcW w:w="785" w:type="dxa"/>
          </w:tcPr>
          <w:p w14:paraId="1ECBD626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Northeast</w:t>
            </w:r>
          </w:p>
        </w:tc>
      </w:tr>
      <w:tr w:rsidR="002E71BB" w:rsidRPr="00417166" w14:paraId="7D25CD1E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0522E0EA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SP-00293</w:t>
            </w:r>
          </w:p>
        </w:tc>
        <w:tc>
          <w:tcPr>
            <w:tcW w:w="785" w:type="dxa"/>
          </w:tcPr>
          <w:p w14:paraId="261B1234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LINE-NE2</w:t>
            </w:r>
          </w:p>
        </w:tc>
        <w:tc>
          <w:tcPr>
            <w:tcW w:w="785" w:type="dxa"/>
          </w:tcPr>
          <w:p w14:paraId="77961A45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Arrester</w:t>
            </w:r>
          </w:p>
        </w:tc>
        <w:tc>
          <w:tcPr>
            <w:tcW w:w="785" w:type="dxa"/>
          </w:tcPr>
          <w:p w14:paraId="547AD0E9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2018-03-02</w:t>
            </w:r>
          </w:p>
        </w:tc>
        <w:tc>
          <w:tcPr>
            <w:tcW w:w="785" w:type="dxa"/>
          </w:tcPr>
          <w:p w14:paraId="06AD60A0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2586</w:t>
            </w:r>
          </w:p>
        </w:tc>
        <w:tc>
          <w:tcPr>
            <w:tcW w:w="785" w:type="dxa"/>
          </w:tcPr>
          <w:p w14:paraId="446095C5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5.0</w:t>
            </w:r>
          </w:p>
        </w:tc>
        <w:tc>
          <w:tcPr>
            <w:tcW w:w="785" w:type="dxa"/>
          </w:tcPr>
          <w:p w14:paraId="485E7085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HI5</w:t>
            </w:r>
          </w:p>
        </w:tc>
        <w:tc>
          <w:tcPr>
            <w:tcW w:w="785" w:type="dxa"/>
          </w:tcPr>
          <w:p w14:paraId="6A0F82DE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0.0</w:t>
            </w:r>
          </w:p>
        </w:tc>
        <w:tc>
          <w:tcPr>
            <w:tcW w:w="785" w:type="dxa"/>
          </w:tcPr>
          <w:p w14:paraId="701C75B5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2291.8</w:t>
            </w:r>
          </w:p>
        </w:tc>
        <w:tc>
          <w:tcPr>
            <w:tcW w:w="785" w:type="dxa"/>
          </w:tcPr>
          <w:p w14:paraId="0EDC92A6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21.87</w:t>
            </w:r>
          </w:p>
        </w:tc>
        <w:tc>
          <w:tcPr>
            <w:tcW w:w="785" w:type="dxa"/>
          </w:tcPr>
          <w:p w14:paraId="3EF2A161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Northeast</w:t>
            </w:r>
          </w:p>
        </w:tc>
      </w:tr>
      <w:tr w:rsidR="002E71BB" w:rsidRPr="00417166" w14:paraId="31C184D5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2E3AF1A9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SP-00296</w:t>
            </w:r>
          </w:p>
        </w:tc>
        <w:tc>
          <w:tcPr>
            <w:tcW w:w="785" w:type="dxa"/>
          </w:tcPr>
          <w:p w14:paraId="26559A51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LINE-NE2</w:t>
            </w:r>
          </w:p>
        </w:tc>
        <w:tc>
          <w:tcPr>
            <w:tcW w:w="785" w:type="dxa"/>
          </w:tcPr>
          <w:p w14:paraId="3D0DD890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Arrester</w:t>
            </w:r>
          </w:p>
        </w:tc>
        <w:tc>
          <w:tcPr>
            <w:tcW w:w="785" w:type="dxa"/>
          </w:tcPr>
          <w:p w14:paraId="5739DC8F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2018-02-05</w:t>
            </w:r>
          </w:p>
        </w:tc>
        <w:tc>
          <w:tcPr>
            <w:tcW w:w="785" w:type="dxa"/>
          </w:tcPr>
          <w:p w14:paraId="61CF4864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1991</w:t>
            </w:r>
          </w:p>
        </w:tc>
        <w:tc>
          <w:tcPr>
            <w:tcW w:w="785" w:type="dxa"/>
          </w:tcPr>
          <w:p w14:paraId="68191A7D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5.0</w:t>
            </w:r>
          </w:p>
        </w:tc>
        <w:tc>
          <w:tcPr>
            <w:tcW w:w="785" w:type="dxa"/>
          </w:tcPr>
          <w:p w14:paraId="261A1869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HI5</w:t>
            </w:r>
          </w:p>
        </w:tc>
        <w:tc>
          <w:tcPr>
            <w:tcW w:w="785" w:type="dxa"/>
          </w:tcPr>
          <w:p w14:paraId="5227364E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0.0</w:t>
            </w:r>
          </w:p>
        </w:tc>
        <w:tc>
          <w:tcPr>
            <w:tcW w:w="785" w:type="dxa"/>
          </w:tcPr>
          <w:p w14:paraId="455B3716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1951.6</w:t>
            </w:r>
          </w:p>
        </w:tc>
        <w:tc>
          <w:tcPr>
            <w:tcW w:w="785" w:type="dxa"/>
          </w:tcPr>
          <w:p w14:paraId="575D1E48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29.30</w:t>
            </w:r>
          </w:p>
        </w:tc>
        <w:tc>
          <w:tcPr>
            <w:tcW w:w="785" w:type="dxa"/>
          </w:tcPr>
          <w:p w14:paraId="2A5FA173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Northeast</w:t>
            </w:r>
          </w:p>
        </w:tc>
      </w:tr>
      <w:tr w:rsidR="002E71BB" w:rsidRPr="00417166" w14:paraId="448D48A0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6811A0DD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SP-00303</w:t>
            </w:r>
          </w:p>
        </w:tc>
        <w:tc>
          <w:tcPr>
            <w:tcW w:w="785" w:type="dxa"/>
          </w:tcPr>
          <w:p w14:paraId="0755350D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LINE-NE2</w:t>
            </w:r>
          </w:p>
        </w:tc>
        <w:tc>
          <w:tcPr>
            <w:tcW w:w="785" w:type="dxa"/>
          </w:tcPr>
          <w:p w14:paraId="6AE0E360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Arrester</w:t>
            </w:r>
          </w:p>
        </w:tc>
        <w:tc>
          <w:tcPr>
            <w:tcW w:w="785" w:type="dxa"/>
          </w:tcPr>
          <w:p w14:paraId="507FC7CB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2018-01-08</w:t>
            </w:r>
          </w:p>
        </w:tc>
        <w:tc>
          <w:tcPr>
            <w:tcW w:w="785" w:type="dxa"/>
          </w:tcPr>
          <w:p w14:paraId="5120A291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2639</w:t>
            </w:r>
          </w:p>
        </w:tc>
        <w:tc>
          <w:tcPr>
            <w:tcW w:w="785" w:type="dxa"/>
          </w:tcPr>
          <w:p w14:paraId="6C097D20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5.0</w:t>
            </w:r>
          </w:p>
        </w:tc>
        <w:tc>
          <w:tcPr>
            <w:tcW w:w="785" w:type="dxa"/>
          </w:tcPr>
          <w:p w14:paraId="43121668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HI5</w:t>
            </w:r>
          </w:p>
        </w:tc>
        <w:tc>
          <w:tcPr>
            <w:tcW w:w="785" w:type="dxa"/>
          </w:tcPr>
          <w:p w14:paraId="27F26F45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0.0</w:t>
            </w:r>
          </w:p>
        </w:tc>
        <w:tc>
          <w:tcPr>
            <w:tcW w:w="785" w:type="dxa"/>
          </w:tcPr>
          <w:p w14:paraId="1AA37B97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1947.2</w:t>
            </w:r>
          </w:p>
        </w:tc>
        <w:tc>
          <w:tcPr>
            <w:tcW w:w="785" w:type="dxa"/>
          </w:tcPr>
          <w:p w14:paraId="0CC91B50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29.84</w:t>
            </w:r>
          </w:p>
        </w:tc>
        <w:tc>
          <w:tcPr>
            <w:tcW w:w="785" w:type="dxa"/>
          </w:tcPr>
          <w:p w14:paraId="1A297C2B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Northeast</w:t>
            </w:r>
          </w:p>
        </w:tc>
      </w:tr>
      <w:tr w:rsidR="002E71BB" w:rsidRPr="00417166" w14:paraId="07B0FEE6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7B27F524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SP-00305</w:t>
            </w:r>
          </w:p>
        </w:tc>
        <w:tc>
          <w:tcPr>
            <w:tcW w:w="785" w:type="dxa"/>
          </w:tcPr>
          <w:p w14:paraId="46F4702C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LINE-NE2</w:t>
            </w:r>
          </w:p>
        </w:tc>
        <w:tc>
          <w:tcPr>
            <w:tcW w:w="785" w:type="dxa"/>
          </w:tcPr>
          <w:p w14:paraId="2A8018D5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Arrester</w:t>
            </w:r>
          </w:p>
        </w:tc>
        <w:tc>
          <w:tcPr>
            <w:tcW w:w="785" w:type="dxa"/>
          </w:tcPr>
          <w:p w14:paraId="0F457CD9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2019-08-04</w:t>
            </w:r>
          </w:p>
        </w:tc>
        <w:tc>
          <w:tcPr>
            <w:tcW w:w="785" w:type="dxa"/>
          </w:tcPr>
          <w:p w14:paraId="77D33FA9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2066</w:t>
            </w:r>
          </w:p>
        </w:tc>
        <w:tc>
          <w:tcPr>
            <w:tcW w:w="785" w:type="dxa"/>
          </w:tcPr>
          <w:p w14:paraId="7E3E2463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5.0</w:t>
            </w:r>
          </w:p>
        </w:tc>
        <w:tc>
          <w:tcPr>
            <w:tcW w:w="785" w:type="dxa"/>
          </w:tcPr>
          <w:p w14:paraId="3106DCAE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HI5</w:t>
            </w:r>
          </w:p>
        </w:tc>
        <w:tc>
          <w:tcPr>
            <w:tcW w:w="785" w:type="dxa"/>
          </w:tcPr>
          <w:p w14:paraId="6F4CDCA5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0.0</w:t>
            </w:r>
          </w:p>
        </w:tc>
        <w:tc>
          <w:tcPr>
            <w:tcW w:w="785" w:type="dxa"/>
          </w:tcPr>
          <w:p w14:paraId="72B9932F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2039.0</w:t>
            </w:r>
          </w:p>
        </w:tc>
        <w:tc>
          <w:tcPr>
            <w:tcW w:w="785" w:type="dxa"/>
          </w:tcPr>
          <w:p w14:paraId="54506BD5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25.94</w:t>
            </w:r>
          </w:p>
        </w:tc>
        <w:tc>
          <w:tcPr>
            <w:tcW w:w="785" w:type="dxa"/>
          </w:tcPr>
          <w:p w14:paraId="2C45AAAA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Northeast</w:t>
            </w:r>
          </w:p>
        </w:tc>
      </w:tr>
      <w:tr w:rsidR="002E71BB" w:rsidRPr="00417166" w14:paraId="497098E5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2C2F6771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6"/>
                <w:szCs w:val="21"/>
              </w:rPr>
              <w:t>SP-00306</w:t>
            </w:r>
          </w:p>
        </w:tc>
        <w:tc>
          <w:tcPr>
            <w:tcW w:w="785" w:type="dxa"/>
          </w:tcPr>
          <w:p w14:paraId="31A02222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LINE-NE2</w:t>
            </w:r>
          </w:p>
        </w:tc>
        <w:tc>
          <w:tcPr>
            <w:tcW w:w="785" w:type="dxa"/>
          </w:tcPr>
          <w:p w14:paraId="674A4226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Insulator</w:t>
            </w:r>
          </w:p>
        </w:tc>
        <w:tc>
          <w:tcPr>
            <w:tcW w:w="785" w:type="dxa"/>
          </w:tcPr>
          <w:p w14:paraId="26D896CE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2018-06-15</w:t>
            </w:r>
          </w:p>
        </w:tc>
        <w:tc>
          <w:tcPr>
            <w:tcW w:w="785" w:type="dxa"/>
          </w:tcPr>
          <w:p w14:paraId="5E1E1EFF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2481</w:t>
            </w:r>
          </w:p>
        </w:tc>
        <w:tc>
          <w:tcPr>
            <w:tcW w:w="785" w:type="dxa"/>
          </w:tcPr>
          <w:p w14:paraId="44980563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5.0</w:t>
            </w:r>
          </w:p>
        </w:tc>
        <w:tc>
          <w:tcPr>
            <w:tcW w:w="785" w:type="dxa"/>
          </w:tcPr>
          <w:p w14:paraId="17137E42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HI5</w:t>
            </w:r>
          </w:p>
        </w:tc>
        <w:tc>
          <w:tcPr>
            <w:tcW w:w="785" w:type="dxa"/>
          </w:tcPr>
          <w:p w14:paraId="61DF74E7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0.0</w:t>
            </w:r>
          </w:p>
        </w:tc>
        <w:tc>
          <w:tcPr>
            <w:tcW w:w="785" w:type="dxa"/>
          </w:tcPr>
          <w:p w14:paraId="5494B455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2382.1</w:t>
            </w:r>
          </w:p>
        </w:tc>
        <w:tc>
          <w:tcPr>
            <w:tcW w:w="785" w:type="dxa"/>
          </w:tcPr>
          <w:p w14:paraId="67D708BA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21.25</w:t>
            </w:r>
          </w:p>
        </w:tc>
        <w:tc>
          <w:tcPr>
            <w:tcW w:w="785" w:type="dxa"/>
          </w:tcPr>
          <w:p w14:paraId="3F76BE55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6"/>
                <w:szCs w:val="21"/>
              </w:rPr>
              <w:t>Northeast</w:t>
            </w:r>
          </w:p>
        </w:tc>
      </w:tr>
    </w:tbl>
    <w:p w14:paraId="7FA6771C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Apple Color Emoji" w:hAnsi="Apple Color Emoji" w:cs="Apple Color Emoji"/>
          <w:b/>
          <w:color w:val="444444"/>
          <w:sz w:val="22"/>
          <w:szCs w:val="21"/>
        </w:rPr>
        <w:t>⚠️</w:t>
      </w:r>
      <w:r w:rsidRPr="00417166">
        <w:rPr>
          <w:rFonts w:ascii="Sarabun" w:hAnsi="Sarabun" w:cs="Sarabun" w:hint="cs"/>
          <w:b/>
          <w:color w:val="444444"/>
          <w:sz w:val="22"/>
          <w:szCs w:val="21"/>
        </w:rPr>
        <w:t xml:space="preserve"> ข้อควรระวัง — Artifact ของข้อมูลจำลอง / Simulated-data artifact</w:t>
      </w:r>
    </w:p>
    <w:p w14:paraId="303458EC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color w:val="444444"/>
          <w:sz w:val="22"/>
          <w:szCs w:val="21"/>
        </w:rPr>
        <w:t xml:space="preserve">การที่ Critical units เกือบทั้งหมด (~98%) เป็น </w:t>
      </w:r>
      <w:r w:rsidRPr="00417166">
        <w:rPr>
          <w:rFonts w:ascii="Sarabun" w:hAnsi="Sarabun" w:cs="Sarabun" w:hint="cs"/>
          <w:b/>
          <w:color w:val="444444"/>
          <w:sz w:val="22"/>
          <w:szCs w:val="21"/>
        </w:rPr>
        <w:t>HI5</w:t>
      </w:r>
      <w:r w:rsidRPr="00417166">
        <w:rPr>
          <w:rFonts w:ascii="Sarabun" w:hAnsi="Sarabun" w:cs="Sarabun" w:hint="cs"/>
          <w:color w:val="444444"/>
          <w:sz w:val="22"/>
          <w:szCs w:val="21"/>
        </w:rPr>
        <w:t xml:space="preserve"> เป็นผลจากธรรมชาติของข้อมูลจำลอง ไม่ใช่พฤติกรรมที่คาดในงานจริง กลไกคือ ชิ้นส่วน HI สูงที่อยู่บนสายฟ้าผ่าหนาแน่น (LINE-NE2 ครอง top-20) มี predicted lifetime สั้น เพราะใน AFT ค่า HI_score_last สูง </w:t>
      </w:r>
      <w:r w:rsidRPr="00417166">
        <w:rPr>
          <w:rFonts w:ascii="Sarabun" w:hAnsi="Sarabun" w:cs="Sarabun" w:hint="cs"/>
          <w:b/>
          <w:color w:val="444444"/>
          <w:sz w:val="22"/>
          <w:szCs w:val="21"/>
        </w:rPr>
        <w:t>เร่งการเสื่อม</w:t>
      </w:r>
      <w:r w:rsidRPr="00417166">
        <w:rPr>
          <w:rFonts w:ascii="Sarabun" w:hAnsi="Sarabun" w:cs="Sarabun" w:hint="cs"/>
          <w:color w:val="444444"/>
          <w:sz w:val="22"/>
          <w:szCs w:val="21"/>
        </w:rPr>
        <w:t xml:space="preserve"> (AF&lt;1) ทำให้ predicted median lifetime ต่ำกว่าอายุปัจจุบัน → RUL=0 → Critical </w:t>
      </w:r>
      <w:r w:rsidRPr="00417166">
        <w:rPr>
          <w:rFonts w:ascii="Sarabun" w:hAnsi="Sarabun" w:cs="Sarabun" w:hint="cs"/>
          <w:b/>
          <w:color w:val="444444"/>
          <w:sz w:val="22"/>
          <w:szCs w:val="21"/>
        </w:rPr>
        <w:t>ในงานจริง</w:t>
      </w:r>
      <w:r w:rsidRPr="00417166">
        <w:rPr>
          <w:rFonts w:ascii="Sarabun" w:hAnsi="Sarabun" w:cs="Sarabun" w:hint="cs"/>
          <w:color w:val="444444"/>
          <w:sz w:val="22"/>
          <w:szCs w:val="21"/>
        </w:rPr>
        <w:t xml:space="preserve"> Critical units มักมี HI </w:t>
      </w:r>
      <w:r w:rsidRPr="00417166">
        <w:rPr>
          <w:rFonts w:ascii="Sarabun" w:hAnsi="Sarabun" w:cs="Sarabun" w:hint="cs"/>
          <w:b/>
          <w:color w:val="444444"/>
          <w:sz w:val="22"/>
          <w:szCs w:val="21"/>
        </w:rPr>
        <w:t>ต่ำ</w:t>
      </w:r>
      <w:r w:rsidRPr="00417166">
        <w:rPr>
          <w:rFonts w:ascii="Sarabun" w:hAnsi="Sarabun" w:cs="Sarabun" w:hint="cs"/>
          <w:color w:val="444444"/>
          <w:sz w:val="22"/>
          <w:szCs w:val="21"/>
        </w:rPr>
        <w:t xml:space="preserve"> (อุปกรณ์ที่เสื่อมจริงจะมีสุขภาพต่ำ) จึงควรตีความรายการนี้ในเชิงโครงสร้างเมธอด ไม่ใช่ข้อสรุปทางวิศวกรรมโดยตรง</w:t>
      </w:r>
    </w:p>
    <w:p w14:paraId="634410DA" w14:textId="77777777" w:rsidR="002E71BB" w:rsidRPr="00417166" w:rsidRDefault="00000000">
      <w:pPr>
        <w:spacing w:before="28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8"/>
          <w:szCs w:val="21"/>
        </w:rPr>
        <w:t xml:space="preserve">10. </w:t>
      </w:r>
      <w:r w:rsidRPr="00340EFB">
        <w:rPr>
          <w:rFonts w:ascii="Sarabun" w:hAnsi="Sarabun" w:cs="Sarabun" w:hint="cs"/>
          <w:b/>
          <w:color w:val="1F3B66"/>
          <w:sz w:val="28"/>
          <w:szCs w:val="21"/>
          <w:highlight w:val="yellow"/>
        </w:rPr>
        <w:t>Cox PH vs Weibull AFT</w:t>
      </w:r>
      <w:r w:rsidRPr="00417166">
        <w:rPr>
          <w:rFonts w:ascii="Sarabun" w:hAnsi="Sarabun" w:cs="Sarabun" w:hint="cs"/>
          <w:b/>
          <w:color w:val="1F3B66"/>
          <w:sz w:val="28"/>
          <w:szCs w:val="21"/>
        </w:rPr>
        <w:t xml:space="preserve"> — Interplay / การเปรียบเทียบ Cox PH กับ Weibull AFT</w:t>
      </w:r>
    </w:p>
    <w:p w14:paraId="45476119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(src/model_comparison.py) ตรวจสอบจาก outputs/tables/cox_vs_aft_comparison.csv</w:t>
      </w:r>
    </w:p>
    <w:p w14:paraId="5E64D71E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 xml:space="preserve">10.1 </w:t>
      </w:r>
      <w:r w:rsidRPr="00340EFB">
        <w:rPr>
          <w:rFonts w:ascii="Sarabun" w:hAnsi="Sarabun" w:cs="Sarabun" w:hint="cs"/>
          <w:b/>
          <w:color w:val="1F3B66"/>
          <w:sz w:val="24"/>
          <w:szCs w:val="21"/>
          <w:highlight w:val="yellow"/>
        </w:rPr>
        <w:t>Concordance Index</w:t>
      </w:r>
    </w:p>
    <w:p w14:paraId="5D9D8E56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340EFB">
        <w:rPr>
          <w:rFonts w:ascii="Sarabun" w:hAnsi="Sarabun" w:cs="Sarabun" w:hint="cs"/>
          <w:b/>
          <w:sz w:val="22"/>
          <w:szCs w:val="21"/>
          <w:highlight w:val="yellow"/>
        </w:rPr>
        <w:t>AFT เอาชนะ Cox ทั้ง 6 ชิ้นส่วน</w:t>
      </w:r>
      <w:r w:rsidRPr="00417166">
        <w:rPr>
          <w:rFonts w:ascii="Sarabun" w:hAnsi="Sarabun" w:cs="Sarabun" w:hint="cs"/>
          <w:sz w:val="22"/>
          <w:szCs w:val="21"/>
        </w:rPr>
        <w:t xml:space="preserve"> (Δ +0.003 ถึง +0.013) แม้ส่วนต่างจะเล็ก แต่สม่ำเสมอทุกชิ้น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E71BB" w:rsidRPr="00417166" w14:paraId="381CEAEA" w14:textId="77777777" w:rsidTr="002E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6A5D6D" w14:textId="77777777" w:rsidR="002E71BB" w:rsidRPr="00417166" w:rsidRDefault="00000000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Component</w:t>
            </w:r>
          </w:p>
        </w:tc>
        <w:tc>
          <w:tcPr>
            <w:tcW w:w="2160" w:type="dxa"/>
          </w:tcPr>
          <w:p w14:paraId="0B8ECC75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Cox C</w:t>
            </w:r>
          </w:p>
        </w:tc>
        <w:tc>
          <w:tcPr>
            <w:tcW w:w="2160" w:type="dxa"/>
          </w:tcPr>
          <w:p w14:paraId="00465E47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AFT C</w:t>
            </w:r>
          </w:p>
        </w:tc>
        <w:tc>
          <w:tcPr>
            <w:tcW w:w="2160" w:type="dxa"/>
          </w:tcPr>
          <w:p w14:paraId="269B8A7F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Δ</w:t>
            </w:r>
          </w:p>
        </w:tc>
      </w:tr>
      <w:tr w:rsidR="002E71BB" w:rsidRPr="00417166" w14:paraId="6DB97E31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6CE923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Conductor</w:t>
            </w:r>
          </w:p>
        </w:tc>
        <w:tc>
          <w:tcPr>
            <w:tcW w:w="2160" w:type="dxa"/>
          </w:tcPr>
          <w:p w14:paraId="1538C8F2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0.910</w:t>
            </w:r>
          </w:p>
        </w:tc>
        <w:tc>
          <w:tcPr>
            <w:tcW w:w="2160" w:type="dxa"/>
          </w:tcPr>
          <w:p w14:paraId="3E81AE9A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0.921</w:t>
            </w:r>
          </w:p>
        </w:tc>
        <w:tc>
          <w:tcPr>
            <w:tcW w:w="2160" w:type="dxa"/>
          </w:tcPr>
          <w:p w14:paraId="101416C0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+0.011</w:t>
            </w:r>
          </w:p>
        </w:tc>
      </w:tr>
      <w:tr w:rsidR="002E71BB" w:rsidRPr="00417166" w14:paraId="3BA3BB67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2B11B8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Fittings</w:t>
            </w:r>
          </w:p>
        </w:tc>
        <w:tc>
          <w:tcPr>
            <w:tcW w:w="2160" w:type="dxa"/>
          </w:tcPr>
          <w:p w14:paraId="0F537353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0.885</w:t>
            </w:r>
          </w:p>
        </w:tc>
        <w:tc>
          <w:tcPr>
            <w:tcW w:w="2160" w:type="dxa"/>
          </w:tcPr>
          <w:p w14:paraId="0F7BE277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0.898</w:t>
            </w:r>
          </w:p>
        </w:tc>
        <w:tc>
          <w:tcPr>
            <w:tcW w:w="2160" w:type="dxa"/>
          </w:tcPr>
          <w:p w14:paraId="1EABB0A0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+0.013</w:t>
            </w:r>
          </w:p>
        </w:tc>
      </w:tr>
      <w:tr w:rsidR="002E71BB" w:rsidRPr="00417166" w14:paraId="72C89E74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594333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Spacer</w:t>
            </w:r>
          </w:p>
        </w:tc>
        <w:tc>
          <w:tcPr>
            <w:tcW w:w="2160" w:type="dxa"/>
          </w:tcPr>
          <w:p w14:paraId="6273BAC4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0.795</w:t>
            </w:r>
          </w:p>
        </w:tc>
        <w:tc>
          <w:tcPr>
            <w:tcW w:w="2160" w:type="dxa"/>
          </w:tcPr>
          <w:p w14:paraId="0CD0D6BC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0.802</w:t>
            </w:r>
          </w:p>
        </w:tc>
        <w:tc>
          <w:tcPr>
            <w:tcW w:w="2160" w:type="dxa"/>
          </w:tcPr>
          <w:p w14:paraId="42CAA27E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+0.007</w:t>
            </w:r>
          </w:p>
        </w:tc>
      </w:tr>
      <w:tr w:rsidR="002E71BB" w:rsidRPr="00417166" w14:paraId="5BC69A63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73AA73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Damper</w:t>
            </w:r>
          </w:p>
        </w:tc>
        <w:tc>
          <w:tcPr>
            <w:tcW w:w="2160" w:type="dxa"/>
          </w:tcPr>
          <w:p w14:paraId="115EBD3F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0.751</w:t>
            </w:r>
          </w:p>
        </w:tc>
        <w:tc>
          <w:tcPr>
            <w:tcW w:w="2160" w:type="dxa"/>
          </w:tcPr>
          <w:p w14:paraId="7A8EC797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0.754</w:t>
            </w:r>
          </w:p>
        </w:tc>
        <w:tc>
          <w:tcPr>
            <w:tcW w:w="2160" w:type="dxa"/>
          </w:tcPr>
          <w:p w14:paraId="528BE46A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+0.003</w:t>
            </w:r>
          </w:p>
        </w:tc>
      </w:tr>
      <w:tr w:rsidR="002E71BB" w:rsidRPr="00417166" w14:paraId="2F7C62C1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1DA6AC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lastRenderedPageBreak/>
              <w:t>Insulator</w:t>
            </w:r>
          </w:p>
        </w:tc>
        <w:tc>
          <w:tcPr>
            <w:tcW w:w="2160" w:type="dxa"/>
          </w:tcPr>
          <w:p w14:paraId="2590051B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0.735</w:t>
            </w:r>
          </w:p>
        </w:tc>
        <w:tc>
          <w:tcPr>
            <w:tcW w:w="2160" w:type="dxa"/>
          </w:tcPr>
          <w:p w14:paraId="21209096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0.739</w:t>
            </w:r>
          </w:p>
        </w:tc>
        <w:tc>
          <w:tcPr>
            <w:tcW w:w="2160" w:type="dxa"/>
          </w:tcPr>
          <w:p w14:paraId="795791AC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+0.004</w:t>
            </w:r>
          </w:p>
        </w:tc>
      </w:tr>
      <w:tr w:rsidR="002E71BB" w:rsidRPr="00417166" w14:paraId="26821575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E555E9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Arrester</w:t>
            </w:r>
          </w:p>
        </w:tc>
        <w:tc>
          <w:tcPr>
            <w:tcW w:w="2160" w:type="dxa"/>
          </w:tcPr>
          <w:p w14:paraId="661DB6A4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0.694</w:t>
            </w:r>
          </w:p>
        </w:tc>
        <w:tc>
          <w:tcPr>
            <w:tcW w:w="2160" w:type="dxa"/>
          </w:tcPr>
          <w:p w14:paraId="1CF49A1B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0.702</w:t>
            </w:r>
          </w:p>
        </w:tc>
        <w:tc>
          <w:tcPr>
            <w:tcW w:w="2160" w:type="dxa"/>
          </w:tcPr>
          <w:p w14:paraId="6EC8C031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+0.008</w:t>
            </w:r>
          </w:p>
        </w:tc>
      </w:tr>
    </w:tbl>
    <w:p w14:paraId="677DF481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(ค่าใน CSV: Conductor 0.0113, Fittings 0.0129, Spacer 0.0065, Damper 0.0034, Insulator 0.0042, Arrester 0.0077 — ปัดเป็นทศนิยม 3 ตำแหน่งตามตาราง)</w:t>
      </w:r>
    </w:p>
    <w:p w14:paraId="6619F23F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10.2 ความสอดคล้องของ covariate / Covariate agreement</w:t>
      </w:r>
    </w:p>
    <w:p w14:paraId="0C6F3E9F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9/42 combinations มีนัยสำคัญใน BOTH (ทั้งสองโมเดล)</w:t>
      </w:r>
    </w:p>
    <w:p w14:paraId="22C2042C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ZERO กรณี "Cox only" หรือ "AFT only"</w:t>
      </w:r>
      <w:r w:rsidRPr="00417166">
        <w:rPr>
          <w:rFonts w:ascii="Sarabun" w:hAnsi="Sarabun" w:cs="Sarabun" w:hint="cs"/>
          <w:sz w:val="22"/>
          <w:szCs w:val="21"/>
        </w:rPr>
        <w:t xml:space="preserve"> — ทั้งสองโมเดลตั้งธง (flag) ชุด covariate เดียวกันเป๊ะ</w:t>
      </w:r>
    </w:p>
    <w:p w14:paraId="0826DE7C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ทุก covariate ที่มีนัยสำคัญ </w:t>
      </w:r>
      <w:r w:rsidRPr="00417166">
        <w:rPr>
          <w:rFonts w:ascii="Sarabun" w:hAnsi="Sarabun" w:cs="Sarabun" w:hint="cs"/>
          <w:b/>
          <w:sz w:val="22"/>
          <w:szCs w:val="21"/>
        </w:rPr>
        <w:t>สอดคล้องเชิงทิศทาง (direction_consistent = True)</w:t>
      </w:r>
      <w:r w:rsidRPr="00417166">
        <w:rPr>
          <w:rFonts w:ascii="Sarabun" w:hAnsi="Sarabun" w:cs="Sarabun" w:hint="cs"/>
          <w:sz w:val="22"/>
          <w:szCs w:val="21"/>
        </w:rPr>
        <w:t xml:space="preserve">: HR &gt; 1 </w:t>
      </w:r>
      <w:r w:rsidRPr="00417166">
        <w:rPr>
          <w:rFonts w:ascii="Cambria Math" w:hAnsi="Cambria Math" w:cs="Cambria Math"/>
          <w:sz w:val="22"/>
          <w:szCs w:val="21"/>
        </w:rPr>
        <w:t>⟺</w:t>
      </w:r>
      <w:r w:rsidRPr="00417166">
        <w:rPr>
          <w:rFonts w:ascii="Sarabun" w:hAnsi="Sarabun" w:cs="Sarabun" w:hint="cs"/>
          <w:sz w:val="22"/>
          <w:szCs w:val="21"/>
        </w:rPr>
        <w:t xml:space="preserve"> AF &lt; 1 (เพิ่มความเสี่ยง = ลดอายุ)</w:t>
      </w:r>
    </w:p>
    <w:p w14:paraId="5631EDFF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9 ตัวที่ตรงกันคือ HI_score_last ทั้ง 6 ชิ้นส่วน + Insulator (PM2.5, Humidity) + Arrester (Lightning) — ตรงกับ 9 significant AFs ในหัวข้อ 9.3 พอดี</w:t>
      </w:r>
    </w:p>
    <w:p w14:paraId="54843D42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10.3 ความสัมพันธ์เชิงทฤษฎีและคู่มือการเลือกใช้ / Relationship &amp; usage guide</w:t>
      </w:r>
    </w:p>
    <w:p w14:paraId="702EDCD9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ความสัมพันธ์ระหว่างสองโมเดลสำหรับ Weibull โดยประมาณคือ</w:t>
      </w:r>
    </w:p>
    <w:p w14:paraId="50DB62CC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$$\text{HR} \approx \text{AF}^{-\rho}, \qquad \rho \approx 1.5\text{–}1.8 \text{ (สำหรับชุดข้อมูลนี้)}$$</w:t>
      </w:r>
    </w:p>
    <w:p w14:paraId="0B6A1097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จึงทำให้ HR&gt;1 และ AF&lt;1 เกิดคู่กันเสมอ และเป็นเหตุผลว่าทำไมสองโมเดลให้ชุด covariate ที่มีนัยสำคัญเหมือนกัน</w:t>
      </w:r>
    </w:p>
    <w:p w14:paraId="7F0B3A95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340EFB">
        <w:rPr>
          <w:rFonts w:ascii="Sarabun" w:hAnsi="Sarabun" w:cs="Sarabun" w:hint="cs"/>
          <w:b/>
          <w:sz w:val="22"/>
          <w:szCs w:val="21"/>
          <w:highlight w:val="yellow"/>
        </w:rPr>
        <w:t>เมื่อใดควรใช้แบบใด / When to use which</w:t>
      </w:r>
      <w:r w:rsidRPr="00417166">
        <w:rPr>
          <w:rFonts w:ascii="Sarabun" w:hAnsi="Sarabun" w:cs="Sarabun" w:hint="cs"/>
          <w:b/>
          <w:sz w:val="22"/>
          <w:szCs w:val="21"/>
        </w:rPr>
        <w:t>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E71BB" w:rsidRPr="00417166" w14:paraId="4762456D" w14:textId="77777777" w:rsidTr="002E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D35C23" w14:textId="77777777" w:rsidR="002E71BB" w:rsidRPr="00417166" w:rsidRDefault="00000000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ใช้ Cox PH เมื่อ</w:t>
            </w:r>
          </w:p>
        </w:tc>
        <w:tc>
          <w:tcPr>
            <w:tcW w:w="4320" w:type="dxa"/>
          </w:tcPr>
          <w:p w14:paraId="0382AE38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ใช้ Weibull AFT เมื่อ</w:t>
            </w:r>
          </w:p>
        </w:tc>
      </w:tr>
      <w:tr w:rsidR="002E71BB" w:rsidRPr="00417166" w14:paraId="1297B9FF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0E5173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 xml:space="preserve">ถามว่า "ชิ้นใดเสี่ยง </w:t>
            </w:r>
            <w:r w:rsidRPr="00417166">
              <w:rPr>
                <w:rFonts w:ascii="Sarabun" w:hAnsi="Sarabun" w:cs="Sarabun" w:hint="cs"/>
                <w:sz w:val="18"/>
                <w:szCs w:val="21"/>
              </w:rPr>
              <w:t>ณ ตอนนี้</w:t>
            </w: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"</w:t>
            </w:r>
          </w:p>
        </w:tc>
        <w:tc>
          <w:tcPr>
            <w:tcW w:w="4320" w:type="dxa"/>
          </w:tcPr>
          <w:p w14:paraId="60575D00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ถามว่า "covariate เพิ่ม/ลด </w:t>
            </w:r>
            <w:r w:rsidRPr="00417166">
              <w:rPr>
                <w:rFonts w:ascii="Sarabun" w:hAnsi="Sarabun" w:cs="Sarabun" w:hint="cs"/>
                <w:b/>
                <w:sz w:val="18"/>
                <w:szCs w:val="21"/>
              </w:rPr>
              <w:t>อายุ</w:t>
            </w:r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 เท่าใด"</w:t>
            </w:r>
          </w:p>
        </w:tc>
      </w:tr>
      <w:tr w:rsidR="002E71BB" w:rsidRPr="00417166" w14:paraId="70AD3074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C71BD0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จัดอันดับความเสี่ยงเชิงสัมพัทธ์ (HR)</w:t>
            </w:r>
          </w:p>
        </w:tc>
        <w:tc>
          <w:tcPr>
            <w:tcW w:w="4320" w:type="dxa"/>
          </w:tcPr>
          <w:p w14:paraId="2E82F2E6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ทำนายเวลาอยู่รอด/RUL รายชิ้น (AF)</w:t>
            </w:r>
          </w:p>
        </w:tc>
      </w:tr>
      <w:tr w:rsidR="002E71BB" w:rsidRPr="00417166" w14:paraId="2EAF8EF8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28B63F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ไม่ต้องสมมติรูปการแจกแจง (semi-parametric)</w:t>
            </w:r>
          </w:p>
        </w:tc>
        <w:tc>
          <w:tcPr>
            <w:tcW w:w="4320" w:type="dxa"/>
          </w:tcPr>
          <w:p w14:paraId="17E45C24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ต้องการค่าทำนายเป็นวัน/ปี (parametric, fully predictive)</w:t>
            </w:r>
          </w:p>
        </w:tc>
      </w:tr>
      <w:tr w:rsidR="002E71BB" w:rsidRPr="00417166" w14:paraId="12A34E90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0C9B49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วางแผนจัดลำดับการตรวจ</w:t>
            </w:r>
          </w:p>
        </w:tc>
        <w:tc>
          <w:tcPr>
            <w:tcW w:w="4320" w:type="dxa"/>
          </w:tcPr>
          <w:p w14:paraId="1EADF52C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วางแผนตารางเปลี่ยนอุปกรณ์และงบประมาณล่วงหน้า</w:t>
            </w:r>
          </w:p>
        </w:tc>
      </w:tr>
    </w:tbl>
    <w:p w14:paraId="1E0998EC" w14:textId="77777777" w:rsidR="002E71BB" w:rsidRPr="00417166" w:rsidRDefault="00000000">
      <w:pPr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noProof/>
          <w:sz w:val="22"/>
          <w:szCs w:val="21"/>
        </w:rPr>
        <w:lastRenderedPageBreak/>
        <w:drawing>
          <wp:inline distT="0" distB="0" distL="0" distR="0" wp14:anchorId="413611D6" wp14:editId="525716EF">
            <wp:extent cx="5486400" cy="326417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t_vs_k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4875" w14:textId="77777777" w:rsidR="002E71BB" w:rsidRPr="00417166" w:rsidRDefault="00000000">
      <w:pPr>
        <w:spacing w:after="240"/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color w:val="444444"/>
          <w:sz w:val="18"/>
          <w:szCs w:val="21"/>
        </w:rPr>
        <w:t>AFT vs Kaplan-Meier / เปรียบเทียบ AFT กับ KM</w:t>
      </w:r>
    </w:p>
    <w:p w14:paraId="30B4AF95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*รูปที่ 27 — การทำนาย S(t) ด้วย AFT (mean-profile) เทียบกับเส้น Kaplan-Meier รายชิ้นส่วน (2×3) / AFT mean-profile prediction vs KM.*</w:t>
      </w:r>
    </w:p>
    <w:p w14:paraId="1EC0C35E" w14:textId="77777777" w:rsidR="002E71BB" w:rsidRPr="00417166" w:rsidRDefault="00000000">
      <w:pPr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noProof/>
          <w:sz w:val="22"/>
          <w:szCs w:val="21"/>
        </w:rPr>
        <w:drawing>
          <wp:inline distT="0" distB="0" distL="0" distR="0" wp14:anchorId="7217A0A5" wp14:editId="0F7AC145">
            <wp:extent cx="5486400" cy="326417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t_hi_profile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B7A0" w14:textId="77777777" w:rsidR="002E71BB" w:rsidRPr="00417166" w:rsidRDefault="00000000">
      <w:pPr>
        <w:spacing w:after="240"/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color w:val="444444"/>
          <w:sz w:val="18"/>
          <w:szCs w:val="21"/>
        </w:rPr>
        <w:t>AFT HI profiles / โปรไฟล์ Health Index ตาม AFT</w:t>
      </w:r>
    </w:p>
    <w:p w14:paraId="63786418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*รูปที่ 28 — เส้น S(t) ที่ AFT ทำนายเมื่อ HI_score_last อยู่ที่ ±2, ±1, 0 SD รายชิ้นส่วน — แสดงผลเชิงปริมาณของ Health Index ต่ออายุการใช้งาน / AFT predicted survival at varying HI levels.*</w:t>
      </w:r>
    </w:p>
    <w:p w14:paraId="1CA4C6EF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lastRenderedPageBreak/>
        <w:t>สรุป Part B:</w:t>
      </w:r>
      <w:r w:rsidRPr="00417166">
        <w:rPr>
          <w:rFonts w:ascii="Sarabun" w:hAnsi="Sarabun" w:cs="Sarabun" w:hint="cs"/>
          <w:sz w:val="22"/>
          <w:szCs w:val="21"/>
        </w:rPr>
        <w:t xml:space="preserve"> AFT ให้ความสามารถทำนายระดับรายชิ้น (RUL, predicted lifetime) ที่ Cox ทำไม่ได้โดยตรง ขณะที่ทั้งสองโมเดลยืนยันข้อค้นพบเดียวกันว่า </w:t>
      </w:r>
      <w:r w:rsidRPr="00417166">
        <w:rPr>
          <w:rFonts w:ascii="Sarabun" w:hAnsi="Sarabun" w:cs="Sarabun" w:hint="cs"/>
          <w:b/>
          <w:sz w:val="22"/>
          <w:szCs w:val="21"/>
        </w:rPr>
        <w:t>Health Index คือปัจจัยขับเคลื่อนหลัก</w:t>
      </w:r>
      <w:r w:rsidRPr="00417166">
        <w:rPr>
          <w:rFonts w:ascii="Sarabun" w:hAnsi="Sarabun" w:cs="Sarabun" w:hint="cs"/>
          <w:sz w:val="22"/>
          <w:szCs w:val="21"/>
        </w:rPr>
        <w:t xml:space="preserve"> ในทุกชิ้นส่วน เสริมด้วยฟ้าผ่า (Arrester) และมลพิษ/ความชื้น (Insulator) — ให้ผลที่สอดคล้องและเสริมกัน (consistent and complementary)</w:t>
      </w:r>
    </w:p>
    <w:p w14:paraId="78708CF9" w14:textId="77777777" w:rsidR="002E71BB" w:rsidRPr="00417166" w:rsidRDefault="00000000">
      <w:pPr>
        <w:spacing w:before="280" w:after="120"/>
        <w:jc w:val="center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32"/>
          <w:szCs w:val="21"/>
        </w:rPr>
        <w:t>บทสังเคราะห์ / Synthesis</w:t>
      </w:r>
    </w:p>
    <w:p w14:paraId="10DD179C" w14:textId="77777777" w:rsidR="002E71BB" w:rsidRPr="00417166" w:rsidRDefault="00000000">
      <w:pPr>
        <w:spacing w:before="28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8"/>
          <w:szCs w:val="21"/>
        </w:rPr>
        <w:t>11. อภิปรายผล / Discussion</w:t>
      </w:r>
    </w:p>
    <w:p w14:paraId="0CDF6569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 xml:space="preserve">11.1 กลไก wear-out ได้รับการยืนยัน </w:t>
      </w:r>
      <w:r w:rsidRPr="00417166">
        <w:rPr>
          <w:rFonts w:ascii="Cambria Math" w:hAnsi="Cambria Math" w:cs="Cambria Math"/>
          <w:b/>
          <w:color w:val="1F3B66"/>
          <w:sz w:val="24"/>
          <w:szCs w:val="21"/>
        </w:rPr>
        <w:t>⇒</w:t>
      </w:r>
      <w:r w:rsidRPr="00417166">
        <w:rPr>
          <w:rFonts w:ascii="Sarabun" w:hAnsi="Sarabun" w:cs="Sarabun" w:hint="cs"/>
          <w:b/>
          <w:color w:val="1F3B66"/>
          <w:sz w:val="24"/>
          <w:szCs w:val="21"/>
        </w:rPr>
        <w:t xml:space="preserve"> การบำรุงรักษาเชิงป้องกันตามเวลามีเหตุผลรองรับ / Wear-out confirmed </w:t>
      </w:r>
      <w:r w:rsidRPr="00417166">
        <w:rPr>
          <w:rFonts w:ascii="Cambria Math" w:hAnsi="Cambria Math" w:cs="Cambria Math"/>
          <w:b/>
          <w:color w:val="1F3B66"/>
          <w:sz w:val="24"/>
          <w:szCs w:val="21"/>
        </w:rPr>
        <w:t>⇒</w:t>
      </w:r>
      <w:r w:rsidRPr="00417166">
        <w:rPr>
          <w:rFonts w:ascii="Sarabun" w:hAnsi="Sarabun" w:cs="Sarabun" w:hint="cs"/>
          <w:b/>
          <w:color w:val="1F3B66"/>
          <w:sz w:val="24"/>
          <w:szCs w:val="21"/>
        </w:rPr>
        <w:t xml:space="preserve"> time-based preventive maintenance is justified</w:t>
      </w:r>
    </w:p>
    <w:p w14:paraId="71422749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หลักฐานสองสายมาบรรจบกันอย่างหนักแน่นว่าความเสียหายของอุปกรณ์สายส่งเป็นแบบ </w:t>
      </w:r>
      <w:r w:rsidRPr="00417166">
        <w:rPr>
          <w:rFonts w:ascii="Sarabun" w:hAnsi="Sarabun" w:cs="Sarabun" w:hint="cs"/>
          <w:b/>
          <w:sz w:val="22"/>
          <w:szCs w:val="21"/>
        </w:rPr>
        <w:t>wear-out</w:t>
      </w:r>
      <w:r w:rsidRPr="00417166">
        <w:rPr>
          <w:rFonts w:ascii="Sarabun" w:hAnsi="Sarabun" w:cs="Sarabun" w:hint="cs"/>
          <w:sz w:val="22"/>
          <w:szCs w:val="21"/>
        </w:rPr>
        <w:t xml:space="preserve"> (เสื่อมสภาพตามอายุ) ไม่ใช่แบบสุ่ม (random/constant-hazard):</w:t>
      </w:r>
    </w:p>
    <w:p w14:paraId="11EA19ED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1. </w:t>
      </w:r>
      <w:r w:rsidRPr="00417166">
        <w:rPr>
          <w:rFonts w:ascii="Sarabun" w:hAnsi="Sarabun" w:cs="Sarabun" w:hint="cs"/>
          <w:b/>
          <w:sz w:val="22"/>
          <w:szCs w:val="21"/>
        </w:rPr>
        <w:t>เชิงนอนพาราเมตริก (Phase 4):</w:t>
      </w:r>
      <w:r w:rsidRPr="00417166">
        <w:rPr>
          <w:rFonts w:ascii="Sarabun" w:hAnsi="Sarabun" w:cs="Sarabun" w:hint="cs"/>
          <w:sz w:val="22"/>
          <w:szCs w:val="21"/>
        </w:rPr>
        <w:t xml:space="preserve"> Epanechnikov kernel hazard ของทุกอุปกรณ์มีรูปร่าง </w:t>
      </w:r>
      <w:r w:rsidRPr="00417166">
        <w:rPr>
          <w:rFonts w:ascii="Sarabun" w:hAnsi="Sarabun" w:cs="Sarabun" w:hint="cs"/>
          <w:b/>
          <w:sz w:val="22"/>
          <w:szCs w:val="21"/>
        </w:rPr>
        <w:t>เพิ่มขึ้นแบบ monotonic</w:t>
      </w:r>
      <w:r w:rsidRPr="00417166">
        <w:rPr>
          <w:rFonts w:ascii="Sarabun" w:hAnsi="Sarabun" w:cs="Sarabun" w:hint="cs"/>
          <w:sz w:val="22"/>
          <w:szCs w:val="21"/>
        </w:rPr>
        <w:t xml:space="preserve"> (ดูรูปที่ 8) สอดคล้องกับ cumulative hazard ของ Nelson-Aalen ที่เว้าขึ้น (concave-up)</w:t>
      </w:r>
    </w:p>
    <w:p w14:paraId="5CF15D0E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2. </w:t>
      </w:r>
      <w:r w:rsidRPr="00417166">
        <w:rPr>
          <w:rFonts w:ascii="Sarabun" w:hAnsi="Sarabun" w:cs="Sarabun" w:hint="cs"/>
          <w:b/>
          <w:sz w:val="22"/>
          <w:szCs w:val="21"/>
        </w:rPr>
        <w:t>เชิงพาราเมตริก (Phase 5):</w:t>
      </w:r>
      <w:r w:rsidRPr="00417166">
        <w:rPr>
          <w:rFonts w:ascii="Sarabun" w:hAnsi="Sarabun" w:cs="Sarabun" w:hint="cs"/>
          <w:sz w:val="22"/>
          <w:szCs w:val="21"/>
        </w:rPr>
        <w:t xml:space="preserve"> Weibull shape parameter $\rho \in [1.689, 1.944]$ — </w:t>
      </w:r>
      <w:r w:rsidRPr="00417166">
        <w:rPr>
          <w:rFonts w:ascii="Sarabun" w:hAnsi="Sarabun" w:cs="Sarabun" w:hint="cs"/>
          <w:b/>
          <w:sz w:val="22"/>
          <w:szCs w:val="21"/>
        </w:rPr>
        <w:t>มากกว่า 1 ทุกอุปกรณ์</w:t>
      </w:r>
      <w:r w:rsidRPr="00417166">
        <w:rPr>
          <w:rFonts w:ascii="Sarabun" w:hAnsi="Sarabun" w:cs="Sarabun" w:hint="cs"/>
          <w:sz w:val="22"/>
          <w:szCs w:val="21"/>
        </w:rPr>
        <w:t xml:space="preserve"> ($\rho&gt;1 \Leftrightarrow$ increasing hazard) และที่สำคัญที่สุด </w:t>
      </w:r>
      <w:r w:rsidRPr="00417166">
        <w:rPr>
          <w:rFonts w:ascii="Sarabun" w:hAnsi="Sarabun" w:cs="Sarabun" w:hint="cs"/>
          <w:b/>
          <w:sz w:val="22"/>
          <w:szCs w:val="21"/>
        </w:rPr>
        <w:t>Exponential (constant hazard, $\rho=1$) ถูกปฏิเสธในทุกอุปกรณ์</w:t>
      </w:r>
      <w:r w:rsidRPr="00417166">
        <w:rPr>
          <w:rFonts w:ascii="Sarabun" w:hAnsi="Sarabun" w:cs="Sarabun" w:hint="cs"/>
          <w:sz w:val="22"/>
          <w:szCs w:val="21"/>
        </w:rPr>
        <w:t xml:space="preserve"> ด้วย ΔAIC ระหว่าง 26.71–206.25 (</w:t>
      </w:r>
      <w:r w:rsidRPr="00417166">
        <w:rPr>
          <w:rFonts w:ascii="Cambria Math" w:hAnsi="Cambria Math" w:cs="Cambria Math"/>
          <w:sz w:val="22"/>
          <w:szCs w:val="21"/>
        </w:rPr>
        <w:t>≫</w:t>
      </w:r>
      <w:r w:rsidRPr="00417166">
        <w:rPr>
          <w:rFonts w:ascii="Sarabun" w:hAnsi="Sarabun" w:cs="Sarabun" w:hint="cs"/>
          <w:sz w:val="22"/>
          <w:szCs w:val="21"/>
        </w:rPr>
        <w:t xml:space="preserve"> 10 ตามเกณฑ์ Burnham &amp; Anderson)</w:t>
      </w:r>
    </w:p>
    <w:p w14:paraId="328BD8A0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ผลลัพธ์เชิงตรรกะคือ: </w:t>
      </w:r>
      <w:r w:rsidRPr="00417166">
        <w:rPr>
          <w:rFonts w:ascii="Sarabun" w:hAnsi="Sarabun" w:cs="Sarabun" w:hint="cs"/>
          <w:b/>
          <w:sz w:val="22"/>
          <w:szCs w:val="21"/>
        </w:rPr>
        <w:t>ความเสี่ยงเพิ่มขึ้นเมื่ออุปกรณ์อายุมากขึ้น</w:t>
      </w:r>
      <w:r w:rsidRPr="00417166">
        <w:rPr>
          <w:rFonts w:ascii="Sarabun" w:hAnsi="Sarabun" w:cs="Sarabun" w:hint="cs"/>
          <w:sz w:val="22"/>
          <w:szCs w:val="21"/>
        </w:rPr>
        <w:t xml:space="preserve"> ดังนั้นการบำรุงรักษาเชิงป้องกันตามรอบเวลา (time-based preventive maintenance) จึง </w:t>
      </w:r>
      <w:r w:rsidRPr="00417166">
        <w:rPr>
          <w:rFonts w:ascii="Sarabun" w:hAnsi="Sarabun" w:cs="Sarabun" w:hint="cs"/>
          <w:b/>
          <w:sz w:val="22"/>
          <w:szCs w:val="21"/>
        </w:rPr>
        <w:t>มีเหตุผลทางสถิติรองรับ</w:t>
      </w:r>
      <w:r w:rsidRPr="00417166">
        <w:rPr>
          <w:rFonts w:ascii="Sarabun" w:hAnsi="Sarabun" w:cs="Sarabun" w:hint="cs"/>
          <w:sz w:val="22"/>
          <w:szCs w:val="21"/>
        </w:rPr>
        <w:t xml:space="preserve"> — ตรงข้ามกับกรณี constant hazard ที่การเปลี่ยนตามอายุจะไม่ช่วยลดความเสี่ยงเลย พารามิเตอร์ Weibull ($\lambda, \rho$) รายอุปกรณ์จึงสามารถใช้กำหนดรอบเปลี่ยนทดแทนเชิงป้องกัน (preventive-replacement interval) ได้โดยตรง / Both non-parametric (kernel) and parametric (Weibull $\rho&gt;1$, Exponential rejected) evidence converge: failures are wear-out driven, statistically justifying time-based preventive maintenance.</w:t>
      </w:r>
    </w:p>
    <w:p w14:paraId="3A02333D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11.2 `HI_score_last` คือตัวทำนายเด่นสากล / The Health Index is the single universal dominant predictor</w:t>
      </w:r>
    </w:p>
    <w:p w14:paraId="01747F16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ผลลัพธ์ที่โดดเด่นที่สุดของทั้งงานคือ </w:t>
      </w:r>
      <w:r w:rsidRPr="00417166">
        <w:rPr>
          <w:rFonts w:ascii="Sarabun" w:hAnsi="Sarabun" w:cs="Sarabun" w:hint="cs"/>
          <w:b/>
          <w:sz w:val="22"/>
          <w:szCs w:val="21"/>
        </w:rPr>
        <w:t>covariate ตัวเดียว — HI_score_last — แบกสัญญาณส่วนใหญ่ไว้</w:t>
      </w:r>
      <w:r w:rsidRPr="00417166">
        <w:rPr>
          <w:rFonts w:ascii="Sarabun" w:hAnsi="Sarabun" w:cs="Sarabun" w:hint="cs"/>
          <w:sz w:val="22"/>
          <w:szCs w:val="21"/>
        </w:rPr>
        <w:t xml:space="preserve"> และมีนัยสำคัญใน </w:t>
      </w:r>
      <w:r w:rsidRPr="00417166">
        <w:rPr>
          <w:rFonts w:ascii="Sarabun" w:hAnsi="Sarabun" w:cs="Sarabun" w:hint="cs"/>
          <w:b/>
          <w:sz w:val="22"/>
          <w:szCs w:val="21"/>
        </w:rPr>
        <w:t>ทุกอุปกรณ์ทั้ง 6 ประเภท</w:t>
      </w:r>
      <w:r w:rsidRPr="00417166">
        <w:rPr>
          <w:rFonts w:ascii="Sarabun" w:hAnsi="Sarabun" w:cs="Sarabun" w:hint="cs"/>
          <w:sz w:val="22"/>
          <w:szCs w:val="21"/>
        </w:rPr>
        <w:t xml:space="preserve"> ทั้งในมุมของความเสี่ยงและมุมของอายุ:</w:t>
      </w:r>
    </w:p>
    <w:p w14:paraId="6D3C0CE3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Cox PH:</w:t>
      </w:r>
      <w:r w:rsidRPr="00417166">
        <w:rPr>
          <w:rFonts w:ascii="Sarabun" w:hAnsi="Sarabun" w:cs="Sarabun" w:hint="cs"/>
          <w:sz w:val="22"/>
          <w:szCs w:val="21"/>
        </w:rPr>
        <w:t xml:space="preserve"> HR = </w:t>
      </w:r>
      <w:r w:rsidRPr="00417166">
        <w:rPr>
          <w:rFonts w:ascii="Sarabun" w:hAnsi="Sarabun" w:cs="Sarabun" w:hint="cs"/>
          <w:b/>
          <w:sz w:val="22"/>
          <w:szCs w:val="21"/>
        </w:rPr>
        <w:t>1.65–2.22</w:t>
      </w:r>
      <w:r w:rsidRPr="00417166">
        <w:rPr>
          <w:rFonts w:ascii="Sarabun" w:hAnsi="Sarabun" w:cs="Sarabun" w:hint="cs"/>
          <w:sz w:val="22"/>
          <w:szCs w:val="21"/>
        </w:rPr>
        <w:t xml:space="preserve"> (p &lt; 1e-13 ทุกตัว) — HI แย่ลง 1 SD เพิ่มความเสี่ยงล้มเหลว 65–122%</w:t>
      </w:r>
    </w:p>
    <w:p w14:paraId="33C74C84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Weibull AFT:</w:t>
      </w:r>
      <w:r w:rsidRPr="00417166">
        <w:rPr>
          <w:rFonts w:ascii="Sarabun" w:hAnsi="Sarabun" w:cs="Sarabun" w:hint="cs"/>
          <w:sz w:val="22"/>
          <w:szCs w:val="21"/>
        </w:rPr>
        <w:t xml:space="preserve"> TR/AF = </w:t>
      </w:r>
      <w:r w:rsidRPr="00417166">
        <w:rPr>
          <w:rFonts w:ascii="Sarabun" w:hAnsi="Sarabun" w:cs="Sarabun" w:hint="cs"/>
          <w:b/>
          <w:sz w:val="22"/>
          <w:szCs w:val="21"/>
        </w:rPr>
        <w:t>0.44–0.58</w:t>
      </w:r>
      <w:r w:rsidRPr="00417166">
        <w:rPr>
          <w:rFonts w:ascii="Sarabun" w:hAnsi="Sarabun" w:cs="Sarabun" w:hint="cs"/>
          <w:sz w:val="22"/>
          <w:szCs w:val="21"/>
        </w:rPr>
        <w:t xml:space="preserve"> — HI แย่ลง 1 SD ลดเวลาอยู่รอดเหลือ 44–58%</w:t>
      </w:r>
    </w:p>
    <w:p w14:paraId="7FCF201E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ทั้งสองมุมมองสอดคล้องกันเชิงทิศทางอย่างสมบูรณ์ (HR &gt; 1 </w:t>
      </w:r>
      <w:r w:rsidRPr="00417166">
        <w:rPr>
          <w:rFonts w:ascii="Cambria Math" w:hAnsi="Cambria Math" w:cs="Cambria Math"/>
          <w:sz w:val="22"/>
          <w:szCs w:val="21"/>
        </w:rPr>
        <w:t>⟺</w:t>
      </w:r>
      <w:r w:rsidRPr="00417166">
        <w:rPr>
          <w:rFonts w:ascii="Sarabun" w:hAnsi="Sarabun" w:cs="Sarabun" w:hint="cs"/>
          <w:sz w:val="22"/>
          <w:szCs w:val="21"/>
        </w:rPr>
        <w:t xml:space="preserve"> AF &lt; 1) และ HI </w:t>
      </w:r>
      <w:r w:rsidRPr="00417166">
        <w:rPr>
          <w:rFonts w:ascii="Sarabun" w:hAnsi="Sarabun" w:cs="Sarabun" w:hint="cs"/>
          <w:b/>
          <w:sz w:val="22"/>
          <w:szCs w:val="21"/>
        </w:rPr>
        <w:t>ผ่านสมมติฐาน PH ในทุกอุปกรณ์</w:t>
      </w:r>
      <w:r w:rsidRPr="00417166">
        <w:rPr>
          <w:rFonts w:ascii="Sarabun" w:hAnsi="Sarabun" w:cs="Sarabun" w:hint="cs"/>
          <w:sz w:val="22"/>
          <w:szCs w:val="21"/>
        </w:rPr>
        <w:t xml:space="preserve"> (p &gt; 0.39 ทุกกรณี) ทำให้ค่า HR ของมันน่าเชื่อถือสูง นัยเชิงปฏิบัติการชัดเจน: </w:t>
      </w:r>
      <w:r w:rsidRPr="00417166">
        <w:rPr>
          <w:rFonts w:ascii="Sarabun" w:hAnsi="Sarabun" w:cs="Sarabun" w:hint="cs"/>
          <w:b/>
          <w:sz w:val="22"/>
          <w:szCs w:val="21"/>
        </w:rPr>
        <w:t xml:space="preserve">Health </w:t>
      </w:r>
      <w:r w:rsidRPr="00417166">
        <w:rPr>
          <w:rFonts w:ascii="Sarabun" w:hAnsi="Sarabun" w:cs="Sarabun" w:hint="cs"/>
          <w:b/>
          <w:sz w:val="22"/>
          <w:szCs w:val="21"/>
        </w:rPr>
        <w:lastRenderedPageBreak/>
        <w:t>Index เป็นตัวชี้นำล่วงหน้า (leading indicator) ที่เชื่อถือได้ที่สุดสำหรับการบำรุงรักษาเชิงพยากรณ์</w:t>
      </w:r>
      <w:r w:rsidRPr="00417166">
        <w:rPr>
          <w:rFonts w:ascii="Sarabun" w:hAnsi="Sarabun" w:cs="Sarabun" w:hint="cs"/>
          <w:sz w:val="22"/>
          <w:szCs w:val="21"/>
        </w:rPr>
        <w:t xml:space="preserve"> การลงทุนในการเก็บและปรับปรุงคุณภาพ HI ให้ผลตอบแทนเชิงพยากรณ์สูงสุด / A single covariate, HI_score_last, dominates both models across all six components (Cox HR 1.65–2.22; AFT TR 0.44–0.58) and satisfies PH everywhere — it is the most reliable leading indicator.</w:t>
      </w:r>
    </w:p>
    <w:p w14:paraId="481019A1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11.3 ปัจจัยสิ่งแวดล้อมมีผลเฉพาะเจาะจงตามอุปกรณ์ / Environment matters component-specifically — and physically sensibly</w:t>
      </w:r>
    </w:p>
    <w:p w14:paraId="2CB4238F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นอกเหนือจาก HI แล้ว ปัจจัยสิ่งแวดล้อมที่มีนัยสำคัญ </w:t>
      </w:r>
      <w:r w:rsidRPr="00417166">
        <w:rPr>
          <w:rFonts w:ascii="Sarabun" w:hAnsi="Sarabun" w:cs="Sarabun" w:hint="cs"/>
          <w:b/>
          <w:sz w:val="22"/>
          <w:szCs w:val="21"/>
        </w:rPr>
        <w:t>จับคู่กับอุปกรณ์ตามกลไกความเสียหายเชิงฟิสิกส์อย่างชัดเจน</w:t>
      </w:r>
      <w:r w:rsidRPr="00417166">
        <w:rPr>
          <w:rFonts w:ascii="Sarabun" w:hAnsi="Sarabun" w:cs="Sarabun" w:hint="cs"/>
          <w:sz w:val="22"/>
          <w:szCs w:val="21"/>
        </w:rPr>
        <w:t>:</w:t>
      </w:r>
    </w:p>
    <w:p w14:paraId="15C4F846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ฟ้าผ่า → Arrester</w:t>
      </w:r>
      <w:r w:rsidRPr="00417166">
        <w:rPr>
          <w:rFonts w:ascii="Sarabun" w:hAnsi="Sarabun" w:cs="Sarabun" w:hint="cs"/>
          <w:sz w:val="22"/>
          <w:szCs w:val="21"/>
        </w:rPr>
        <w:t xml:space="preserve"> (Cox HR=1.22, AFT AF=0.89; p&lt;1e-5) — กับดักเสิร์จ (surge arrester) มีหน้าที่รับพลังงานฟ้าผ่าโดยตรง การรับ surge ซ้ำ ๆ จึงเร่งการเสื่อม สอดคล้องกับ failure mode เด่น lightning_damage (233 เคส)</w:t>
      </w:r>
    </w:p>
    <w:p w14:paraId="4075484E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PM2.5 + ความชื้น → Insulator</w:t>
      </w:r>
      <w:r w:rsidRPr="00417166">
        <w:rPr>
          <w:rFonts w:ascii="Sarabun" w:hAnsi="Sarabun" w:cs="Sarabun" w:hint="cs"/>
          <w:sz w:val="22"/>
          <w:szCs w:val="21"/>
        </w:rPr>
        <w:t xml:space="preserve"> (PM2.5 HR=1.28/AF=0.83; humidity HR=1.19/AF=0.87) — กลไก </w:t>
      </w:r>
      <w:r w:rsidRPr="00417166">
        <w:rPr>
          <w:rFonts w:ascii="Sarabun" w:hAnsi="Sarabun" w:cs="Sarabun" w:hint="cs"/>
          <w:b/>
          <w:sz w:val="22"/>
          <w:szCs w:val="21"/>
        </w:rPr>
        <w:t>pollution flashover</w:t>
      </w:r>
      <w:r w:rsidRPr="00417166">
        <w:rPr>
          <w:rFonts w:ascii="Sarabun" w:hAnsi="Sarabun" w:cs="Sarabun" w:hint="cs"/>
          <w:sz w:val="22"/>
          <w:szCs w:val="21"/>
        </w:rPr>
        <w:t>: ฝุ่นเกาะผิวฉนวนแล้วความชื้นทำให้เกิดการนำไฟฟ้าตามผิว สอดคล้องกับ failure mode contamination_flashover (113 เคส) ที่พบเฉพาะใน Insulator</w:t>
      </w:r>
    </w:p>
    <w:p w14:paraId="6E63BEFC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ความสอดคล้องระหว่าง (failure mode เชิงพรรณนาใน Phase 2) </w:t>
      </w:r>
      <w:r w:rsidRPr="00417166">
        <w:rPr>
          <w:rFonts w:ascii="Apple Color Emoji" w:hAnsi="Apple Color Emoji" w:cs="Apple Color Emoji"/>
          <w:sz w:val="22"/>
          <w:szCs w:val="21"/>
        </w:rPr>
        <w:t>↔</w:t>
      </w:r>
      <w:r w:rsidRPr="00417166">
        <w:rPr>
          <w:rFonts w:ascii="Sarabun" w:hAnsi="Sarabun" w:cs="Sarabun" w:hint="cs"/>
          <w:sz w:val="22"/>
          <w:szCs w:val="21"/>
        </w:rPr>
        <w:t xml:space="preserve"> (covariate ที่มีนัยสำคัญใน Phase 6–7) เป็นการ cross-validate ภายในที่ทรงพลัง — ผลทางสถิติไม่ใช่ artifact แต่สะท้อนฟิสิกส์ของความเสียหายจริง / Significant environmental covariates map onto components by physical failure mechanism (lightning→surge arrester; PM2.5+humidity→insulation flashover), cross-validating the descriptive failure-mode analysis.</w:t>
      </w:r>
    </w:p>
    <w:p w14:paraId="03A2C3E9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11.4 ความผิดปกติเชิงภูมิภาค: Central แตกต่าง / Regional anomaly: Central is distinct</w:t>
      </w:r>
    </w:p>
    <w:p w14:paraId="16426696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การทดสอบ log-rank แบบ pairwise (Phase 3) แสดงว่า </w:t>
      </w:r>
      <w:r w:rsidRPr="00417166">
        <w:rPr>
          <w:rFonts w:ascii="Sarabun" w:hAnsi="Sarabun" w:cs="Sarabun" w:hint="cs"/>
          <w:b/>
          <w:sz w:val="22"/>
          <w:szCs w:val="21"/>
        </w:rPr>
        <w:t>Central แตกต่างจากทุกภูมิภาคอื่นอย่างมีนัยสำคัญสูง</w:t>
      </w:r>
      <w:r w:rsidRPr="00417166">
        <w:rPr>
          <w:rFonts w:ascii="Sarabun" w:hAnsi="Sarabun" w:cs="Sarabun" w:hint="cs"/>
          <w:sz w:val="22"/>
          <w:szCs w:val="21"/>
        </w:rPr>
        <w:t xml:space="preserve"> (p &lt; 1e-7 ทุกคู่) ในขณะที่ </w:t>
      </w:r>
      <w:r w:rsidRPr="00417166">
        <w:rPr>
          <w:rFonts w:ascii="Sarabun" w:hAnsi="Sarabun" w:cs="Sarabun" w:hint="cs"/>
          <w:b/>
          <w:sz w:val="22"/>
          <w:szCs w:val="21"/>
        </w:rPr>
        <w:t>North, Northeast และ South แยกกันไม่ออกในเชิงสถิติ</w:t>
      </w:r>
      <w:r w:rsidRPr="00417166">
        <w:rPr>
          <w:rFonts w:ascii="Sarabun" w:hAnsi="Sarabun" w:cs="Sarabun" w:hint="cs"/>
          <w:sz w:val="22"/>
          <w:szCs w:val="21"/>
        </w:rPr>
        <w:t xml:space="preserve"> (p = 0.318–0.672) ความแตกต่างนี้น่าจะถูกขับเคลื่อนโดยส่วนผสมของ covariate สิ่งแวดล้อมเฉพาะของ Central (เช่นมลพิษ/ความชื้น/ฟ้าผ่าในระดับที่ต่างออกไป) ซึ่งควรเป็นหัวข้อสำหรับการสืบสวนเชิงลึกต่อไป / Central differs sharply from all other regions (log-rank p &lt; 1e-7), while NE/N/S are statistically indistinguishable — pointing to a Central-specific covariate mix worth investigating.</w:t>
      </w:r>
    </w:p>
    <w:p w14:paraId="0C665107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11.5 Cox เทียบ AFT: เสริมกัน ไม่ขัดกัน / Cox vs. AFT: complementary, not contradictory</w:t>
      </w:r>
    </w:p>
    <w:p w14:paraId="4C3F266D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สองโมเดล regression ให้ภาพที่ </w:t>
      </w:r>
      <w:r w:rsidRPr="00417166">
        <w:rPr>
          <w:rFonts w:ascii="Sarabun" w:hAnsi="Sarabun" w:cs="Sarabun" w:hint="cs"/>
          <w:b/>
          <w:sz w:val="22"/>
          <w:szCs w:val="21"/>
        </w:rPr>
        <w:t>สอดคล้องและเสริมกัน</w:t>
      </w:r>
      <w:r w:rsidRPr="00417166">
        <w:rPr>
          <w:rFonts w:ascii="Sarabun" w:hAnsi="Sarabun" w:cs="Sarabun" w:hint="cs"/>
          <w:sz w:val="22"/>
          <w:szCs w:val="21"/>
        </w:rPr>
        <w:t>:</w:t>
      </w:r>
    </w:p>
    <w:p w14:paraId="2DB1F5DF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ชุด covariate ที่มีนัยสำคัญเหมือนกันเป๊ะ</w:t>
      </w:r>
      <w:r w:rsidRPr="00417166">
        <w:rPr>
          <w:rFonts w:ascii="Sarabun" w:hAnsi="Sarabun" w:cs="Sarabun" w:hint="cs"/>
          <w:sz w:val="22"/>
          <w:szCs w:val="21"/>
        </w:rPr>
        <w:t xml:space="preserve"> — 9/42 combinations มีนัยสำคัญใน </w:t>
      </w:r>
      <w:r w:rsidRPr="00417166">
        <w:rPr>
          <w:rFonts w:ascii="Sarabun" w:hAnsi="Sarabun" w:cs="Sarabun" w:hint="cs"/>
          <w:b/>
          <w:sz w:val="22"/>
          <w:szCs w:val="21"/>
        </w:rPr>
        <w:t>ทั้งสองโมเดล</w:t>
      </w:r>
      <w:r w:rsidRPr="00417166">
        <w:rPr>
          <w:rFonts w:ascii="Sarabun" w:hAnsi="Sarabun" w:cs="Sarabun" w:hint="cs"/>
          <w:sz w:val="22"/>
          <w:szCs w:val="21"/>
        </w:rPr>
        <w:t xml:space="preserve"> โดยมี </w:t>
      </w:r>
      <w:r w:rsidRPr="00417166">
        <w:rPr>
          <w:rFonts w:ascii="Sarabun" w:hAnsi="Sarabun" w:cs="Sarabun" w:hint="cs"/>
          <w:b/>
          <w:sz w:val="22"/>
          <w:szCs w:val="21"/>
        </w:rPr>
        <w:t>ศูนย์กรณี "Cox-only" หรือ "AFT-only"</w:t>
      </w:r>
      <w:r w:rsidRPr="00417166">
        <w:rPr>
          <w:rFonts w:ascii="Sarabun" w:hAnsi="Sarabun" w:cs="Sarabun" w:hint="cs"/>
          <w:sz w:val="22"/>
          <w:szCs w:val="21"/>
        </w:rPr>
        <w:t xml:space="preserve"> และทุกคู่สอดคล้องเชิงทิศทาง</w:t>
      </w:r>
    </w:p>
    <w:p w14:paraId="1F32306C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AFT ให้ discrimination ดีกว่าเล็กน้อยแต่สม่ำเสมอ</w:t>
      </w:r>
      <w:r w:rsidRPr="00417166">
        <w:rPr>
          <w:rFonts w:ascii="Sarabun" w:hAnsi="Sarabun" w:cs="Sarabun" w:hint="cs"/>
          <w:sz w:val="22"/>
          <w:szCs w:val="21"/>
        </w:rPr>
        <w:t xml:space="preserve"> — AFT ชนะ Cox ที่ C-index ทั้ง 6 อุปกรณ์ (Δ +0.003 ถึง +0.013)</w:t>
      </w:r>
    </w:p>
    <w:p w14:paraId="637872DA" w14:textId="77777777" w:rsidR="002E71BB" w:rsidRPr="00417166" w:rsidRDefault="00000000">
      <w:pPr>
        <w:pStyle w:val="ListBullet"/>
        <w:spacing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lastRenderedPageBreak/>
        <w:t>AFT ให้ค่าทำนายที่นำไปใช้งานได้</w:t>
      </w:r>
      <w:r w:rsidRPr="00417166">
        <w:rPr>
          <w:rFonts w:ascii="Sarabun" w:hAnsi="Sarabun" w:cs="Sarabun" w:hint="cs"/>
          <w:sz w:val="22"/>
          <w:szCs w:val="21"/>
        </w:rPr>
        <w:t xml:space="preserve"> — เวลาอยู่รอด/RUL รายชิ้น ซึ่ง Cox ทำไม่ได้โดยตรงเพราะ baseline hazard ไม่ถูกกำหนดรูป</w:t>
      </w:r>
    </w:p>
    <w:p w14:paraId="1EDB0A50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ความสัมพันธ์เชิงทฤษฎี $\text{HR} \approx \text{AF}^{-\rho}$ (โดย $\rho \approx 1.5$–$1.8$ สำหรับชุดข้อมูลนี้) อธิบายว่าทำไมทั้งสองจึงตั้งธง covariate ชุดเดียวกันและสอดคล้องเชิงทิศทางเสมอ — Cox ตอบ *"หน่วยใดเสี่ยงกว่า ณ ตอนนี้?"* (HR, hazard) ส่วน AFT ตอบ *"แต่ละปัจจัยเพิ่ม/ลดอายุเท่าใด?"* (AF, survival time) / The two regression models flag identical significant covariates (9/42, zero exclusive cases) with consistent direction; AFT discriminates marginally better and yields actionable per-unit RUL, linked by $\text{HR}\approx\text{AF}^{-\rho}$.</w:t>
      </w:r>
    </w:p>
    <w:p w14:paraId="54274EDE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11.6 ตรรกะการต่อยอดของแต่ละเฟส / How the phases build on one another</w:t>
      </w:r>
    </w:p>
    <w:p w14:paraId="03097025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ระเบียบวิธีถูกออกแบบให้แต่ละเฟส </w:t>
      </w:r>
      <w:r w:rsidRPr="00417166">
        <w:rPr>
          <w:rFonts w:ascii="Sarabun" w:hAnsi="Sarabun" w:cs="Sarabun" w:hint="cs"/>
          <w:b/>
          <w:sz w:val="22"/>
          <w:szCs w:val="21"/>
        </w:rPr>
        <w:t>ป้อนผลให้เฟสถัดไปอย่างมีตรรกะ</w:t>
      </w:r>
      <w:r w:rsidRPr="00417166">
        <w:rPr>
          <w:rFonts w:ascii="Sarabun" w:hAnsi="Sarabun" w:cs="Sarabun" w:hint="cs"/>
          <w:sz w:val="22"/>
          <w:szCs w:val="21"/>
        </w:rPr>
        <w:t xml:space="preserve"> (recap):</w:t>
      </w:r>
    </w:p>
    <w:p w14:paraId="1C1FF896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1. </w:t>
      </w:r>
      <w:r w:rsidRPr="00417166">
        <w:rPr>
          <w:rFonts w:ascii="Sarabun" w:hAnsi="Sarabun" w:cs="Sarabun" w:hint="cs"/>
          <w:b/>
          <w:sz w:val="22"/>
          <w:szCs w:val="21"/>
        </w:rPr>
        <w:t>Phase 2 (EDA)</w:t>
      </w:r>
      <w:r w:rsidRPr="00417166">
        <w:rPr>
          <w:rFonts w:ascii="Sarabun" w:hAnsi="Sarabun" w:cs="Sarabun" w:hint="cs"/>
          <w:sz w:val="22"/>
          <w:szCs w:val="21"/>
        </w:rPr>
        <w:t xml:space="preserve"> ตรวจสอบ duration + event indicator และเปิดเผย censoring rate 84.65% → กำหนดทิศทางว่าต้องใช้ survival analysis</w:t>
      </w:r>
    </w:p>
    <w:p w14:paraId="11904E5E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2. </w:t>
      </w:r>
      <w:r w:rsidRPr="00417166">
        <w:rPr>
          <w:rFonts w:ascii="Sarabun" w:hAnsi="Sarabun" w:cs="Sarabun" w:hint="cs"/>
          <w:b/>
          <w:sz w:val="22"/>
          <w:szCs w:val="21"/>
        </w:rPr>
        <w:t>Phase 3 (KM/NA)</w:t>
      </w:r>
      <w:r w:rsidRPr="00417166">
        <w:rPr>
          <w:rFonts w:ascii="Sarabun" w:hAnsi="Sarabun" w:cs="Sarabun" w:hint="cs"/>
          <w:sz w:val="22"/>
          <w:szCs w:val="21"/>
        </w:rPr>
        <w:t xml:space="preserve"> ประมาณ S(t) และ H(t) เชิงประชากร; </w:t>
      </w:r>
      <w:r w:rsidRPr="00417166">
        <w:rPr>
          <w:rFonts w:ascii="Sarabun" w:hAnsi="Sarabun" w:cs="Sarabun" w:hint="cs"/>
          <w:b/>
          <w:sz w:val="22"/>
          <w:szCs w:val="21"/>
        </w:rPr>
        <w:t>NA increments</w:t>
      </w:r>
      <w:r w:rsidRPr="00417166">
        <w:rPr>
          <w:rFonts w:ascii="Sarabun" w:hAnsi="Sarabun" w:cs="Sarabun" w:hint="cs"/>
          <w:sz w:val="22"/>
          <w:szCs w:val="21"/>
        </w:rPr>
        <w:t xml:space="preserve"> กลายเป็น input โดยตรงของ kernel hazard</w:t>
      </w:r>
    </w:p>
    <w:p w14:paraId="681B1548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3. </w:t>
      </w:r>
      <w:r w:rsidRPr="00417166">
        <w:rPr>
          <w:rFonts w:ascii="Sarabun" w:hAnsi="Sarabun" w:cs="Sarabun" w:hint="cs"/>
          <w:b/>
          <w:sz w:val="22"/>
          <w:szCs w:val="21"/>
        </w:rPr>
        <w:t>Phase 4 (kernel + parametric)</w:t>
      </w:r>
      <w:r w:rsidRPr="00417166">
        <w:rPr>
          <w:rFonts w:ascii="Sarabun" w:hAnsi="Sarabun" w:cs="Sarabun" w:hint="cs"/>
          <w:sz w:val="22"/>
          <w:szCs w:val="21"/>
        </w:rPr>
        <w:t xml:space="preserve"> เปิดเผยรูปร่าง hazard = wear-out → จูงใจให้ใช้ parametric regression</w:t>
      </w:r>
    </w:p>
    <w:p w14:paraId="720C60A4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4. </w:t>
      </w:r>
      <w:r w:rsidRPr="00417166">
        <w:rPr>
          <w:rFonts w:ascii="Sarabun" w:hAnsi="Sarabun" w:cs="Sarabun" w:hint="cs"/>
          <w:b/>
          <w:sz w:val="22"/>
          <w:szCs w:val="21"/>
        </w:rPr>
        <w:t>Phase 5 (AIC)</w:t>
      </w:r>
      <w:r w:rsidRPr="00417166">
        <w:rPr>
          <w:rFonts w:ascii="Sarabun" w:hAnsi="Sarabun" w:cs="Sarabun" w:hint="cs"/>
          <w:sz w:val="22"/>
          <w:szCs w:val="21"/>
        </w:rPr>
        <w:t xml:space="preserve"> เลือก Weibull เป็น baseline เดียว → เป็นรากฐานของ AFT</w:t>
      </w:r>
    </w:p>
    <w:p w14:paraId="5FE46C96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5. </w:t>
      </w:r>
      <w:r w:rsidRPr="00417166">
        <w:rPr>
          <w:rFonts w:ascii="Sarabun" w:hAnsi="Sarabun" w:cs="Sarabun" w:hint="cs"/>
          <w:b/>
          <w:sz w:val="22"/>
          <w:szCs w:val="21"/>
        </w:rPr>
        <w:t>Phase 6 (Cox)</w:t>
      </w:r>
      <w:r w:rsidRPr="00417166">
        <w:rPr>
          <w:rFonts w:ascii="Sarabun" w:hAnsi="Sarabun" w:cs="Sarabun" w:hint="cs"/>
          <w:sz w:val="22"/>
          <w:szCs w:val="21"/>
        </w:rPr>
        <w:t xml:space="preserve"> quantify ผล covariate ด้วย HR → ระบุ HI เป็นปัจจัยหลัก</w:t>
      </w:r>
    </w:p>
    <w:p w14:paraId="59269DD1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6. </w:t>
      </w:r>
      <w:r w:rsidRPr="00417166">
        <w:rPr>
          <w:rFonts w:ascii="Sarabun" w:hAnsi="Sarabun" w:cs="Sarabun" w:hint="cs"/>
          <w:b/>
          <w:sz w:val="22"/>
          <w:szCs w:val="21"/>
        </w:rPr>
        <w:t>Phase 7 (AFT)</w:t>
      </w:r>
      <w:r w:rsidRPr="00417166">
        <w:rPr>
          <w:rFonts w:ascii="Sarabun" w:hAnsi="Sarabun" w:cs="Sarabun" w:hint="cs"/>
          <w:sz w:val="22"/>
          <w:szCs w:val="21"/>
        </w:rPr>
        <w:t xml:space="preserve"> quantify AF + ทำนาย RUL รายชิ้น → ปิด loop กลับสู่ priority maintenance list</w:t>
      </w:r>
    </w:p>
    <w:p w14:paraId="39814746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ลำดับนี้ทำให้ทุกข้อสรุปเชิงปฏิบัติการ (priority list) มีรากฐานเชิงสถิติที่ตรวจสอบได้ย้อนหลังไปถึงข้อมูลดิบ / Each phase feeds the next — from validated durations, to non-parametric shape, to AIC-selected Weibull, to covariate quantification (Cox), to per-unit RUL (AFT) — making the final priority list fully traceable.</w:t>
      </w:r>
    </w:p>
    <w:p w14:paraId="2F9814EF" w14:textId="77777777" w:rsidR="002E71BB" w:rsidRPr="00417166" w:rsidRDefault="00000000">
      <w:pPr>
        <w:spacing w:before="28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8"/>
          <w:szCs w:val="21"/>
        </w:rPr>
        <w:t>12. ข้อจำกัด / Limitations</w:t>
      </w:r>
    </w:p>
    <w:p w14:paraId="7867D9C1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12.1 ข้อมูลจำลอง / Simulated data</w:t>
      </w:r>
    </w:p>
    <w:p w14:paraId="4319C583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ชุดข้อมูลนี้เป็น </w:t>
      </w:r>
      <w:r w:rsidRPr="00417166">
        <w:rPr>
          <w:rFonts w:ascii="Sarabun" w:hAnsi="Sarabun" w:cs="Sarabun" w:hint="cs"/>
          <w:b/>
          <w:sz w:val="22"/>
          <w:szCs w:val="21"/>
        </w:rPr>
        <w:t>ข้อมูลจำลอง (simulated)</w:t>
      </w:r>
      <w:r w:rsidRPr="00417166">
        <w:rPr>
          <w:rFonts w:ascii="Sarabun" w:hAnsi="Sarabun" w:cs="Sarabun" w:hint="cs"/>
          <w:sz w:val="22"/>
          <w:szCs w:val="21"/>
        </w:rPr>
        <w:t xml:space="preserve"> ที่ถูกเสริมด้วย covariate สิ่งแวดล้อม/การใช้งานเพื่อ </w:t>
      </w:r>
      <w:r w:rsidRPr="00417166">
        <w:rPr>
          <w:rFonts w:ascii="Sarabun" w:hAnsi="Sarabun" w:cs="Sarabun" w:hint="cs"/>
          <w:b/>
          <w:sz w:val="22"/>
          <w:szCs w:val="21"/>
        </w:rPr>
        <w:t>สาธิตระเบียบวิธี (methodology demonstration)</w:t>
      </w:r>
      <w:r w:rsidRPr="00417166">
        <w:rPr>
          <w:rFonts w:ascii="Sarabun" w:hAnsi="Sarabun" w:cs="Sarabun" w:hint="cs"/>
          <w:sz w:val="22"/>
          <w:szCs w:val="21"/>
        </w:rPr>
        <w:t xml:space="preserve"> ตามกรอบ Yang et al. (2022) ผลลัพธ์ทั้งหมด — โดยเฉพาะตัวเลขเชิงปฏิบัติการ เช่น RUL และ priority list — </w:t>
      </w:r>
      <w:r w:rsidRPr="00417166">
        <w:rPr>
          <w:rFonts w:ascii="Sarabun" w:hAnsi="Sarabun" w:cs="Sarabun" w:hint="cs"/>
          <w:b/>
          <w:sz w:val="22"/>
          <w:szCs w:val="21"/>
        </w:rPr>
        <w:t>ไม่ควรนำไปใช้ตัดสินใจปฏิบัติการจริงโดยตรง</w:t>
      </w:r>
      <w:r w:rsidRPr="00417166">
        <w:rPr>
          <w:rFonts w:ascii="Sarabun" w:hAnsi="Sarabun" w:cs="Sarabun" w:hint="cs"/>
          <w:sz w:val="22"/>
          <w:szCs w:val="21"/>
        </w:rPr>
        <w:t xml:space="preserve"> แต่ควรถือเป็นการพิสูจน์ว่า pipeline ทำงานครบถ้วนและให้ผลที่ตีความได้ / All data are simulated; results demonstrate the methodology and must not drive real operational decisions as-is.</w:t>
      </w:r>
    </w:p>
    <w:p w14:paraId="4EBB0AEE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lastRenderedPageBreak/>
        <w:t>12.2 Artifact ของ HI5-Critical ในรายการเร่งด่วน / The HI5-Critical artifact in the priority list</w:t>
      </w:r>
    </w:p>
    <w:p w14:paraId="789F2C37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Critical units เกือบทั้งหมด (~98.3%, ค่าเฉลี่ย HI = 4.998) เป็น </w:t>
      </w:r>
      <w:r w:rsidRPr="00417166">
        <w:rPr>
          <w:rFonts w:ascii="Sarabun" w:hAnsi="Sarabun" w:cs="Sarabun" w:hint="cs"/>
          <w:b/>
          <w:sz w:val="22"/>
          <w:szCs w:val="21"/>
        </w:rPr>
        <w:t>HI5</w:t>
      </w:r>
      <w:r w:rsidRPr="00417166">
        <w:rPr>
          <w:rFonts w:ascii="Sarabun" w:hAnsi="Sarabun" w:cs="Sarabun" w:hint="cs"/>
          <w:sz w:val="22"/>
          <w:szCs w:val="21"/>
        </w:rPr>
        <w:t xml:space="preserve"> ซึ่ง </w:t>
      </w:r>
      <w:r w:rsidRPr="00417166">
        <w:rPr>
          <w:rFonts w:ascii="Sarabun" w:hAnsi="Sarabun" w:cs="Sarabun" w:hint="cs"/>
          <w:b/>
          <w:sz w:val="22"/>
          <w:szCs w:val="21"/>
        </w:rPr>
        <w:t>ตรงข้ามกับที่คาดในงานจริง</w:t>
      </w:r>
      <w:r w:rsidRPr="00417166">
        <w:rPr>
          <w:rFonts w:ascii="Sarabun" w:hAnsi="Sarabun" w:cs="Sarabun" w:hint="cs"/>
          <w:sz w:val="22"/>
          <w:szCs w:val="21"/>
        </w:rPr>
        <w:t xml:space="preserve"> กลไกคือ: ในแบบจำลอง AFT ค่า HI_score_last สูง </w:t>
      </w:r>
      <w:r w:rsidRPr="00417166">
        <w:rPr>
          <w:rFonts w:ascii="Sarabun" w:hAnsi="Sarabun" w:cs="Sarabun" w:hint="cs"/>
          <w:b/>
          <w:sz w:val="22"/>
          <w:szCs w:val="21"/>
        </w:rPr>
        <w:t>เร่งการเสื่อม</w:t>
      </w:r>
      <w:r w:rsidRPr="00417166">
        <w:rPr>
          <w:rFonts w:ascii="Sarabun" w:hAnsi="Sarabun" w:cs="Sarabun" w:hint="cs"/>
          <w:sz w:val="22"/>
          <w:szCs w:val="21"/>
        </w:rPr>
        <w:t xml:space="preserve"> (AF &lt; 1) ทำให้ predicted median lifetime ของชิ้นส่วน HI สูง (โดยเฉพาะบนสาย LINE-NE2 ที่ฟ้าผ่าหนาแน่น) ต่ำกว่าอายุปัจจุบัน → RUL = 0 → Critical </w:t>
      </w:r>
      <w:r w:rsidRPr="00417166">
        <w:rPr>
          <w:rFonts w:ascii="Sarabun" w:hAnsi="Sarabun" w:cs="Sarabun" w:hint="cs"/>
          <w:b/>
          <w:sz w:val="22"/>
          <w:szCs w:val="21"/>
        </w:rPr>
        <w:t>ในงานจริง</w:t>
      </w:r>
      <w:r w:rsidRPr="00417166">
        <w:rPr>
          <w:rFonts w:ascii="Sarabun" w:hAnsi="Sarabun" w:cs="Sarabun" w:hint="cs"/>
          <w:sz w:val="22"/>
          <w:szCs w:val="21"/>
        </w:rPr>
        <w:t xml:space="preserve"> Critical units มักมี HI </w:t>
      </w:r>
      <w:r w:rsidRPr="00417166">
        <w:rPr>
          <w:rFonts w:ascii="Sarabun" w:hAnsi="Sarabun" w:cs="Sarabun" w:hint="cs"/>
          <w:b/>
          <w:sz w:val="22"/>
          <w:szCs w:val="21"/>
        </w:rPr>
        <w:t>ต่ำ</w:t>
      </w:r>
      <w:r w:rsidRPr="00417166">
        <w:rPr>
          <w:rFonts w:ascii="Sarabun" w:hAnsi="Sarabun" w:cs="Sarabun" w:hint="cs"/>
          <w:sz w:val="22"/>
          <w:szCs w:val="21"/>
        </w:rPr>
        <w:t xml:space="preserve"> (อุปกรณ์ที่เสื่อมจริงจะวัด HI ได้ต่ำ) ดังนั้นรายการนี้ต้องตีความในเชิง </w:t>
      </w:r>
      <w:r w:rsidRPr="00417166">
        <w:rPr>
          <w:rFonts w:ascii="Sarabun" w:hAnsi="Sarabun" w:cs="Sarabun" w:hint="cs"/>
          <w:b/>
          <w:sz w:val="22"/>
          <w:szCs w:val="21"/>
        </w:rPr>
        <w:t>โครงสร้างของเมธอด</w:t>
      </w:r>
      <w:r w:rsidRPr="00417166">
        <w:rPr>
          <w:rFonts w:ascii="Sarabun" w:hAnsi="Sarabun" w:cs="Sarabun" w:hint="cs"/>
          <w:sz w:val="22"/>
          <w:szCs w:val="21"/>
        </w:rPr>
        <w:t xml:space="preserve"> ไม่ใช่ข้อสรุปทางวิศวกรรม — เป็นผลจากทิศทางของความสัมพันธ์ในข้อมูลจำลอง ไม่ใช่ของแบบจำลองที่ผิดพลาด / The priority list is dominated by HI5 units, the reverse of real operations: in the model high HI accelerates failure, so high-HI units exceed predicted lifetime first. Interpret structurally, not as an engineering verdict.</w:t>
      </w:r>
    </w:p>
    <w:p w14:paraId="0D703F6E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12.3 Censoring สูงและการพึ่งพา extrapolation / High censoring &amp; reliance on extrapolation</w:t>
      </w:r>
    </w:p>
    <w:p w14:paraId="263E25C5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อัตรา censoring สูงถึง </w:t>
      </w:r>
      <w:r w:rsidRPr="00417166">
        <w:rPr>
          <w:rFonts w:ascii="Sarabun" w:hAnsi="Sarabun" w:cs="Sarabun" w:hint="cs"/>
          <w:b/>
          <w:sz w:val="22"/>
          <w:szCs w:val="21"/>
        </w:rPr>
        <w:t>84.65%</w:t>
      </w:r>
      <w:r w:rsidRPr="00417166">
        <w:rPr>
          <w:rFonts w:ascii="Sarabun" w:hAnsi="Sarabun" w:cs="Sarabun" w:hint="cs"/>
          <w:sz w:val="22"/>
          <w:szCs w:val="21"/>
        </w:rPr>
        <w:t xml:space="preserve"> ทำให้ </w:t>
      </w:r>
      <w:r w:rsidRPr="00417166">
        <w:rPr>
          <w:rFonts w:ascii="Sarabun" w:hAnsi="Sarabun" w:cs="Sarabun" w:hint="cs"/>
          <w:b/>
          <w:sz w:val="22"/>
          <w:szCs w:val="21"/>
        </w:rPr>
        <w:t>median survival ของทุกกลุ่ม = ∞</w:t>
      </w:r>
      <w:r w:rsidRPr="00417166">
        <w:rPr>
          <w:rFonts w:ascii="Sarabun" w:hAnsi="Sarabun" w:cs="Sarabun" w:hint="cs"/>
          <w:sz w:val="22"/>
          <w:szCs w:val="21"/>
        </w:rPr>
        <w:t xml:space="preserve"> (ไม่มีกลุ่มใดที่ S(t) ลดต่ำกว่า 0.5 ในกรอบการศึกษา 2018–2025) ดังนั้น RUL ระยะยาว (เช่น Conductor ~42 ปี) จึงอาศัย </w:t>
      </w:r>
      <w:r w:rsidRPr="00417166">
        <w:rPr>
          <w:rFonts w:ascii="Sarabun" w:hAnsi="Sarabun" w:cs="Sarabun" w:hint="cs"/>
          <w:b/>
          <w:sz w:val="22"/>
          <w:szCs w:val="21"/>
        </w:rPr>
        <w:t>การ extrapolate ของแบบจำลอง parametric เกินช่วงข้อมูลที่สังเกตได้มาก</w:t>
      </w:r>
      <w:r w:rsidRPr="00417166">
        <w:rPr>
          <w:rFonts w:ascii="Sarabun" w:hAnsi="Sarabun" w:cs="Sarabun" w:hint="cs"/>
          <w:sz w:val="22"/>
          <w:szCs w:val="21"/>
        </w:rPr>
        <w:t xml:space="preserve"> ค่าทำนายระยะไกลจึงมีความไม่แน่นอนสูงและไวต่อสมมติฐานรูปแบบการแจกแจง (distributional assumption) / 84.65% censoring means median survival is never reached; long-horizon RUL depends heavily on parametric extrapolation well beyond observed data and is correspondingly uncertain.</w:t>
      </w:r>
    </w:p>
    <w:p w14:paraId="393BC2FE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12.4 แบบจำลองรายอุปกรณ์และ shrinkage จาก penalizer / Per-component models &amp; penalizer shrinkage</w:t>
      </w:r>
    </w:p>
    <w:p w14:paraId="44B46E9A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โมเดล Cox และ AFT ถูก fit </w:t>
      </w:r>
      <w:r w:rsidRPr="00417166">
        <w:rPr>
          <w:rFonts w:ascii="Sarabun" w:hAnsi="Sarabun" w:cs="Sarabun" w:hint="cs"/>
          <w:b/>
          <w:sz w:val="22"/>
          <w:szCs w:val="21"/>
        </w:rPr>
        <w:t>แยกรายอุปกรณ์ (per-component)</w:t>
      </w:r>
      <w:r w:rsidRPr="00417166">
        <w:rPr>
          <w:rFonts w:ascii="Sarabun" w:hAnsi="Sarabun" w:cs="Sarabun" w:hint="cs"/>
          <w:sz w:val="22"/>
          <w:szCs w:val="21"/>
        </w:rPr>
        <w:t xml:space="preserve"> โดย </w:t>
      </w:r>
      <w:r w:rsidRPr="00417166">
        <w:rPr>
          <w:rFonts w:ascii="Sarabun" w:hAnsi="Sarabun" w:cs="Sarabun" w:hint="cs"/>
          <w:b/>
          <w:sz w:val="22"/>
          <w:szCs w:val="21"/>
        </w:rPr>
        <w:t>ไม่มี baseline ร่วม (shared baseline) และไม่มี frailty term</w:t>
      </w:r>
      <w:r w:rsidRPr="00417166">
        <w:rPr>
          <w:rFonts w:ascii="Sarabun" w:hAnsi="Sarabun" w:cs="Sarabun" w:hint="cs"/>
          <w:sz w:val="22"/>
          <w:szCs w:val="21"/>
        </w:rPr>
        <w:t xml:space="preserve"> สำหรับ correlation ภายใน line/span/tower เดียวกัน ทำให้ไม่ได้คุม clustering effect ที่อาจมีอยู่ นอกจากนี้การใช้ </w:t>
      </w:r>
      <w:r w:rsidRPr="00417166">
        <w:rPr>
          <w:rFonts w:ascii="Sarabun" w:hAnsi="Sarabun" w:cs="Sarabun" w:hint="cs"/>
          <w:b/>
          <w:sz w:val="22"/>
          <w:szCs w:val="21"/>
        </w:rPr>
        <w:t>L2 penalizer = 0.1</w:t>
      </w:r>
      <w:r w:rsidRPr="00417166">
        <w:rPr>
          <w:rFonts w:ascii="Sarabun" w:hAnsi="Sarabun" w:cs="Sarabun" w:hint="cs"/>
          <w:sz w:val="22"/>
          <w:szCs w:val="21"/>
        </w:rPr>
        <w:t xml:space="preserve"> เพื่อเสถียรภาพเชิงตัวเลข (จำเป็นเพราะ EPV ต่ำสุดเพียง ~11.7 ใน Conductor) ทำให้เกิด </w:t>
      </w:r>
      <w:r w:rsidRPr="00417166">
        <w:rPr>
          <w:rFonts w:ascii="Sarabun" w:hAnsi="Sarabun" w:cs="Sarabun" w:hint="cs"/>
          <w:b/>
          <w:sz w:val="22"/>
          <w:szCs w:val="21"/>
        </w:rPr>
        <w:t>shrinkage ของ HR/AF เข้าหา 1 เล็กน้อย</w:t>
      </w:r>
      <w:r w:rsidRPr="00417166">
        <w:rPr>
          <w:rFonts w:ascii="Sarabun" w:hAnsi="Sarabun" w:cs="Sarabun" w:hint="cs"/>
          <w:sz w:val="22"/>
          <w:szCs w:val="21"/>
        </w:rPr>
        <w:t xml:space="preserve"> กล่าวคือ effect sizes ที่รายงานอาจ </w:t>
      </w:r>
      <w:r w:rsidRPr="00417166">
        <w:rPr>
          <w:rFonts w:ascii="Sarabun" w:hAnsi="Sarabun" w:cs="Sarabun" w:hint="cs"/>
          <w:b/>
          <w:sz w:val="22"/>
          <w:szCs w:val="21"/>
        </w:rPr>
        <w:t>อนุรักษ์นิยม (conservative)</w:t>
      </w:r>
      <w:r w:rsidRPr="00417166">
        <w:rPr>
          <w:rFonts w:ascii="Sarabun" w:hAnsi="Sarabun" w:cs="Sarabun" w:hint="cs"/>
          <w:sz w:val="22"/>
          <w:szCs w:val="21"/>
        </w:rPr>
        <w:t xml:space="preserve"> เล็กน้อยเมื่อเทียบกับค่าจริง / Models are fit per component with no shared baseline or frailty for within-line/span clustering; the L2 penalizer (0.1) introduces slight shrinkage of HR/AF toward 1, making reported effects mildly conservative.</w:t>
      </w:r>
    </w:p>
    <w:p w14:paraId="5903EC1A" w14:textId="77777777" w:rsidR="002E71BB" w:rsidRPr="00417166" w:rsidRDefault="00000000">
      <w:pPr>
        <w:spacing w:before="28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8"/>
          <w:szCs w:val="21"/>
        </w:rPr>
        <w:t>13. สรุปและข้อเสนอแนะ / Conclusions &amp; Recommendations</w:t>
      </w:r>
    </w:p>
    <w:p w14:paraId="06857957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โครงการนี้นำระเบียบวิธี survival analysis ของ Yang et al. (2022) มาประยุกต์ครบวงจร 7 เฟส ตั้งแต่ EDA จนถึง priority maintenance list และยืนยันว่า </w:t>
      </w:r>
      <w:r w:rsidRPr="00417166">
        <w:rPr>
          <w:rFonts w:ascii="Sarabun" w:hAnsi="Sarabun" w:cs="Sarabun" w:hint="cs"/>
          <w:b/>
          <w:sz w:val="22"/>
          <w:szCs w:val="21"/>
        </w:rPr>
        <w:t xml:space="preserve">ความเสียหายเป็นแบบ wear-out, Health Index </w:t>
      </w:r>
      <w:r w:rsidRPr="00417166">
        <w:rPr>
          <w:rFonts w:ascii="Sarabun" w:hAnsi="Sarabun" w:cs="Sarabun" w:hint="cs"/>
          <w:b/>
          <w:sz w:val="22"/>
          <w:szCs w:val="21"/>
        </w:rPr>
        <w:lastRenderedPageBreak/>
        <w:t>เป็นปัจจัยขับเคลื่อนหลักสากล, และ Weibull AFT ให้ทั้ง discrimination ที่ดีที่สุดและค่าทำนาย RUL รายชิ้น</w:t>
      </w:r>
      <w:r w:rsidRPr="00417166">
        <w:rPr>
          <w:rFonts w:ascii="Sarabun" w:hAnsi="Sarabun" w:cs="Sarabun" w:hint="cs"/>
          <w:sz w:val="22"/>
          <w:szCs w:val="21"/>
        </w:rPr>
        <w:t xml:space="preserve"> ข้อเสนอแนะเชิงปฏิบัติการที่นำไปดำเนินการได้ (actionable):</w:t>
      </w:r>
    </w:p>
    <w:p w14:paraId="498CB48E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1. </w:t>
      </w:r>
      <w:r w:rsidRPr="00417166">
        <w:rPr>
          <w:rFonts w:ascii="Sarabun" w:hAnsi="Sarabun" w:cs="Sarabun" w:hint="cs"/>
          <w:b/>
          <w:sz w:val="22"/>
          <w:szCs w:val="21"/>
        </w:rPr>
        <w:t>กำหนดความถี่ตรวจสอบตามระดับความเสี่ยง / Risk-stratified inspection frequency</w:t>
      </w:r>
      <w:r w:rsidRPr="00417166">
        <w:rPr>
          <w:rFonts w:ascii="Sarabun" w:hAnsi="Sarabun" w:cs="Sarabun" w:hint="cs"/>
          <w:sz w:val="22"/>
          <w:szCs w:val="21"/>
        </w:rPr>
        <w:t xml:space="preserve"> — เพิ่มความถี่การตรวจสอบสูงสุดสำหรับ </w:t>
      </w:r>
      <w:r w:rsidRPr="00417166">
        <w:rPr>
          <w:rFonts w:ascii="Sarabun" w:hAnsi="Sarabun" w:cs="Sarabun" w:hint="cs"/>
          <w:b/>
          <w:sz w:val="22"/>
          <w:szCs w:val="21"/>
        </w:rPr>
        <w:t>Arrester</w:t>
      </w:r>
      <w:r w:rsidRPr="00417166">
        <w:rPr>
          <w:rFonts w:ascii="Sarabun" w:hAnsi="Sarabun" w:cs="Sarabun" w:hint="cs"/>
          <w:sz w:val="22"/>
          <w:szCs w:val="21"/>
        </w:rPr>
        <w:t xml:space="preserve"> (Critical+Warning รวม 33.6%) และ </w:t>
      </w:r>
      <w:r w:rsidRPr="00417166">
        <w:rPr>
          <w:rFonts w:ascii="Sarabun" w:hAnsi="Sarabun" w:cs="Sarabun" w:hint="cs"/>
          <w:b/>
          <w:sz w:val="22"/>
          <w:szCs w:val="21"/>
        </w:rPr>
        <w:t>Insulator</w:t>
      </w:r>
      <w:r w:rsidRPr="00417166">
        <w:rPr>
          <w:rFonts w:ascii="Sarabun" w:hAnsi="Sarabun" w:cs="Sarabun" w:hint="cs"/>
          <w:sz w:val="22"/>
          <w:szCs w:val="21"/>
        </w:rPr>
        <w:t xml:space="preserve"> (17.2%) ซึ่งเป็นอุปกรณ์เสี่ยงสูงสุด ขณะที่ Conductor และ Fittings (Healthy 100%) สามารถยืดรอบตรวจสอบได้</w:t>
      </w:r>
    </w:p>
    <w:p w14:paraId="35F77D09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2. </w:t>
      </w:r>
      <w:r w:rsidRPr="00417166">
        <w:rPr>
          <w:rFonts w:ascii="Sarabun" w:hAnsi="Sarabun" w:cs="Sarabun" w:hint="cs"/>
          <w:b/>
          <w:sz w:val="22"/>
          <w:szCs w:val="21"/>
        </w:rPr>
        <w:t>ใช้พารามิเตอร์ Weibull กำหนดรอบเปลี่ยนเชิงป้องกัน / Use Weibull parameters for preventive-replacement intervals</w:t>
      </w:r>
      <w:r w:rsidRPr="00417166">
        <w:rPr>
          <w:rFonts w:ascii="Sarabun" w:hAnsi="Sarabun" w:cs="Sarabun" w:hint="cs"/>
          <w:sz w:val="22"/>
          <w:szCs w:val="21"/>
        </w:rPr>
        <w:t xml:space="preserve"> — เนื่องจาก $\rho &gt; 1$ ทุกอุปกรณ์ (wear-out) ให้ใช้ characteristic life $\lambda$ และ shape $\rho$ รายอุปกรณ์ (เช่น Arrester $\lambda$=3326 / Conductor $\lambda$=9794) คำนวณรอบเปลี่ยนทดแทนที่ระดับ reliability เป้าหมาย</w:t>
      </w:r>
    </w:p>
    <w:p w14:paraId="728486C0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3. </w:t>
      </w:r>
      <w:r w:rsidRPr="00417166">
        <w:rPr>
          <w:rFonts w:ascii="Sarabun" w:hAnsi="Sarabun" w:cs="Sarabun" w:hint="cs"/>
          <w:b/>
          <w:sz w:val="22"/>
          <w:szCs w:val="21"/>
        </w:rPr>
        <w:t>เฝ้าติดตาม Health Index เป็นตัวชี้นำล่วงหน้า / Monitor HI as the leading indicator</w:t>
      </w:r>
      <w:r w:rsidRPr="00417166">
        <w:rPr>
          <w:rFonts w:ascii="Sarabun" w:hAnsi="Sarabun" w:cs="Sarabun" w:hint="cs"/>
          <w:sz w:val="22"/>
          <w:szCs w:val="21"/>
        </w:rPr>
        <w:t xml:space="preserve"> — HI_score_last เป็นปัจจัยหลักในทุกอุปกรณ์ (HR 1.65–2.22) และผ่าน PH ทุกกรณี ควรลงทุนในระบบเก็บ/อัปเดต HI อย่างต่อเนื่องและตั้ง trigger การบำรุงรักษาตามระดับ HI</w:t>
      </w:r>
    </w:p>
    <w:p w14:paraId="613274B3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4. </w:t>
      </w:r>
      <w:r w:rsidRPr="00417166">
        <w:rPr>
          <w:rFonts w:ascii="Sarabun" w:hAnsi="Sarabun" w:cs="Sarabun" w:hint="cs"/>
          <w:b/>
          <w:sz w:val="22"/>
          <w:szCs w:val="21"/>
        </w:rPr>
        <w:t>ให้ความสำคัญกับ LINE-NE2 / Northeast (พื้นที่ฟ้าผ่าหนาแน่น) / Prioritise LINE-NE2 / Northeast lightning exposure</w:t>
      </w:r>
      <w:r w:rsidRPr="00417166">
        <w:rPr>
          <w:rFonts w:ascii="Sarabun" w:hAnsi="Sarabun" w:cs="Sarabun" w:hint="cs"/>
          <w:sz w:val="22"/>
          <w:szCs w:val="21"/>
        </w:rPr>
        <w:t xml:space="preserve"> — top-20 หน่วยเร่งด่วนทั้งหมดมาจาก LINE-NE2 และ Northeast มี Critical units มากที่สุด (184) ควรพิจารณามาตรการป้องกันฟ้าผ่าเพิ่มเติม (เช่น เพิ่ม arrester rating, ปรับ shielding) ในพื้นที่นี้</w:t>
      </w:r>
    </w:p>
    <w:p w14:paraId="67B3E818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5. </w:t>
      </w:r>
      <w:r w:rsidRPr="00417166">
        <w:rPr>
          <w:rFonts w:ascii="Sarabun" w:hAnsi="Sarabun" w:cs="Sarabun" w:hint="cs"/>
          <w:b/>
          <w:sz w:val="22"/>
          <w:szCs w:val="21"/>
        </w:rPr>
        <w:t>นำ AFT-based RUL scoring ไปใช้เชิงปฏิบัติการ / Deploy AFT-based RUL scoring operationally</w:t>
      </w:r>
      <w:r w:rsidRPr="00417166">
        <w:rPr>
          <w:rFonts w:ascii="Sarabun" w:hAnsi="Sarabun" w:cs="Sarabun" w:hint="cs"/>
          <w:sz w:val="22"/>
          <w:szCs w:val="21"/>
        </w:rPr>
        <w:t xml:space="preserve"> — ใช้ pipeline predict_rul ให้คะแนน RUL และ risk category รายชิ้นเป็นรอบ (เช่น รายไตรมาส) เพื่อขับเคลื่อน priority list และวางแผนงบประมาณ/ตารางเปลี่ยนอุปกรณ์ล่วงหน้า (โดยปรับให้ HI สะท้อนสภาพจริงเพื่อหลีกเลี่ยง artifact ใน §12.2)</w:t>
      </w:r>
    </w:p>
    <w:p w14:paraId="7BDBBE3A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 xml:space="preserve">6. </w:t>
      </w:r>
      <w:r w:rsidRPr="00417166">
        <w:rPr>
          <w:rFonts w:ascii="Sarabun" w:hAnsi="Sarabun" w:cs="Sarabun" w:hint="cs"/>
          <w:b/>
          <w:sz w:val="22"/>
          <w:szCs w:val="21"/>
        </w:rPr>
        <w:t>สืบสวนปัจจัยขับเคลื่อนของภูมิภาค Central / Investigate Central-region drivers</w:t>
      </w:r>
      <w:r w:rsidRPr="00417166">
        <w:rPr>
          <w:rFonts w:ascii="Sarabun" w:hAnsi="Sarabun" w:cs="Sarabun" w:hint="cs"/>
          <w:sz w:val="22"/>
          <w:szCs w:val="21"/>
        </w:rPr>
        <w:t xml:space="preserve"> — Central แตกต่างจากทุกภูมิภาคอย่างมีนัยสำคัญสูง ควรวิเคราะห์ส่วนผสม covariate เฉพาะของ Central เพื่อเข้าใจสาเหตุและออกแบบมาตรการเฉพาะพื้นที่</w:t>
      </w:r>
    </w:p>
    <w:p w14:paraId="381DAB49" w14:textId="77777777" w:rsidR="002E71BB" w:rsidRPr="00417166" w:rsidRDefault="00000000">
      <w:pPr>
        <w:spacing w:before="28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8"/>
          <w:szCs w:val="21"/>
        </w:rPr>
        <w:t>ภาคผนวก / Appendix</w:t>
      </w:r>
    </w:p>
    <w:p w14:paraId="6540DEDE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A. ดัชนีตารางผลลัพธ์ / Output Tables Index (`outputs/tables/`)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E71BB" w:rsidRPr="00417166" w14:paraId="5FD9CE02" w14:textId="77777777" w:rsidTr="002E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B2D234" w14:textId="77777777" w:rsidR="002E71BB" w:rsidRPr="00417166" w:rsidRDefault="00000000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ไฟล์ / File</w:t>
            </w:r>
          </w:p>
        </w:tc>
        <w:tc>
          <w:tcPr>
            <w:tcW w:w="4320" w:type="dxa"/>
          </w:tcPr>
          <w:p w14:paraId="5B36C96A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คำอธิบาย / Description</w:t>
            </w:r>
          </w:p>
        </w:tc>
      </w:tr>
      <w:tr w:rsidR="002E71BB" w:rsidRPr="00417166" w14:paraId="0A377C9C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C10F26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data_summary.csv</w:t>
            </w:r>
          </w:p>
        </w:tc>
        <w:tc>
          <w:tcPr>
            <w:tcW w:w="4320" w:type="dxa"/>
          </w:tcPr>
          <w:p w14:paraId="266EF847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N, events, censoring/event rate, สถิติ duration รายอุปกรณ์ / per-component duration statistics</w:t>
            </w:r>
          </w:p>
        </w:tc>
      </w:tr>
      <w:tr w:rsidR="002E71BB" w:rsidRPr="00417166" w14:paraId="151F140B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B424B9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failure_mode_breakdown.csv</w:t>
            </w:r>
          </w:p>
        </w:tc>
        <w:tc>
          <w:tcPr>
            <w:tcW w:w="4320" w:type="dxa"/>
          </w:tcPr>
          <w:p w14:paraId="52F17B96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ตาราง pivot อุปกรณ์ × failure mode / component × failure-mode pivot</w:t>
            </w:r>
          </w:p>
        </w:tc>
      </w:tr>
      <w:tr w:rsidR="002E71BB" w:rsidRPr="00417166" w14:paraId="14EB917B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50A8B6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km_survival_summary.csv</w:t>
            </w:r>
          </w:p>
        </w:tc>
        <w:tc>
          <w:tcPr>
            <w:tcW w:w="4320" w:type="dxa"/>
          </w:tcPr>
          <w:p w14:paraId="0565293C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S(t) และ 95% CI ที่จุดเวลารายปี / KM survival &amp; CI at yearly time points</w:t>
            </w:r>
          </w:p>
        </w:tc>
      </w:tr>
      <w:tr w:rsidR="002E71BB" w:rsidRPr="00417166" w14:paraId="1CCBCDFE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38D561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logrank_pairwise_component.csv</w:t>
            </w:r>
          </w:p>
        </w:tc>
        <w:tc>
          <w:tcPr>
            <w:tcW w:w="4320" w:type="dxa"/>
          </w:tcPr>
          <w:p w14:paraId="1B5EBED6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ค่า p ของ log-rank รายคู่ (อุปกรณ์) / pairwise log-rank p-values (components)</w:t>
            </w:r>
          </w:p>
        </w:tc>
      </w:tr>
      <w:tr w:rsidR="002E71BB" w:rsidRPr="00417166" w14:paraId="361B8B32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AA503B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logrank_pairwise_region.csv</w:t>
            </w:r>
          </w:p>
        </w:tc>
        <w:tc>
          <w:tcPr>
            <w:tcW w:w="4320" w:type="dxa"/>
          </w:tcPr>
          <w:p w14:paraId="0DD4C1CD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ค่า p ของ log-rank รายคู่ (ภูมิภาค) / pairwise log-rank p-values (regions)</w:t>
            </w:r>
          </w:p>
        </w:tc>
      </w:tr>
      <w:tr w:rsidR="002E71BB" w:rsidRPr="00417166" w14:paraId="0EEF266F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B7E011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lastRenderedPageBreak/>
              <w:t>goodness_of_fit.csv</w:t>
            </w:r>
          </w:p>
        </w:tc>
        <w:tc>
          <w:tcPr>
            <w:tcW w:w="4320" w:type="dxa"/>
          </w:tcPr>
          <w:p w14:paraId="7E1BE362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LLV + AIC รายโมเดล × อุปกรณ์ (เทียบเท่า Table 2) / fit statistics per model × component</w:t>
            </w:r>
          </w:p>
        </w:tc>
      </w:tr>
      <w:tr w:rsidR="002E71BB" w:rsidRPr="00417166" w14:paraId="0A765C9D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A21F28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goodness_of_fit_annotated.csv</w:t>
            </w:r>
          </w:p>
        </w:tc>
        <w:tc>
          <w:tcPr>
            <w:tcW w:w="4320" w:type="dxa"/>
          </w:tcPr>
          <w:p w14:paraId="71920929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เหมือนข้างบนพร้อมเครื่องหมาย </w:t>
            </w:r>
            <w:r w:rsidRPr="00417166">
              <w:rPr>
                <w:rFonts w:ascii="Segoe UI Symbol" w:hAnsi="Segoe UI Symbol" w:cs="Segoe UI Symbol"/>
                <w:sz w:val="18"/>
                <w:szCs w:val="21"/>
              </w:rPr>
              <w:t>✓</w:t>
            </w:r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 โมเดลดีที่สุด / same with best-model annotation</w:t>
            </w:r>
          </w:p>
        </w:tc>
      </w:tr>
      <w:tr w:rsidR="002E71BB" w:rsidRPr="00417166" w14:paraId="4899DB7B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CBAA1B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delta_aic_matrix.csv</w:t>
            </w:r>
          </w:p>
        </w:tc>
        <w:tc>
          <w:tcPr>
            <w:tcW w:w="4320" w:type="dxa"/>
          </w:tcPr>
          <w:p w14:paraId="1549BB0F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เมทริกซ์ ΔAIC (อุปกรณ์ × โมเดล) / ΔAIC matrix</w:t>
            </w:r>
          </w:p>
        </w:tc>
      </w:tr>
      <w:tr w:rsidR="002E71BB" w:rsidRPr="00417166" w14:paraId="3063DBCB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85DDE4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model_comparison.csv</w:t>
            </w:r>
          </w:p>
        </w:tc>
        <w:tc>
          <w:tcPr>
            <w:tcW w:w="4320" w:type="dxa"/>
          </w:tcPr>
          <w:p w14:paraId="179E565D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ตาราง long-form AIC/LLV พร้อม rank และ ΔAIC / long-form ranked AIC/LLV</w:t>
            </w:r>
          </w:p>
        </w:tc>
      </w:tr>
      <w:tr w:rsidR="002E71BB" w:rsidRPr="00417166" w14:paraId="2D931B1C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F3C275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fitted_parameters.csv</w:t>
            </w:r>
          </w:p>
        </w:tc>
        <w:tc>
          <w:tcPr>
            <w:tcW w:w="4320" w:type="dxa"/>
          </w:tcPr>
          <w:p w14:paraId="7F77AF75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พารามิเตอร์ของแต่ละ distribution ที่ fit ได้ / fitted distribution parameters</w:t>
            </w:r>
          </w:p>
        </w:tc>
      </w:tr>
      <w:tr w:rsidR="002E71BB" w:rsidRPr="00417166" w14:paraId="1DEFA8F3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83D876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cox_hazard_ratios.csv</w:t>
            </w:r>
          </w:p>
        </w:tc>
        <w:tc>
          <w:tcPr>
            <w:tcW w:w="4320" w:type="dxa"/>
          </w:tcPr>
          <w:p w14:paraId="0014182A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HR, 95% CI, p รายตัวแปร × อุปกรณ์ (long form) / Cox HR long form</w:t>
            </w:r>
          </w:p>
        </w:tc>
      </w:tr>
      <w:tr w:rsidR="002E71BB" w:rsidRPr="00417166" w14:paraId="42C4306D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3133C5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cox_hr_detailed.csv</w:t>
            </w:r>
          </w:p>
        </w:tc>
        <w:tc>
          <w:tcPr>
            <w:tcW w:w="4320" w:type="dxa"/>
          </w:tcPr>
          <w:p w14:paraId="109BC43E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เหมือนข้างบนพร้อม z-score และดาวนัยสำคัญ / Cox HR with z &amp; significance stars</w:t>
            </w:r>
          </w:p>
        </w:tc>
      </w:tr>
      <w:tr w:rsidR="002E71BB" w:rsidRPr="00417166" w14:paraId="5BCFA157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829E62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cox_concordance.csv</w:t>
            </w:r>
          </w:p>
        </w:tc>
        <w:tc>
          <w:tcPr>
            <w:tcW w:w="4320" w:type="dxa"/>
          </w:tcPr>
          <w:p w14:paraId="5D031F2B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C-index รายอุปกรณ์ / Cox C-index per component</w:t>
            </w:r>
          </w:p>
        </w:tc>
      </w:tr>
      <w:tr w:rsidR="002E71BB" w:rsidRPr="00417166" w14:paraId="7AE82700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6D75F3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ph_assumption_test.csv</w:t>
            </w:r>
          </w:p>
        </w:tc>
        <w:tc>
          <w:tcPr>
            <w:tcW w:w="4320" w:type="dxa"/>
          </w:tcPr>
          <w:p w14:paraId="4D52C1F8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Schoenfeld test: test_statistic, p, violated รายตัวแปร × อุปกรณ์ / PH test results</w:t>
            </w:r>
          </w:p>
        </w:tc>
      </w:tr>
      <w:tr w:rsidR="002E71BB" w:rsidRPr="00417166" w14:paraId="7A95D88F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2D1806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aft_time_ratios.csv</w:t>
            </w:r>
          </w:p>
        </w:tc>
        <w:tc>
          <w:tcPr>
            <w:tcW w:w="4320" w:type="dxa"/>
          </w:tcPr>
          <w:p w14:paraId="57FF5CBE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TR, 95% CI, p รายตัวแปร × อุปกรณ์ (long form) / AFT time ratios long form</w:t>
            </w:r>
          </w:p>
        </w:tc>
      </w:tr>
      <w:tr w:rsidR="002E71BB" w:rsidRPr="00417166" w14:paraId="4F9FF356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A1E999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aft_tr_detailed.csv</w:t>
            </w:r>
          </w:p>
        </w:tc>
        <w:tc>
          <w:tcPr>
            <w:tcW w:w="4320" w:type="dxa"/>
          </w:tcPr>
          <w:p w14:paraId="1B8B71F8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เหมือนข้างบนพร้อม z-score และดาวนัยสำคัญ / AFT TR with z &amp; significance stars</w:t>
            </w:r>
          </w:p>
        </w:tc>
      </w:tr>
      <w:tr w:rsidR="002E71BB" w:rsidRPr="00417166" w14:paraId="03C5882E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470594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aft_model_summary.csv</w:t>
            </w:r>
          </w:p>
        </w:tc>
        <w:tc>
          <w:tcPr>
            <w:tcW w:w="4320" w:type="dxa"/>
          </w:tcPr>
          <w:p w14:paraId="2DADE8B7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AIC, LLV, C-index, rho_ intercept รายอุปกรณ์ / AFT model summary</w:t>
            </w:r>
          </w:p>
        </w:tc>
      </w:tr>
      <w:tr w:rsidR="002E71BB" w:rsidRPr="00417166" w14:paraId="575D6293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05FC11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aft_acceleration_factors.csv</w:t>
            </w:r>
          </w:p>
        </w:tc>
        <w:tc>
          <w:tcPr>
            <w:tcW w:w="4320" w:type="dxa"/>
          </w:tcPr>
          <w:p w14:paraId="1CA3EA3A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AF, 95% CI, coef, p, sig, effect รายตัวแปร × อุปกรณ์ / acceleration factors</w:t>
            </w:r>
          </w:p>
        </w:tc>
      </w:tr>
      <w:tr w:rsidR="002E71BB" w:rsidRPr="00417166" w14:paraId="69B50196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9B8163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rul_predictions.csv</w:t>
            </w:r>
          </w:p>
        </w:tc>
        <w:tc>
          <w:tcPr>
            <w:tcW w:w="4320" w:type="dxa"/>
          </w:tcPr>
          <w:p w14:paraId="4CBF8097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df เต็ม + predicted_lifetime_days, RUL_days, RUL_years, risk_category / full RUL predictions</w:t>
            </w:r>
          </w:p>
        </w:tc>
      </w:tr>
      <w:tr w:rsidR="002E71BB" w:rsidRPr="00417166" w14:paraId="72B403BA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0AC470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rul_summary_by_component.csv</w:t>
            </w:r>
          </w:p>
        </w:tc>
        <w:tc>
          <w:tcPr>
            <w:tcW w:w="4320" w:type="dxa"/>
          </w:tcPr>
          <w:p w14:paraId="181EDA93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mean/median/std/min/max RUL รายอุปกรณ์ / RUL summary statistics</w:t>
            </w:r>
          </w:p>
        </w:tc>
      </w:tr>
      <w:tr w:rsidR="002E71BB" w:rsidRPr="00417166" w14:paraId="5C2211C8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FFFDF6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rul_risk_breakdown.csv</w:t>
            </w:r>
          </w:p>
        </w:tc>
        <w:tc>
          <w:tcPr>
            <w:tcW w:w="4320" w:type="dxa"/>
          </w:tcPr>
          <w:p w14:paraId="3DBECF43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จำนวนและ % หมวดความเสี่ยงรายอุปกรณ์ / risk-category counts &amp; percentages</w:t>
            </w:r>
          </w:p>
        </w:tc>
      </w:tr>
      <w:tr w:rsidR="002E71BB" w:rsidRPr="00417166" w14:paraId="1A6710E7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111AB2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cox_vs_aft_comparison.csv</w:t>
            </w:r>
          </w:p>
        </w:tc>
        <w:tc>
          <w:tcPr>
            <w:tcW w:w="4320" w:type="dxa"/>
          </w:tcPr>
          <w:p w14:paraId="0539EDDE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CSV สองส่วน: concordance + ความสอดคล้องนัยสำคัญของ covariate / two-section Cox-vs-AFT comparison</w:t>
            </w:r>
          </w:p>
        </w:tc>
      </w:tr>
      <w:tr w:rsidR="002E71BB" w:rsidRPr="00417166" w14:paraId="730CA09D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002AAE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priority_maintenance_list.csv</w:t>
            </w:r>
          </w:p>
        </w:tc>
        <w:tc>
          <w:tcPr>
            <w:tcW w:w="4320" w:type="dxa"/>
          </w:tcPr>
          <w:p w14:paraId="44726154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404 Critical units เรียงตาม RUL_days น้อยสุด (11 คอลัมน์ปฏิบัติการ) / priority list (404 rows)</w:t>
            </w:r>
          </w:p>
        </w:tc>
      </w:tr>
    </w:tbl>
    <w:p w14:paraId="467AA3B7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B. ดัชนีรูป / Figure Index (`outputs/figures/`)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735"/>
        <w:gridCol w:w="3693"/>
        <w:gridCol w:w="2808"/>
      </w:tblGrid>
      <w:tr w:rsidR="002E71BB" w:rsidRPr="00417166" w14:paraId="0A58D83C" w14:textId="77777777" w:rsidTr="002E7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E786E8" w14:textId="77777777" w:rsidR="002E71BB" w:rsidRPr="00417166" w:rsidRDefault="00000000">
            <w:pPr>
              <w:jc w:val="center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รูปที่ / Fig</w:t>
            </w:r>
          </w:p>
        </w:tc>
        <w:tc>
          <w:tcPr>
            <w:tcW w:w="2880" w:type="dxa"/>
          </w:tcPr>
          <w:p w14:paraId="722F73E8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ไฟล์ / File</w:t>
            </w:r>
          </w:p>
        </w:tc>
        <w:tc>
          <w:tcPr>
            <w:tcW w:w="2880" w:type="dxa"/>
          </w:tcPr>
          <w:p w14:paraId="217E6E44" w14:textId="77777777" w:rsidR="002E71BB" w:rsidRPr="004171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คำอธิบาย / Caption</w:t>
            </w:r>
          </w:p>
        </w:tc>
      </w:tr>
      <w:tr w:rsidR="002E71BB" w:rsidRPr="00417166" w14:paraId="531110A8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6C2BC0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1</w:t>
            </w:r>
          </w:p>
        </w:tc>
        <w:tc>
          <w:tcPr>
            <w:tcW w:w="2880" w:type="dxa"/>
          </w:tcPr>
          <w:p w14:paraId="09D70FD6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eda_event_distribution.png</w:t>
            </w:r>
          </w:p>
        </w:tc>
        <w:tc>
          <w:tcPr>
            <w:tcW w:w="2880" w:type="dxa"/>
          </w:tcPr>
          <w:p w14:paraId="1A87493B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การกระจายสถานะ event/censored / event vs. censored distribution</w:t>
            </w:r>
          </w:p>
        </w:tc>
      </w:tr>
      <w:tr w:rsidR="002E71BB" w:rsidRPr="00417166" w14:paraId="5A91749C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B8EE06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2</w:t>
            </w:r>
          </w:p>
        </w:tc>
        <w:tc>
          <w:tcPr>
            <w:tcW w:w="2880" w:type="dxa"/>
          </w:tcPr>
          <w:p w14:paraId="619032B8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eda_duration_boxplot.png</w:t>
            </w:r>
          </w:p>
        </w:tc>
        <w:tc>
          <w:tcPr>
            <w:tcW w:w="2880" w:type="dxa"/>
          </w:tcPr>
          <w:p w14:paraId="73F6B52D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Boxplot ของ duration รายอุปกรณ์ / duration boxplot by component</w:t>
            </w:r>
          </w:p>
        </w:tc>
      </w:tr>
      <w:tr w:rsidR="002E71BB" w:rsidRPr="00417166" w14:paraId="4720A824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3368DB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3</w:t>
            </w:r>
          </w:p>
        </w:tc>
        <w:tc>
          <w:tcPr>
            <w:tcW w:w="2880" w:type="dxa"/>
          </w:tcPr>
          <w:p w14:paraId="644A476A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fig4_duration_histogram_overall.png</w:t>
            </w:r>
          </w:p>
        </w:tc>
        <w:tc>
          <w:tcPr>
            <w:tcW w:w="2880" w:type="dxa"/>
          </w:tcPr>
          <w:p w14:paraId="10A28DA5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ฮิสโทแกรม duration ภาพรวม / overall duration histogram</w:t>
            </w:r>
          </w:p>
        </w:tc>
      </w:tr>
      <w:tr w:rsidR="002E71BB" w:rsidRPr="00417166" w14:paraId="7844929D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DF4591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4</w:t>
            </w:r>
          </w:p>
        </w:tc>
        <w:tc>
          <w:tcPr>
            <w:tcW w:w="2880" w:type="dxa"/>
          </w:tcPr>
          <w:p w14:paraId="727CB95E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fig5_duration_histograms_by_component.png</w:t>
            </w:r>
          </w:p>
        </w:tc>
        <w:tc>
          <w:tcPr>
            <w:tcW w:w="2880" w:type="dxa"/>
          </w:tcPr>
          <w:p w14:paraId="35E0485B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ฮิสโทแกรม duration รายอุปกรณ์ (2×3) / per-component duration histograms</w:t>
            </w:r>
          </w:p>
        </w:tc>
      </w:tr>
      <w:tr w:rsidR="002E71BB" w:rsidRPr="00417166" w14:paraId="3D2D124F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B97CC7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5</w:t>
            </w:r>
          </w:p>
        </w:tc>
        <w:tc>
          <w:tcPr>
            <w:tcW w:w="2880" w:type="dxa"/>
          </w:tcPr>
          <w:p w14:paraId="5BF4E623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fig6_km_by_component.png</w:t>
            </w:r>
          </w:p>
        </w:tc>
        <w:tc>
          <w:tcPr>
            <w:tcW w:w="2880" w:type="dxa"/>
          </w:tcPr>
          <w:p w14:paraId="5D2DB2B1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เส้น KM รายอุปกรณ์ + numbers-at-risk / KM curves by component</w:t>
            </w:r>
          </w:p>
        </w:tc>
      </w:tr>
      <w:tr w:rsidR="002E71BB" w:rsidRPr="00417166" w14:paraId="3A29C54F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242AA8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6</w:t>
            </w:r>
          </w:p>
        </w:tc>
        <w:tc>
          <w:tcPr>
            <w:tcW w:w="2880" w:type="dxa"/>
          </w:tcPr>
          <w:p w14:paraId="57852D38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km_by_region.png</w:t>
            </w:r>
          </w:p>
        </w:tc>
        <w:tc>
          <w:tcPr>
            <w:tcW w:w="2880" w:type="dxa"/>
          </w:tcPr>
          <w:p w14:paraId="2B24B468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เส้น KM รายภูมิภาค (2×2) / KM curves by region</w:t>
            </w:r>
          </w:p>
        </w:tc>
      </w:tr>
      <w:tr w:rsidR="002E71BB" w:rsidRPr="00417166" w14:paraId="29FE5D08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834522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7</w:t>
            </w:r>
          </w:p>
        </w:tc>
        <w:tc>
          <w:tcPr>
            <w:tcW w:w="2880" w:type="dxa"/>
          </w:tcPr>
          <w:p w14:paraId="1A00169A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km_by_hi_class.png</w:t>
            </w:r>
          </w:p>
        </w:tc>
        <w:tc>
          <w:tcPr>
            <w:tcW w:w="2880" w:type="dxa"/>
          </w:tcPr>
          <w:p w14:paraId="106FBEFB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เส้น KM ตามชั้น Health Index / KM curves by HI class</w:t>
            </w:r>
          </w:p>
        </w:tc>
      </w:tr>
      <w:tr w:rsidR="002E71BB" w:rsidRPr="00417166" w14:paraId="72DE9008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43B813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8</w:t>
            </w:r>
          </w:p>
        </w:tc>
        <w:tc>
          <w:tcPr>
            <w:tcW w:w="2880" w:type="dxa"/>
          </w:tcPr>
          <w:p w14:paraId="26F98546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kernel_hazard_epanechnikov.png</w:t>
            </w:r>
          </w:p>
        </w:tc>
        <w:tc>
          <w:tcPr>
            <w:tcW w:w="2880" w:type="dxa"/>
          </w:tcPr>
          <w:p w14:paraId="4D7A9623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 xml:space="preserve">Kernel hazard (Epanechnikov) </w:t>
            </w:r>
            <w:r w:rsidRPr="00417166">
              <w:rPr>
                <w:rFonts w:ascii="Sarabun" w:hAnsi="Sarabun" w:cs="Sarabun" w:hint="cs"/>
                <w:sz w:val="18"/>
                <w:szCs w:val="21"/>
              </w:rPr>
              <w:lastRenderedPageBreak/>
              <w:t>ทุกอุปกรณ์ / kernel hazard overlay</w:t>
            </w:r>
          </w:p>
        </w:tc>
      </w:tr>
      <w:tr w:rsidR="002E71BB" w:rsidRPr="00417166" w14:paraId="0CFD936B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488282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lastRenderedPageBreak/>
              <w:t>9</w:t>
            </w:r>
          </w:p>
        </w:tc>
        <w:tc>
          <w:tcPr>
            <w:tcW w:w="2880" w:type="dxa"/>
          </w:tcPr>
          <w:p w14:paraId="7BC39BF3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hazard_overview_2x3.png</w:t>
            </w:r>
          </w:p>
        </w:tc>
        <w:tc>
          <w:tcPr>
            <w:tcW w:w="2880" w:type="dxa"/>
          </w:tcPr>
          <w:p w14:paraId="1A42BA9B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ภาพรวม kernel vs. parametric (2×3) / hazard overview</w:t>
            </w:r>
          </w:p>
        </w:tc>
      </w:tr>
      <w:tr w:rsidR="002E71BB" w:rsidRPr="00417166" w14:paraId="37F2CB58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0D31CE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10</w:t>
            </w:r>
          </w:p>
        </w:tc>
        <w:tc>
          <w:tcPr>
            <w:tcW w:w="2880" w:type="dxa"/>
          </w:tcPr>
          <w:p w14:paraId="503CA60B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fig7_hazard_conductor.png</w:t>
            </w:r>
          </w:p>
        </w:tc>
        <w:tc>
          <w:tcPr>
            <w:tcW w:w="2880" w:type="dxa"/>
          </w:tcPr>
          <w:p w14:paraId="41BAD7BA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Hazard Conductor: kernel + 5 parametric</w:t>
            </w:r>
          </w:p>
        </w:tc>
      </w:tr>
      <w:tr w:rsidR="002E71BB" w:rsidRPr="00417166" w14:paraId="78A42BD8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6FC176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11</w:t>
            </w:r>
          </w:p>
        </w:tc>
        <w:tc>
          <w:tcPr>
            <w:tcW w:w="2880" w:type="dxa"/>
          </w:tcPr>
          <w:p w14:paraId="725DCB8B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fig8_hazard_damper.png</w:t>
            </w:r>
          </w:p>
        </w:tc>
        <w:tc>
          <w:tcPr>
            <w:tcW w:w="2880" w:type="dxa"/>
          </w:tcPr>
          <w:p w14:paraId="1356811F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Hazard Damper: kernel + 5 parametric</w:t>
            </w:r>
          </w:p>
        </w:tc>
      </w:tr>
      <w:tr w:rsidR="002E71BB" w:rsidRPr="00417166" w14:paraId="13342C4B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32F667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12</w:t>
            </w:r>
          </w:p>
        </w:tc>
        <w:tc>
          <w:tcPr>
            <w:tcW w:w="2880" w:type="dxa"/>
          </w:tcPr>
          <w:p w14:paraId="3723ADB4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fig9_hazard_spacer.png</w:t>
            </w:r>
          </w:p>
        </w:tc>
        <w:tc>
          <w:tcPr>
            <w:tcW w:w="2880" w:type="dxa"/>
          </w:tcPr>
          <w:p w14:paraId="6ECB9586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Hazard Spacer: kernel + 5 parametric</w:t>
            </w:r>
          </w:p>
        </w:tc>
      </w:tr>
      <w:tr w:rsidR="002E71BB" w:rsidRPr="00417166" w14:paraId="5FC2DB40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940167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13</w:t>
            </w:r>
          </w:p>
        </w:tc>
        <w:tc>
          <w:tcPr>
            <w:tcW w:w="2880" w:type="dxa"/>
          </w:tcPr>
          <w:p w14:paraId="7006A32F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fig10_hazard_insulator.png</w:t>
            </w:r>
          </w:p>
        </w:tc>
        <w:tc>
          <w:tcPr>
            <w:tcW w:w="2880" w:type="dxa"/>
          </w:tcPr>
          <w:p w14:paraId="49AF28F3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Hazard Insulator: kernel + 5 parametric</w:t>
            </w:r>
          </w:p>
        </w:tc>
      </w:tr>
      <w:tr w:rsidR="002E71BB" w:rsidRPr="00417166" w14:paraId="4C26F5BA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621272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14</w:t>
            </w:r>
          </w:p>
        </w:tc>
        <w:tc>
          <w:tcPr>
            <w:tcW w:w="2880" w:type="dxa"/>
          </w:tcPr>
          <w:p w14:paraId="3A6A8458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fig11_hazard_fittings.png</w:t>
            </w:r>
          </w:p>
        </w:tc>
        <w:tc>
          <w:tcPr>
            <w:tcW w:w="2880" w:type="dxa"/>
          </w:tcPr>
          <w:p w14:paraId="2363F126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Hazard Fittings: kernel + 5 parametric</w:t>
            </w:r>
          </w:p>
        </w:tc>
      </w:tr>
      <w:tr w:rsidR="002E71BB" w:rsidRPr="00417166" w14:paraId="5581C674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ADBFE2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15</w:t>
            </w:r>
          </w:p>
        </w:tc>
        <w:tc>
          <w:tcPr>
            <w:tcW w:w="2880" w:type="dxa"/>
          </w:tcPr>
          <w:p w14:paraId="5DA6F660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fig12_hazard_arrester.png</w:t>
            </w:r>
          </w:p>
        </w:tc>
        <w:tc>
          <w:tcPr>
            <w:tcW w:w="2880" w:type="dxa"/>
          </w:tcPr>
          <w:p w14:paraId="6946A055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Hazard Arrester: kernel + 5 parametric</w:t>
            </w:r>
          </w:p>
        </w:tc>
      </w:tr>
      <w:tr w:rsidR="002E71BB" w:rsidRPr="00417166" w14:paraId="02B20E48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A7275B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16</w:t>
            </w:r>
          </w:p>
        </w:tc>
        <w:tc>
          <w:tcPr>
            <w:tcW w:w="2880" w:type="dxa"/>
          </w:tcPr>
          <w:p w14:paraId="1D9DB862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aic_comparison_faceted.png</w:t>
            </w:r>
          </w:p>
        </w:tc>
        <w:tc>
          <w:tcPr>
            <w:tcW w:w="2880" w:type="dxa"/>
          </w:tcPr>
          <w:p w14:paraId="46B757DA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AIC bars รายอุปกรณ์ (faceted) / faceted AIC bars</w:t>
            </w:r>
          </w:p>
        </w:tc>
      </w:tr>
      <w:tr w:rsidR="002E71BB" w:rsidRPr="00417166" w14:paraId="3CCEFCE3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DA8998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17</w:t>
            </w:r>
          </w:p>
        </w:tc>
        <w:tc>
          <w:tcPr>
            <w:tcW w:w="2880" w:type="dxa"/>
          </w:tcPr>
          <w:p w14:paraId="71DD50DA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delta_aic_grouped.png</w:t>
            </w:r>
          </w:p>
        </w:tc>
        <w:tc>
          <w:tcPr>
            <w:tcW w:w="2880" w:type="dxa"/>
          </w:tcPr>
          <w:p w14:paraId="5273BAB8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ΔAIC grouped bar + เกณฑ์ B&amp;A / grouped ΔAIC with thresholds</w:t>
            </w:r>
          </w:p>
        </w:tc>
      </w:tr>
      <w:tr w:rsidR="002E71BB" w:rsidRPr="00417166" w14:paraId="041953AA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C85459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18</w:t>
            </w:r>
          </w:p>
        </w:tc>
        <w:tc>
          <w:tcPr>
            <w:tcW w:w="2880" w:type="dxa"/>
          </w:tcPr>
          <w:p w14:paraId="7F58C9E6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model_aic_heatmap.png</w:t>
            </w:r>
          </w:p>
        </w:tc>
        <w:tc>
          <w:tcPr>
            <w:tcW w:w="2880" w:type="dxa"/>
          </w:tcPr>
          <w:p w14:paraId="0C46683B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Heatmap AIC (model × component)</w:t>
            </w:r>
          </w:p>
        </w:tc>
      </w:tr>
      <w:tr w:rsidR="002E71BB" w:rsidRPr="00417166" w14:paraId="1545279D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AB4506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19</w:t>
            </w:r>
          </w:p>
        </w:tc>
        <w:tc>
          <w:tcPr>
            <w:tcW w:w="2880" w:type="dxa"/>
          </w:tcPr>
          <w:p w14:paraId="7783CDB8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cox_concordance.png</w:t>
            </w:r>
          </w:p>
        </w:tc>
        <w:tc>
          <w:tcPr>
            <w:tcW w:w="2880" w:type="dxa"/>
          </w:tcPr>
          <w:p w14:paraId="1678042E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C-index ของ Cox PH รายอุปกรณ์ / Cox concordance per component</w:t>
            </w:r>
          </w:p>
        </w:tc>
      </w:tr>
      <w:tr w:rsidR="002E71BB" w:rsidRPr="00417166" w14:paraId="5D8E7AF0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0D6FC7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20</w:t>
            </w:r>
          </w:p>
        </w:tc>
        <w:tc>
          <w:tcPr>
            <w:tcW w:w="2880" w:type="dxa"/>
          </w:tcPr>
          <w:p w14:paraId="3385F28C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cox_forest_plot.png</w:t>
            </w:r>
          </w:p>
        </w:tc>
        <w:tc>
          <w:tcPr>
            <w:tcW w:w="2880" w:type="dxa"/>
          </w:tcPr>
          <w:p w14:paraId="34B6A2C0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Forest plot ของ HR ± 95% CI (2×3) / Cox HR forest plot</w:t>
            </w:r>
          </w:p>
        </w:tc>
      </w:tr>
      <w:tr w:rsidR="002E71BB" w:rsidRPr="00417166" w14:paraId="7240789D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0F2533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21</w:t>
            </w:r>
          </w:p>
        </w:tc>
        <w:tc>
          <w:tcPr>
            <w:tcW w:w="2880" w:type="dxa"/>
          </w:tcPr>
          <w:p w14:paraId="6612F176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ph_assumption_heatmap.png</w:t>
            </w:r>
          </w:p>
        </w:tc>
        <w:tc>
          <w:tcPr>
            <w:tcW w:w="2880" w:type="dxa"/>
          </w:tcPr>
          <w:p w14:paraId="7FC63732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Heatmap ค่า p ของการทดสอบ PH / PH test p-value heatmap</w:t>
            </w:r>
          </w:p>
        </w:tc>
      </w:tr>
      <w:tr w:rsidR="002E71BB" w:rsidRPr="00417166" w14:paraId="31D686D8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601E31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22</w:t>
            </w:r>
          </w:p>
        </w:tc>
        <w:tc>
          <w:tcPr>
            <w:tcW w:w="2880" w:type="dxa"/>
          </w:tcPr>
          <w:p w14:paraId="3872FAB8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ph_schoenfeld_insulator.png</w:t>
            </w:r>
          </w:p>
        </w:tc>
        <w:tc>
          <w:tcPr>
            <w:tcW w:w="2880" w:type="dxa"/>
          </w:tcPr>
          <w:p w14:paraId="2E09322C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Schoenfeld residuals — Insulator (กรณีใกล้เกณฑ์ที่สุด)</w:t>
            </w:r>
          </w:p>
        </w:tc>
      </w:tr>
      <w:tr w:rsidR="002E71BB" w:rsidRPr="00417166" w14:paraId="152FDBA5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FFE38A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23</w:t>
            </w:r>
          </w:p>
        </w:tc>
        <w:tc>
          <w:tcPr>
            <w:tcW w:w="2880" w:type="dxa"/>
          </w:tcPr>
          <w:p w14:paraId="2CC8DB28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aft_forest_plot.png</w:t>
            </w:r>
          </w:p>
        </w:tc>
        <w:tc>
          <w:tcPr>
            <w:tcW w:w="2880" w:type="dxa"/>
          </w:tcPr>
          <w:p w14:paraId="308C65F3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Forest plot ของ Acceleration Factor (2×3) / AF forest plot</w:t>
            </w:r>
          </w:p>
        </w:tc>
      </w:tr>
      <w:tr w:rsidR="002E71BB" w:rsidRPr="00417166" w14:paraId="6D3C74BB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09FD8A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24</w:t>
            </w:r>
          </w:p>
        </w:tc>
        <w:tc>
          <w:tcPr>
            <w:tcW w:w="2880" w:type="dxa"/>
          </w:tcPr>
          <w:p w14:paraId="6250849A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rul_distribution.png</w:t>
            </w:r>
          </w:p>
        </w:tc>
        <w:tc>
          <w:tcPr>
            <w:tcW w:w="2880" w:type="dxa"/>
          </w:tcPr>
          <w:p w14:paraId="45FBF03F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ฮิสโทแกรม RUL_years รายอุปกรณ์ / RUL distribution</w:t>
            </w:r>
          </w:p>
        </w:tc>
      </w:tr>
      <w:tr w:rsidR="002E71BB" w:rsidRPr="00417166" w14:paraId="36120908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570D97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25</w:t>
            </w:r>
          </w:p>
        </w:tc>
        <w:tc>
          <w:tcPr>
            <w:tcW w:w="2880" w:type="dxa"/>
          </w:tcPr>
          <w:p w14:paraId="7DB123A8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risk_category_by_component.png</w:t>
            </w:r>
          </w:p>
        </w:tc>
        <w:tc>
          <w:tcPr>
            <w:tcW w:w="2880" w:type="dxa"/>
          </w:tcPr>
          <w:p w14:paraId="0FB1E104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Stacked 100% bar ของหมวดความเสี่ยง / risk-category stacked bar</w:t>
            </w:r>
          </w:p>
        </w:tc>
      </w:tr>
      <w:tr w:rsidR="002E71BB" w:rsidRPr="00417166" w14:paraId="3C45F385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F142AF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26</w:t>
            </w:r>
          </w:p>
        </w:tc>
        <w:tc>
          <w:tcPr>
            <w:tcW w:w="2880" w:type="dxa"/>
          </w:tcPr>
          <w:p w14:paraId="7E98180D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rul_risk_breakdown.png</w:t>
            </w:r>
          </w:p>
        </w:tc>
        <w:tc>
          <w:tcPr>
            <w:tcW w:w="2880" w:type="dxa"/>
          </w:tcPr>
          <w:p w14:paraId="2BDF9AE4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สรุปจำนวน/% หมวดความเสี่ยง / RUL risk breakdown</w:t>
            </w:r>
          </w:p>
        </w:tc>
      </w:tr>
      <w:tr w:rsidR="002E71BB" w:rsidRPr="00417166" w14:paraId="182E27CF" w14:textId="77777777" w:rsidTr="002E7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9C1539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27</w:t>
            </w:r>
          </w:p>
        </w:tc>
        <w:tc>
          <w:tcPr>
            <w:tcW w:w="2880" w:type="dxa"/>
          </w:tcPr>
          <w:p w14:paraId="18E718BB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aft_vs_km.png</w:t>
            </w:r>
          </w:p>
        </w:tc>
        <w:tc>
          <w:tcPr>
            <w:tcW w:w="2880" w:type="dxa"/>
          </w:tcPr>
          <w:p w14:paraId="74AC7C6C" w14:textId="77777777" w:rsidR="002E71BB" w:rsidRPr="0041716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AFT mean-profile vs. KM (2×3)</w:t>
            </w:r>
          </w:p>
        </w:tc>
      </w:tr>
      <w:tr w:rsidR="002E71BB" w:rsidRPr="00417166" w14:paraId="58ACCAA9" w14:textId="77777777" w:rsidTr="002E7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B9EB51" w14:textId="77777777" w:rsidR="002E71BB" w:rsidRPr="00417166" w:rsidRDefault="00000000">
            <w:pPr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b w:val="0"/>
                <w:sz w:val="18"/>
                <w:szCs w:val="21"/>
              </w:rPr>
              <w:t>28</w:t>
            </w:r>
          </w:p>
        </w:tc>
        <w:tc>
          <w:tcPr>
            <w:tcW w:w="2880" w:type="dxa"/>
          </w:tcPr>
          <w:p w14:paraId="20856855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aft_hi_profiles.png</w:t>
            </w:r>
          </w:p>
        </w:tc>
        <w:tc>
          <w:tcPr>
            <w:tcW w:w="2880" w:type="dxa"/>
          </w:tcPr>
          <w:p w14:paraId="3900398E" w14:textId="77777777" w:rsidR="002E71BB" w:rsidRPr="0041716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rabun" w:hAnsi="Sarabun" w:cs="Sarabun" w:hint="cs"/>
                <w:sz w:val="22"/>
                <w:szCs w:val="21"/>
              </w:rPr>
            </w:pPr>
            <w:r w:rsidRPr="00417166">
              <w:rPr>
                <w:rFonts w:ascii="Sarabun" w:hAnsi="Sarabun" w:cs="Sarabun" w:hint="cs"/>
                <w:sz w:val="18"/>
                <w:szCs w:val="21"/>
              </w:rPr>
              <w:t>S(t) ที่ AFT ทำนายตามระดับ HI (±2,±1,0 SD) / AFT HI profiles</w:t>
            </w:r>
          </w:p>
        </w:tc>
      </w:tr>
    </w:tbl>
    <w:p w14:paraId="77E79992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*หมายเหตุ: รูป Schoenfeld residuals ของอุปกรณ์อื่น (ph_schoenfeld_{conductor,damper,spacer,fittings,arrester}.png) ถูกสร้างเพิ่มเติมเป็นภาคผนวกการวินิจฉัย โดยรายงานหลักฝัง Insulator (รูปที่ 22) ในฐานะกรณีที่ใกล้เกณฑ์ที่สุด / Schoenfeld residual plots for the remaining components are produced as diagnostic appendices; the main report embeds Insulator as the most borderline case.*</w:t>
      </w:r>
    </w:p>
    <w:p w14:paraId="0AFB70A0" w14:textId="77777777" w:rsidR="002E71BB" w:rsidRPr="00417166" w:rsidRDefault="00000000">
      <w:pPr>
        <w:spacing w:before="160" w:after="120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color w:val="1F3B66"/>
          <w:sz w:val="24"/>
          <w:szCs w:val="21"/>
        </w:rPr>
        <w:t>C. สูตรอ้างอิงของแต่ละโมเดล / Per-Model Math Reference</w:t>
      </w:r>
    </w:p>
    <w:p w14:paraId="6B1C63E4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lastRenderedPageBreak/>
        <w:t>Kaplan-Meier (product-limit estimator):</w:t>
      </w:r>
      <w:r w:rsidRPr="00417166">
        <w:rPr>
          <w:rFonts w:ascii="Sarabun" w:hAnsi="Sarabun" w:cs="Sarabun" w:hint="cs"/>
          <w:sz w:val="22"/>
          <w:szCs w:val="21"/>
        </w:rPr>
        <w:t xml:space="preserve"> $$\hat{S}(t) = \prod</w:t>
      </w:r>
      <w:proofErr w:type="gramStart"/>
      <w:r w:rsidRPr="00417166">
        <w:rPr>
          <w:rFonts w:ascii="Sarabun" w:hAnsi="Sarabun" w:cs="Sarabun" w:hint="cs"/>
          <w:sz w:val="22"/>
          <w:szCs w:val="21"/>
        </w:rPr>
        <w:t>_{</w:t>
      </w:r>
      <w:proofErr w:type="spellStart"/>
      <w:proofErr w:type="gramEnd"/>
      <w:r w:rsidRPr="00417166">
        <w:rPr>
          <w:rFonts w:ascii="Sarabun" w:hAnsi="Sarabun" w:cs="Sarabun" w:hint="cs"/>
          <w:sz w:val="22"/>
          <w:szCs w:val="21"/>
        </w:rPr>
        <w:t>t_i</w:t>
      </w:r>
      <w:proofErr w:type="spellEnd"/>
      <w:r w:rsidRPr="00417166">
        <w:rPr>
          <w:rFonts w:ascii="Sarabun" w:hAnsi="Sarabun" w:cs="Sarabun" w:hint="cs"/>
          <w:sz w:val="22"/>
          <w:szCs w:val="21"/>
        </w:rPr>
        <w:t xml:space="preserve"> \le </w:t>
      </w:r>
      <w:proofErr w:type="gramStart"/>
      <w:r w:rsidRPr="00417166">
        <w:rPr>
          <w:rFonts w:ascii="Sarabun" w:hAnsi="Sarabun" w:cs="Sarabun" w:hint="cs"/>
          <w:sz w:val="22"/>
          <w:szCs w:val="21"/>
        </w:rPr>
        <w:t>t}\left(</w:t>
      </w:r>
      <w:proofErr w:type="gramEnd"/>
      <w:r w:rsidRPr="00417166">
        <w:rPr>
          <w:rFonts w:ascii="Sarabun" w:hAnsi="Sarabun" w:cs="Sarabun" w:hint="cs"/>
          <w:sz w:val="22"/>
          <w:szCs w:val="21"/>
        </w:rPr>
        <w:t>1 - \frac{</w:t>
      </w:r>
      <w:proofErr w:type="spellStart"/>
      <w:r w:rsidRPr="00417166">
        <w:rPr>
          <w:rFonts w:ascii="Sarabun" w:hAnsi="Sarabun" w:cs="Sarabun" w:hint="cs"/>
          <w:sz w:val="22"/>
          <w:szCs w:val="21"/>
        </w:rPr>
        <w:t>d_</w:t>
      </w:r>
      <w:proofErr w:type="gramStart"/>
      <w:r w:rsidRPr="00417166">
        <w:rPr>
          <w:rFonts w:ascii="Sarabun" w:hAnsi="Sarabun" w:cs="Sarabun" w:hint="cs"/>
          <w:sz w:val="22"/>
          <w:szCs w:val="21"/>
        </w:rPr>
        <w:t>i</w:t>
      </w:r>
      <w:proofErr w:type="spellEnd"/>
      <w:r w:rsidRPr="00417166">
        <w:rPr>
          <w:rFonts w:ascii="Sarabun" w:hAnsi="Sarabun" w:cs="Sarabun" w:hint="cs"/>
          <w:sz w:val="22"/>
          <w:szCs w:val="21"/>
        </w:rPr>
        <w:t>}{</w:t>
      </w:r>
      <w:proofErr w:type="spellStart"/>
      <w:proofErr w:type="gramEnd"/>
      <w:r w:rsidRPr="00417166">
        <w:rPr>
          <w:rFonts w:ascii="Sarabun" w:hAnsi="Sarabun" w:cs="Sarabun" w:hint="cs"/>
          <w:sz w:val="22"/>
          <w:szCs w:val="21"/>
        </w:rPr>
        <w:t>n_</w:t>
      </w:r>
      <w:proofErr w:type="gramStart"/>
      <w:r w:rsidRPr="00417166">
        <w:rPr>
          <w:rFonts w:ascii="Sarabun" w:hAnsi="Sarabun" w:cs="Sarabun" w:hint="cs"/>
          <w:sz w:val="22"/>
          <w:szCs w:val="21"/>
        </w:rPr>
        <w:t>i</w:t>
      </w:r>
      <w:proofErr w:type="spellEnd"/>
      <w:r w:rsidRPr="00417166">
        <w:rPr>
          <w:rFonts w:ascii="Sarabun" w:hAnsi="Sarabun" w:cs="Sarabun" w:hint="cs"/>
          <w:sz w:val="22"/>
          <w:szCs w:val="21"/>
        </w:rPr>
        <w:t>}\right)$</w:t>
      </w:r>
      <w:proofErr w:type="gramEnd"/>
      <w:r w:rsidRPr="00417166">
        <w:rPr>
          <w:rFonts w:ascii="Sarabun" w:hAnsi="Sarabun" w:cs="Sarabun" w:hint="cs"/>
          <w:sz w:val="22"/>
          <w:szCs w:val="21"/>
        </w:rPr>
        <w:t xml:space="preserve">$ </w:t>
      </w:r>
      <w:proofErr w:type="spellStart"/>
      <w:r w:rsidRPr="00417166">
        <w:rPr>
          <w:rFonts w:ascii="Sarabun" w:hAnsi="Sarabun" w:cs="Sarabun" w:hint="cs"/>
          <w:sz w:val="22"/>
          <w:szCs w:val="21"/>
        </w:rPr>
        <w:t>โดย</w:t>
      </w:r>
      <w:proofErr w:type="spellEnd"/>
      <w:r w:rsidRPr="00417166">
        <w:rPr>
          <w:rFonts w:ascii="Sarabun" w:hAnsi="Sarabun" w:cs="Sarabun" w:hint="cs"/>
          <w:sz w:val="22"/>
          <w:szCs w:val="21"/>
        </w:rPr>
        <w:t xml:space="preserve"> $</w:t>
      </w:r>
      <w:proofErr w:type="spellStart"/>
      <w:r w:rsidRPr="00417166">
        <w:rPr>
          <w:rFonts w:ascii="Sarabun" w:hAnsi="Sarabun" w:cs="Sarabun" w:hint="cs"/>
          <w:sz w:val="22"/>
          <w:szCs w:val="21"/>
        </w:rPr>
        <w:t>d_i</w:t>
      </w:r>
      <w:proofErr w:type="spellEnd"/>
      <w:r w:rsidRPr="00417166">
        <w:rPr>
          <w:rFonts w:ascii="Sarabun" w:hAnsi="Sarabun" w:cs="Sarabun" w:hint="cs"/>
          <w:sz w:val="22"/>
          <w:szCs w:val="21"/>
        </w:rPr>
        <w:t>$ = จำนวน event และ $n_i$ = จำนวน at-risk ณ เวลา $t_i$; ใช้ Greenwood formula สำหรับ variance/CI</w:t>
      </w:r>
    </w:p>
    <w:p w14:paraId="3B3123C1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Nelson-Aalen (cumulative hazard):</w:t>
      </w:r>
      <w:r w:rsidRPr="00417166">
        <w:rPr>
          <w:rFonts w:ascii="Sarabun" w:hAnsi="Sarabun" w:cs="Sarabun" w:hint="cs"/>
          <w:sz w:val="22"/>
          <w:szCs w:val="21"/>
        </w:rPr>
        <w:t xml:space="preserve"> $$\hat{H}(t) = \sum_{t_i \le t}\frac{d_i}{n_i}, \qquad \hat{S}(t) = e^{-\hat{H}(t)}$$</w:t>
      </w:r>
    </w:p>
    <w:p w14:paraId="67357B9A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Kernel hazard (Epanechnikov smoother):</w:t>
      </w:r>
      <w:r w:rsidRPr="00417166">
        <w:rPr>
          <w:rFonts w:ascii="Sarabun" w:hAnsi="Sarabun" w:cs="Sarabun" w:hint="cs"/>
          <w:sz w:val="22"/>
          <w:szCs w:val="21"/>
        </w:rPr>
        <w:t xml:space="preserve"> $$\hat{h}(t) = \frac{1}{b}\sum_i K\!\left(\frac{t-t_i}{b}\right)\Delta\hat{H}(t_i), \qquad K(u) = \tfrac{3}{4}(1-u^2)\,\mathbb{1}(|u|\le 1)$$ bandwidth $b$ เลือกด้วย LSCV (least-squares cross-validation)</w:t>
      </w:r>
    </w:p>
    <w:p w14:paraId="09D3B0A5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Weibull</w:t>
      </w:r>
      <w:r w:rsidRPr="00417166">
        <w:rPr>
          <w:rFonts w:ascii="Sarabun" w:hAnsi="Sarabun" w:cs="Sarabun" w:hint="cs"/>
          <w:sz w:val="22"/>
          <w:szCs w:val="21"/>
        </w:rPr>
        <w:t xml:space="preserve"> (scale $\lambda$, shape $\rho$): $$S(t) = \exp\!\big(-(t/\lambda)^{\rho}\big), \qquad h(t) = \frac{\rho}{\lambda}\left(\frac{t}{\lambda}\right)^{\rho-1}$$ $\rho&gt;1$ increasing, $\rho=1$ constant, $\rho&lt;1$ decreasing hazard</w:t>
      </w:r>
    </w:p>
    <w:p w14:paraId="192C5A6C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Exponential</w:t>
      </w:r>
      <w:r w:rsidRPr="00417166">
        <w:rPr>
          <w:rFonts w:ascii="Sarabun" w:hAnsi="Sarabun" w:cs="Sarabun" w:hint="cs"/>
          <w:sz w:val="22"/>
          <w:szCs w:val="21"/>
        </w:rPr>
        <w:t xml:space="preserve"> (rate $\lambda$; Weibull กรณี $\rho=1$): $$S(t) = e^{-\lambda t}, \qquad h(t) = \lambda \;\; (\text{constant, memoryless})$$</w:t>
      </w:r>
    </w:p>
    <w:p w14:paraId="5595A8B7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Log-logistic</w:t>
      </w:r>
      <w:r w:rsidRPr="00417166">
        <w:rPr>
          <w:rFonts w:ascii="Sarabun" w:hAnsi="Sarabun" w:cs="Sarabun" w:hint="cs"/>
          <w:sz w:val="22"/>
          <w:szCs w:val="21"/>
        </w:rPr>
        <w:t xml:space="preserve"> (scale $\alpha$, shape $\beta$): $$S(t) = \frac{1}{1+(t/\alpha)^{\beta}}, \qquad h(t) = \frac{(\beta/\alpha)(t/\alpha)^{\beta-1}}{1+(t/\alpha)^{\beta}}$$ hazard แบบ unimodal (เพิ่มแล้วลด) เมื่อ $\beta&gt;1$</w:t>
      </w:r>
    </w:p>
    <w:p w14:paraId="69765942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Log-normal</w:t>
      </w:r>
      <w:r w:rsidRPr="00417166">
        <w:rPr>
          <w:rFonts w:ascii="Sarabun" w:hAnsi="Sarabun" w:cs="Sarabun" w:hint="cs"/>
          <w:sz w:val="22"/>
          <w:szCs w:val="21"/>
        </w:rPr>
        <w:t xml:space="preserve"> ($\mu,\sigma$): $$S(t) = 1-\Phi\!\left(\frac{\ln t-\mu}{\sigma}\right), \qquad h(t) = \frac{f(t)}{S(t)}$$ โดย $f(t)$ คือ pdf ของ log-normal; hazard unimodal</w:t>
      </w:r>
    </w:p>
    <w:p w14:paraId="7C4B1E93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Generalized-gamma</w:t>
      </w:r>
      <w:r w:rsidRPr="00417166">
        <w:rPr>
          <w:rFonts w:ascii="Sarabun" w:hAnsi="Sarabun" w:cs="Sarabun" w:hint="cs"/>
          <w:sz w:val="22"/>
          <w:szCs w:val="21"/>
        </w:rPr>
        <w:t xml:space="preserve"> ($\mu, \sigma, \lambda$; superfamily ครอบ Weibull/log-normal/gamma/exponential): $$\text{เมื่อ } \lambda\to 0 \Rightarrow \text{log-normal}, \quad \lambda=\sigma \Rightarrow \text{Weibull}, \quad \lambda=\sigma=1 \Rightarrow \text{exponential}$$ ยืดหยุ่นสูงสุดด้วย 3 พารามิเตอร์ — best fit ของ Insulator</w:t>
      </w:r>
    </w:p>
    <w:p w14:paraId="68E0F94B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Cox proportional hazards (semi-parametric):</w:t>
      </w:r>
      <w:r w:rsidRPr="00417166">
        <w:rPr>
          <w:rFonts w:ascii="Sarabun" w:hAnsi="Sarabun" w:cs="Sarabun" w:hint="cs"/>
          <w:sz w:val="22"/>
          <w:szCs w:val="21"/>
        </w:rPr>
        <w:t xml:space="preserve"> $$h(t\mid \mathbf{x}) = h_0(t)\exp(\boldsymbol{\beta}^\top\mathbf{x}), \qquad \text{HR}_j = e^{\beta_j}$$ ประมาณ $\boldsymbol{\beta}$ ด้วย </w:t>
      </w:r>
      <w:r w:rsidRPr="00417166">
        <w:rPr>
          <w:rFonts w:ascii="Sarabun" w:hAnsi="Sarabun" w:cs="Sarabun" w:hint="cs"/>
          <w:b/>
          <w:sz w:val="22"/>
          <w:szCs w:val="21"/>
        </w:rPr>
        <w:t>partial likelihood</w:t>
      </w:r>
      <w:r w:rsidRPr="00417166">
        <w:rPr>
          <w:rFonts w:ascii="Sarabun" w:hAnsi="Sarabun" w:cs="Sarabun" w:hint="cs"/>
          <w:sz w:val="22"/>
          <w:szCs w:val="21"/>
        </w:rPr>
        <w:t xml:space="preserve"> (ไม่ต้องระบุ $h_0(t)$): $$L(\boldsymbol{\beta}) = \prod_{i:\,\delta_i=1}\frac{\exp(\boldsymbol{\beta}^\top\mathbf{x}_i)}{\sum_{j\in R(t_i)}\exp(\boldsymbol{\beta}^\top\mathbf{x}_j)}$$ โดย $R(t_i)$ = risk set ณ เวลา $t_i$</w:t>
      </w:r>
    </w:p>
    <w:p w14:paraId="19C890E2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b/>
          <w:sz w:val="22"/>
          <w:szCs w:val="21"/>
        </w:rPr>
        <w:t>Weibull AFT (accelerated failure time):</w:t>
      </w:r>
      <w:r w:rsidRPr="00417166">
        <w:rPr>
          <w:rFonts w:ascii="Sarabun" w:hAnsi="Sarabun" w:cs="Sarabun" w:hint="cs"/>
          <w:sz w:val="22"/>
          <w:szCs w:val="21"/>
        </w:rPr>
        <w:t xml:space="preserve"> $$\log T = \beta_0 + \boldsymbol{\beta}^\top\mathbf{x} + \sigma\varepsilon, \qquad S(t\mid\mathbf{x}) = \exp\!\big(-(t\cdot\lambda(\mathbf{x}))^{\rho}\big)$$ Time Ratio / Acceleration Factor $\text{AF}_j = e^{\beta_j}$ (AF&lt;1 เร่งการเสื่อม, AF&gt;1 ชะลอ); สัมพันธ์กับ Cox โดย $\text{HR}\approx\text{AF}^{-\rho}$</w:t>
      </w:r>
    </w:p>
    <w:p w14:paraId="3E6AF163" w14:textId="77777777" w:rsidR="002E71BB" w:rsidRPr="00417166" w:rsidRDefault="00000000">
      <w:pPr>
        <w:spacing w:after="120" w:line="312" w:lineRule="auto"/>
        <w:rPr>
          <w:rFonts w:ascii="Sarabun" w:hAnsi="Sarabun" w:cs="Sarabun" w:hint="cs"/>
          <w:sz w:val="22"/>
          <w:szCs w:val="21"/>
        </w:rPr>
      </w:pPr>
      <w:r w:rsidRPr="00417166">
        <w:rPr>
          <w:rFonts w:ascii="Sarabun" w:hAnsi="Sarabun" w:cs="Sarabun" w:hint="cs"/>
          <w:sz w:val="22"/>
          <w:szCs w:val="21"/>
        </w:rPr>
        <w:t>*สิ้นสุดรายงาน / End of report.*</w:t>
      </w:r>
    </w:p>
    <w:sectPr w:rsidR="002E71BB" w:rsidRPr="00417166" w:rsidSect="007207C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onburi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arabun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2F3ABA"/>
    <w:multiLevelType w:val="multilevel"/>
    <w:tmpl w:val="5482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C56B5B"/>
    <w:multiLevelType w:val="multilevel"/>
    <w:tmpl w:val="C5A6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5413F"/>
    <w:multiLevelType w:val="hybridMultilevel"/>
    <w:tmpl w:val="7F98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67520A"/>
    <w:multiLevelType w:val="hybridMultilevel"/>
    <w:tmpl w:val="2E700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A23030"/>
    <w:multiLevelType w:val="multilevel"/>
    <w:tmpl w:val="9C44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1C1A8C"/>
    <w:multiLevelType w:val="multilevel"/>
    <w:tmpl w:val="3546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276139">
    <w:abstractNumId w:val="8"/>
  </w:num>
  <w:num w:numId="2" w16cid:durableId="311375077">
    <w:abstractNumId w:val="6"/>
  </w:num>
  <w:num w:numId="3" w16cid:durableId="695426293">
    <w:abstractNumId w:val="5"/>
  </w:num>
  <w:num w:numId="4" w16cid:durableId="2066440396">
    <w:abstractNumId w:val="4"/>
  </w:num>
  <w:num w:numId="5" w16cid:durableId="1200708186">
    <w:abstractNumId w:val="7"/>
  </w:num>
  <w:num w:numId="6" w16cid:durableId="1179659323">
    <w:abstractNumId w:val="3"/>
  </w:num>
  <w:num w:numId="7" w16cid:durableId="277104726">
    <w:abstractNumId w:val="2"/>
  </w:num>
  <w:num w:numId="8" w16cid:durableId="1718969415">
    <w:abstractNumId w:val="1"/>
  </w:num>
  <w:num w:numId="9" w16cid:durableId="672924126">
    <w:abstractNumId w:val="0"/>
  </w:num>
  <w:num w:numId="10" w16cid:durableId="1646229833">
    <w:abstractNumId w:val="9"/>
  </w:num>
  <w:num w:numId="11" w16cid:durableId="840775958">
    <w:abstractNumId w:val="10"/>
  </w:num>
  <w:num w:numId="12" w16cid:durableId="1083071169">
    <w:abstractNumId w:val="11"/>
  </w:num>
  <w:num w:numId="13" w16cid:durableId="773130656">
    <w:abstractNumId w:val="13"/>
  </w:num>
  <w:num w:numId="14" w16cid:durableId="321127343">
    <w:abstractNumId w:val="16"/>
  </w:num>
  <w:num w:numId="15" w16cid:durableId="1946112301">
    <w:abstractNumId w:val="12"/>
  </w:num>
  <w:num w:numId="16" w16cid:durableId="507981628">
    <w:abstractNumId w:val="17"/>
  </w:num>
  <w:num w:numId="17" w16cid:durableId="1058282327">
    <w:abstractNumId w:val="14"/>
  </w:num>
  <w:num w:numId="18" w16cid:durableId="1649747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126"/>
    <w:rsid w:val="00034616"/>
    <w:rsid w:val="00053531"/>
    <w:rsid w:val="0006063C"/>
    <w:rsid w:val="00102462"/>
    <w:rsid w:val="00127D5F"/>
    <w:rsid w:val="0015074B"/>
    <w:rsid w:val="0029639D"/>
    <w:rsid w:val="002E71BB"/>
    <w:rsid w:val="002F3E95"/>
    <w:rsid w:val="00326F90"/>
    <w:rsid w:val="00340EFB"/>
    <w:rsid w:val="003C4EB9"/>
    <w:rsid w:val="00417166"/>
    <w:rsid w:val="00434DA1"/>
    <w:rsid w:val="004956E7"/>
    <w:rsid w:val="0059038B"/>
    <w:rsid w:val="00632E84"/>
    <w:rsid w:val="006731EA"/>
    <w:rsid w:val="007207C6"/>
    <w:rsid w:val="00774BA7"/>
    <w:rsid w:val="008E3156"/>
    <w:rsid w:val="008E74E5"/>
    <w:rsid w:val="00935F08"/>
    <w:rsid w:val="00AA1D8D"/>
    <w:rsid w:val="00B47730"/>
    <w:rsid w:val="00B608FE"/>
    <w:rsid w:val="00BF1099"/>
    <w:rsid w:val="00C16572"/>
    <w:rsid w:val="00C83AA1"/>
    <w:rsid w:val="00CB0664"/>
    <w:rsid w:val="00CE22B7"/>
    <w:rsid w:val="00D178FE"/>
    <w:rsid w:val="00F31A81"/>
    <w:rsid w:val="00F35C14"/>
    <w:rsid w:val="00F625FC"/>
    <w:rsid w:val="00FC693F"/>
    <w:rsid w:val="00FD0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3A4B99"/>
  <w14:defaultImageDpi w14:val="300"/>
  <w15:docId w15:val="{DF0D34C4-BB4D-2142-898E-23E875FA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onburi" w:hAnsi="Thonburi" w:cs="Thonburi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pa">
    <w:name w:val="pa"/>
    <w:basedOn w:val="DefaultParagraphFont"/>
    <w:rsid w:val="00053531"/>
  </w:style>
  <w:style w:type="character" w:customStyle="1" w:styleId="pb">
    <w:name w:val="pb"/>
    <w:basedOn w:val="DefaultParagraphFont"/>
    <w:rsid w:val="00053531"/>
  </w:style>
  <w:style w:type="character" w:customStyle="1" w:styleId="s3">
    <w:name w:val="s3"/>
    <w:basedOn w:val="DefaultParagraphFont"/>
    <w:rsid w:val="00053531"/>
  </w:style>
  <w:style w:type="character" w:customStyle="1" w:styleId="sns">
    <w:name w:val="sns"/>
    <w:basedOn w:val="DefaultParagraphFont"/>
    <w:rsid w:val="00053531"/>
  </w:style>
  <w:style w:type="table" w:styleId="GridTable2-Accent1">
    <w:name w:val="Grid Table 2 Accent 1"/>
    <w:basedOn w:val="TableNormal"/>
    <w:uiPriority w:val="47"/>
    <w:rsid w:val="00F35C14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5C1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5C14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customStyle="1" w:styleId="font-claude-response-body">
    <w:name w:val="font-claude-response-body"/>
    <w:basedOn w:val="Normal"/>
    <w:rsid w:val="00D17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TH" w:bidi="th-TH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78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TH" w:bidi="th-T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78FE"/>
    <w:rPr>
      <w:rFonts w:ascii="Courier New" w:eastAsia="Times New Roman" w:hAnsi="Courier New" w:cs="Courier New"/>
      <w:sz w:val="20"/>
      <w:szCs w:val="20"/>
      <w:lang w:val="en-TH" w:bidi="th-TH"/>
    </w:rPr>
  </w:style>
  <w:style w:type="character" w:styleId="HTMLCode">
    <w:name w:val="HTML Code"/>
    <w:basedOn w:val="DefaultParagraphFont"/>
    <w:uiPriority w:val="99"/>
    <w:semiHidden/>
    <w:unhideWhenUsed/>
    <w:rsid w:val="00D178FE"/>
    <w:rPr>
      <w:rFonts w:ascii="Courier New" w:eastAsia="Times New Roman" w:hAnsi="Courier New" w:cs="Courier New"/>
      <w:sz w:val="20"/>
      <w:szCs w:val="20"/>
    </w:rPr>
  </w:style>
  <w:style w:type="character" w:customStyle="1" w:styleId="badge-wb">
    <w:name w:val="badge-wb"/>
    <w:basedOn w:val="DefaultParagraphFont"/>
    <w:rsid w:val="00D178FE"/>
  </w:style>
  <w:style w:type="character" w:customStyle="1" w:styleId="best">
    <w:name w:val="best"/>
    <w:basedOn w:val="DefaultParagraphFont"/>
    <w:rsid w:val="00D178FE"/>
  </w:style>
  <w:style w:type="character" w:customStyle="1" w:styleId="badge-gg">
    <w:name w:val="badge-gg"/>
    <w:basedOn w:val="DefaultParagraphFont"/>
    <w:rsid w:val="00D178FE"/>
  </w:style>
  <w:style w:type="table" w:styleId="GridTable1Light-Accent2">
    <w:name w:val="Grid Table 1 Light Accent 2"/>
    <w:basedOn w:val="TableNormal"/>
    <w:uiPriority w:val="46"/>
    <w:rsid w:val="00D178FE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2">
    <w:name w:val="Grid Table 2 Accent 2"/>
    <w:basedOn w:val="TableNormal"/>
    <w:uiPriority w:val="47"/>
    <w:rsid w:val="00D178FE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54</Pages>
  <Words>13224</Words>
  <Characters>75383</Characters>
  <Application>Microsoft Office Word</Application>
  <DocSecurity>0</DocSecurity>
  <Lines>628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Pimnicha Sirikhan</cp:lastModifiedBy>
  <cp:revision>9</cp:revision>
  <dcterms:created xsi:type="dcterms:W3CDTF">2013-12-23T23:15:00Z</dcterms:created>
  <dcterms:modified xsi:type="dcterms:W3CDTF">2026-06-03T12:17:00Z</dcterms:modified>
  <cp:category/>
</cp:coreProperties>
</file>