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4B8F" w14:textId="77777777" w:rsidR="00034C85" w:rsidRDefault="00034C85" w:rsidP="00034C85">
      <w:pPr>
        <w:spacing w:after="0"/>
        <w:rPr>
          <w:rFonts w:ascii="Arial" w:hAnsi="Arial" w:cs="Arial"/>
          <w:b/>
          <w:bCs/>
          <w:sz w:val="36"/>
          <w:szCs w:val="36"/>
        </w:rPr>
      </w:pPr>
      <w:r w:rsidRPr="0073289B">
        <w:rPr>
          <w:rFonts w:ascii="Arial" w:hAnsi="Arial" w:cs="Arial"/>
          <w:b/>
          <w:bCs/>
          <w:sz w:val="36"/>
          <w:szCs w:val="36"/>
        </w:rPr>
        <w:t>Q. 1</w:t>
      </w:r>
    </w:p>
    <w:p w14:paraId="1AA22640" w14:textId="1557BFEC" w:rsidR="00034C85" w:rsidRDefault="00034C85" w:rsidP="00034C85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626A76D5" wp14:editId="30FCA7C1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425" w14:textId="289F96E4" w:rsidR="00034C85" w:rsidRDefault="00034C85" w:rsidP="00034C85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Q. 2</w:t>
      </w:r>
      <w:r>
        <w:rPr>
          <w:rFonts w:ascii="Arial" w:hAnsi="Arial" w:cs="Arial"/>
          <w:b/>
          <w:bCs/>
          <w:sz w:val="36"/>
          <w:szCs w:val="36"/>
        </w:rPr>
        <w:br/>
      </w:r>
      <w:r w:rsidR="00046D71">
        <w:rPr>
          <w:rFonts w:ascii="Arial" w:hAnsi="Arial" w:cs="Arial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0D6C7BA1" wp14:editId="604CEDE1">
            <wp:extent cx="5731510" cy="3582035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916" w14:textId="77777777" w:rsidR="00034C85" w:rsidRDefault="00034C85" w:rsidP="00034C85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3E2CFCE1" w14:textId="5432EE19" w:rsidR="00034C85" w:rsidRDefault="00034C85" w:rsidP="00034C85">
      <w:pPr>
        <w:spacing w:after="0"/>
      </w:pPr>
      <w:r>
        <w:rPr>
          <w:rFonts w:ascii="Arial" w:hAnsi="Arial" w:cs="Arial"/>
          <w:b/>
          <w:bCs/>
          <w:sz w:val="36"/>
          <w:szCs w:val="36"/>
        </w:rPr>
        <w:t xml:space="preserve">Q. </w:t>
      </w:r>
      <w:r>
        <w:rPr>
          <w:rFonts w:ascii="Arial" w:hAnsi="Arial" w:cs="Arial"/>
          <w:b/>
          <w:bCs/>
          <w:sz w:val="36"/>
          <w:szCs w:val="36"/>
        </w:rPr>
        <w:t>3</w:t>
      </w:r>
      <w:r>
        <w:tab/>
      </w:r>
      <w:r>
        <w:rPr>
          <w:noProof/>
          <w14:ligatures w14:val="standardContextual"/>
        </w:rPr>
        <w:drawing>
          <wp:inline distT="0" distB="0" distL="0" distR="0" wp14:anchorId="35D76297" wp14:editId="751C7203">
            <wp:extent cx="5731510" cy="358203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BC1" w14:textId="77777777" w:rsidR="00046D71" w:rsidRDefault="00046D71" w:rsidP="00034C85">
      <w:pPr>
        <w:spacing w:after="0"/>
      </w:pPr>
    </w:p>
    <w:p w14:paraId="6C88D1F7" w14:textId="77777777" w:rsidR="00046D71" w:rsidRDefault="00046D71" w:rsidP="00034C85">
      <w:pPr>
        <w:spacing w:after="0"/>
      </w:pPr>
    </w:p>
    <w:p w14:paraId="7768AE26" w14:textId="77777777" w:rsidR="00034C85" w:rsidRDefault="00034C85" w:rsidP="00034C85">
      <w:pPr>
        <w:spacing w:after="0"/>
      </w:pPr>
    </w:p>
    <w:p w14:paraId="0DB00885" w14:textId="77777777" w:rsidR="00034C85" w:rsidRDefault="00034C85" w:rsidP="00034C85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Q. 4</w:t>
      </w:r>
    </w:p>
    <w:p w14:paraId="35438A51" w14:textId="77777777" w:rsidR="00034C85" w:rsidRDefault="00034C85" w:rsidP="00034C85">
      <w:pPr>
        <w:spacing w:after="360"/>
        <w:rPr>
          <w:rFonts w:ascii="Arial" w:hAnsi="Arial" w:cs="Arial"/>
          <w:sz w:val="28"/>
          <w:szCs w:val="28"/>
        </w:rPr>
      </w:pPr>
      <w:r w:rsidRPr="002320BD">
        <w:rPr>
          <w:rFonts w:ascii="Arial" w:hAnsi="Arial" w:cs="Arial"/>
          <w:sz w:val="28"/>
          <w:szCs w:val="28"/>
        </w:rPr>
        <w:t>The top 5 counties of California from the visualization are:</w:t>
      </w:r>
    </w:p>
    <w:p w14:paraId="33EC5B75" w14:textId="1184D9CF" w:rsidR="00046D71" w:rsidRDefault="00046D71" w:rsidP="00046D71">
      <w:pPr>
        <w:spacing w:after="0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County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State.        Avg. Yield</w:t>
      </w:r>
    </w:p>
    <w:p w14:paraId="10E4FDC1" w14:textId="11C46A7B" w:rsidR="00034C85" w:rsidRDefault="00034C85" w:rsidP="00034C85">
      <w:pPr>
        <w:pStyle w:val="ListParagraph"/>
        <w:numPr>
          <w:ilvl w:val="0"/>
          <w:numId w:val="1"/>
        </w:numPr>
        <w:spacing w:after="360"/>
        <w:rPr>
          <w:rFonts w:ascii="Arial" w:hAnsi="Arial" w:cs="Arial"/>
          <w:sz w:val="28"/>
          <w:szCs w:val="28"/>
        </w:rPr>
      </w:pPr>
      <w:r w:rsidRPr="00034C85">
        <w:rPr>
          <w:rFonts w:ascii="Arial" w:hAnsi="Arial" w:cs="Arial"/>
          <w:sz w:val="28"/>
          <w:szCs w:val="28"/>
        </w:rPr>
        <w:t>Placer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CA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490.20</w:t>
      </w:r>
    </w:p>
    <w:p w14:paraId="14BD38F6" w14:textId="3735AE0D" w:rsidR="00034C85" w:rsidRDefault="00034C85" w:rsidP="00034C85">
      <w:pPr>
        <w:pStyle w:val="ListParagraph"/>
        <w:numPr>
          <w:ilvl w:val="0"/>
          <w:numId w:val="1"/>
        </w:numPr>
        <w:spacing w:after="360"/>
        <w:rPr>
          <w:rFonts w:ascii="Arial" w:hAnsi="Arial" w:cs="Arial"/>
          <w:sz w:val="28"/>
          <w:szCs w:val="28"/>
        </w:rPr>
      </w:pPr>
      <w:r w:rsidRPr="00034C85">
        <w:rPr>
          <w:rFonts w:ascii="Arial" w:hAnsi="Arial" w:cs="Arial"/>
          <w:sz w:val="28"/>
          <w:szCs w:val="28"/>
        </w:rPr>
        <w:t>D60 Sierra Mountains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CA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446.15</w:t>
      </w:r>
    </w:p>
    <w:p w14:paraId="071CF5FB" w14:textId="2162F97F" w:rsidR="00034C85" w:rsidRDefault="00034C85" w:rsidP="00034C85">
      <w:pPr>
        <w:pStyle w:val="ListParagraph"/>
        <w:numPr>
          <w:ilvl w:val="0"/>
          <w:numId w:val="1"/>
        </w:numPr>
        <w:spacing w:after="360"/>
        <w:rPr>
          <w:rFonts w:ascii="Arial" w:hAnsi="Arial" w:cs="Arial"/>
          <w:sz w:val="28"/>
          <w:szCs w:val="28"/>
        </w:rPr>
      </w:pPr>
      <w:r w:rsidRPr="00034C85">
        <w:rPr>
          <w:rFonts w:ascii="Arial" w:hAnsi="Arial" w:cs="Arial"/>
          <w:sz w:val="28"/>
          <w:szCs w:val="28"/>
        </w:rPr>
        <w:t>Yuba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CA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359.8</w:t>
      </w:r>
      <w:r w:rsidR="00046D71">
        <w:rPr>
          <w:rFonts w:ascii="Arial" w:hAnsi="Arial" w:cs="Arial"/>
          <w:sz w:val="28"/>
          <w:szCs w:val="28"/>
        </w:rPr>
        <w:t>7</w:t>
      </w:r>
    </w:p>
    <w:p w14:paraId="41963DA2" w14:textId="6D0A4FA1" w:rsidR="00034C85" w:rsidRDefault="00034C85" w:rsidP="00034C85">
      <w:pPr>
        <w:pStyle w:val="ListParagraph"/>
        <w:numPr>
          <w:ilvl w:val="0"/>
          <w:numId w:val="1"/>
        </w:numPr>
        <w:spacing w:after="360"/>
        <w:rPr>
          <w:rFonts w:ascii="Arial" w:hAnsi="Arial" w:cs="Arial"/>
          <w:sz w:val="28"/>
          <w:szCs w:val="28"/>
        </w:rPr>
      </w:pPr>
      <w:r w:rsidRPr="00034C85">
        <w:rPr>
          <w:rFonts w:ascii="Arial" w:hAnsi="Arial" w:cs="Arial"/>
          <w:sz w:val="28"/>
          <w:szCs w:val="28"/>
        </w:rPr>
        <w:t>Butte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CA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353.45</w:t>
      </w:r>
    </w:p>
    <w:p w14:paraId="421F9477" w14:textId="3F9DD32B" w:rsidR="00034C85" w:rsidRDefault="00034C85" w:rsidP="00034C85">
      <w:pPr>
        <w:pStyle w:val="ListParagraph"/>
        <w:numPr>
          <w:ilvl w:val="0"/>
          <w:numId w:val="1"/>
        </w:numPr>
        <w:spacing w:after="360"/>
        <w:rPr>
          <w:rFonts w:ascii="Arial" w:hAnsi="Arial" w:cs="Arial"/>
          <w:sz w:val="28"/>
          <w:szCs w:val="28"/>
        </w:rPr>
      </w:pPr>
      <w:r w:rsidRPr="00034C85">
        <w:rPr>
          <w:rFonts w:ascii="Arial" w:hAnsi="Arial" w:cs="Arial"/>
          <w:sz w:val="28"/>
          <w:szCs w:val="28"/>
        </w:rPr>
        <w:t>Sutter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CA</w:t>
      </w:r>
      <w:r w:rsidRPr="00034C85">
        <w:rPr>
          <w:rFonts w:ascii="Arial" w:hAnsi="Arial" w:cs="Arial"/>
          <w:sz w:val="28"/>
          <w:szCs w:val="28"/>
        </w:rPr>
        <w:tab/>
      </w:r>
      <w:r w:rsidR="00046D71">
        <w:rPr>
          <w:rFonts w:ascii="Arial" w:hAnsi="Arial" w:cs="Arial"/>
          <w:sz w:val="28"/>
          <w:szCs w:val="28"/>
        </w:rPr>
        <w:tab/>
      </w:r>
      <w:r w:rsidRPr="00034C85">
        <w:rPr>
          <w:rFonts w:ascii="Arial" w:hAnsi="Arial" w:cs="Arial"/>
          <w:sz w:val="28"/>
          <w:szCs w:val="28"/>
        </w:rPr>
        <w:t>341.96</w:t>
      </w:r>
    </w:p>
    <w:p w14:paraId="2C5273B4" w14:textId="77777777" w:rsidR="00046D71" w:rsidRDefault="00046D71" w:rsidP="00046D71">
      <w:pPr>
        <w:spacing w:after="360"/>
        <w:rPr>
          <w:rFonts w:ascii="Arial" w:hAnsi="Arial" w:cs="Arial"/>
          <w:sz w:val="28"/>
          <w:szCs w:val="28"/>
        </w:rPr>
      </w:pPr>
    </w:p>
    <w:p w14:paraId="108CBDC0" w14:textId="77777777" w:rsidR="00046D71" w:rsidRDefault="00046D71" w:rsidP="00046D71">
      <w:pPr>
        <w:spacing w:after="0"/>
        <w:rPr>
          <w:rFonts w:ascii="Arial" w:hAnsi="Arial" w:cs="Arial"/>
          <w:b/>
          <w:bCs/>
          <w:sz w:val="36"/>
          <w:szCs w:val="36"/>
        </w:rPr>
      </w:pPr>
      <w:r w:rsidRPr="0022502F">
        <w:rPr>
          <w:rFonts w:ascii="Arial" w:hAnsi="Arial" w:cs="Arial"/>
          <w:b/>
          <w:bCs/>
          <w:sz w:val="36"/>
          <w:szCs w:val="36"/>
        </w:rPr>
        <w:lastRenderedPageBreak/>
        <w:t>Q. 5</w:t>
      </w:r>
    </w:p>
    <w:p w14:paraId="71DD8836" w14:textId="77777777" w:rsidR="00046D71" w:rsidRDefault="00046D71" w:rsidP="00046D71">
      <w:pPr>
        <w:spacing w:after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405EB3A5" wp14:editId="76A7C9D8">
            <wp:extent cx="5731510" cy="358203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385" w14:textId="37EF4958" w:rsidR="00046D71" w:rsidRDefault="00046D71" w:rsidP="00046D71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/>
      </w:r>
      <w:r>
        <w:rPr>
          <w:rFonts w:ascii="Arial" w:hAnsi="Arial" w:cs="Arial"/>
          <w:b/>
          <w:bCs/>
          <w:sz w:val="36"/>
          <w:szCs w:val="36"/>
        </w:rPr>
        <w:t>Q. 6</w:t>
      </w:r>
    </w:p>
    <w:p w14:paraId="58A5F18A" w14:textId="5E3935B7" w:rsidR="00046D71" w:rsidRDefault="00046D71" w:rsidP="00046D71">
      <w:pPr>
        <w:spacing w:after="360"/>
        <w:rPr>
          <w:rFonts w:ascii="Arial" w:hAnsi="Arial" w:cs="Arial"/>
          <w:sz w:val="28"/>
          <w:szCs w:val="28"/>
        </w:rPr>
      </w:pPr>
      <w:r w:rsidRPr="001A6640">
        <w:rPr>
          <w:rFonts w:ascii="Arial" w:hAnsi="Arial" w:cs="Arial"/>
          <w:sz w:val="28"/>
          <w:szCs w:val="28"/>
        </w:rPr>
        <w:t>Insights:</w:t>
      </w:r>
    </w:p>
    <w:p w14:paraId="7F65A33B" w14:textId="4B3F08A9" w:rsidR="00B9435C" w:rsidRDefault="00B9435C" w:rsidP="00B9435C">
      <w:pPr>
        <w:pStyle w:val="ListParagraph"/>
        <w:numPr>
          <w:ilvl w:val="0"/>
          <w:numId w:val="3"/>
        </w:numPr>
        <w:spacing w:after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Wheat All and Wheat Winter all follow same pattern throughout all the county’s and with their respective period.</w:t>
      </w:r>
    </w:p>
    <w:p w14:paraId="3AE18F9F" w14:textId="6FB34086" w:rsidR="00B9435C" w:rsidRDefault="00B9435C" w:rsidP="00B9435C">
      <w:pPr>
        <w:pStyle w:val="ListParagraph"/>
        <w:numPr>
          <w:ilvl w:val="0"/>
          <w:numId w:val="3"/>
        </w:numPr>
        <w:spacing w:after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can be seen that in </w:t>
      </w:r>
      <w:r w:rsidRPr="00034C85">
        <w:rPr>
          <w:rFonts w:ascii="Arial" w:hAnsi="Arial" w:cs="Arial"/>
          <w:sz w:val="28"/>
          <w:szCs w:val="28"/>
        </w:rPr>
        <w:t>D60 Sierra Mountains</w:t>
      </w:r>
      <w:r>
        <w:rPr>
          <w:rFonts w:ascii="Arial" w:hAnsi="Arial" w:cs="Arial"/>
          <w:sz w:val="28"/>
          <w:szCs w:val="28"/>
        </w:rPr>
        <w:t xml:space="preserve"> and </w:t>
      </w:r>
      <w:r w:rsidRPr="00034C85">
        <w:rPr>
          <w:rFonts w:ascii="Arial" w:hAnsi="Arial" w:cs="Arial"/>
          <w:sz w:val="28"/>
          <w:szCs w:val="28"/>
        </w:rPr>
        <w:t>Placer</w:t>
      </w:r>
      <w:r>
        <w:rPr>
          <w:rFonts w:ascii="Arial" w:hAnsi="Arial" w:cs="Arial"/>
          <w:sz w:val="28"/>
          <w:szCs w:val="28"/>
        </w:rPr>
        <w:t>, Sorghum for Grain was not grown at all in between 1978 and 1980</w:t>
      </w:r>
    </w:p>
    <w:p w14:paraId="24C1668C" w14:textId="7638E525" w:rsidR="00B9435C" w:rsidRDefault="00B9435C" w:rsidP="00B9435C">
      <w:pPr>
        <w:pStyle w:val="ListParagraph"/>
        <w:numPr>
          <w:ilvl w:val="0"/>
          <w:numId w:val="3"/>
        </w:numPr>
        <w:spacing w:after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case of Barley All, Only </w:t>
      </w:r>
      <w:r w:rsidRPr="00034C85">
        <w:rPr>
          <w:rFonts w:ascii="Arial" w:hAnsi="Arial" w:cs="Arial"/>
          <w:sz w:val="28"/>
          <w:szCs w:val="28"/>
        </w:rPr>
        <w:t>D60 Sierra Mountains</w:t>
      </w:r>
      <w:r>
        <w:rPr>
          <w:rFonts w:ascii="Arial" w:hAnsi="Arial" w:cs="Arial"/>
          <w:sz w:val="28"/>
          <w:szCs w:val="28"/>
        </w:rPr>
        <w:t xml:space="preserve"> show a strong positive increase in Yield.</w:t>
      </w:r>
    </w:p>
    <w:p w14:paraId="5DF67212" w14:textId="794CA6A7" w:rsidR="00B9435C" w:rsidRDefault="00B9435C" w:rsidP="00B9435C">
      <w:pPr>
        <w:pStyle w:val="ListParagraph"/>
        <w:numPr>
          <w:ilvl w:val="0"/>
          <w:numId w:val="3"/>
        </w:numPr>
        <w:spacing w:after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Sorghum for Grain is always at higher Yields </w:t>
      </w:r>
    </w:p>
    <w:p w14:paraId="5B6ED8B4" w14:textId="77777777" w:rsidR="00A31C86" w:rsidRDefault="00A31C86" w:rsidP="00A31C86">
      <w:pPr>
        <w:spacing w:after="360"/>
        <w:rPr>
          <w:rFonts w:ascii="Arial" w:hAnsi="Arial" w:cs="Arial"/>
          <w:sz w:val="28"/>
          <w:szCs w:val="28"/>
        </w:rPr>
      </w:pPr>
    </w:p>
    <w:p w14:paraId="07C36604" w14:textId="77777777" w:rsidR="00A31C86" w:rsidRDefault="00A31C86" w:rsidP="00A31C86">
      <w:pPr>
        <w:spacing w:after="360"/>
        <w:rPr>
          <w:rFonts w:ascii="Arial" w:hAnsi="Arial" w:cs="Arial"/>
          <w:sz w:val="28"/>
          <w:szCs w:val="28"/>
        </w:rPr>
      </w:pPr>
    </w:p>
    <w:p w14:paraId="5F8FD0E7" w14:textId="77777777" w:rsidR="00A31C86" w:rsidRDefault="00A31C86" w:rsidP="00A31C86">
      <w:pPr>
        <w:spacing w:after="360"/>
        <w:rPr>
          <w:rFonts w:ascii="Arial" w:hAnsi="Arial" w:cs="Arial"/>
          <w:sz w:val="28"/>
          <w:szCs w:val="28"/>
        </w:rPr>
      </w:pPr>
    </w:p>
    <w:p w14:paraId="41615988" w14:textId="77777777" w:rsidR="00AF7B23" w:rsidRDefault="00AF7B23" w:rsidP="00A31C86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3FC1EEF2" w14:textId="4EB49078" w:rsidR="00A31C86" w:rsidRDefault="00AF7B23" w:rsidP="00A31C86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</w:t>
      </w:r>
      <w:r w:rsidR="00A31C86" w:rsidRPr="00BD4ACA">
        <w:rPr>
          <w:rFonts w:ascii="Arial" w:hAnsi="Arial" w:cs="Arial"/>
          <w:b/>
          <w:bCs/>
          <w:sz w:val="36"/>
          <w:szCs w:val="36"/>
        </w:rPr>
        <w:t>. 7</w:t>
      </w:r>
      <w:r w:rsidR="00A31C86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561CCC44" w14:textId="0613AE37" w:rsidR="00A31C86" w:rsidRPr="00A31C86" w:rsidRDefault="00A31C86" w:rsidP="00A31C86">
      <w:pPr>
        <w:spacing w:after="360"/>
        <w:rPr>
          <w:rFonts w:ascii="Arial" w:hAnsi="Arial" w:cs="Arial"/>
          <w:b/>
          <w:bCs/>
          <w:sz w:val="30"/>
          <w:szCs w:val="30"/>
        </w:rPr>
      </w:pPr>
      <w:r w:rsidRPr="00A31C86">
        <w:rPr>
          <w:rFonts w:ascii="Arial" w:hAnsi="Arial" w:cs="Arial"/>
          <w:sz w:val="30"/>
          <w:szCs w:val="30"/>
        </w:rPr>
        <w:t>T</w:t>
      </w:r>
      <w:r w:rsidRPr="00A31C86">
        <w:rPr>
          <w:rFonts w:ascii="Arial" w:hAnsi="Arial" w:cs="Arial"/>
          <w:sz w:val="30"/>
          <w:szCs w:val="30"/>
        </w:rPr>
        <w:t>wo commodities</w:t>
      </w:r>
      <w:r>
        <w:rPr>
          <w:rFonts w:ascii="Arial" w:hAnsi="Arial" w:cs="Arial"/>
          <w:sz w:val="30"/>
          <w:szCs w:val="30"/>
        </w:rPr>
        <w:t xml:space="preserve"> that</w:t>
      </w:r>
      <w:r w:rsidRPr="00A31C86">
        <w:rPr>
          <w:rFonts w:ascii="Arial" w:hAnsi="Arial" w:cs="Arial"/>
          <w:sz w:val="30"/>
          <w:szCs w:val="30"/>
        </w:rPr>
        <w:t xml:space="preserve"> show a similar pattern change in average yield throughout the years for all counties</w:t>
      </w:r>
      <w:r>
        <w:rPr>
          <w:rFonts w:ascii="Arial" w:hAnsi="Arial" w:cs="Arial"/>
          <w:sz w:val="30"/>
          <w:szCs w:val="30"/>
        </w:rPr>
        <w:t xml:space="preserve"> are Wheat All and Wheat Winter All</w:t>
      </w:r>
    </w:p>
    <w:p w14:paraId="14EC8F03" w14:textId="77777777" w:rsidR="00AF7B23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2C80B634" w14:textId="0017322D" w:rsidR="004F60D6" w:rsidRDefault="004F60D6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  <w:r w:rsidRPr="00424799">
        <w:rPr>
          <w:rFonts w:ascii="Arial" w:hAnsi="Arial" w:cs="Arial"/>
          <w:b/>
          <w:bCs/>
          <w:sz w:val="36"/>
          <w:szCs w:val="36"/>
        </w:rPr>
        <w:t>Q. 8</w:t>
      </w:r>
    </w:p>
    <w:p w14:paraId="4F7CCE06" w14:textId="359EB3A5" w:rsidR="004F60D6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245E861A" wp14:editId="5984098B">
            <wp:extent cx="5731510" cy="35820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DFB" w14:textId="77777777" w:rsidR="00AF7B23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0690291D" w14:textId="77777777" w:rsidR="00AF7B23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72502E37" w14:textId="77777777" w:rsidR="00AF7B23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59B0B172" w14:textId="5711562B" w:rsidR="00AF7B23" w:rsidRDefault="00AF7B23" w:rsidP="004F60D6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4F238F87" wp14:editId="04AA7B55">
            <wp:extent cx="5731510" cy="358203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C012" w14:textId="06C6EA8B" w:rsidR="00A31C86" w:rsidRPr="00A31C86" w:rsidRDefault="00AF7B23" w:rsidP="00A31C86">
      <w:pPr>
        <w:spacing w:after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14:ligatures w14:val="standardContextual"/>
        </w:rPr>
        <w:drawing>
          <wp:inline distT="0" distB="0" distL="0" distR="0" wp14:anchorId="18208B2C" wp14:editId="539A78B5">
            <wp:extent cx="5731510" cy="3582035"/>
            <wp:effectExtent l="0" t="0" r="0" b="0"/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1A2B" w14:textId="0EB87F56" w:rsidR="00046D71" w:rsidRDefault="00046D71" w:rsidP="00046D71">
      <w:pPr>
        <w:spacing w:after="360"/>
        <w:rPr>
          <w:rFonts w:ascii="Arial" w:hAnsi="Arial" w:cs="Arial"/>
          <w:b/>
          <w:bCs/>
          <w:sz w:val="36"/>
          <w:szCs w:val="36"/>
        </w:rPr>
      </w:pPr>
    </w:p>
    <w:p w14:paraId="6DAA2499" w14:textId="77777777" w:rsidR="00AF7B23" w:rsidRDefault="00AF7B23" w:rsidP="00AF7B23">
      <w:pPr>
        <w:spacing w:after="36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Q. 9</w:t>
      </w:r>
    </w:p>
    <w:p w14:paraId="3D5B2B0A" w14:textId="77777777" w:rsidR="00AF7B23" w:rsidRDefault="00AF7B23" w:rsidP="00046D71">
      <w:pPr>
        <w:spacing w:after="360"/>
        <w:rPr>
          <w:rFonts w:ascii="Arial" w:hAnsi="Arial" w:cs="Arial"/>
          <w:sz w:val="28"/>
          <w:szCs w:val="28"/>
        </w:rPr>
      </w:pPr>
      <w:r w:rsidRPr="00AF7B23">
        <w:rPr>
          <w:rFonts w:ascii="Arial" w:hAnsi="Arial" w:cs="Arial"/>
          <w:b/>
          <w:bCs/>
          <w:sz w:val="28"/>
          <w:szCs w:val="28"/>
        </w:rPr>
        <w:t xml:space="preserve">Logical </w:t>
      </w:r>
      <w:r w:rsidRPr="00AF7B23">
        <w:rPr>
          <w:rFonts w:ascii="Arial" w:hAnsi="Arial" w:cs="Arial"/>
          <w:b/>
          <w:bCs/>
          <w:sz w:val="28"/>
          <w:szCs w:val="28"/>
        </w:rPr>
        <w:t>rhetoric</w:t>
      </w:r>
      <w:r w:rsidRPr="00AF7B23">
        <w:rPr>
          <w:rFonts w:ascii="Arial" w:hAnsi="Arial" w:cs="Arial"/>
          <w:sz w:val="28"/>
          <w:szCs w:val="28"/>
        </w:rPr>
        <w:t xml:space="preserve"> was applied to </w:t>
      </w:r>
      <w:r w:rsidRPr="00AF7B23">
        <w:rPr>
          <w:rFonts w:ascii="Arial" w:hAnsi="Arial" w:cs="Arial"/>
          <w:sz w:val="28"/>
          <w:szCs w:val="28"/>
        </w:rPr>
        <w:t>analyse</w:t>
      </w:r>
      <w:r w:rsidRPr="00AF7B23">
        <w:rPr>
          <w:rFonts w:ascii="Arial" w:hAnsi="Arial" w:cs="Arial"/>
          <w:sz w:val="28"/>
          <w:szCs w:val="28"/>
        </w:rPr>
        <w:t xml:space="preserve"> each worksheet and derive meaningful insights. One of the findings was that Sorghum for Grain was the most produced crop among the top five counties in California from 1976-1980. </w:t>
      </w:r>
    </w:p>
    <w:p w14:paraId="6C8C2411" w14:textId="19DC8EB3" w:rsidR="00046D71" w:rsidRPr="0022502F" w:rsidRDefault="00AF7B23" w:rsidP="00046D71">
      <w:pPr>
        <w:spacing w:after="360"/>
        <w:rPr>
          <w:rFonts w:ascii="Arial" w:hAnsi="Arial" w:cs="Arial"/>
          <w:b/>
          <w:bCs/>
          <w:sz w:val="36"/>
          <w:szCs w:val="36"/>
        </w:rPr>
      </w:pPr>
      <w:r w:rsidRPr="00AF7B23">
        <w:rPr>
          <w:rFonts w:ascii="Arial" w:hAnsi="Arial" w:cs="Arial"/>
          <w:sz w:val="28"/>
          <w:szCs w:val="28"/>
        </w:rPr>
        <w:t>This approach aligns with our visualizations and narrative as they provide a logical and coherent explanation of the data.</w:t>
      </w:r>
    </w:p>
    <w:p w14:paraId="788D6550" w14:textId="77777777" w:rsidR="00046D71" w:rsidRDefault="00046D71" w:rsidP="00046D71">
      <w:pPr>
        <w:spacing w:after="360"/>
        <w:rPr>
          <w:rFonts w:ascii="Arial" w:hAnsi="Arial" w:cs="Arial"/>
          <w:sz w:val="28"/>
          <w:szCs w:val="28"/>
        </w:rPr>
      </w:pPr>
    </w:p>
    <w:p w14:paraId="0B9697C0" w14:textId="77777777" w:rsidR="00046D71" w:rsidRPr="00046D71" w:rsidRDefault="00046D71" w:rsidP="00046D71">
      <w:pPr>
        <w:spacing w:after="360"/>
        <w:rPr>
          <w:rFonts w:ascii="Arial" w:hAnsi="Arial" w:cs="Arial"/>
          <w:sz w:val="28"/>
          <w:szCs w:val="28"/>
        </w:rPr>
      </w:pPr>
    </w:p>
    <w:p w14:paraId="6DB6B150" w14:textId="2713AFAF" w:rsidR="00034C85" w:rsidRPr="00034C85" w:rsidRDefault="00034C85" w:rsidP="00034C85">
      <w:pPr>
        <w:pStyle w:val="ListParagraph"/>
        <w:spacing w:after="360"/>
        <w:rPr>
          <w:rFonts w:ascii="Arial" w:hAnsi="Arial" w:cs="Arial"/>
          <w:sz w:val="28"/>
          <w:szCs w:val="28"/>
        </w:rPr>
      </w:pPr>
    </w:p>
    <w:p w14:paraId="218530DB" w14:textId="77777777" w:rsidR="00034C85" w:rsidRPr="00034C85" w:rsidRDefault="00034C85" w:rsidP="00034C85">
      <w:pPr>
        <w:spacing w:after="0"/>
        <w:rPr>
          <w:rFonts w:ascii="Arial" w:hAnsi="Arial" w:cs="Arial"/>
          <w:b/>
          <w:bCs/>
          <w:sz w:val="36"/>
          <w:szCs w:val="36"/>
        </w:rPr>
      </w:pPr>
    </w:p>
    <w:sectPr w:rsidR="00034C85" w:rsidRPr="00034C85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735DF" w14:textId="77777777" w:rsidR="00237D0B" w:rsidRDefault="00237D0B" w:rsidP="00034C85">
      <w:pPr>
        <w:spacing w:after="0" w:line="240" w:lineRule="auto"/>
      </w:pPr>
      <w:r>
        <w:separator/>
      </w:r>
    </w:p>
  </w:endnote>
  <w:endnote w:type="continuationSeparator" w:id="0">
    <w:p w14:paraId="2F0B5592" w14:textId="77777777" w:rsidR="00237D0B" w:rsidRDefault="00237D0B" w:rsidP="00034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CA34D" w14:textId="77777777" w:rsidR="00034C85" w:rsidRDefault="00034C85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15ED3EB7" w14:textId="77777777" w:rsidR="00034C85" w:rsidRDefault="00034C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F7023" w14:textId="77777777" w:rsidR="00237D0B" w:rsidRDefault="00237D0B" w:rsidP="00034C85">
      <w:pPr>
        <w:spacing w:after="0" w:line="240" w:lineRule="auto"/>
      </w:pPr>
      <w:r>
        <w:separator/>
      </w:r>
    </w:p>
  </w:footnote>
  <w:footnote w:type="continuationSeparator" w:id="0">
    <w:p w14:paraId="6226F652" w14:textId="77777777" w:rsidR="00237D0B" w:rsidRDefault="00237D0B" w:rsidP="00034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CA302" w14:textId="3CF29379" w:rsidR="00034C85" w:rsidRDefault="00034C85" w:rsidP="00034C85">
    <w:pPr>
      <w:spacing w:after="0"/>
      <w:jc w:val="center"/>
      <w:rPr>
        <w:rFonts w:ascii="Arial" w:hAnsi="Arial" w:cs="Arial"/>
        <w:b/>
        <w:bCs/>
        <w:sz w:val="40"/>
        <w:szCs w:val="40"/>
      </w:rPr>
    </w:pPr>
    <w:r w:rsidRPr="002A5231">
      <w:rPr>
        <w:rFonts w:ascii="Arial" w:hAnsi="Arial" w:cs="Arial"/>
        <w:b/>
        <w:bCs/>
        <w:sz w:val="40"/>
        <w:szCs w:val="40"/>
      </w:rPr>
      <w:t xml:space="preserve">Assignment </w:t>
    </w:r>
    <w:r>
      <w:rPr>
        <w:rFonts w:ascii="Arial" w:hAnsi="Arial" w:cs="Arial"/>
        <w:b/>
        <w:bCs/>
        <w:sz w:val="40"/>
        <w:szCs w:val="40"/>
      </w:rPr>
      <w:t>8</w:t>
    </w:r>
    <w:r w:rsidRPr="002A5231">
      <w:rPr>
        <w:rFonts w:ascii="Arial" w:hAnsi="Arial" w:cs="Arial"/>
        <w:b/>
        <w:bCs/>
        <w:sz w:val="40"/>
        <w:szCs w:val="40"/>
      </w:rPr>
      <w:t xml:space="preserve"> – </w:t>
    </w:r>
    <w:r>
      <w:rPr>
        <w:rFonts w:ascii="Arial" w:hAnsi="Arial" w:cs="Arial"/>
        <w:b/>
        <w:bCs/>
        <w:sz w:val="40"/>
        <w:szCs w:val="40"/>
      </w:rPr>
      <w:t>Small Multiples in Tableau</w:t>
    </w:r>
  </w:p>
  <w:p w14:paraId="24664F8E" w14:textId="77777777" w:rsidR="00034C85" w:rsidRDefault="00034C85" w:rsidP="00034C85">
    <w:pPr>
      <w:pStyle w:val="Header"/>
      <w:spacing w:after="0"/>
      <w:rPr>
        <w:lang w:val="en-US"/>
      </w:rPr>
    </w:pPr>
    <w:r>
      <w:rPr>
        <w:lang w:val="en-US"/>
      </w:rPr>
      <w:t xml:space="preserve">                                                             </w:t>
    </w:r>
    <w:r>
      <w:rPr>
        <w:lang w:val="en-US"/>
      </w:rPr>
      <w:tab/>
    </w:r>
    <w:r>
      <w:rPr>
        <w:lang w:val="en-US"/>
      </w:rPr>
      <w:tab/>
      <w:t xml:space="preserve">   Name: Praful Patil</w:t>
    </w:r>
  </w:p>
  <w:p w14:paraId="0406CD89" w14:textId="77777777" w:rsidR="00034C85" w:rsidRPr="00A26E50" w:rsidRDefault="00034C85" w:rsidP="00034C85">
    <w:pPr>
      <w:pStyle w:val="Header"/>
      <w:spacing w:after="0"/>
      <w:rPr>
        <w:lang w:val="en-US"/>
      </w:rPr>
    </w:pPr>
    <w:r>
      <w:rPr>
        <w:lang w:val="en-US"/>
      </w:rPr>
      <w:t xml:space="preserve"> </w:t>
    </w:r>
    <w:r>
      <w:rPr>
        <w:lang w:val="en-US"/>
      </w:rPr>
      <w:tab/>
    </w:r>
    <w:r>
      <w:rPr>
        <w:lang w:val="en-US"/>
      </w:rPr>
      <w:tab/>
      <w:t xml:space="preserve">  NetID: pvp220001</w:t>
    </w:r>
  </w:p>
  <w:p w14:paraId="6FAB2388" w14:textId="77777777" w:rsidR="00034C85" w:rsidRDefault="00034C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E6A3C"/>
    <w:multiLevelType w:val="hybridMultilevel"/>
    <w:tmpl w:val="7CC40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5B6312"/>
    <w:multiLevelType w:val="hybridMultilevel"/>
    <w:tmpl w:val="D6D090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04627"/>
    <w:multiLevelType w:val="hybridMultilevel"/>
    <w:tmpl w:val="F8EC2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010775">
    <w:abstractNumId w:val="1"/>
  </w:num>
  <w:num w:numId="2" w16cid:durableId="1518227946">
    <w:abstractNumId w:val="0"/>
  </w:num>
  <w:num w:numId="3" w16cid:durableId="1850440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C85"/>
    <w:rsid w:val="00034C85"/>
    <w:rsid w:val="00046D71"/>
    <w:rsid w:val="00237D0B"/>
    <w:rsid w:val="004F60D6"/>
    <w:rsid w:val="00865232"/>
    <w:rsid w:val="00A31C86"/>
    <w:rsid w:val="00AF7B23"/>
    <w:rsid w:val="00B9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C6200"/>
  <w15:chartTrackingRefBased/>
  <w15:docId w15:val="{A84DDC33-ED8F-FB43-A254-7F2FD1068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C85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C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4C85"/>
  </w:style>
  <w:style w:type="paragraph" w:styleId="Footer">
    <w:name w:val="footer"/>
    <w:basedOn w:val="Normal"/>
    <w:link w:val="FooterChar"/>
    <w:uiPriority w:val="99"/>
    <w:unhideWhenUsed/>
    <w:rsid w:val="00034C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4C85"/>
  </w:style>
  <w:style w:type="paragraph" w:styleId="ListParagraph">
    <w:name w:val="List Paragraph"/>
    <w:basedOn w:val="Normal"/>
    <w:uiPriority w:val="34"/>
    <w:qFormat/>
    <w:rsid w:val="00034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2</cp:revision>
  <dcterms:created xsi:type="dcterms:W3CDTF">2023-03-28T17:51:00Z</dcterms:created>
  <dcterms:modified xsi:type="dcterms:W3CDTF">2023-03-28T17:51:00Z</dcterms:modified>
</cp:coreProperties>
</file>