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kern w:val="2"/>
          <w:sz w:val="24"/>
          <w:szCs w:val="24"/>
          <w:lang w:val="en-IN" w:eastAsia="en-US"/>
          <w14:ligatures w14:val="standardContextual"/>
        </w:rPr>
        <w:id w:val="1128585658"/>
        <w:docPartObj>
          <w:docPartGallery w:val="Cover Pages"/>
          <w:docPartUnique/>
        </w:docPartObj>
      </w:sdtPr>
      <w:sdtEndPr>
        <w:rPr>
          <w:rFonts w:eastAsia="Times New Roman"/>
          <w:kern w:val="0"/>
          <w:lang w:eastAsia="en-GB"/>
          <w14:ligatures w14:val="none"/>
        </w:rPr>
      </w:sdtEndPr>
      <w:sdtContent>
        <w:p w14:paraId="120AD240" w14:textId="243A7B13" w:rsidR="003E13D7" w:rsidRPr="00DB717E" w:rsidRDefault="003E13D7" w:rsidP="00EA1417">
          <w:pPr>
            <w:pStyle w:val="NoSpacing"/>
            <w:jc w:val="both"/>
            <w:rPr>
              <w:rFonts w:ascii="Times New Roman" w:hAnsi="Times New Roman" w:cs="Times New Roman"/>
            </w:rPr>
          </w:pPr>
          <w:r w:rsidRPr="00DB717E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308FEE" wp14:editId="160E7D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A7A0487" w14:textId="41F01617" w:rsidR="003E13D7" w:rsidRDefault="0058608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5/9/2024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308FEE" id="Group 14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A7A0487" w14:textId="41F01617" w:rsidR="003E13D7" w:rsidRDefault="0058608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5/9/2024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B717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F22BE9" wp14:editId="198B66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F539EA" w14:textId="6DCE924B" w:rsidR="003E13D7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E13D7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Patil, Praful Venkatesh</w:t>
                                    </w:r>
                                  </w:sdtContent>
                                </w:sdt>
                              </w:p>
                              <w:p w14:paraId="48BBAD2F" w14:textId="3D846AC7" w:rsidR="003E13D7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13D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Pvp22001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F22B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46F539EA" w14:textId="6DCE924B" w:rsidR="003E13D7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E13D7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Patil, Praful Venkatesh</w:t>
                              </w:r>
                            </w:sdtContent>
                          </w:sdt>
                        </w:p>
                        <w:p w14:paraId="48BBAD2F" w14:textId="3D846AC7" w:rsidR="003E13D7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E13D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Pvp22001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A2FAD2" w14:textId="729058E6" w:rsidR="003E13D7" w:rsidRPr="00DB717E" w:rsidRDefault="003E13D7" w:rsidP="00EA1417">
          <w:pPr>
            <w:jc w:val="both"/>
          </w:pPr>
          <w:r w:rsidRPr="00DB71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DEB8F0" wp14:editId="5DEE8AC0">
                    <wp:simplePos x="0" y="0"/>
                    <wp:positionH relativeFrom="page">
                      <wp:posOffset>2793304</wp:posOffset>
                    </wp:positionH>
                    <wp:positionV relativeFrom="page">
                      <wp:posOffset>1866378</wp:posOffset>
                    </wp:positionV>
                    <wp:extent cx="3970751" cy="1069340"/>
                    <wp:effectExtent l="0" t="0" r="4445" b="2540"/>
                    <wp:wrapNone/>
                    <wp:docPr id="1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751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4E3CB" w14:textId="3E7C5B51" w:rsidR="003E13D7" w:rsidRDefault="00DB717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02124"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B717E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02124"/>
                                        <w:sz w:val="36"/>
                                        <w:szCs w:val="36"/>
                                      </w:rPr>
                                      <w:t xml:space="preserve">Homework 7  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02124"/>
                                        <w:sz w:val="36"/>
                                        <w:szCs w:val="36"/>
                                      </w:rPr>
                                      <w:t xml:space="preserve">                          </w:t>
                                    </w:r>
                                    <w:r w:rsidRPr="00DB717E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02124"/>
                                        <w:sz w:val="36"/>
                                        <w:szCs w:val="36"/>
                                      </w:rPr>
                                      <w:t>Emotion Detection Spring2024   Report</w:t>
                                    </w:r>
                                  </w:sdtContent>
                                </w:sdt>
                              </w:p>
                              <w:p w14:paraId="0DA3A6EF" w14:textId="71883CFA" w:rsidR="003E13D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C72D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DEB8F0" id="Text Box 16" o:spid="_x0000_s1056" type="#_x0000_t202" style="position:absolute;left:0;text-align:left;margin-left:219.95pt;margin-top:146.95pt;width:312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" filled="f" stroked="f" strokeweight=".5pt">
                    <v:textbox style="mso-fit-shape-to-text:t" inset="0,0,0,0">
                      <w:txbxContent>
                        <w:p w14:paraId="2304E3CB" w14:textId="3E7C5B51" w:rsidR="003E13D7" w:rsidRDefault="00DB717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B717E">
                                <w:rPr>
                                  <w:rFonts w:ascii="Arial" w:hAnsi="Arial" w:cs="Arial"/>
                                  <w:b/>
                                  <w:bCs/>
                                  <w:color w:val="202124"/>
                                  <w:sz w:val="36"/>
                                  <w:szCs w:val="36"/>
                                </w:rPr>
                                <w:t xml:space="preserve">Homework 7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02124"/>
                                  <w:sz w:val="36"/>
                                  <w:szCs w:val="36"/>
                                </w:rPr>
                                <w:t xml:space="preserve">                          </w:t>
                              </w:r>
                              <w:r w:rsidRPr="00DB717E">
                                <w:rPr>
                                  <w:rFonts w:ascii="Arial" w:hAnsi="Arial" w:cs="Arial"/>
                                  <w:b/>
                                  <w:bCs/>
                                  <w:color w:val="202124"/>
                                  <w:sz w:val="36"/>
                                  <w:szCs w:val="36"/>
                                </w:rPr>
                                <w:t>Emotion Detection Spring2024   Report</w:t>
                              </w:r>
                            </w:sdtContent>
                          </w:sdt>
                        </w:p>
                        <w:p w14:paraId="0DA3A6EF" w14:textId="71883CFA" w:rsidR="003E13D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C72D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B717E">
            <w:br w:type="page"/>
          </w:r>
        </w:p>
      </w:sdtContent>
    </w:sdt>
    <w:p w14:paraId="23D99A56" w14:textId="195D06B8" w:rsidR="002E6D54" w:rsidRPr="00DB717E" w:rsidRDefault="00DC72DA" w:rsidP="00EA1417">
      <w:pPr>
        <w:jc w:val="both"/>
        <w:rPr>
          <w:b/>
          <w:bCs/>
          <w:sz w:val="28"/>
          <w:szCs w:val="28"/>
        </w:rPr>
      </w:pPr>
      <w:r w:rsidRPr="00DB717E">
        <w:rPr>
          <w:b/>
          <w:bCs/>
          <w:sz w:val="28"/>
          <w:szCs w:val="28"/>
        </w:rPr>
        <w:lastRenderedPageBreak/>
        <w:t>Task</w:t>
      </w:r>
      <w:r w:rsidR="002E6D54" w:rsidRPr="00DB717E">
        <w:rPr>
          <w:b/>
          <w:bCs/>
          <w:sz w:val="28"/>
          <w:szCs w:val="28"/>
        </w:rPr>
        <w:t>:</w:t>
      </w:r>
    </w:p>
    <w:p w14:paraId="7568A84D" w14:textId="12E9FFE5" w:rsidR="002E6D54" w:rsidRPr="00DB717E" w:rsidRDefault="00DC72DA" w:rsidP="00EA1417">
      <w:pPr>
        <w:jc w:val="both"/>
      </w:pPr>
      <w:r w:rsidRPr="00DB717E">
        <w:t>The task is to develop a model that accurately identifies the presence of multiple emotions within a tweet. Given the intricate nature of emotional expression, this task moves beyond traditional binary or single-label classification, requiring a more sophisticated, nuanced approach. A tweet often contains a blend of emotions, making it essential to capture their subtle interplay. By leveraging multi-label classification techniques, the model can identify various emotions concurrently, providing a comprehensive understanding of the underlying sentiment. The primary emotions considered include anger, anticipation, disgust, fear, joy, love, optimism, pessimism, sadness, surprise, and trust, each of which can co-occur or stand alone in varying degrees. The goal is to ensure that the model detects each emotion's presence and intensity with high accuracy, ultimately enabling a more realistic and insightful sentiment analysis of social media data.</w:t>
      </w:r>
    </w:p>
    <w:p w14:paraId="326A518E" w14:textId="77777777" w:rsidR="00180A83" w:rsidRPr="00DB717E" w:rsidRDefault="00180A83" w:rsidP="00EA1417">
      <w:pPr>
        <w:jc w:val="both"/>
      </w:pPr>
    </w:p>
    <w:p w14:paraId="5D502DA6" w14:textId="7C865832" w:rsidR="004F0B40" w:rsidRPr="00DB717E" w:rsidRDefault="00DC72DA" w:rsidP="00EA1417">
      <w:pPr>
        <w:jc w:val="both"/>
        <w:rPr>
          <w:b/>
          <w:bCs/>
          <w:sz w:val="28"/>
          <w:szCs w:val="28"/>
        </w:rPr>
      </w:pPr>
      <w:r w:rsidRPr="00DB717E">
        <w:rPr>
          <w:b/>
          <w:bCs/>
          <w:sz w:val="28"/>
          <w:szCs w:val="28"/>
        </w:rPr>
        <w:t xml:space="preserve">Data: </w:t>
      </w:r>
    </w:p>
    <w:p w14:paraId="4C1327AE" w14:textId="343B3888" w:rsidR="004F0B40" w:rsidRPr="00DB717E" w:rsidRDefault="004F0B40" w:rsidP="00EA1417">
      <w:pPr>
        <w:jc w:val="both"/>
      </w:pPr>
      <w:r w:rsidRPr="00DB717E">
        <w:t>The dataset used in this model is from the "Emotion Detection Spring2014" competition, comprising the following files:</w:t>
      </w:r>
    </w:p>
    <w:p w14:paraId="4566E4DA" w14:textId="3C09658C" w:rsidR="00480CA8" w:rsidRPr="00DB717E" w:rsidRDefault="004F0B40" w:rsidP="004F0B40">
      <w:pPr>
        <w:pStyle w:val="ListParagraph"/>
        <w:numPr>
          <w:ilvl w:val="0"/>
          <w:numId w:val="10"/>
        </w:numPr>
        <w:jc w:val="both"/>
      </w:pPr>
      <w:r w:rsidRPr="00DB717E">
        <w:rPr>
          <w:b/>
          <w:bCs/>
        </w:rPr>
        <w:t>train.csv</w:t>
      </w:r>
      <w:r w:rsidRPr="00DB717E">
        <w:t>: Contains training data with annotated tweets.</w:t>
      </w:r>
      <w:r w:rsidRPr="00DB717E">
        <w:t xml:space="preserve"> Below are the </w:t>
      </w:r>
      <w:r w:rsidR="003C4A8A">
        <w:t>columns</w:t>
      </w:r>
    </w:p>
    <w:p w14:paraId="5B203BFC" w14:textId="77777777" w:rsidR="004F0B40" w:rsidRPr="00DB717E" w:rsidRDefault="004F0B40" w:rsidP="004F0B40">
      <w:pPr>
        <w:pStyle w:val="ListParagraph"/>
        <w:numPr>
          <w:ilvl w:val="3"/>
          <w:numId w:val="12"/>
        </w:numPr>
        <w:jc w:val="both"/>
      </w:pPr>
      <w:r w:rsidRPr="00DB717E">
        <w:rPr>
          <w:b/>
          <w:bCs/>
        </w:rPr>
        <w:t>ID:</w:t>
      </w:r>
      <w:r w:rsidRPr="00DB717E">
        <w:t xml:space="preserve"> Unique identifier for each tweet. </w:t>
      </w:r>
    </w:p>
    <w:p w14:paraId="5DD7D60E" w14:textId="77777777" w:rsidR="004F0B40" w:rsidRPr="00DB717E" w:rsidRDefault="004F0B40" w:rsidP="004F0B40">
      <w:pPr>
        <w:pStyle w:val="ListParagraph"/>
        <w:numPr>
          <w:ilvl w:val="3"/>
          <w:numId w:val="12"/>
        </w:numPr>
        <w:jc w:val="both"/>
      </w:pPr>
      <w:r w:rsidRPr="00DB717E">
        <w:rPr>
          <w:b/>
          <w:bCs/>
        </w:rPr>
        <w:t>Tweet:</w:t>
      </w:r>
      <w:r w:rsidRPr="00DB717E">
        <w:t xml:space="preserve"> Text of the tweet. </w:t>
      </w:r>
    </w:p>
    <w:p w14:paraId="774A7371" w14:textId="7EAA1440" w:rsidR="004F0B40" w:rsidRPr="00DB717E" w:rsidRDefault="004F0B40" w:rsidP="004F0B40">
      <w:pPr>
        <w:pStyle w:val="ListParagraph"/>
        <w:numPr>
          <w:ilvl w:val="3"/>
          <w:numId w:val="12"/>
        </w:numPr>
        <w:jc w:val="both"/>
      </w:pPr>
      <w:r w:rsidRPr="00DB717E">
        <w:rPr>
          <w:b/>
          <w:bCs/>
        </w:rPr>
        <w:t>Emotion Labels</w:t>
      </w:r>
      <w:r w:rsidRPr="00DB717E">
        <w:t>: Binary indicators (0 or 1) for the presence or absence of emotions like anger, anticipation, disgust, fear, joy, love, optimism, pessimism, sadness, surprise, and trust.</w:t>
      </w:r>
    </w:p>
    <w:p w14:paraId="769CA7F3" w14:textId="5ACB3665" w:rsidR="004F0B40" w:rsidRPr="00DB717E" w:rsidRDefault="004F0B40" w:rsidP="004F0B40">
      <w:pPr>
        <w:pStyle w:val="ListParagraph"/>
        <w:numPr>
          <w:ilvl w:val="0"/>
          <w:numId w:val="10"/>
        </w:numPr>
        <w:jc w:val="both"/>
      </w:pPr>
      <w:r w:rsidRPr="00DB717E">
        <w:rPr>
          <w:b/>
          <w:bCs/>
        </w:rPr>
        <w:t>test.csv:</w:t>
      </w:r>
      <w:r w:rsidRPr="00DB717E">
        <w:t xml:space="preserve"> Contains the test data, providing only the tweet text and IDs without emotion labels.</w:t>
      </w:r>
      <w:r w:rsidRPr="00DB717E">
        <w:t xml:space="preserve"> </w:t>
      </w:r>
      <w:r w:rsidRPr="00DB717E">
        <w:t xml:space="preserve">Below are the </w:t>
      </w:r>
      <w:r w:rsidR="003C4A8A">
        <w:t xml:space="preserve">columns </w:t>
      </w:r>
    </w:p>
    <w:p w14:paraId="75E5A1D6" w14:textId="3D17390D" w:rsidR="004F0B40" w:rsidRPr="00DB717E" w:rsidRDefault="004F0B40" w:rsidP="004F0B40">
      <w:pPr>
        <w:pStyle w:val="ListParagraph"/>
        <w:numPr>
          <w:ilvl w:val="3"/>
          <w:numId w:val="14"/>
        </w:numPr>
        <w:jc w:val="both"/>
      </w:pPr>
      <w:r w:rsidRPr="00DB717E">
        <w:rPr>
          <w:b/>
          <w:bCs/>
        </w:rPr>
        <w:t>ID:</w:t>
      </w:r>
      <w:r w:rsidRPr="00DB717E">
        <w:t xml:space="preserve"> Unique identifier for each tweet.</w:t>
      </w:r>
    </w:p>
    <w:p w14:paraId="43B3F326" w14:textId="2389DC23" w:rsidR="004F0B40" w:rsidRPr="00DB717E" w:rsidRDefault="004F0B40" w:rsidP="004F0B40">
      <w:pPr>
        <w:pStyle w:val="ListParagraph"/>
        <w:numPr>
          <w:ilvl w:val="3"/>
          <w:numId w:val="14"/>
        </w:numPr>
        <w:jc w:val="both"/>
      </w:pPr>
      <w:r w:rsidRPr="00DB717E">
        <w:rPr>
          <w:b/>
          <w:bCs/>
        </w:rPr>
        <w:t>Tweet:</w:t>
      </w:r>
      <w:r w:rsidRPr="00DB717E">
        <w:t xml:space="preserve"> Text of the tweet.</w:t>
      </w:r>
    </w:p>
    <w:p w14:paraId="3B17F885" w14:textId="6B51F2CE" w:rsidR="00C317BF" w:rsidRPr="00DB717E" w:rsidRDefault="00C317BF" w:rsidP="00C317BF">
      <w:pPr>
        <w:pStyle w:val="ListParagraph"/>
        <w:numPr>
          <w:ilvl w:val="0"/>
          <w:numId w:val="10"/>
        </w:numPr>
        <w:jc w:val="both"/>
      </w:pPr>
      <w:r w:rsidRPr="00DB717E">
        <w:rPr>
          <w:b/>
          <w:bCs/>
        </w:rPr>
        <w:t>sample_submission.csv:</w:t>
      </w:r>
      <w:r w:rsidRPr="00DB717E">
        <w:t xml:space="preserve"> Offers a template for submitting predicted emotion labels in the required format.</w:t>
      </w:r>
    </w:p>
    <w:p w14:paraId="7531EE3D" w14:textId="77777777" w:rsidR="00C317BF" w:rsidRPr="00DB717E" w:rsidRDefault="00C317BF" w:rsidP="00C317BF">
      <w:pPr>
        <w:jc w:val="both"/>
      </w:pPr>
    </w:p>
    <w:p w14:paraId="708E7522" w14:textId="77777777" w:rsidR="00C317BF" w:rsidRPr="00DB717E" w:rsidRDefault="00C317BF" w:rsidP="00C317BF">
      <w:pPr>
        <w:jc w:val="both"/>
      </w:pPr>
    </w:p>
    <w:p w14:paraId="0D71AF39" w14:textId="77777777" w:rsidR="004F0B40" w:rsidRPr="00DB717E" w:rsidRDefault="004F0B40" w:rsidP="00DB717E">
      <w:pPr>
        <w:jc w:val="both"/>
      </w:pPr>
    </w:p>
    <w:p w14:paraId="6882A0B2" w14:textId="135E0236" w:rsidR="001C6DD6" w:rsidRDefault="00C317BF" w:rsidP="00EA1417">
      <w:pPr>
        <w:jc w:val="both"/>
        <w:rPr>
          <w:b/>
          <w:bCs/>
          <w:sz w:val="28"/>
          <w:szCs w:val="28"/>
        </w:rPr>
      </w:pPr>
      <w:r w:rsidRPr="00DB717E">
        <w:rPr>
          <w:b/>
          <w:bCs/>
          <w:sz w:val="28"/>
          <w:szCs w:val="28"/>
        </w:rPr>
        <w:t>Results and Performances of Models used</w:t>
      </w:r>
      <w:r w:rsidR="001C6DD6" w:rsidRPr="00DB717E">
        <w:rPr>
          <w:b/>
          <w:bCs/>
          <w:sz w:val="28"/>
          <w:szCs w:val="28"/>
        </w:rPr>
        <w:t>:</w:t>
      </w:r>
    </w:p>
    <w:p w14:paraId="5A05272B" w14:textId="77777777" w:rsidR="007C54D3" w:rsidRPr="00DB717E" w:rsidRDefault="007C54D3" w:rsidP="00EA1417">
      <w:pPr>
        <w:jc w:val="both"/>
        <w:rPr>
          <w:b/>
          <w:bCs/>
          <w:sz w:val="28"/>
          <w:szCs w:val="28"/>
        </w:rPr>
      </w:pPr>
    </w:p>
    <w:p w14:paraId="29925809" w14:textId="6327CCB3" w:rsidR="001C6DD6" w:rsidRPr="00DB717E" w:rsidRDefault="00C317BF" w:rsidP="00C317B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DB717E">
        <w:rPr>
          <w:b/>
          <w:bCs/>
        </w:rPr>
        <w:t>google/gemma-1.1-2b-it</w:t>
      </w:r>
      <w:r w:rsidR="0023502E" w:rsidRPr="00DB717E">
        <w:rPr>
          <w:b/>
          <w:bCs/>
        </w:rPr>
        <w:t xml:space="preserve"> </w:t>
      </w:r>
      <w:r w:rsidRPr="00DB717E">
        <w:rPr>
          <w:b/>
          <w:bCs/>
        </w:rPr>
        <w:t xml:space="preserve"> model</w:t>
      </w:r>
      <w:r w:rsidRPr="00DB717E">
        <w:rPr>
          <w:b/>
          <w:bCs/>
        </w:rPr>
        <w:t xml:space="preserve"> f</w:t>
      </w:r>
      <w:r w:rsidRPr="00DB717E">
        <w:rPr>
          <w:b/>
          <w:bCs/>
        </w:rPr>
        <w:t>ine-tune</w:t>
      </w:r>
      <w:r w:rsidRPr="00DB717E">
        <w:rPr>
          <w:b/>
          <w:bCs/>
        </w:rPr>
        <w:t>d</w:t>
      </w:r>
      <w:r w:rsidRPr="00DB717E">
        <w:rPr>
          <w:b/>
          <w:bCs/>
        </w:rPr>
        <w:t xml:space="preserve"> using </w:t>
      </w:r>
      <w:proofErr w:type="spellStart"/>
      <w:r w:rsidRPr="00DB717E">
        <w:rPr>
          <w:b/>
          <w:bCs/>
        </w:rPr>
        <w:t>LoRA</w:t>
      </w:r>
      <w:proofErr w:type="spellEnd"/>
    </w:p>
    <w:p w14:paraId="53C14B18" w14:textId="2838E924" w:rsidR="00C317BF" w:rsidRPr="00DB717E" w:rsidRDefault="0037105A" w:rsidP="00C317BF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Evaluati</w:t>
      </w:r>
      <w:r w:rsidR="003474C2" w:rsidRPr="00DB717E">
        <w:rPr>
          <w:b/>
          <w:bCs/>
        </w:rPr>
        <w:t>on Results</w:t>
      </w:r>
      <w:r w:rsidR="00C317BF" w:rsidRPr="00DB717E">
        <w:rPr>
          <w:b/>
          <w:bCs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3474C2" w:rsidRPr="003474C2" w14:paraId="2C43AB03" w14:textId="77777777" w:rsidTr="003474C2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3EF4A2" w14:textId="77777777" w:rsidR="003474C2" w:rsidRPr="00DB717E" w:rsidRDefault="003474C2" w:rsidP="003474C2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eval/</w:t>
            </w:r>
            <w:proofErr w:type="spellStart"/>
            <w:r w:rsidRPr="00DB717E">
              <w:rPr>
                <w:color w:val="212121"/>
                <w:sz w:val="21"/>
                <w:szCs w:val="21"/>
              </w:rPr>
              <w:t>steps_per_second</w:t>
            </w:r>
            <w:proofErr w:type="spellEnd"/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2B3BB2B6" w14:textId="77777777" w:rsidR="003474C2" w:rsidRPr="003474C2" w:rsidRDefault="003474C2" w:rsidP="003474C2">
            <w:pPr>
              <w:rPr>
                <w:color w:val="212121"/>
                <w:sz w:val="21"/>
                <w:szCs w:val="21"/>
              </w:rPr>
            </w:pPr>
            <w:r w:rsidRPr="003474C2">
              <w:rPr>
                <w:color w:val="212121"/>
                <w:sz w:val="21"/>
                <w:szCs w:val="21"/>
              </w:rPr>
              <w:t>9.942</w:t>
            </w:r>
          </w:p>
        </w:tc>
      </w:tr>
      <w:tr w:rsidR="003474C2" w:rsidRPr="003474C2" w14:paraId="481931A5" w14:textId="77777777" w:rsidTr="003474C2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046317" w14:textId="77777777" w:rsidR="003474C2" w:rsidRPr="00DB717E" w:rsidRDefault="003474C2" w:rsidP="003474C2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eval_accuracy</w:t>
            </w:r>
            <w:proofErr w:type="spellEnd"/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325A2A65" w14:textId="77777777" w:rsidR="003474C2" w:rsidRPr="003474C2" w:rsidRDefault="003474C2" w:rsidP="003474C2">
            <w:pPr>
              <w:rPr>
                <w:color w:val="212121"/>
                <w:sz w:val="21"/>
                <w:szCs w:val="21"/>
              </w:rPr>
            </w:pPr>
            <w:r w:rsidRPr="003474C2">
              <w:rPr>
                <w:color w:val="212121"/>
                <w:sz w:val="21"/>
                <w:szCs w:val="21"/>
              </w:rPr>
              <w:t>0.19094</w:t>
            </w:r>
          </w:p>
        </w:tc>
      </w:tr>
      <w:tr w:rsidR="003474C2" w:rsidRPr="003474C2" w14:paraId="2A57D162" w14:textId="77777777" w:rsidTr="003474C2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9924F53" w14:textId="77777777" w:rsidR="003474C2" w:rsidRPr="00DB717E" w:rsidRDefault="003474C2" w:rsidP="003474C2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eval_f1_macro</w:t>
            </w:r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4CF9E876" w14:textId="77777777" w:rsidR="003474C2" w:rsidRPr="003474C2" w:rsidRDefault="003474C2" w:rsidP="003474C2">
            <w:pPr>
              <w:rPr>
                <w:color w:val="212121"/>
                <w:sz w:val="21"/>
                <w:szCs w:val="21"/>
              </w:rPr>
            </w:pPr>
            <w:r w:rsidRPr="003474C2">
              <w:rPr>
                <w:color w:val="212121"/>
                <w:sz w:val="21"/>
                <w:szCs w:val="21"/>
              </w:rPr>
              <w:t>0.60799</w:t>
            </w:r>
          </w:p>
        </w:tc>
      </w:tr>
      <w:tr w:rsidR="003474C2" w:rsidRPr="003474C2" w14:paraId="63CF88F5" w14:textId="77777777" w:rsidTr="003474C2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6086044" w14:textId="77777777" w:rsidR="003474C2" w:rsidRPr="00DB717E" w:rsidRDefault="003474C2" w:rsidP="003474C2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eval_f1_micro</w:t>
            </w:r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0A61C502" w14:textId="77777777" w:rsidR="003474C2" w:rsidRPr="003474C2" w:rsidRDefault="003474C2" w:rsidP="003474C2">
            <w:pPr>
              <w:rPr>
                <w:color w:val="212121"/>
                <w:sz w:val="21"/>
                <w:szCs w:val="21"/>
              </w:rPr>
            </w:pPr>
            <w:r w:rsidRPr="003474C2">
              <w:rPr>
                <w:color w:val="212121"/>
                <w:sz w:val="21"/>
                <w:szCs w:val="21"/>
              </w:rPr>
              <w:t>0.68651</w:t>
            </w:r>
          </w:p>
        </w:tc>
      </w:tr>
      <w:tr w:rsidR="003474C2" w:rsidRPr="003474C2" w14:paraId="25BD3B50" w14:textId="77777777" w:rsidTr="003474C2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C617CA" w14:textId="77777777" w:rsidR="003474C2" w:rsidRPr="00DB717E" w:rsidRDefault="003474C2" w:rsidP="003474C2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eval_loss</w:t>
            </w:r>
            <w:proofErr w:type="spellEnd"/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698B72BA" w14:textId="6DA4E6BB" w:rsidR="0023502E" w:rsidRPr="003474C2" w:rsidRDefault="003474C2" w:rsidP="003474C2">
            <w:pPr>
              <w:rPr>
                <w:color w:val="212121"/>
                <w:sz w:val="21"/>
                <w:szCs w:val="21"/>
              </w:rPr>
            </w:pPr>
            <w:r w:rsidRPr="003474C2">
              <w:rPr>
                <w:color w:val="212121"/>
                <w:sz w:val="21"/>
                <w:szCs w:val="21"/>
              </w:rPr>
              <w:t>0.50574</w:t>
            </w:r>
          </w:p>
        </w:tc>
      </w:tr>
    </w:tbl>
    <w:p w14:paraId="7E63119D" w14:textId="77777777" w:rsidR="0023502E" w:rsidRPr="00DB717E" w:rsidRDefault="0023502E" w:rsidP="00C317BF">
      <w:pPr>
        <w:pStyle w:val="ListParagraph"/>
        <w:ind w:left="360"/>
        <w:jc w:val="both"/>
        <w:rPr>
          <w:b/>
          <w:bCs/>
        </w:rPr>
      </w:pPr>
    </w:p>
    <w:p w14:paraId="2CBCAC74" w14:textId="6A3495C8" w:rsidR="00C317BF" w:rsidRPr="00DB717E" w:rsidRDefault="0023502E" w:rsidP="00C317BF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Kaggle F1 Macro Score</w:t>
      </w:r>
      <w:r w:rsidR="003474C2" w:rsidRPr="00DB717E">
        <w:rPr>
          <w:b/>
          <w:bCs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3474C2" w:rsidRPr="00DB717E" w14:paraId="074D8A97" w14:textId="77777777" w:rsidTr="00A50C53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37770E" w14:textId="4F295CF2" w:rsidR="003474C2" w:rsidRPr="00DB717E" w:rsidRDefault="003474C2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F1_Macro</w:t>
            </w:r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4DDF36FE" w14:textId="50CCED5C" w:rsidR="003474C2" w:rsidRPr="003474C2" w:rsidRDefault="003474C2" w:rsidP="00A50C53">
            <w:pPr>
              <w:rPr>
                <w:b/>
                <w:bCs/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 xml:space="preserve"> </w:t>
            </w:r>
            <w:r w:rsidRPr="00DB717E">
              <w:rPr>
                <w:b/>
                <w:bCs/>
                <w:color w:val="212121"/>
                <w:sz w:val="21"/>
                <w:szCs w:val="21"/>
              </w:rPr>
              <w:t>0.57448</w:t>
            </w:r>
          </w:p>
        </w:tc>
      </w:tr>
    </w:tbl>
    <w:p w14:paraId="00866759" w14:textId="77777777" w:rsidR="003474C2" w:rsidRPr="00DB717E" w:rsidRDefault="003474C2" w:rsidP="003474C2">
      <w:pPr>
        <w:jc w:val="both"/>
        <w:rPr>
          <w:b/>
          <w:bCs/>
        </w:rPr>
      </w:pPr>
    </w:p>
    <w:p w14:paraId="79876879" w14:textId="0796146D" w:rsidR="003474C2" w:rsidRDefault="003474C2" w:rsidP="003474C2">
      <w:pPr>
        <w:rPr>
          <w:color w:val="363A3D"/>
          <w:spacing w:val="2"/>
          <w:shd w:val="clear" w:color="auto" w:fill="FFFFFF"/>
        </w:rPr>
      </w:pPr>
      <w:r w:rsidRPr="00DB717E">
        <w:rPr>
          <w:b/>
          <w:bCs/>
        </w:rPr>
        <w:t xml:space="preserve">Link to </w:t>
      </w:r>
      <w:proofErr w:type="spellStart"/>
      <w:r w:rsidRPr="00DB717E">
        <w:rPr>
          <w:b/>
          <w:bCs/>
        </w:rPr>
        <w:t>WandB</w:t>
      </w:r>
      <w:proofErr w:type="spellEnd"/>
      <w:r w:rsidRPr="00DB717E">
        <w:rPr>
          <w:b/>
          <w:bCs/>
        </w:rPr>
        <w:t xml:space="preserve"> for</w:t>
      </w:r>
      <w:r w:rsidRPr="00DB717E">
        <w:rPr>
          <w:b/>
          <w:bCs/>
        </w:rPr>
        <w:t xml:space="preserve"> this model:  </w:t>
      </w:r>
      <w:hyperlink r:id="rId8" w:history="1">
        <w:r w:rsidR="0023502E" w:rsidRPr="00DB717E">
          <w:rPr>
            <w:rStyle w:val="Hyperlink"/>
            <w:spacing w:val="2"/>
            <w:shd w:val="clear" w:color="auto" w:fill="FFFFFF"/>
          </w:rPr>
          <w:t>https://api.wandb.ai/links/utd659/q</w:t>
        </w:r>
        <w:r w:rsidR="0023502E" w:rsidRPr="00DB717E">
          <w:rPr>
            <w:rStyle w:val="Hyperlink"/>
            <w:spacing w:val="2"/>
            <w:shd w:val="clear" w:color="auto" w:fill="FFFFFF"/>
          </w:rPr>
          <w:t>d</w:t>
        </w:r>
        <w:r w:rsidR="0023502E" w:rsidRPr="00DB717E">
          <w:rPr>
            <w:rStyle w:val="Hyperlink"/>
            <w:spacing w:val="2"/>
            <w:shd w:val="clear" w:color="auto" w:fill="FFFFFF"/>
          </w:rPr>
          <w:t>c34slx</w:t>
        </w:r>
      </w:hyperlink>
    </w:p>
    <w:p w14:paraId="5475D28D" w14:textId="77777777" w:rsidR="00DB717E" w:rsidRDefault="00DB717E" w:rsidP="003474C2">
      <w:pPr>
        <w:rPr>
          <w:color w:val="363A3D"/>
          <w:spacing w:val="2"/>
          <w:shd w:val="clear" w:color="auto" w:fill="FFFFFF"/>
        </w:rPr>
      </w:pPr>
    </w:p>
    <w:p w14:paraId="7F5A2445" w14:textId="77777777" w:rsidR="00DB717E" w:rsidRDefault="00DB717E" w:rsidP="003474C2">
      <w:pPr>
        <w:rPr>
          <w:color w:val="363A3D"/>
          <w:spacing w:val="2"/>
          <w:shd w:val="clear" w:color="auto" w:fill="FFFFFF"/>
        </w:rPr>
      </w:pPr>
    </w:p>
    <w:p w14:paraId="4F51CDC3" w14:textId="77777777" w:rsidR="00DB717E" w:rsidRPr="00DB717E" w:rsidRDefault="00DB717E" w:rsidP="003474C2">
      <w:pPr>
        <w:rPr>
          <w:color w:val="363A3D"/>
          <w:spacing w:val="2"/>
          <w:shd w:val="clear" w:color="auto" w:fill="FFFFFF"/>
        </w:rPr>
      </w:pPr>
    </w:p>
    <w:p w14:paraId="3FCF57A4" w14:textId="77777777" w:rsidR="0023502E" w:rsidRPr="00DB717E" w:rsidRDefault="0023502E" w:rsidP="003474C2">
      <w:pPr>
        <w:rPr>
          <w:b/>
          <w:bCs/>
        </w:rPr>
      </w:pPr>
    </w:p>
    <w:p w14:paraId="17141763" w14:textId="25C3221A" w:rsidR="003474C2" w:rsidRPr="00DB717E" w:rsidRDefault="003474C2" w:rsidP="003474C2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DB717E">
        <w:rPr>
          <w:b/>
          <w:bCs/>
        </w:rPr>
        <w:t>google/gemma-1.1-2b-it</w:t>
      </w:r>
      <w:r w:rsidR="0023502E" w:rsidRPr="00DB717E">
        <w:rPr>
          <w:b/>
          <w:bCs/>
        </w:rPr>
        <w:t xml:space="preserve"> </w:t>
      </w:r>
      <w:r w:rsidRPr="00DB717E">
        <w:rPr>
          <w:b/>
          <w:bCs/>
        </w:rPr>
        <w:t xml:space="preserve">model fine-tuned using </w:t>
      </w:r>
      <w:r w:rsidRPr="00DB717E">
        <w:rPr>
          <w:b/>
          <w:bCs/>
        </w:rPr>
        <w:t>IA3</w:t>
      </w:r>
    </w:p>
    <w:p w14:paraId="78D1FD8A" w14:textId="77777777" w:rsidR="003474C2" w:rsidRPr="00DB717E" w:rsidRDefault="003474C2" w:rsidP="003474C2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Evaluation Results: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5807"/>
      </w:tblGrid>
      <w:tr w:rsidR="0023502E" w:rsidRPr="0023502E" w14:paraId="6A2B2E15" w14:textId="77777777" w:rsidTr="0023502E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A5337AA" w14:textId="77777777" w:rsidR="0023502E" w:rsidRPr="00DB717E" w:rsidRDefault="0023502E" w:rsidP="0023502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eval/</w:t>
            </w:r>
            <w:proofErr w:type="spellStart"/>
            <w:r w:rsidRPr="00DB717E">
              <w:rPr>
                <w:color w:val="212121"/>
                <w:sz w:val="21"/>
                <w:szCs w:val="21"/>
              </w:rPr>
              <w:t>steps_per_second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258B4036" w14:textId="77777777" w:rsidR="0023502E" w:rsidRPr="0023502E" w:rsidRDefault="0023502E" w:rsidP="0023502E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6.455</w:t>
            </w:r>
          </w:p>
        </w:tc>
      </w:tr>
      <w:tr w:rsidR="0023502E" w:rsidRPr="0023502E" w14:paraId="52AD81C3" w14:textId="77777777" w:rsidTr="0023502E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93CD00" w14:textId="77777777" w:rsidR="0023502E" w:rsidRPr="00DB717E" w:rsidRDefault="0023502E" w:rsidP="0023502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eval_accuracy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622C25A8" w14:textId="77777777" w:rsidR="0023502E" w:rsidRPr="0023502E" w:rsidRDefault="0023502E" w:rsidP="0023502E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0.16764</w:t>
            </w:r>
          </w:p>
        </w:tc>
      </w:tr>
      <w:tr w:rsidR="0023502E" w:rsidRPr="0023502E" w14:paraId="6D5D25B8" w14:textId="77777777" w:rsidTr="0023502E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557E69C" w14:textId="77777777" w:rsidR="0023502E" w:rsidRPr="00DB717E" w:rsidRDefault="0023502E" w:rsidP="0023502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eval_f1_macro</w:t>
            </w:r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7836E787" w14:textId="77777777" w:rsidR="0023502E" w:rsidRPr="0023502E" w:rsidRDefault="0023502E" w:rsidP="0023502E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0.55669</w:t>
            </w:r>
          </w:p>
        </w:tc>
      </w:tr>
      <w:tr w:rsidR="0023502E" w:rsidRPr="0023502E" w14:paraId="21B9E149" w14:textId="77777777" w:rsidTr="0023502E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97CF177" w14:textId="77777777" w:rsidR="0023502E" w:rsidRPr="00DB717E" w:rsidRDefault="0023502E" w:rsidP="0023502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eval_f1_micro</w:t>
            </w:r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3948322E" w14:textId="77777777" w:rsidR="0023502E" w:rsidRPr="0023502E" w:rsidRDefault="0023502E" w:rsidP="0023502E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0.6624</w:t>
            </w:r>
          </w:p>
        </w:tc>
      </w:tr>
      <w:tr w:rsidR="0023502E" w:rsidRPr="0023502E" w14:paraId="44C98AB0" w14:textId="77777777" w:rsidTr="0023502E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3046770" w14:textId="77777777" w:rsidR="0023502E" w:rsidRPr="00DB717E" w:rsidRDefault="0023502E" w:rsidP="0023502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eval_loss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0B011D31" w14:textId="51F87E63" w:rsidR="0023502E" w:rsidRPr="0023502E" w:rsidRDefault="0023502E" w:rsidP="0023502E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0.53524</w:t>
            </w:r>
          </w:p>
        </w:tc>
      </w:tr>
    </w:tbl>
    <w:p w14:paraId="709DC6A2" w14:textId="77777777" w:rsidR="0023502E" w:rsidRPr="00DB717E" w:rsidRDefault="0023502E" w:rsidP="0023502E">
      <w:pPr>
        <w:pStyle w:val="ListParagraph"/>
        <w:ind w:left="360"/>
        <w:jc w:val="both"/>
        <w:rPr>
          <w:b/>
          <w:bCs/>
        </w:rPr>
      </w:pPr>
    </w:p>
    <w:p w14:paraId="451589E2" w14:textId="39A7ACD2" w:rsidR="0023502E" w:rsidRPr="00DB717E" w:rsidRDefault="0023502E" w:rsidP="0023502E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Kaggle F1 Macro Score: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23502E" w:rsidRPr="00DB717E" w14:paraId="284F6EF7" w14:textId="77777777" w:rsidTr="00A50C53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578ED9" w14:textId="77777777" w:rsidR="0023502E" w:rsidRPr="00DB717E" w:rsidRDefault="0023502E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F1_Macro</w:t>
            </w:r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480FFC50" w14:textId="71266539" w:rsidR="0023502E" w:rsidRPr="003474C2" w:rsidRDefault="0023502E" w:rsidP="00A50C53">
            <w:pPr>
              <w:rPr>
                <w:b/>
                <w:bCs/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 xml:space="preserve"> </w:t>
            </w:r>
            <w:r w:rsidRPr="00DB717E">
              <w:rPr>
                <w:b/>
                <w:bCs/>
                <w:color w:val="212121"/>
                <w:sz w:val="21"/>
                <w:szCs w:val="21"/>
              </w:rPr>
              <w:t>0.</w:t>
            </w:r>
            <w:r w:rsidRPr="00DB717E">
              <w:rPr>
                <w:b/>
                <w:bCs/>
                <w:color w:val="212121"/>
                <w:sz w:val="21"/>
                <w:szCs w:val="21"/>
              </w:rPr>
              <w:t>48294</w:t>
            </w:r>
          </w:p>
        </w:tc>
      </w:tr>
    </w:tbl>
    <w:p w14:paraId="55FE5D04" w14:textId="77777777" w:rsidR="0023502E" w:rsidRPr="00DB717E" w:rsidRDefault="0023502E" w:rsidP="00C317BF">
      <w:pPr>
        <w:jc w:val="both"/>
        <w:rPr>
          <w:color w:val="363A3D"/>
          <w:spacing w:val="2"/>
          <w:shd w:val="clear" w:color="auto" w:fill="FFFFFF"/>
        </w:rPr>
      </w:pPr>
    </w:p>
    <w:p w14:paraId="5EF9E386" w14:textId="23FC84B3" w:rsidR="00C317BF" w:rsidRPr="00DB717E" w:rsidRDefault="0023502E" w:rsidP="00C317BF">
      <w:pPr>
        <w:jc w:val="both"/>
        <w:rPr>
          <w:color w:val="363A3D"/>
          <w:spacing w:val="2"/>
          <w:shd w:val="clear" w:color="auto" w:fill="FFFFFF"/>
        </w:rPr>
      </w:pPr>
      <w:r w:rsidRPr="00DB717E">
        <w:rPr>
          <w:b/>
          <w:bCs/>
        </w:rPr>
        <w:t xml:space="preserve">Link to </w:t>
      </w:r>
      <w:proofErr w:type="spellStart"/>
      <w:r w:rsidRPr="00DB717E">
        <w:rPr>
          <w:b/>
          <w:bCs/>
        </w:rPr>
        <w:t>WandB</w:t>
      </w:r>
      <w:proofErr w:type="spellEnd"/>
      <w:r w:rsidRPr="00DB717E">
        <w:rPr>
          <w:b/>
          <w:bCs/>
        </w:rPr>
        <w:t xml:space="preserve"> for this model:  </w:t>
      </w:r>
      <w:hyperlink r:id="rId9" w:history="1">
        <w:r w:rsidRPr="00DB717E">
          <w:rPr>
            <w:rStyle w:val="Hyperlink"/>
            <w:spacing w:val="2"/>
            <w:shd w:val="clear" w:color="auto" w:fill="FFFFFF"/>
          </w:rPr>
          <w:t>https://api.wandb.ai/links/utd659</w:t>
        </w:r>
        <w:r w:rsidRPr="00DB717E">
          <w:rPr>
            <w:rStyle w:val="Hyperlink"/>
            <w:spacing w:val="2"/>
            <w:shd w:val="clear" w:color="auto" w:fill="FFFFFF"/>
          </w:rPr>
          <w:t>/</w:t>
        </w:r>
        <w:r w:rsidRPr="00DB717E">
          <w:rPr>
            <w:rStyle w:val="Hyperlink"/>
            <w:spacing w:val="2"/>
            <w:shd w:val="clear" w:color="auto" w:fill="FFFFFF"/>
          </w:rPr>
          <w:t>77jn6ih0</w:t>
        </w:r>
      </w:hyperlink>
    </w:p>
    <w:p w14:paraId="591C0D4A" w14:textId="77777777" w:rsidR="0023502E" w:rsidRPr="00DB717E" w:rsidRDefault="0023502E" w:rsidP="00C317BF">
      <w:pPr>
        <w:jc w:val="both"/>
        <w:rPr>
          <w:color w:val="363A3D"/>
          <w:spacing w:val="2"/>
          <w:shd w:val="clear" w:color="auto" w:fill="FFFFFF"/>
        </w:rPr>
      </w:pPr>
    </w:p>
    <w:p w14:paraId="775BC0BF" w14:textId="64B6A184" w:rsidR="0023502E" w:rsidRPr="00DB717E" w:rsidRDefault="0023502E" w:rsidP="00A431D0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DB717E">
        <w:rPr>
          <w:b/>
          <w:bCs/>
        </w:rPr>
        <w:t>e5-mistral-7b-instruct</w:t>
      </w:r>
      <w:r w:rsidRPr="00DB717E">
        <w:rPr>
          <w:b/>
          <w:bCs/>
        </w:rPr>
        <w:t xml:space="preserve"> model fine-tuned using </w:t>
      </w:r>
      <w:proofErr w:type="spellStart"/>
      <w:r w:rsidRPr="00DB717E">
        <w:rPr>
          <w:b/>
          <w:bCs/>
        </w:rPr>
        <w:t>QloRA</w:t>
      </w:r>
      <w:proofErr w:type="spellEnd"/>
    </w:p>
    <w:p w14:paraId="4F000F79" w14:textId="77777777" w:rsidR="0023502E" w:rsidRPr="00DB717E" w:rsidRDefault="0023502E" w:rsidP="0023502E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Evaluation Results: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5807"/>
      </w:tblGrid>
      <w:tr w:rsidR="0023502E" w:rsidRPr="0023502E" w14:paraId="6EA5724F" w14:textId="77777777" w:rsidTr="00A50C53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A2041A6" w14:textId="77777777" w:rsidR="0023502E" w:rsidRPr="00DB717E" w:rsidRDefault="0023502E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eval/</w:t>
            </w:r>
            <w:proofErr w:type="spellStart"/>
            <w:r w:rsidRPr="00DB717E">
              <w:rPr>
                <w:color w:val="212121"/>
                <w:sz w:val="21"/>
                <w:szCs w:val="21"/>
              </w:rPr>
              <w:t>steps_per_second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3283356D" w14:textId="7E6E0137" w:rsidR="0023502E" w:rsidRPr="0023502E" w:rsidRDefault="00586089" w:rsidP="00A50C53">
            <w:p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1.665</w:t>
            </w:r>
          </w:p>
        </w:tc>
      </w:tr>
      <w:tr w:rsidR="0023502E" w:rsidRPr="0023502E" w14:paraId="7E06A2B9" w14:textId="77777777" w:rsidTr="00A50C53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1F2720" w14:textId="77777777" w:rsidR="0023502E" w:rsidRPr="00DB717E" w:rsidRDefault="0023502E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eval_accuracy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322CDC27" w14:textId="6F2492AD" w:rsidR="0023502E" w:rsidRPr="0023502E" w:rsidRDefault="0023502E" w:rsidP="00A50C53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0.1</w:t>
            </w:r>
            <w:r w:rsidR="00586089" w:rsidRPr="00DB717E">
              <w:rPr>
                <w:color w:val="212121"/>
                <w:sz w:val="21"/>
                <w:szCs w:val="21"/>
              </w:rPr>
              <w:t>257</w:t>
            </w:r>
          </w:p>
        </w:tc>
      </w:tr>
      <w:tr w:rsidR="0023502E" w:rsidRPr="0023502E" w14:paraId="1B307E49" w14:textId="77777777" w:rsidTr="00A50C53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9D9C40" w14:textId="77777777" w:rsidR="0023502E" w:rsidRPr="00DB717E" w:rsidRDefault="0023502E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eval_f1_macro</w:t>
            </w:r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3C8025A2" w14:textId="01DE354D" w:rsidR="0023502E" w:rsidRPr="0023502E" w:rsidRDefault="0023502E" w:rsidP="00A50C53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0.</w:t>
            </w:r>
            <w:r w:rsidR="00586089" w:rsidRPr="00DB717E">
              <w:rPr>
                <w:color w:val="212121"/>
                <w:sz w:val="21"/>
                <w:szCs w:val="21"/>
              </w:rPr>
              <w:t>39739</w:t>
            </w:r>
          </w:p>
        </w:tc>
      </w:tr>
      <w:tr w:rsidR="0023502E" w:rsidRPr="0023502E" w14:paraId="5AA0378A" w14:textId="77777777" w:rsidTr="00A50C53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698678" w14:textId="77777777" w:rsidR="0023502E" w:rsidRPr="00DB717E" w:rsidRDefault="0023502E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eval_f1_micro</w:t>
            </w:r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21587C2B" w14:textId="79D0C00D" w:rsidR="0023502E" w:rsidRPr="0023502E" w:rsidRDefault="0023502E" w:rsidP="00A50C53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0.</w:t>
            </w:r>
            <w:r w:rsidR="00586089" w:rsidRPr="00DB717E">
              <w:rPr>
                <w:color w:val="212121"/>
                <w:sz w:val="21"/>
                <w:szCs w:val="21"/>
              </w:rPr>
              <w:t>57765</w:t>
            </w:r>
          </w:p>
        </w:tc>
      </w:tr>
      <w:tr w:rsidR="0023502E" w:rsidRPr="0023502E" w14:paraId="00E7AA88" w14:textId="77777777" w:rsidTr="00A50C53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7F92A2" w14:textId="77777777" w:rsidR="0023502E" w:rsidRPr="00DB717E" w:rsidRDefault="0023502E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eval_loss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6C292119" w14:textId="7A164AF6" w:rsidR="0023502E" w:rsidRPr="0023502E" w:rsidRDefault="0023502E" w:rsidP="00A50C53">
            <w:pPr>
              <w:rPr>
                <w:color w:val="212121"/>
                <w:sz w:val="21"/>
                <w:szCs w:val="21"/>
              </w:rPr>
            </w:pPr>
            <w:r w:rsidRPr="0023502E">
              <w:rPr>
                <w:color w:val="212121"/>
                <w:sz w:val="21"/>
                <w:szCs w:val="21"/>
              </w:rPr>
              <w:t>0.</w:t>
            </w:r>
            <w:r w:rsidR="00586089" w:rsidRPr="00DB717E">
              <w:rPr>
                <w:color w:val="212121"/>
                <w:sz w:val="21"/>
                <w:szCs w:val="21"/>
              </w:rPr>
              <w:t>6512</w:t>
            </w:r>
          </w:p>
        </w:tc>
      </w:tr>
    </w:tbl>
    <w:p w14:paraId="5285CCD7" w14:textId="77777777" w:rsidR="0023502E" w:rsidRPr="00DB717E" w:rsidRDefault="0023502E" w:rsidP="0023502E">
      <w:pPr>
        <w:pStyle w:val="ListParagraph"/>
        <w:ind w:left="360"/>
        <w:jc w:val="both"/>
        <w:rPr>
          <w:b/>
          <w:bCs/>
        </w:rPr>
      </w:pPr>
    </w:p>
    <w:p w14:paraId="72103F1A" w14:textId="77777777" w:rsidR="0023502E" w:rsidRPr="00DB717E" w:rsidRDefault="0023502E" w:rsidP="0023502E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Kaggle F1 Macro Score: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23502E" w:rsidRPr="00DB717E" w14:paraId="4632391B" w14:textId="77777777" w:rsidTr="00A50C53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51BC6E" w14:textId="77777777" w:rsidR="0023502E" w:rsidRPr="00DB717E" w:rsidRDefault="0023502E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F1_Macro</w:t>
            </w:r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7EB6CF0E" w14:textId="16810764" w:rsidR="0023502E" w:rsidRPr="003474C2" w:rsidRDefault="0023502E" w:rsidP="00A50C53">
            <w:pPr>
              <w:rPr>
                <w:b/>
                <w:bCs/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 xml:space="preserve"> </w:t>
            </w:r>
            <w:r w:rsidRPr="00DB717E">
              <w:rPr>
                <w:b/>
                <w:bCs/>
                <w:color w:val="212121"/>
                <w:sz w:val="21"/>
                <w:szCs w:val="21"/>
              </w:rPr>
              <w:t>0.4</w:t>
            </w:r>
            <w:r w:rsidR="00586089" w:rsidRPr="00DB717E">
              <w:rPr>
                <w:b/>
                <w:bCs/>
                <w:color w:val="212121"/>
                <w:sz w:val="21"/>
                <w:szCs w:val="21"/>
              </w:rPr>
              <w:t>034</w:t>
            </w:r>
          </w:p>
        </w:tc>
      </w:tr>
    </w:tbl>
    <w:p w14:paraId="234DFC79" w14:textId="77777777" w:rsidR="00DB717E" w:rsidRPr="00DB717E" w:rsidRDefault="00DB717E" w:rsidP="00586089">
      <w:pPr>
        <w:jc w:val="both"/>
        <w:rPr>
          <w:b/>
          <w:bCs/>
        </w:rPr>
      </w:pPr>
    </w:p>
    <w:p w14:paraId="3834B0EC" w14:textId="4D0A683E" w:rsidR="00586089" w:rsidRPr="00DB717E" w:rsidRDefault="00586089" w:rsidP="00586089">
      <w:pPr>
        <w:jc w:val="both"/>
        <w:rPr>
          <w:color w:val="363A3D"/>
          <w:spacing w:val="2"/>
          <w:shd w:val="clear" w:color="auto" w:fill="FFFFFF"/>
        </w:rPr>
      </w:pPr>
      <w:r w:rsidRPr="00DB717E">
        <w:rPr>
          <w:b/>
          <w:bCs/>
        </w:rPr>
        <w:t xml:space="preserve">Link to </w:t>
      </w:r>
      <w:proofErr w:type="spellStart"/>
      <w:r w:rsidRPr="00DB717E">
        <w:rPr>
          <w:b/>
          <w:bCs/>
        </w:rPr>
        <w:t>WandB</w:t>
      </w:r>
      <w:proofErr w:type="spellEnd"/>
      <w:r w:rsidRPr="00DB717E">
        <w:rPr>
          <w:b/>
          <w:bCs/>
        </w:rPr>
        <w:t xml:space="preserve"> for this model:  </w:t>
      </w:r>
      <w:hyperlink r:id="rId10" w:history="1">
        <w:r w:rsidR="00C532FD" w:rsidRPr="00DB717E">
          <w:rPr>
            <w:rStyle w:val="Hyperlink"/>
            <w:spacing w:val="2"/>
            <w:shd w:val="clear" w:color="auto" w:fill="FFFFFF"/>
          </w:rPr>
          <w:t>https://api.wandb.ai/</w:t>
        </w:r>
        <w:r w:rsidR="00C532FD" w:rsidRPr="00DB717E">
          <w:rPr>
            <w:rStyle w:val="Hyperlink"/>
            <w:spacing w:val="2"/>
            <w:shd w:val="clear" w:color="auto" w:fill="FFFFFF"/>
          </w:rPr>
          <w:t>l</w:t>
        </w:r>
        <w:r w:rsidR="00C532FD" w:rsidRPr="00DB717E">
          <w:rPr>
            <w:rStyle w:val="Hyperlink"/>
            <w:spacing w:val="2"/>
            <w:shd w:val="clear" w:color="auto" w:fill="FFFFFF"/>
          </w:rPr>
          <w:t>inks/utd65</w:t>
        </w:r>
        <w:r w:rsidR="00C532FD" w:rsidRPr="00DB717E">
          <w:rPr>
            <w:rStyle w:val="Hyperlink"/>
            <w:spacing w:val="2"/>
            <w:shd w:val="clear" w:color="auto" w:fill="FFFFFF"/>
          </w:rPr>
          <w:t>9</w:t>
        </w:r>
        <w:r w:rsidR="00C532FD" w:rsidRPr="00DB717E">
          <w:rPr>
            <w:rStyle w:val="Hyperlink"/>
            <w:spacing w:val="2"/>
            <w:shd w:val="clear" w:color="auto" w:fill="FFFFFF"/>
          </w:rPr>
          <w:t>/7gj1z5ux</w:t>
        </w:r>
      </w:hyperlink>
    </w:p>
    <w:p w14:paraId="5125E733" w14:textId="77777777" w:rsidR="00DB717E" w:rsidRPr="00DB717E" w:rsidRDefault="00DB717E" w:rsidP="00586089">
      <w:pPr>
        <w:jc w:val="both"/>
        <w:rPr>
          <w:color w:val="363A3D"/>
          <w:spacing w:val="2"/>
          <w:shd w:val="clear" w:color="auto" w:fill="FFFFFF"/>
        </w:rPr>
      </w:pPr>
    </w:p>
    <w:p w14:paraId="71D817C0" w14:textId="00D4545D" w:rsidR="00586089" w:rsidRPr="00DB717E" w:rsidRDefault="00C532FD" w:rsidP="00586089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DB717E">
        <w:rPr>
          <w:b/>
          <w:bCs/>
        </w:rPr>
        <w:t>Qwen1_5_7B</w:t>
      </w:r>
      <w:r w:rsidR="00586089" w:rsidRPr="00DB717E">
        <w:rPr>
          <w:b/>
          <w:bCs/>
        </w:rPr>
        <w:t xml:space="preserve"> model fine-tuned using </w:t>
      </w:r>
      <w:proofErr w:type="spellStart"/>
      <w:r w:rsidR="00586089" w:rsidRPr="00DB717E">
        <w:rPr>
          <w:b/>
          <w:bCs/>
        </w:rPr>
        <w:t>QloRA</w:t>
      </w:r>
      <w:proofErr w:type="spellEnd"/>
    </w:p>
    <w:p w14:paraId="65583727" w14:textId="77777777" w:rsidR="00586089" w:rsidRPr="00DB717E" w:rsidRDefault="00586089" w:rsidP="00586089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Evaluation Results:</w:t>
      </w:r>
      <w:r w:rsidRPr="00DB717E">
        <w:rPr>
          <w:b/>
          <w:bCs/>
        </w:rPr>
        <w:t xml:space="preserve"> 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5807"/>
      </w:tblGrid>
      <w:tr w:rsidR="00586089" w:rsidRPr="00586089" w14:paraId="6EC09D60" w14:textId="77777777" w:rsidTr="00586089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48C19E" w14:textId="77777777" w:rsidR="00586089" w:rsidRPr="00DB717E" w:rsidRDefault="00586089" w:rsidP="00586089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eval/</w:t>
            </w:r>
            <w:proofErr w:type="spellStart"/>
            <w:r w:rsidRPr="00DB717E">
              <w:rPr>
                <w:color w:val="212121"/>
                <w:sz w:val="21"/>
                <w:szCs w:val="21"/>
              </w:rPr>
              <w:t>steps_per_second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763873D5" w14:textId="77777777" w:rsidR="00586089" w:rsidRPr="00586089" w:rsidRDefault="00586089" w:rsidP="00586089">
            <w:pPr>
              <w:rPr>
                <w:color w:val="212121"/>
                <w:sz w:val="21"/>
                <w:szCs w:val="21"/>
              </w:rPr>
            </w:pPr>
            <w:r w:rsidRPr="00586089">
              <w:rPr>
                <w:color w:val="212121"/>
                <w:sz w:val="21"/>
                <w:szCs w:val="21"/>
              </w:rPr>
              <w:t>0.476</w:t>
            </w:r>
          </w:p>
        </w:tc>
      </w:tr>
      <w:tr w:rsidR="00586089" w:rsidRPr="00586089" w14:paraId="12EA5713" w14:textId="77777777" w:rsidTr="00586089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625466" w14:textId="77777777" w:rsidR="00586089" w:rsidRPr="00DB717E" w:rsidRDefault="00586089" w:rsidP="00586089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eval_accuracy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4D4CB5E1" w14:textId="77777777" w:rsidR="00586089" w:rsidRPr="00586089" w:rsidRDefault="00586089" w:rsidP="00586089">
            <w:pPr>
              <w:rPr>
                <w:color w:val="212121"/>
                <w:sz w:val="21"/>
                <w:szCs w:val="21"/>
              </w:rPr>
            </w:pPr>
            <w:r w:rsidRPr="00586089">
              <w:rPr>
                <w:color w:val="212121"/>
                <w:sz w:val="21"/>
                <w:szCs w:val="21"/>
              </w:rPr>
              <w:t>0.19871</w:t>
            </w:r>
          </w:p>
        </w:tc>
      </w:tr>
      <w:tr w:rsidR="00586089" w:rsidRPr="00586089" w14:paraId="0B2344A9" w14:textId="77777777" w:rsidTr="00586089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1B41AE" w14:textId="77777777" w:rsidR="00586089" w:rsidRPr="00DB717E" w:rsidRDefault="00586089" w:rsidP="00586089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eval_f1_macro</w:t>
            </w:r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07B37885" w14:textId="77777777" w:rsidR="00586089" w:rsidRPr="00586089" w:rsidRDefault="00586089" w:rsidP="00586089">
            <w:pPr>
              <w:rPr>
                <w:color w:val="212121"/>
                <w:sz w:val="21"/>
                <w:szCs w:val="21"/>
              </w:rPr>
            </w:pPr>
            <w:r w:rsidRPr="00586089">
              <w:rPr>
                <w:color w:val="212121"/>
                <w:sz w:val="21"/>
                <w:szCs w:val="21"/>
              </w:rPr>
              <w:t>0.6055</w:t>
            </w:r>
          </w:p>
        </w:tc>
      </w:tr>
      <w:tr w:rsidR="00586089" w:rsidRPr="00586089" w14:paraId="178E61F8" w14:textId="77777777" w:rsidTr="00586089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0DBFAA" w14:textId="77777777" w:rsidR="00586089" w:rsidRPr="00DB717E" w:rsidRDefault="00586089" w:rsidP="00586089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eval_f1_micro</w:t>
            </w:r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217EC669" w14:textId="77777777" w:rsidR="00586089" w:rsidRPr="00586089" w:rsidRDefault="00586089" w:rsidP="00586089">
            <w:pPr>
              <w:rPr>
                <w:color w:val="212121"/>
                <w:sz w:val="21"/>
                <w:szCs w:val="21"/>
              </w:rPr>
            </w:pPr>
            <w:r w:rsidRPr="00586089">
              <w:rPr>
                <w:color w:val="212121"/>
                <w:sz w:val="21"/>
                <w:szCs w:val="21"/>
              </w:rPr>
              <w:t>0.70209</w:t>
            </w:r>
          </w:p>
        </w:tc>
      </w:tr>
      <w:tr w:rsidR="00586089" w:rsidRPr="00586089" w14:paraId="62707377" w14:textId="77777777" w:rsidTr="00586089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5126EF" w14:textId="77777777" w:rsidR="00586089" w:rsidRPr="00DB717E" w:rsidRDefault="00586089" w:rsidP="00586089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eval_loss</w:t>
            </w:r>
            <w:proofErr w:type="spellEnd"/>
          </w:p>
        </w:tc>
        <w:tc>
          <w:tcPr>
            <w:tcW w:w="5762" w:type="dxa"/>
            <w:shd w:val="clear" w:color="auto" w:fill="FFFFFF"/>
            <w:vAlign w:val="center"/>
            <w:hideMark/>
          </w:tcPr>
          <w:p w14:paraId="604F6F5F" w14:textId="77777777" w:rsidR="00586089" w:rsidRPr="00586089" w:rsidRDefault="00586089" w:rsidP="00586089">
            <w:pPr>
              <w:rPr>
                <w:color w:val="212121"/>
                <w:sz w:val="21"/>
                <w:szCs w:val="21"/>
              </w:rPr>
            </w:pPr>
            <w:r w:rsidRPr="00586089">
              <w:rPr>
                <w:color w:val="212121"/>
                <w:sz w:val="21"/>
                <w:szCs w:val="21"/>
              </w:rPr>
              <w:t>0.49164</w:t>
            </w:r>
          </w:p>
        </w:tc>
      </w:tr>
    </w:tbl>
    <w:p w14:paraId="5A89ED4B" w14:textId="77777777" w:rsidR="00586089" w:rsidRPr="00DB717E" w:rsidRDefault="00586089" w:rsidP="00586089">
      <w:pPr>
        <w:pStyle w:val="ListParagraph"/>
        <w:ind w:left="360"/>
        <w:jc w:val="both"/>
        <w:rPr>
          <w:b/>
          <w:bCs/>
        </w:rPr>
      </w:pPr>
    </w:p>
    <w:p w14:paraId="6F484DC7" w14:textId="7C3363D5" w:rsidR="00586089" w:rsidRPr="00DB717E" w:rsidRDefault="00586089" w:rsidP="00586089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Kaggle F1 Macro Score: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586089" w:rsidRPr="00DB717E" w14:paraId="526B5F49" w14:textId="77777777" w:rsidTr="00A50C53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DCACC6" w14:textId="77777777" w:rsidR="00586089" w:rsidRPr="00DB717E" w:rsidRDefault="00586089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F1_Macro</w:t>
            </w:r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03DD0DE9" w14:textId="22A15939" w:rsidR="00586089" w:rsidRPr="003474C2" w:rsidRDefault="00586089" w:rsidP="00A50C53">
            <w:pPr>
              <w:rPr>
                <w:b/>
                <w:bCs/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 xml:space="preserve"> </w:t>
            </w:r>
            <w:r w:rsidRPr="00DB717E">
              <w:rPr>
                <w:b/>
                <w:bCs/>
                <w:color w:val="212121"/>
                <w:sz w:val="21"/>
                <w:szCs w:val="21"/>
              </w:rPr>
              <w:t>0.</w:t>
            </w:r>
            <w:r w:rsidRPr="00DB717E">
              <w:rPr>
                <w:b/>
                <w:bCs/>
                <w:color w:val="212121"/>
                <w:sz w:val="21"/>
                <w:szCs w:val="21"/>
              </w:rPr>
              <w:t>5380</w:t>
            </w:r>
          </w:p>
        </w:tc>
      </w:tr>
    </w:tbl>
    <w:p w14:paraId="0A141B09" w14:textId="5BE7C407" w:rsidR="00586089" w:rsidRPr="00DB717E" w:rsidRDefault="00586089" w:rsidP="00586089">
      <w:pPr>
        <w:pStyle w:val="ListParagraph"/>
        <w:ind w:left="360"/>
        <w:jc w:val="both"/>
        <w:rPr>
          <w:b/>
          <w:bCs/>
        </w:rPr>
      </w:pPr>
    </w:p>
    <w:p w14:paraId="1A0880A2" w14:textId="6EDA5F27" w:rsidR="008615EB" w:rsidRPr="00DB717E" w:rsidRDefault="008615EB" w:rsidP="00586089">
      <w:pPr>
        <w:pStyle w:val="ListParagraph"/>
        <w:ind w:left="360"/>
        <w:jc w:val="both"/>
        <w:rPr>
          <w:color w:val="363A3D"/>
          <w:spacing w:val="2"/>
          <w:shd w:val="clear" w:color="auto" w:fill="FFFFFF"/>
        </w:rPr>
      </w:pPr>
      <w:r w:rsidRPr="00DB717E">
        <w:rPr>
          <w:b/>
          <w:bCs/>
        </w:rPr>
        <w:t xml:space="preserve">Link to </w:t>
      </w:r>
      <w:proofErr w:type="spellStart"/>
      <w:r w:rsidRPr="00DB717E">
        <w:rPr>
          <w:b/>
          <w:bCs/>
        </w:rPr>
        <w:t>WandB</w:t>
      </w:r>
      <w:proofErr w:type="spellEnd"/>
      <w:r w:rsidRPr="00DB717E">
        <w:rPr>
          <w:b/>
          <w:bCs/>
        </w:rPr>
        <w:t xml:space="preserve"> for this model:  </w:t>
      </w:r>
      <w:hyperlink r:id="rId11" w:history="1">
        <w:r w:rsidR="00C532FD" w:rsidRPr="0030265A">
          <w:rPr>
            <w:rStyle w:val="Hyperlink"/>
            <w:spacing w:val="2"/>
            <w:shd w:val="clear" w:color="auto" w:fill="FFFFFF"/>
          </w:rPr>
          <w:t>https://api.wandb.ai/links/utd659/f6z1</w:t>
        </w:r>
        <w:r w:rsidR="00C532FD" w:rsidRPr="0030265A">
          <w:rPr>
            <w:rStyle w:val="Hyperlink"/>
            <w:spacing w:val="2"/>
            <w:shd w:val="clear" w:color="auto" w:fill="FFFFFF"/>
          </w:rPr>
          <w:t>q</w:t>
        </w:r>
        <w:r w:rsidR="00C532FD" w:rsidRPr="0030265A">
          <w:rPr>
            <w:rStyle w:val="Hyperlink"/>
            <w:spacing w:val="2"/>
            <w:shd w:val="clear" w:color="auto" w:fill="FFFFFF"/>
          </w:rPr>
          <w:t>p39</w:t>
        </w:r>
      </w:hyperlink>
    </w:p>
    <w:p w14:paraId="0067AEF9" w14:textId="77777777" w:rsidR="008615EB" w:rsidRPr="00DB717E" w:rsidRDefault="008615EB" w:rsidP="00586089">
      <w:pPr>
        <w:pStyle w:val="ListParagraph"/>
        <w:ind w:left="360"/>
        <w:jc w:val="both"/>
        <w:rPr>
          <w:b/>
          <w:bCs/>
        </w:rPr>
      </w:pPr>
    </w:p>
    <w:p w14:paraId="166F86B3" w14:textId="4E9400C5" w:rsidR="00586089" w:rsidRPr="00DB717E" w:rsidRDefault="008615EB" w:rsidP="00586089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DB717E">
        <w:rPr>
          <w:b/>
          <w:bCs/>
        </w:rPr>
        <w:t>Gecko-7B-v0.1</w:t>
      </w:r>
      <w:r w:rsidR="00586089" w:rsidRPr="00DB717E">
        <w:rPr>
          <w:b/>
          <w:bCs/>
        </w:rPr>
        <w:t xml:space="preserve"> fine-tuned using </w:t>
      </w:r>
      <w:proofErr w:type="spellStart"/>
      <w:r w:rsidR="00586089" w:rsidRPr="00DB717E">
        <w:rPr>
          <w:b/>
          <w:bCs/>
        </w:rPr>
        <w:t>QloRA</w:t>
      </w:r>
      <w:proofErr w:type="spellEnd"/>
    </w:p>
    <w:p w14:paraId="4F8F4C41" w14:textId="77777777" w:rsidR="00586089" w:rsidRPr="00DB717E" w:rsidRDefault="00586089" w:rsidP="00586089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 xml:space="preserve">Evaluation Results: 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4862"/>
      </w:tblGrid>
      <w:tr w:rsidR="008615EB" w:rsidRPr="008615EB" w14:paraId="0912EE0A" w14:textId="77777777" w:rsidTr="00C532FD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C5C52A" w14:textId="77777777" w:rsidR="008615EB" w:rsidRPr="00DB717E" w:rsidRDefault="008615EB" w:rsidP="008615EB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eval/</w:t>
            </w:r>
            <w:proofErr w:type="spellStart"/>
            <w:r w:rsidRPr="00DB717E">
              <w:rPr>
                <w:color w:val="212121"/>
                <w:sz w:val="21"/>
                <w:szCs w:val="21"/>
              </w:rPr>
              <w:t>steps_per_second</w:t>
            </w:r>
            <w:proofErr w:type="spellEnd"/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2729C90E" w14:textId="77777777" w:rsidR="008615EB" w:rsidRPr="008615EB" w:rsidRDefault="008615EB" w:rsidP="008615EB">
            <w:pPr>
              <w:rPr>
                <w:color w:val="212121"/>
                <w:sz w:val="21"/>
                <w:szCs w:val="21"/>
              </w:rPr>
            </w:pPr>
            <w:r w:rsidRPr="008615EB">
              <w:rPr>
                <w:color w:val="212121"/>
                <w:sz w:val="21"/>
                <w:szCs w:val="21"/>
              </w:rPr>
              <w:t>1.689</w:t>
            </w:r>
          </w:p>
        </w:tc>
      </w:tr>
      <w:tr w:rsidR="008615EB" w:rsidRPr="008615EB" w14:paraId="163AE077" w14:textId="77777777" w:rsidTr="00C532FD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642A1D7" w14:textId="77777777" w:rsidR="008615EB" w:rsidRPr="00DB717E" w:rsidRDefault="008615EB" w:rsidP="008615EB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eval_accuracy</w:t>
            </w:r>
            <w:proofErr w:type="spellEnd"/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35479564" w14:textId="77777777" w:rsidR="008615EB" w:rsidRPr="008615EB" w:rsidRDefault="008615EB" w:rsidP="008615EB">
            <w:pPr>
              <w:rPr>
                <w:color w:val="212121"/>
                <w:sz w:val="21"/>
                <w:szCs w:val="21"/>
              </w:rPr>
            </w:pPr>
            <w:r w:rsidRPr="008615EB">
              <w:rPr>
                <w:color w:val="212121"/>
                <w:sz w:val="21"/>
                <w:szCs w:val="21"/>
              </w:rPr>
              <w:t>0.21294</w:t>
            </w:r>
          </w:p>
        </w:tc>
      </w:tr>
      <w:tr w:rsidR="008615EB" w:rsidRPr="008615EB" w14:paraId="2B8BBA01" w14:textId="77777777" w:rsidTr="00C532FD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C2057A" w14:textId="77777777" w:rsidR="008615EB" w:rsidRPr="00DB717E" w:rsidRDefault="008615EB" w:rsidP="008615EB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eval_f1_macro</w:t>
            </w:r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0D5907C5" w14:textId="77777777" w:rsidR="008615EB" w:rsidRPr="008615EB" w:rsidRDefault="008615EB" w:rsidP="008615EB">
            <w:pPr>
              <w:rPr>
                <w:color w:val="212121"/>
                <w:sz w:val="21"/>
                <w:szCs w:val="21"/>
              </w:rPr>
            </w:pPr>
            <w:r w:rsidRPr="008615EB">
              <w:rPr>
                <w:color w:val="212121"/>
                <w:sz w:val="21"/>
                <w:szCs w:val="21"/>
              </w:rPr>
              <w:t>0.59385</w:t>
            </w:r>
          </w:p>
        </w:tc>
      </w:tr>
      <w:tr w:rsidR="008615EB" w:rsidRPr="008615EB" w14:paraId="402FACA5" w14:textId="77777777" w:rsidTr="00C532FD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A6B7D00" w14:textId="77777777" w:rsidR="008615EB" w:rsidRPr="00DB717E" w:rsidRDefault="008615EB" w:rsidP="008615EB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eval_f1_micro</w:t>
            </w:r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78A72B29" w14:textId="77777777" w:rsidR="008615EB" w:rsidRPr="008615EB" w:rsidRDefault="008615EB" w:rsidP="008615EB">
            <w:pPr>
              <w:rPr>
                <w:color w:val="212121"/>
                <w:sz w:val="21"/>
                <w:szCs w:val="21"/>
              </w:rPr>
            </w:pPr>
            <w:r w:rsidRPr="008615EB">
              <w:rPr>
                <w:color w:val="212121"/>
                <w:sz w:val="21"/>
                <w:szCs w:val="21"/>
              </w:rPr>
              <w:t>0.688</w:t>
            </w:r>
          </w:p>
        </w:tc>
      </w:tr>
      <w:tr w:rsidR="008615EB" w:rsidRPr="008615EB" w14:paraId="2C9C88A0" w14:textId="77777777" w:rsidTr="00C532FD">
        <w:trPr>
          <w:tblCellSpacing w:w="15" w:type="dxa"/>
        </w:trPr>
        <w:tc>
          <w:tcPr>
            <w:tcW w:w="3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FF0D3B" w14:textId="77777777" w:rsidR="008615EB" w:rsidRPr="00DB717E" w:rsidRDefault="008615EB" w:rsidP="008615EB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lastRenderedPageBreak/>
              <w:t>eval_loss</w:t>
            </w:r>
            <w:proofErr w:type="spellEnd"/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76AB81B9" w14:textId="77777777" w:rsidR="008615EB" w:rsidRPr="008615EB" w:rsidRDefault="008615EB" w:rsidP="008615EB">
            <w:pPr>
              <w:rPr>
                <w:color w:val="212121"/>
                <w:sz w:val="21"/>
                <w:szCs w:val="21"/>
              </w:rPr>
            </w:pPr>
            <w:r w:rsidRPr="008615EB">
              <w:rPr>
                <w:color w:val="212121"/>
                <w:sz w:val="21"/>
                <w:szCs w:val="21"/>
              </w:rPr>
              <w:t>0.49095</w:t>
            </w:r>
          </w:p>
        </w:tc>
      </w:tr>
    </w:tbl>
    <w:p w14:paraId="0BA5D398" w14:textId="77777777" w:rsidR="00C532FD" w:rsidRPr="00DB717E" w:rsidRDefault="00C532FD" w:rsidP="00C532FD">
      <w:pPr>
        <w:pStyle w:val="ListParagraph"/>
        <w:ind w:left="360"/>
        <w:jc w:val="both"/>
        <w:rPr>
          <w:b/>
          <w:bCs/>
        </w:rPr>
      </w:pPr>
    </w:p>
    <w:p w14:paraId="12F769FC" w14:textId="25A6D0D2" w:rsidR="00C532FD" w:rsidRPr="00DB717E" w:rsidRDefault="00C532FD" w:rsidP="00C532FD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Kaggle F1 Macro Score: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C532FD" w:rsidRPr="00DB717E" w14:paraId="563E0DDE" w14:textId="77777777" w:rsidTr="00A50C53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A9A012" w14:textId="77777777" w:rsidR="00C532FD" w:rsidRPr="00DB717E" w:rsidRDefault="00C532FD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F1_Macro</w:t>
            </w:r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5E6EA85E" w14:textId="6F6FB9D3" w:rsidR="00C532FD" w:rsidRPr="003474C2" w:rsidRDefault="00C532FD" w:rsidP="00A50C53">
            <w:pPr>
              <w:rPr>
                <w:b/>
                <w:bCs/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 xml:space="preserve"> </w:t>
            </w:r>
            <w:r w:rsidRPr="00DB717E">
              <w:rPr>
                <w:b/>
                <w:bCs/>
                <w:color w:val="212121"/>
                <w:sz w:val="21"/>
                <w:szCs w:val="21"/>
              </w:rPr>
              <w:t>0.</w:t>
            </w:r>
            <w:r w:rsidR="00DB717E" w:rsidRPr="00DB717E">
              <w:rPr>
                <w:b/>
                <w:bCs/>
                <w:color w:val="212121"/>
                <w:sz w:val="21"/>
                <w:szCs w:val="21"/>
              </w:rPr>
              <w:t>6040</w:t>
            </w:r>
          </w:p>
        </w:tc>
      </w:tr>
    </w:tbl>
    <w:p w14:paraId="4E26F405" w14:textId="77777777" w:rsidR="00C532FD" w:rsidRPr="00DB717E" w:rsidRDefault="00C532FD" w:rsidP="00586089">
      <w:pPr>
        <w:pStyle w:val="ListParagraph"/>
        <w:ind w:left="360"/>
        <w:jc w:val="both"/>
        <w:rPr>
          <w:b/>
          <w:bCs/>
        </w:rPr>
      </w:pPr>
    </w:p>
    <w:p w14:paraId="7A826019" w14:textId="6DAAA5F1" w:rsidR="00C532FD" w:rsidRPr="00DB717E" w:rsidRDefault="00C532FD" w:rsidP="00586089">
      <w:pPr>
        <w:pStyle w:val="ListParagraph"/>
        <w:ind w:left="360"/>
        <w:jc w:val="both"/>
        <w:rPr>
          <w:color w:val="363A3D"/>
          <w:spacing w:val="2"/>
          <w:shd w:val="clear" w:color="auto" w:fill="FFFFFF"/>
        </w:rPr>
      </w:pPr>
      <w:r w:rsidRPr="00DB717E">
        <w:rPr>
          <w:b/>
          <w:bCs/>
        </w:rPr>
        <w:t xml:space="preserve">Link to </w:t>
      </w:r>
      <w:proofErr w:type="spellStart"/>
      <w:r w:rsidRPr="00DB717E">
        <w:rPr>
          <w:b/>
          <w:bCs/>
        </w:rPr>
        <w:t>WandB</w:t>
      </w:r>
      <w:proofErr w:type="spellEnd"/>
      <w:r w:rsidRPr="00DB717E">
        <w:rPr>
          <w:b/>
          <w:bCs/>
        </w:rPr>
        <w:t xml:space="preserve"> for this model:</w:t>
      </w:r>
      <w:r w:rsidRPr="00DB717E">
        <w:rPr>
          <w:color w:val="363A3D"/>
          <w:spacing w:val="2"/>
          <w:shd w:val="clear" w:color="auto" w:fill="FFFFFF"/>
        </w:rPr>
        <w:t xml:space="preserve"> </w:t>
      </w:r>
      <w:hyperlink r:id="rId12" w:history="1">
        <w:r w:rsidRPr="00DB717E">
          <w:rPr>
            <w:rStyle w:val="Hyperlink"/>
            <w:spacing w:val="2"/>
            <w:shd w:val="clear" w:color="auto" w:fill="FFFFFF"/>
          </w:rPr>
          <w:t>https://api.wandb.ai/links/utd</w:t>
        </w:r>
        <w:r w:rsidRPr="00DB717E">
          <w:rPr>
            <w:rStyle w:val="Hyperlink"/>
            <w:spacing w:val="2"/>
            <w:shd w:val="clear" w:color="auto" w:fill="FFFFFF"/>
          </w:rPr>
          <w:t>6</w:t>
        </w:r>
        <w:r w:rsidRPr="00DB717E">
          <w:rPr>
            <w:rStyle w:val="Hyperlink"/>
            <w:spacing w:val="2"/>
            <w:shd w:val="clear" w:color="auto" w:fill="FFFFFF"/>
          </w:rPr>
          <w:t>59/rgpf6847</w:t>
        </w:r>
      </w:hyperlink>
    </w:p>
    <w:p w14:paraId="4827FAB1" w14:textId="77777777" w:rsidR="00C532FD" w:rsidRPr="00DB717E" w:rsidRDefault="00C532FD" w:rsidP="00586089">
      <w:pPr>
        <w:pStyle w:val="ListParagraph"/>
        <w:ind w:left="360"/>
        <w:jc w:val="both"/>
        <w:rPr>
          <w:b/>
          <w:bCs/>
        </w:rPr>
      </w:pPr>
    </w:p>
    <w:p w14:paraId="7A926968" w14:textId="171144AA" w:rsidR="00C532FD" w:rsidRPr="00DB717E" w:rsidRDefault="00DB717E" w:rsidP="00C532FD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DB717E">
        <w:rPr>
          <w:b/>
          <w:bCs/>
        </w:rPr>
        <w:t>gte-Qwen1.5-7B-instruct</w:t>
      </w:r>
      <w:r w:rsidRPr="00DB717E">
        <w:rPr>
          <w:b/>
          <w:bCs/>
        </w:rPr>
        <w:t xml:space="preserve"> </w:t>
      </w:r>
      <w:r w:rsidR="00C532FD" w:rsidRPr="00DB717E">
        <w:rPr>
          <w:b/>
          <w:bCs/>
        </w:rPr>
        <w:t xml:space="preserve">fine-tuned using </w:t>
      </w:r>
      <w:proofErr w:type="spellStart"/>
      <w:r w:rsidR="00C532FD" w:rsidRPr="00DB717E">
        <w:rPr>
          <w:b/>
          <w:bCs/>
        </w:rPr>
        <w:t>QloRA</w:t>
      </w:r>
      <w:proofErr w:type="spellEnd"/>
    </w:p>
    <w:p w14:paraId="5DE2B583" w14:textId="77777777" w:rsidR="00C532FD" w:rsidRPr="00DB717E" w:rsidRDefault="00C532FD" w:rsidP="00C532FD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 xml:space="preserve">Evaluation Results: 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4862"/>
      </w:tblGrid>
      <w:tr w:rsidR="00DB717E" w:rsidRPr="00DB717E" w14:paraId="3F522567" w14:textId="77777777" w:rsidTr="00DB717E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4C2768" w14:textId="77777777" w:rsidR="00DB717E" w:rsidRPr="00DB717E" w:rsidRDefault="00DB717E" w:rsidP="00DB717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eval/</w:t>
            </w:r>
            <w:proofErr w:type="spellStart"/>
            <w:r w:rsidRPr="00DB717E">
              <w:rPr>
                <w:color w:val="212121"/>
                <w:sz w:val="21"/>
                <w:szCs w:val="21"/>
              </w:rPr>
              <w:t>steps_per_second</w:t>
            </w:r>
            <w:proofErr w:type="spellEnd"/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42909287" w14:textId="77777777" w:rsidR="00DB717E" w:rsidRPr="00DB717E" w:rsidRDefault="00DB717E">
            <w:p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1.961</w:t>
            </w:r>
          </w:p>
        </w:tc>
      </w:tr>
      <w:tr w:rsidR="00DB717E" w:rsidRPr="00DB717E" w14:paraId="661DA7A7" w14:textId="77777777" w:rsidTr="00DB717E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D71AA86" w14:textId="77777777" w:rsidR="00DB717E" w:rsidRPr="00DB717E" w:rsidRDefault="00DB717E" w:rsidP="00DB717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eval_accuracy</w:t>
            </w:r>
            <w:proofErr w:type="spellEnd"/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1CA7A2CF" w14:textId="77777777" w:rsidR="00DB717E" w:rsidRPr="00DB717E" w:rsidRDefault="00DB717E">
            <w:p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0.24466</w:t>
            </w:r>
          </w:p>
        </w:tc>
      </w:tr>
      <w:tr w:rsidR="00DB717E" w:rsidRPr="00DB717E" w14:paraId="0B66F9C2" w14:textId="77777777" w:rsidTr="00DB717E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B5A450" w14:textId="77777777" w:rsidR="00DB717E" w:rsidRPr="00DB717E" w:rsidRDefault="00DB717E" w:rsidP="00DB717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eval_f1_macro</w:t>
            </w:r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456D4117" w14:textId="77777777" w:rsidR="00DB717E" w:rsidRPr="00DB717E" w:rsidRDefault="00DB717E">
            <w:p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0.60325</w:t>
            </w:r>
          </w:p>
        </w:tc>
      </w:tr>
      <w:tr w:rsidR="00DB717E" w:rsidRPr="00DB717E" w14:paraId="5A761663" w14:textId="77777777" w:rsidTr="00DB717E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883842" w14:textId="77777777" w:rsidR="00DB717E" w:rsidRPr="00DB717E" w:rsidRDefault="00DB717E" w:rsidP="00DB717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eval_f1_micro</w:t>
            </w:r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6CE2F8F7" w14:textId="77777777" w:rsidR="00DB717E" w:rsidRPr="00DB717E" w:rsidRDefault="00DB717E">
            <w:p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0.6989</w:t>
            </w:r>
          </w:p>
        </w:tc>
      </w:tr>
      <w:tr w:rsidR="00DB717E" w:rsidRPr="00DB717E" w14:paraId="1482BA28" w14:textId="77777777" w:rsidTr="00DB717E">
        <w:trPr>
          <w:tblCellSpacing w:w="15" w:type="dxa"/>
        </w:trPr>
        <w:tc>
          <w:tcPr>
            <w:tcW w:w="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45BB23" w14:textId="77777777" w:rsidR="00DB717E" w:rsidRPr="00DB717E" w:rsidRDefault="00DB717E" w:rsidP="00DB717E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proofErr w:type="spellStart"/>
            <w:r w:rsidRPr="00DB717E">
              <w:rPr>
                <w:color w:val="212121"/>
                <w:sz w:val="21"/>
                <w:szCs w:val="21"/>
              </w:rPr>
              <w:t>eval_loss</w:t>
            </w:r>
            <w:proofErr w:type="spellEnd"/>
          </w:p>
        </w:tc>
        <w:tc>
          <w:tcPr>
            <w:tcW w:w="4817" w:type="dxa"/>
            <w:shd w:val="clear" w:color="auto" w:fill="FFFFFF"/>
            <w:vAlign w:val="center"/>
            <w:hideMark/>
          </w:tcPr>
          <w:p w14:paraId="3129327D" w14:textId="77777777" w:rsidR="00DB717E" w:rsidRPr="00DB717E" w:rsidRDefault="00DB717E">
            <w:p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0.55151</w:t>
            </w:r>
          </w:p>
        </w:tc>
      </w:tr>
    </w:tbl>
    <w:p w14:paraId="3BD75BC9" w14:textId="77777777" w:rsidR="00DB717E" w:rsidRDefault="00DB717E" w:rsidP="00C532FD">
      <w:pPr>
        <w:pStyle w:val="ListParagraph"/>
        <w:ind w:left="360"/>
        <w:jc w:val="both"/>
        <w:rPr>
          <w:b/>
          <w:bCs/>
        </w:rPr>
      </w:pPr>
    </w:p>
    <w:p w14:paraId="56A0DB5D" w14:textId="77777777" w:rsidR="00DB717E" w:rsidRPr="00DB717E" w:rsidRDefault="00DB717E" w:rsidP="00DB717E">
      <w:pPr>
        <w:pStyle w:val="ListParagraph"/>
        <w:ind w:left="360"/>
        <w:jc w:val="both"/>
        <w:rPr>
          <w:b/>
          <w:bCs/>
        </w:rPr>
      </w:pPr>
      <w:r w:rsidRPr="00DB717E">
        <w:rPr>
          <w:b/>
          <w:bCs/>
        </w:rPr>
        <w:t>Kaggle F1 Macro Score: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DB717E" w:rsidRPr="00DB717E" w14:paraId="36C0E1FF" w14:textId="77777777" w:rsidTr="00A50C53">
        <w:trPr>
          <w:tblCellSpacing w:w="15" w:type="dxa"/>
        </w:trPr>
        <w:tc>
          <w:tcPr>
            <w:tcW w:w="30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40C57A6" w14:textId="77777777" w:rsidR="00DB717E" w:rsidRPr="00DB717E" w:rsidRDefault="00DB717E" w:rsidP="00A50C53">
            <w:pPr>
              <w:pStyle w:val="ListParagraph"/>
              <w:numPr>
                <w:ilvl w:val="0"/>
                <w:numId w:val="10"/>
              </w:numPr>
              <w:rPr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>F1_Macro</w:t>
            </w:r>
          </w:p>
        </w:tc>
        <w:tc>
          <w:tcPr>
            <w:tcW w:w="5862" w:type="dxa"/>
            <w:shd w:val="clear" w:color="auto" w:fill="FFFFFF"/>
            <w:vAlign w:val="center"/>
            <w:hideMark/>
          </w:tcPr>
          <w:p w14:paraId="188B657B" w14:textId="4794E52E" w:rsidR="00DB717E" w:rsidRPr="003474C2" w:rsidRDefault="00DB717E" w:rsidP="00A50C53">
            <w:pPr>
              <w:rPr>
                <w:b/>
                <w:bCs/>
                <w:color w:val="212121"/>
                <w:sz w:val="21"/>
                <w:szCs w:val="21"/>
              </w:rPr>
            </w:pPr>
            <w:r w:rsidRPr="00DB717E">
              <w:rPr>
                <w:color w:val="212121"/>
                <w:sz w:val="21"/>
                <w:szCs w:val="21"/>
              </w:rPr>
              <w:t xml:space="preserve"> </w:t>
            </w:r>
            <w:r w:rsidRPr="00DB717E">
              <w:rPr>
                <w:b/>
                <w:bCs/>
                <w:color w:val="212121"/>
                <w:sz w:val="21"/>
                <w:szCs w:val="21"/>
              </w:rPr>
              <w:t>0.</w:t>
            </w:r>
            <w:r>
              <w:rPr>
                <w:b/>
                <w:bCs/>
                <w:color w:val="212121"/>
                <w:sz w:val="21"/>
                <w:szCs w:val="21"/>
              </w:rPr>
              <w:t>5787</w:t>
            </w:r>
          </w:p>
        </w:tc>
      </w:tr>
    </w:tbl>
    <w:p w14:paraId="537DD3D0" w14:textId="77777777" w:rsidR="00DB717E" w:rsidRPr="00DB717E" w:rsidRDefault="00DB717E" w:rsidP="00C532FD">
      <w:pPr>
        <w:pStyle w:val="ListParagraph"/>
        <w:ind w:left="360"/>
        <w:jc w:val="both"/>
        <w:rPr>
          <w:b/>
          <w:bCs/>
        </w:rPr>
      </w:pPr>
    </w:p>
    <w:p w14:paraId="5B38A8DE" w14:textId="6E9646CD" w:rsidR="00DB717E" w:rsidRPr="00DB717E" w:rsidRDefault="00DB717E" w:rsidP="00DB717E">
      <w:pPr>
        <w:pStyle w:val="ListParagraph"/>
        <w:ind w:left="360"/>
        <w:jc w:val="both"/>
        <w:rPr>
          <w:color w:val="363A3D"/>
          <w:spacing w:val="2"/>
          <w:shd w:val="clear" w:color="auto" w:fill="FFFFFF"/>
        </w:rPr>
      </w:pPr>
      <w:r w:rsidRPr="00DB717E">
        <w:rPr>
          <w:b/>
          <w:bCs/>
        </w:rPr>
        <w:t xml:space="preserve">Link to </w:t>
      </w:r>
      <w:proofErr w:type="spellStart"/>
      <w:r w:rsidRPr="00DB717E">
        <w:rPr>
          <w:b/>
          <w:bCs/>
        </w:rPr>
        <w:t>WandB</w:t>
      </w:r>
      <w:proofErr w:type="spellEnd"/>
      <w:r w:rsidRPr="00DB717E">
        <w:rPr>
          <w:b/>
          <w:bCs/>
        </w:rPr>
        <w:t xml:space="preserve"> for this model:</w:t>
      </w:r>
      <w:r w:rsidRPr="00DB717E">
        <w:rPr>
          <w:color w:val="363A3D"/>
          <w:spacing w:val="2"/>
          <w:shd w:val="clear" w:color="auto" w:fill="FFFFFF"/>
        </w:rPr>
        <w:t xml:space="preserve"> </w:t>
      </w:r>
      <w:hyperlink r:id="rId13" w:history="1">
        <w:r w:rsidRPr="00DB717E">
          <w:rPr>
            <w:rStyle w:val="Hyperlink"/>
            <w:rFonts w:ascii="Source Sans Pro" w:hAnsi="Source Sans Pro"/>
            <w:spacing w:val="2"/>
            <w:shd w:val="clear" w:color="auto" w:fill="FFFFFF"/>
          </w:rPr>
          <w:t>https://api.wandb.ai/links/utd659/dcsortue</w:t>
        </w:r>
      </w:hyperlink>
    </w:p>
    <w:p w14:paraId="6A31F6F4" w14:textId="77777777" w:rsidR="00586089" w:rsidRPr="00DB717E" w:rsidRDefault="00586089" w:rsidP="00586089">
      <w:pPr>
        <w:jc w:val="both"/>
        <w:rPr>
          <w:color w:val="363A3D"/>
          <w:spacing w:val="2"/>
          <w:shd w:val="clear" w:color="auto" w:fill="FFFFFF"/>
        </w:rPr>
      </w:pPr>
    </w:p>
    <w:p w14:paraId="31894FE2" w14:textId="77777777" w:rsidR="0023502E" w:rsidRPr="00DB717E" w:rsidRDefault="0023502E" w:rsidP="0023502E">
      <w:pPr>
        <w:pStyle w:val="ListParagraph"/>
        <w:ind w:left="360"/>
        <w:jc w:val="both"/>
        <w:rPr>
          <w:b/>
          <w:bCs/>
        </w:rPr>
      </w:pPr>
    </w:p>
    <w:p w14:paraId="09103CFB" w14:textId="50E4EF7F" w:rsidR="0023502E" w:rsidRPr="008C6E88" w:rsidRDefault="008C6E88" w:rsidP="008C6E88">
      <w:pPr>
        <w:pStyle w:val="ListParagraph"/>
        <w:ind w:left="0"/>
        <w:jc w:val="both"/>
        <w:rPr>
          <w:b/>
          <w:bCs/>
          <w:sz w:val="28"/>
          <w:szCs w:val="28"/>
        </w:rPr>
      </w:pPr>
      <w:r w:rsidRPr="008C6E88">
        <w:rPr>
          <w:b/>
          <w:bCs/>
          <w:sz w:val="28"/>
          <w:szCs w:val="28"/>
        </w:rPr>
        <w:t xml:space="preserve">Analysis: </w:t>
      </w:r>
    </w:p>
    <w:p w14:paraId="177DAAAE" w14:textId="77777777" w:rsidR="008C6E88" w:rsidRPr="00DB717E" w:rsidRDefault="008C6E88" w:rsidP="0023502E">
      <w:pPr>
        <w:pStyle w:val="ListParagraph"/>
        <w:ind w:left="360"/>
        <w:jc w:val="both"/>
        <w:rPr>
          <w:b/>
          <w:bCs/>
        </w:rPr>
      </w:pPr>
    </w:p>
    <w:p w14:paraId="2FCD8477" w14:textId="69D25616" w:rsidR="0023502E" w:rsidRPr="008C6E88" w:rsidRDefault="008C6E88" w:rsidP="008C6E88">
      <w:pPr>
        <w:jc w:val="both"/>
      </w:pPr>
      <w:r w:rsidRPr="008C6E88">
        <w:t xml:space="preserve">Among these models, the Gecko-7B-v0.1 model with </w:t>
      </w:r>
      <w:proofErr w:type="spellStart"/>
      <w:r w:rsidRPr="008C6E88">
        <w:t>QLoRA</w:t>
      </w:r>
      <w:proofErr w:type="spellEnd"/>
      <w:r w:rsidRPr="008C6E88">
        <w:t xml:space="preserve"> fine-tuning and the gte-Qwen1.5-7B-instruct model stand out for their high F1 Macro scores, demonstrating their ability to generalize well across various classes. While </w:t>
      </w:r>
      <w:proofErr w:type="spellStart"/>
      <w:r w:rsidRPr="008C6E88">
        <w:t>gemma</w:t>
      </w:r>
      <w:proofErr w:type="spellEnd"/>
      <w:r w:rsidRPr="008C6E88">
        <w:t xml:space="preserve"> (</w:t>
      </w:r>
      <w:proofErr w:type="spellStart"/>
      <w:r w:rsidRPr="008C6E88">
        <w:t>LoRA</w:t>
      </w:r>
      <w:proofErr w:type="spellEnd"/>
      <w:r w:rsidRPr="008C6E88">
        <w:t>) performed well, it didn't surpass the Gecko model in accuracy or F1 Macro, suggesting fine-tuning strategies greatly influence outcomes. The e5-mistral-7b-instruct model requires further analysis due to its relatively low scores, which might point to issues like overfitting</w:t>
      </w:r>
      <w:r w:rsidR="003C4A8A">
        <w:t>.</w:t>
      </w:r>
    </w:p>
    <w:p w14:paraId="3CD7B87B" w14:textId="77777777" w:rsidR="00C317BF" w:rsidRPr="00DB717E" w:rsidRDefault="00C317BF" w:rsidP="00C317BF">
      <w:pPr>
        <w:jc w:val="both"/>
        <w:rPr>
          <w:b/>
          <w:bCs/>
        </w:rPr>
      </w:pPr>
    </w:p>
    <w:p w14:paraId="67C7C47B" w14:textId="4663D93C" w:rsidR="00C317BF" w:rsidRDefault="008C6E88" w:rsidP="00C317BF">
      <w:pPr>
        <w:jc w:val="both"/>
        <w:rPr>
          <w:b/>
          <w:bCs/>
          <w:sz w:val="28"/>
          <w:szCs w:val="28"/>
        </w:rPr>
      </w:pPr>
      <w:r w:rsidRPr="008C6E88">
        <w:rPr>
          <w:b/>
          <w:bCs/>
          <w:sz w:val="28"/>
          <w:szCs w:val="28"/>
        </w:rPr>
        <w:t>Hyperparameter Selection Strategies for Fine-Tuning Models</w:t>
      </w:r>
      <w:r>
        <w:rPr>
          <w:b/>
          <w:bCs/>
          <w:sz w:val="28"/>
          <w:szCs w:val="28"/>
        </w:rPr>
        <w:t>:</w:t>
      </w:r>
    </w:p>
    <w:p w14:paraId="1436A844" w14:textId="77777777" w:rsidR="008C6E88" w:rsidRDefault="008C6E88" w:rsidP="00C317BF">
      <w:pPr>
        <w:jc w:val="both"/>
        <w:rPr>
          <w:b/>
          <w:bCs/>
          <w:sz w:val="28"/>
          <w:szCs w:val="28"/>
        </w:rPr>
      </w:pPr>
    </w:p>
    <w:p w14:paraId="09EBD04D" w14:textId="77777777" w:rsidR="008C6E88" w:rsidRPr="008C6E88" w:rsidRDefault="008C6E88" w:rsidP="008C6E88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proofErr w:type="spellStart"/>
      <w:r w:rsidRPr="008C6E88">
        <w:rPr>
          <w:b/>
          <w:bCs/>
        </w:rPr>
        <w:t>LoRA</w:t>
      </w:r>
      <w:proofErr w:type="spellEnd"/>
      <w:r w:rsidRPr="008C6E88">
        <w:rPr>
          <w:b/>
          <w:bCs/>
        </w:rPr>
        <w:t xml:space="preserve"> (Low-Rank Adaptation): </w:t>
      </w:r>
    </w:p>
    <w:p w14:paraId="4E0993B1" w14:textId="77777777" w:rsidR="008C6E88" w:rsidRDefault="008C6E88" w:rsidP="008C6E88">
      <w:pPr>
        <w:pStyle w:val="ListParagraph"/>
        <w:numPr>
          <w:ilvl w:val="0"/>
          <w:numId w:val="16"/>
        </w:numPr>
        <w:ind w:left="709"/>
        <w:jc w:val="both"/>
      </w:pPr>
      <w:r w:rsidRPr="008C6E88">
        <w:t xml:space="preserve">Introduces trainable low-rank matrices to improve adaptability with fewer parameters. </w:t>
      </w:r>
    </w:p>
    <w:p w14:paraId="3018C72A" w14:textId="77777777" w:rsidR="008C6E88" w:rsidRDefault="008C6E88" w:rsidP="008C6E88">
      <w:pPr>
        <w:pStyle w:val="ListParagraph"/>
        <w:numPr>
          <w:ilvl w:val="0"/>
          <w:numId w:val="16"/>
        </w:numPr>
        <w:ind w:left="709"/>
        <w:jc w:val="both"/>
      </w:pPr>
      <w:r w:rsidRPr="008C6E88">
        <w:t xml:space="preserve">Achieved a Kaggle F1 Macro score of 0.57448 for google/gemma-1.1-2b-it. </w:t>
      </w:r>
    </w:p>
    <w:p w14:paraId="218205FE" w14:textId="6B2CC89B" w:rsidR="008C6E88" w:rsidRPr="008C6E88" w:rsidRDefault="008C6E88" w:rsidP="008C6E88">
      <w:pPr>
        <w:pStyle w:val="ListParagraph"/>
        <w:numPr>
          <w:ilvl w:val="0"/>
          <w:numId w:val="16"/>
        </w:numPr>
        <w:ind w:left="709"/>
        <w:jc w:val="both"/>
      </w:pPr>
      <w:r w:rsidRPr="008C6E88">
        <w:t xml:space="preserve">Gecko-7B-v0.1, fine-tuned with </w:t>
      </w:r>
      <w:proofErr w:type="spellStart"/>
      <w:r w:rsidRPr="008C6E88">
        <w:t>QLoRA</w:t>
      </w:r>
      <w:proofErr w:type="spellEnd"/>
      <w:r w:rsidRPr="008C6E88">
        <w:t>, obtained an F1 Macro score of 0.6040.</w:t>
      </w:r>
    </w:p>
    <w:p w14:paraId="6B7A7833" w14:textId="77777777" w:rsidR="008C6E88" w:rsidRPr="008C6E88" w:rsidRDefault="008C6E88" w:rsidP="00C317BF">
      <w:pPr>
        <w:jc w:val="both"/>
      </w:pPr>
    </w:p>
    <w:p w14:paraId="1FA772BF" w14:textId="77777777" w:rsidR="008C6E88" w:rsidRPr="008C6E88" w:rsidRDefault="008C6E88" w:rsidP="008C6E88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8C6E88">
        <w:rPr>
          <w:b/>
          <w:bCs/>
        </w:rPr>
        <w:t xml:space="preserve">IA3 (Intrinsic Attention Adaptation): </w:t>
      </w:r>
    </w:p>
    <w:p w14:paraId="4FE3A48E" w14:textId="77777777" w:rsidR="008C6E88" w:rsidRDefault="008C6E88" w:rsidP="008C6E88">
      <w:pPr>
        <w:pStyle w:val="ListParagraph"/>
        <w:numPr>
          <w:ilvl w:val="0"/>
          <w:numId w:val="17"/>
        </w:numPr>
        <w:ind w:left="709"/>
        <w:jc w:val="both"/>
      </w:pPr>
      <w:r w:rsidRPr="008C6E88">
        <w:t xml:space="preserve">Adjusts attention weights using a smaller set of trainable vectors. </w:t>
      </w:r>
    </w:p>
    <w:p w14:paraId="5413289A" w14:textId="7E098FEE" w:rsidR="008C6E88" w:rsidRDefault="008C6E88" w:rsidP="008C6E88">
      <w:pPr>
        <w:pStyle w:val="ListParagraph"/>
        <w:numPr>
          <w:ilvl w:val="0"/>
          <w:numId w:val="17"/>
        </w:numPr>
        <w:ind w:left="709"/>
        <w:jc w:val="both"/>
      </w:pPr>
      <w:r w:rsidRPr="008C6E88">
        <w:t xml:space="preserve">Scored a Kaggle F1 Macro of 0.48294 for google/gemma-1.1-2b-it. </w:t>
      </w:r>
    </w:p>
    <w:p w14:paraId="45197780" w14:textId="6073C32B" w:rsidR="008C6E88" w:rsidRDefault="008C6E88" w:rsidP="008C6E88">
      <w:pPr>
        <w:pStyle w:val="ListParagraph"/>
        <w:numPr>
          <w:ilvl w:val="0"/>
          <w:numId w:val="17"/>
        </w:numPr>
        <w:ind w:left="709"/>
        <w:jc w:val="both"/>
      </w:pPr>
      <w:r w:rsidRPr="008C6E88">
        <w:t xml:space="preserve">Provides computational efficiency but requires further optimization for better generalization. </w:t>
      </w:r>
    </w:p>
    <w:p w14:paraId="0B7EAC89" w14:textId="77777777" w:rsidR="008C6E88" w:rsidRDefault="008C6E88" w:rsidP="00C317BF">
      <w:pPr>
        <w:jc w:val="both"/>
      </w:pPr>
    </w:p>
    <w:p w14:paraId="4330CB02" w14:textId="77777777" w:rsidR="008C6E88" w:rsidRPr="008C6E88" w:rsidRDefault="008C6E88" w:rsidP="008C6E88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8C6E88">
        <w:rPr>
          <w:b/>
          <w:bCs/>
        </w:rPr>
        <w:t xml:space="preserve">Instruction Fine-Tuned Models: </w:t>
      </w:r>
    </w:p>
    <w:p w14:paraId="2407B010" w14:textId="77777777" w:rsidR="008C6E88" w:rsidRDefault="008C6E88" w:rsidP="008C6E88">
      <w:pPr>
        <w:pStyle w:val="ListParagraph"/>
        <w:numPr>
          <w:ilvl w:val="0"/>
          <w:numId w:val="18"/>
        </w:numPr>
        <w:ind w:left="709"/>
        <w:jc w:val="both"/>
      </w:pPr>
      <w:r w:rsidRPr="008C6E88">
        <w:t xml:space="preserve">gte-Qwen1.5-7B-instruct achieved a Kaggle F1 Macro score of 0.5787. </w:t>
      </w:r>
    </w:p>
    <w:p w14:paraId="6C2B0FFB" w14:textId="55FA0D55" w:rsidR="008C6E88" w:rsidRPr="008C6E88" w:rsidRDefault="008C6E88" w:rsidP="008C6E88">
      <w:pPr>
        <w:pStyle w:val="ListParagraph"/>
        <w:numPr>
          <w:ilvl w:val="0"/>
          <w:numId w:val="18"/>
        </w:numPr>
        <w:ind w:left="709"/>
        <w:jc w:val="both"/>
      </w:pPr>
      <w:r w:rsidRPr="008C6E88">
        <w:t xml:space="preserve">Demonstrated competitive performance in multi-class tasks due to optimized fine-tuning. </w:t>
      </w:r>
    </w:p>
    <w:p w14:paraId="53948EF9" w14:textId="77777777" w:rsidR="00C317BF" w:rsidRPr="00DB717E" w:rsidRDefault="00C317BF" w:rsidP="00C317BF">
      <w:pPr>
        <w:jc w:val="both"/>
        <w:rPr>
          <w:b/>
          <w:bCs/>
        </w:rPr>
      </w:pPr>
    </w:p>
    <w:p w14:paraId="2D2973BB" w14:textId="75CA00C1" w:rsidR="00C317BF" w:rsidRPr="0030265A" w:rsidRDefault="0030265A" w:rsidP="00C317BF">
      <w:pPr>
        <w:jc w:val="both"/>
        <w:rPr>
          <w:b/>
          <w:bCs/>
          <w:sz w:val="28"/>
          <w:szCs w:val="28"/>
        </w:rPr>
      </w:pPr>
      <w:r w:rsidRPr="0030265A">
        <w:rPr>
          <w:b/>
          <w:bCs/>
          <w:sz w:val="28"/>
          <w:szCs w:val="28"/>
        </w:rPr>
        <w:lastRenderedPageBreak/>
        <w:t>Conclusion: Challenges Faced and Learnings Gained</w:t>
      </w:r>
    </w:p>
    <w:p w14:paraId="64D51F84" w14:textId="77777777" w:rsidR="00C317BF" w:rsidRPr="00DB717E" w:rsidRDefault="00C317BF" w:rsidP="00C317BF">
      <w:pPr>
        <w:jc w:val="both"/>
        <w:rPr>
          <w:b/>
          <w:bCs/>
        </w:rPr>
      </w:pPr>
    </w:p>
    <w:p w14:paraId="4C01DEB2" w14:textId="77777777" w:rsidR="0030265A" w:rsidRDefault="008C6E88" w:rsidP="0030265A">
      <w:pPr>
        <w:pStyle w:val="ListParagraph"/>
        <w:numPr>
          <w:ilvl w:val="0"/>
          <w:numId w:val="10"/>
        </w:numPr>
        <w:jc w:val="both"/>
      </w:pPr>
      <w:r w:rsidRPr="008C6E88">
        <w:t xml:space="preserve">Even with </w:t>
      </w:r>
      <w:proofErr w:type="spellStart"/>
      <w:r w:rsidRPr="008C6E88">
        <w:t>Colab</w:t>
      </w:r>
      <w:proofErr w:type="spellEnd"/>
      <w:r w:rsidRPr="008C6E88">
        <w:t xml:space="preserve"> Pro and access to high-end GPUs like A100 or V100, memory errors were persistent, indicating a demand for resources beyond what the available hardware could provide. </w:t>
      </w:r>
    </w:p>
    <w:p w14:paraId="6385D1A9" w14:textId="77777777" w:rsidR="0030265A" w:rsidRDefault="008C6E88" w:rsidP="0030265A">
      <w:pPr>
        <w:pStyle w:val="ListParagraph"/>
        <w:numPr>
          <w:ilvl w:val="0"/>
          <w:numId w:val="10"/>
        </w:numPr>
        <w:jc w:val="both"/>
      </w:pPr>
      <w:r w:rsidRPr="008C6E88">
        <w:t>Longer training times were also a challenge, particularly when fine-tuning larger models.</w:t>
      </w:r>
    </w:p>
    <w:p w14:paraId="30D813B1" w14:textId="77777777" w:rsidR="0030265A" w:rsidRDefault="008C6E88" w:rsidP="0030265A">
      <w:pPr>
        <w:pStyle w:val="ListParagraph"/>
        <w:numPr>
          <w:ilvl w:val="0"/>
          <w:numId w:val="10"/>
        </w:numPr>
        <w:jc w:val="both"/>
      </w:pPr>
      <w:proofErr w:type="spellStart"/>
      <w:r w:rsidRPr="008C6E88">
        <w:t>LoRA</w:t>
      </w:r>
      <w:proofErr w:type="spellEnd"/>
      <w:r w:rsidRPr="008C6E88">
        <w:t xml:space="preserve"> provided higher adaptability and generalization, while IA3 delivered lower performance despite being computationally efficient. </w:t>
      </w:r>
    </w:p>
    <w:p w14:paraId="5E2E4EAA" w14:textId="77777777" w:rsidR="0030265A" w:rsidRDefault="008C6E88" w:rsidP="0030265A">
      <w:pPr>
        <w:pStyle w:val="ListParagraph"/>
        <w:numPr>
          <w:ilvl w:val="0"/>
          <w:numId w:val="10"/>
        </w:numPr>
        <w:jc w:val="both"/>
      </w:pPr>
      <w:r w:rsidRPr="008C6E88">
        <w:t xml:space="preserve">Instruction fine-tuning produced competitive results, though computational requirements were significant. </w:t>
      </w:r>
    </w:p>
    <w:p w14:paraId="7E7B0B6B" w14:textId="77777777" w:rsidR="0030265A" w:rsidRDefault="008C6E88" w:rsidP="0030265A">
      <w:pPr>
        <w:pStyle w:val="ListParagraph"/>
        <w:numPr>
          <w:ilvl w:val="0"/>
          <w:numId w:val="10"/>
        </w:numPr>
        <w:jc w:val="both"/>
      </w:pPr>
      <w:r w:rsidRPr="008C6E88">
        <w:t xml:space="preserve">Selecting the appropriate fine-tuning strategy proved critical, as the choice greatly impacted model performance. </w:t>
      </w:r>
    </w:p>
    <w:p w14:paraId="37406E2C" w14:textId="6317EB93" w:rsidR="00BA3486" w:rsidRPr="00DB717E" w:rsidRDefault="0030265A" w:rsidP="0030265A">
      <w:pPr>
        <w:pStyle w:val="ListParagraph"/>
        <w:numPr>
          <w:ilvl w:val="0"/>
          <w:numId w:val="10"/>
        </w:numPr>
        <w:jc w:val="both"/>
      </w:pPr>
      <w:r w:rsidRPr="0030265A">
        <w:t>Some models were private and not accessible, limiting the ability to compare or leverage them directly</w:t>
      </w:r>
      <w:r>
        <w:t>.</w:t>
      </w:r>
    </w:p>
    <w:p w14:paraId="40248BA1" w14:textId="5403CE20" w:rsidR="0030265A" w:rsidRPr="00DB717E" w:rsidRDefault="0030265A" w:rsidP="0030265A">
      <w:pPr>
        <w:pStyle w:val="ListParagraph"/>
        <w:numPr>
          <w:ilvl w:val="0"/>
          <w:numId w:val="10"/>
        </w:numPr>
        <w:tabs>
          <w:tab w:val="left" w:pos="1253"/>
        </w:tabs>
        <w:jc w:val="both"/>
      </w:pPr>
      <w:r w:rsidRPr="0030265A">
        <w:t>Despite trying several models, it was difficult to achieve an F1 score higher than 61%, highlighting the challenge of reaching peak performance across diverse classes.</w:t>
      </w:r>
    </w:p>
    <w:p w14:paraId="7C8F4061" w14:textId="63A999D0" w:rsidR="002E6D54" w:rsidRPr="00DB717E" w:rsidRDefault="002E6D54" w:rsidP="00EA1417">
      <w:pPr>
        <w:jc w:val="both"/>
      </w:pPr>
    </w:p>
    <w:sectPr w:rsidR="002E6D54" w:rsidRPr="00DB717E" w:rsidSect="00CB3DF7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C4B60" w14:textId="77777777" w:rsidR="00CB3DF7" w:rsidRDefault="00CB3DF7" w:rsidP="003C4A8A">
      <w:r>
        <w:separator/>
      </w:r>
    </w:p>
  </w:endnote>
  <w:endnote w:type="continuationSeparator" w:id="0">
    <w:p w14:paraId="2C311EDF" w14:textId="77777777" w:rsidR="00CB3DF7" w:rsidRDefault="00CB3DF7" w:rsidP="003C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1FF25" w14:textId="77777777" w:rsidR="003C4A8A" w:rsidRDefault="003C4A8A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86B3C1D" w14:textId="77777777" w:rsidR="003C4A8A" w:rsidRDefault="003C4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F78CA" w14:textId="77777777" w:rsidR="00CB3DF7" w:rsidRDefault="00CB3DF7" w:rsidP="003C4A8A">
      <w:r>
        <w:separator/>
      </w:r>
    </w:p>
  </w:footnote>
  <w:footnote w:type="continuationSeparator" w:id="0">
    <w:p w14:paraId="28B6FCD0" w14:textId="77777777" w:rsidR="00CB3DF7" w:rsidRDefault="00CB3DF7" w:rsidP="003C4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E3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8338B8"/>
    <w:multiLevelType w:val="hybridMultilevel"/>
    <w:tmpl w:val="8E328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3127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2C24C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2A01B59"/>
    <w:multiLevelType w:val="hybridMultilevel"/>
    <w:tmpl w:val="AA6A2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96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1EA1663"/>
    <w:multiLevelType w:val="hybridMultilevel"/>
    <w:tmpl w:val="0AE69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3793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784B78"/>
    <w:multiLevelType w:val="hybridMultilevel"/>
    <w:tmpl w:val="F124B4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B4314"/>
    <w:multiLevelType w:val="hybridMultilevel"/>
    <w:tmpl w:val="208E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B4E72"/>
    <w:multiLevelType w:val="hybridMultilevel"/>
    <w:tmpl w:val="541AC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177C0"/>
    <w:multiLevelType w:val="hybridMultilevel"/>
    <w:tmpl w:val="C6625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A6057"/>
    <w:multiLevelType w:val="hybridMultilevel"/>
    <w:tmpl w:val="8F22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14EA1"/>
    <w:multiLevelType w:val="hybridMultilevel"/>
    <w:tmpl w:val="924E6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438E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250EDA"/>
    <w:multiLevelType w:val="hybridMultilevel"/>
    <w:tmpl w:val="91A28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8110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EE37E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24816015">
    <w:abstractNumId w:val="15"/>
  </w:num>
  <w:num w:numId="2" w16cid:durableId="1493452666">
    <w:abstractNumId w:val="12"/>
  </w:num>
  <w:num w:numId="3" w16cid:durableId="1844205641">
    <w:abstractNumId w:val="6"/>
  </w:num>
  <w:num w:numId="4" w16cid:durableId="1355880192">
    <w:abstractNumId w:val="4"/>
  </w:num>
  <w:num w:numId="5" w16cid:durableId="208298903">
    <w:abstractNumId w:val="10"/>
  </w:num>
  <w:num w:numId="6" w16cid:durableId="1111121668">
    <w:abstractNumId w:val="11"/>
  </w:num>
  <w:num w:numId="7" w16cid:durableId="584268044">
    <w:abstractNumId w:val="9"/>
  </w:num>
  <w:num w:numId="8" w16cid:durableId="1380010668">
    <w:abstractNumId w:val="8"/>
  </w:num>
  <w:num w:numId="9" w16cid:durableId="540631645">
    <w:abstractNumId w:val="13"/>
  </w:num>
  <w:num w:numId="10" w16cid:durableId="780994356">
    <w:abstractNumId w:val="1"/>
  </w:num>
  <w:num w:numId="11" w16cid:durableId="64377167">
    <w:abstractNumId w:val="0"/>
  </w:num>
  <w:num w:numId="12" w16cid:durableId="724762822">
    <w:abstractNumId w:val="17"/>
  </w:num>
  <w:num w:numId="13" w16cid:durableId="846940395">
    <w:abstractNumId w:val="3"/>
  </w:num>
  <w:num w:numId="14" w16cid:durableId="1000960552">
    <w:abstractNumId w:val="5"/>
  </w:num>
  <w:num w:numId="15" w16cid:durableId="2127307342">
    <w:abstractNumId w:val="7"/>
  </w:num>
  <w:num w:numId="16" w16cid:durableId="496267397">
    <w:abstractNumId w:val="14"/>
  </w:num>
  <w:num w:numId="17" w16cid:durableId="410737183">
    <w:abstractNumId w:val="2"/>
  </w:num>
  <w:num w:numId="18" w16cid:durableId="13313741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D7"/>
    <w:rsid w:val="00004172"/>
    <w:rsid w:val="00077F98"/>
    <w:rsid w:val="00180A83"/>
    <w:rsid w:val="001C6DD6"/>
    <w:rsid w:val="0023502E"/>
    <w:rsid w:val="00272571"/>
    <w:rsid w:val="00280C25"/>
    <w:rsid w:val="002A208A"/>
    <w:rsid w:val="002A6268"/>
    <w:rsid w:val="002E6D54"/>
    <w:rsid w:val="0030265A"/>
    <w:rsid w:val="003474C2"/>
    <w:rsid w:val="00356FE2"/>
    <w:rsid w:val="0037105A"/>
    <w:rsid w:val="003C4A8A"/>
    <w:rsid w:val="003E13D7"/>
    <w:rsid w:val="00480CA8"/>
    <w:rsid w:val="004D1D05"/>
    <w:rsid w:val="004F0B40"/>
    <w:rsid w:val="00586089"/>
    <w:rsid w:val="00596D70"/>
    <w:rsid w:val="005B5EFA"/>
    <w:rsid w:val="005D6FD7"/>
    <w:rsid w:val="006A0FB3"/>
    <w:rsid w:val="007C54D3"/>
    <w:rsid w:val="008615EB"/>
    <w:rsid w:val="00894577"/>
    <w:rsid w:val="008C6E88"/>
    <w:rsid w:val="009E5E32"/>
    <w:rsid w:val="00BA3486"/>
    <w:rsid w:val="00BF7003"/>
    <w:rsid w:val="00C317BF"/>
    <w:rsid w:val="00C532FD"/>
    <w:rsid w:val="00CB3DF7"/>
    <w:rsid w:val="00DB717E"/>
    <w:rsid w:val="00DC72DA"/>
    <w:rsid w:val="00EA1417"/>
    <w:rsid w:val="00EA7D8E"/>
    <w:rsid w:val="00F137D2"/>
    <w:rsid w:val="00F848E7"/>
    <w:rsid w:val="00FB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31A6"/>
  <w15:chartTrackingRefBased/>
  <w15:docId w15:val="{3CBA3629-7950-D243-90A1-2CFC3B34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17E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3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3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3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3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3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3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13D7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13D7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BA34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4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48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A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A8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4A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A8A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andb.ai/links/utd659/qdc34slx" TargetMode="External"/><Relationship Id="rId13" Type="http://schemas.openxmlformats.org/officeDocument/2006/relationships/hyperlink" Target="https://api.wandb.ai/links/utd659/dcsort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.wandb.ai/links/utd659/rgpf684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wandb.ai/links/utd659/f6z1qp3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pi.wandb.ai/links/utd659/7gj1z5u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wandb.ai/links/utd659/77jn6ih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6 Report</vt:lpstr>
    </vt:vector>
  </TitlesOfParts>
  <Company>Pvp22001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                             Emotion Detection Spring2024   Report</dc:title>
  <dc:subject/>
  <dc:creator>Patil, Praful Venkatesh</dc:creator>
  <cp:keywords/>
  <dc:description/>
  <cp:lastModifiedBy>Patil, Praful Venkatesh</cp:lastModifiedBy>
  <cp:revision>2</cp:revision>
  <dcterms:created xsi:type="dcterms:W3CDTF">2024-05-10T04:58:00Z</dcterms:created>
  <dcterms:modified xsi:type="dcterms:W3CDTF">2024-05-10T04:58:00Z</dcterms:modified>
</cp:coreProperties>
</file>