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8A" w:rsidRPr="00B06F8A" w:rsidRDefault="00B06F8A" w:rsidP="00B06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F8A">
        <w:rPr>
          <w:rFonts w:ascii="Times New Roman" w:eastAsia="Times New Roman" w:hAnsi="Times New Roman" w:cs="Times New Roman"/>
          <w:b/>
          <w:bCs/>
          <w:sz w:val="36"/>
          <w:szCs w:val="36"/>
        </w:rPr>
        <w:t>Takeaways for Week 2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Unresolved</w:t>
      </w:r>
      <w:r w:rsidRPr="00B06F8A">
        <w:rPr>
          <w:rFonts w:ascii="Times New Roman" w:eastAsia="Times New Roman" w:hAnsi="Times New Roman" w:cs="Times New Roman"/>
          <w:i/>
          <w:iCs/>
          <w:sz w:val="24"/>
          <w:szCs w:val="24"/>
        </w:rPr>
        <w:t>Thread</w:t>
      </w:r>
      <w:proofErr w:type="spellEnd"/>
      <w:r w:rsidRPr="00B06F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controls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Subscribe for email updates.</w:t>
        </w:r>
      </w:hyperlink>
    </w:p>
    <w:p w:rsidR="00B06F8A" w:rsidRPr="00B06F8A" w:rsidRDefault="00B06F8A" w:rsidP="00B06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Sort replies by:</w:t>
      </w:r>
    </w:p>
    <w:p w:rsidR="00B06F8A" w:rsidRPr="00B06F8A" w:rsidRDefault="00B06F8A" w:rsidP="00B06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Oldest first</w:t>
        </w:r>
      </w:hyperlink>
    </w:p>
    <w:p w:rsidR="00B06F8A" w:rsidRPr="00B06F8A" w:rsidRDefault="00B06F8A" w:rsidP="00B06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Newest first</w:t>
        </w:r>
      </w:hyperlink>
    </w:p>
    <w:p w:rsidR="00B06F8A" w:rsidRPr="00B06F8A" w:rsidRDefault="00B06F8A" w:rsidP="00B06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Most popular</w:t>
        </w:r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>Tags  </w:t>
      </w:r>
    </w:p>
    <w:p w:rsidR="00B06F8A" w:rsidRPr="00B06F8A" w:rsidRDefault="00B06F8A" w:rsidP="00B06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takeaway</w:t>
        </w:r>
      </w:hyperlink>
      <w:r w:rsidRPr="00B06F8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Delete Tag×</w:t>
        </w:r>
      </w:hyperlink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 Add Tag</w:t>
        </w:r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3" w:history="1">
        <w:r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</w:rPr>
          <w:drawing>
            <wp:inline distT="0" distB="0" distL="0" distR="0">
              <wp:extent cx="228600" cy="228600"/>
              <wp:effectExtent l="0" t="0" r="0" b="0"/>
              <wp:docPr id="2" name="Picture 2" descr="https://coursera-profile-photos.s3.amazonaws.com/df/780fe9a7e8c6457121a8d867ec29af/logo_klein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oursera-profile-photos.s3.amazonaws.com/df/780fe9a7e8c6457121a8d867ec29af/logo_klein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Artur</w:t>
        </w:r>
        <w:proofErr w:type="spellEnd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Neumann</w:t>
        </w:r>
      </w:hyperlink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· </w:t>
      </w:r>
      <w:bookmarkStart w:id="0" w:name="post-2226"/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begin"/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HYPERLINK "https://class.coursera.org/comnetworks-003/forum/thread?thread_id=791" \l "post-2226" </w:instrTex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B06F8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a month ago </w: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  <w:bookmarkEnd w:id="0"/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Just </w:t>
      </w:r>
      <w:proofErr w:type="spellStart"/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>wanna</w:t>
      </w:r>
      <w:proofErr w:type="spellEnd"/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share with you what I take from week 2: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Transmission delay (time to put the message on the wire) = M (bits) / Rate (bits/sec)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Propagation delay (time the signal needs to travel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trough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the media) = Length / speed of signals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Latency = Transmission delay + Propagation delay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Bandwidth - Delay Product (amount of data in flight) = Rate x Delay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Signals "act" different depending on the media (fiber, cable, wireless)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less frequency = less bandwidth 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What happens to a signal: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delayed (need time to travel)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attenuated (it arrives less strong than it was send)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c) different frequencies are attenuated differently (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Frequencies above a cutoff are highly attenuated)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noise is added to the signal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wireless is complex (interference, high attenuation) 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different type of modulation (Non-return-to-zero, different levels)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clocks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need to be in sync. different technic can be used: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scrambling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4B/5B - every 4 bit are mapped to a 5bit value to avoid long runs of 0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c) NRZI (a 1 is represented by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invention/change) so log runs of 1s are not a problem for the clock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If we cannot change the baseband frequency for caring data, we use always the same baseband frequency but change: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Amplitude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Frequency (inside the borders of the baseband?)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Phase (up-down vs. down-up)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maximum rate on a link can be calculated. 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noise the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Limit is used with noise the Shannon Capacity. 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On the link-layer data has to be framed. We need to know what the start an end of the frame is. For that we can use: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bitcount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(unreliable)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byte stuffing (set a flag at the besieging and end of frame - escape the flag if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in the payload - escape the escape if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in the payload)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bit stuffing (the start/end flag is a number of 1s - if there is the same number of 1s in the payload put a 0 after it - e.g. after 5x1 put a 0)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d) PPP uses clever way of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bytestuffing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(0x7E is the FLAG and 0x7D the ESC -  to stuff/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unstuff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 byte, add/remove ESC, and XOR the byte you like to escape with 0x20 - with this system there will be never a FLAG in the payload) 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Error detection and correction is difficult because errors can appear in the payload but also in the checks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Hamming Distance is the amount of bits that need to be flipped to change one correct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codeword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(e.g. checksum) to </w:t>
      </w:r>
      <w:proofErr w:type="spellStart"/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an other</w:t>
      </w:r>
      <w:proofErr w:type="spellEnd"/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>, so the result looks correct even if there was an error.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For detection x errors we need a Hamming distance x+1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For correction x errors we need a Hamming distance 2x+1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Error detection algorithms: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parity bit - 1 extra bit that is modulo 2 of the data (simple, Hamming distance 2, odd amount of errors will be detected)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Checksum - e.g. Internet Checksum (more complex than parity but sill simple to calculate, Hamming distance 2, burst errors up to 16bits will be detected, random errors will be detected with high probability ) 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CRC (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complexer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mathematical algorithms, exact protection depends on details)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Error correction can be done by different algorithm.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Hamming Code: check bits in positions that are powers of 2, start with 1. Check bit in position p is parity of positions with a p term in their values. Hamming distance = 3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LDPC - Low Density Parity Check</w:t>
      </w:r>
    </w:p>
    <w:p w:rsidR="00B06F8A" w:rsidRPr="00B06F8A" w:rsidRDefault="00B06F8A" w:rsidP="00B06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It depends on the pattern of the expected errors if a correction or detection is better.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correction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is better when errors are expected (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wireless) or when there is no time for retransmission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detection is better when errors are not expected or large when they occur.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>Anything wrong or important I missed?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</w:r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>Any ideas how to express the stuff better?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12votes received.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· </w:t>
        </w:r>
        <w:proofErr w:type="gramStart"/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flag</w:t>
        </w:r>
        <w:proofErr w:type="gramEnd"/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" w:history="1"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Michael Peterson</w:t>
        </w:r>
      </w:hyperlink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· </w:t>
      </w:r>
      <w:bookmarkStart w:id="1" w:name="post-2388"/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begin"/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HYPERLINK "https://class.coursera.org/comnetworks-003/forum/thread?thread_id=791" \l "post-2388" </w:instrTex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B06F8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a month ago </w: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  <w:bookmarkEnd w:id="1"/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By "scrambling" in 10a, do you mean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XOR'ing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of the bits?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1votes received.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· </w:t>
        </w:r>
        <w:proofErr w:type="gramStart"/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flag</w:t>
        </w:r>
        <w:proofErr w:type="gramEnd"/>
      </w:hyperlink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 Comment</w:t>
        </w:r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" w:history="1">
        <w:r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</w:rPr>
          <w:drawing>
            <wp:inline distT="0" distB="0" distL="0" distR="0">
              <wp:extent cx="228600" cy="228600"/>
              <wp:effectExtent l="0" t="0" r="0" b="0"/>
              <wp:docPr id="1" name="Picture 1" descr="https://coursera-profile-photos.s3.amazonaws.com/df/780fe9a7e8c6457121a8d867ec29af/logo_klein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coursera-profile-photos.s3.amazonaws.com/df/780fe9a7e8c6457121a8d867ec29af/logo_klein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Artur</w:t>
        </w:r>
        <w:proofErr w:type="spellEnd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Neumann</w:t>
        </w:r>
      </w:hyperlink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· </w:t>
      </w:r>
      <w:bookmarkStart w:id="2" w:name="post-2398"/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begin"/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HYPERLINK "https://class.coursera.org/comnetworks-003/forum/thread?thread_id=791" \l "post-2398" </w:instrTex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B06F8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a month ago </w: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  <w:bookmarkEnd w:id="2"/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not explained in detail but the Prof says: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"you could exclusive all your data with the pseudo random signal, which makes it higher luckily that you get transitions."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The textbook should have more details in §2.5.1</w:t>
      </w:r>
    </w:p>
    <w:p w:rsidR="00F919F0" w:rsidRDefault="00F919F0"/>
    <w:p w:rsidR="00B06F8A" w:rsidRDefault="00B06F8A"/>
    <w:p w:rsidR="00B06F8A" w:rsidRPr="00B06F8A" w:rsidRDefault="00B06F8A" w:rsidP="00B06F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F8A">
        <w:rPr>
          <w:rFonts w:ascii="Times New Roman" w:eastAsia="Times New Roman" w:hAnsi="Times New Roman" w:cs="Times New Roman"/>
          <w:b/>
          <w:bCs/>
          <w:sz w:val="36"/>
          <w:szCs w:val="36"/>
        </w:rPr>
        <w:t>Takeaways for Week 3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Unresolved</w:t>
      </w:r>
      <w:r w:rsidRPr="00B06F8A">
        <w:rPr>
          <w:rFonts w:ascii="Times New Roman" w:eastAsia="Times New Roman" w:hAnsi="Times New Roman" w:cs="Times New Roman"/>
          <w:i/>
          <w:iCs/>
          <w:sz w:val="24"/>
          <w:szCs w:val="24"/>
        </w:rPr>
        <w:t>Thread</w:t>
      </w:r>
      <w:proofErr w:type="spellEnd"/>
      <w:r w:rsidRPr="00B06F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controls</w:t>
      </w:r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Subscribe for email updates.</w:t>
        </w:r>
      </w:hyperlink>
    </w:p>
    <w:p w:rsidR="00B06F8A" w:rsidRPr="00B06F8A" w:rsidRDefault="00B06F8A" w:rsidP="00B06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Sort replies by:</w:t>
      </w:r>
    </w:p>
    <w:p w:rsidR="00B06F8A" w:rsidRPr="00B06F8A" w:rsidRDefault="00B06F8A" w:rsidP="00B06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Oldest first</w:t>
        </w:r>
      </w:hyperlink>
    </w:p>
    <w:p w:rsidR="00B06F8A" w:rsidRPr="00B06F8A" w:rsidRDefault="00B06F8A" w:rsidP="00B06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Newest first</w:t>
        </w:r>
      </w:hyperlink>
    </w:p>
    <w:p w:rsidR="00B06F8A" w:rsidRPr="00B06F8A" w:rsidRDefault="00B06F8A" w:rsidP="00B06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Most popular</w:t>
        </w:r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>Tags  </w:t>
      </w:r>
    </w:p>
    <w:p w:rsidR="00B06F8A" w:rsidRPr="00B06F8A" w:rsidRDefault="00B06F8A" w:rsidP="00B06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takeaway</w:t>
        </w:r>
      </w:hyperlink>
      <w:r w:rsidRPr="00B06F8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5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Delete Tag×</w:t>
        </w:r>
      </w:hyperlink>
    </w:p>
    <w:p w:rsidR="00B06F8A" w:rsidRPr="00B06F8A" w:rsidRDefault="00B06F8A" w:rsidP="00B0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6" w:history="1">
        <w:r w:rsidRPr="00B06F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 Add Tag</w:t>
        </w:r>
      </w:hyperlink>
    </w:p>
    <w:p w:rsidR="00B06F8A" w:rsidRPr="00B06F8A" w:rsidRDefault="00B06F8A" w:rsidP="00B06F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7" w:history="1">
        <w:r>
          <w:rPr>
            <w:rFonts w:ascii="Times New Roman" w:eastAsia="Times New Roman" w:hAnsi="Times New Roman" w:cs="Times New Roman"/>
            <w:b/>
            <w:bCs/>
            <w:noProof/>
            <w:color w:val="0000FF"/>
            <w:sz w:val="20"/>
            <w:szCs w:val="20"/>
          </w:rPr>
          <w:drawing>
            <wp:inline distT="0" distB="0" distL="0" distR="0">
              <wp:extent cx="228600" cy="228600"/>
              <wp:effectExtent l="0" t="0" r="0" b="0"/>
              <wp:docPr id="3" name="Picture 3" descr="https://coursera-profile-photos.s3.amazonaws.com/df/780fe9a7e8c6457121a8d867ec29af/logo_klein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coursera-profile-photos.s3.amazonaws.com/df/780fe9a7e8c6457121a8d867ec29af/logo_klein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Artur</w:t>
        </w:r>
        <w:proofErr w:type="spellEnd"/>
        <w:r w:rsidRPr="00B06F8A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Neumann</w:t>
        </w:r>
      </w:hyperlink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· </w:t>
      </w:r>
      <w:bookmarkStart w:id="3" w:name="post-2835"/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begin"/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instrText xml:space="preserve"> HYPERLINK "https://class.coursera.org/comnetworks-003/forum/thread?thread_id=991" \l "post-2835" </w:instrTex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B06F8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a month ago </w:t>
      </w:r>
      <w:r w:rsidRPr="00B06F8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  <w:bookmarkEnd w:id="3"/>
    </w:p>
    <w:p w:rsidR="00B06F8A" w:rsidRPr="00B06F8A" w:rsidRDefault="00B06F8A" w:rsidP="00B06F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>Here my personal takeaways for Week 3, publishing them in hope they can be useful for somebody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Reliability is implemented in every layer of the network stack. The lower layer try to mask the errors and the higher to run recover actions if an error occurs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In situations when errors are common ARQ (Automatic Repeat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>) is used to resend a corrupted message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ARQ rules: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receiver acknowledges (ACK) every correct frame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sender resends a frame if it didn't receive an ACK within a defined time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ARQ timeouts in a LAN are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choosen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by the worst case (what is the maximum signal delay)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avoiding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dublicates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 sequence number is used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if there can be just one frame in flight a flag is enough (0,1) - Stop-and-Wait. That could limit the performance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for having more than one frame in flight a sliding window is used, longer sequence numbers are needed but allows to have more frame to be outstanding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Classic ways for multiplexing (sharing a link) - this ways are good for continuous traffic and fixed number of users, but not for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bursty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network traffic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Time Division Multiplexing (TDM) - every device gets a defined time when it can send frames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Frequency Division Multiplexing (FDM) - every device gets its own frequency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Multiplexing for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bursty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traffic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Randomized Multiple Access. Nodes randomize their resource access attempts (Good for low load situations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Contention-free. Nodes order their resource access attempts (Good for high load or guaranteed quality of service situations)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Randomized Multiple Access Protocols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ALOHA Protocol - everybody sends when they need to send. If there is not ACK, wait a random time and resend. Simple, but not efficient under high load.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CSMA Carrier Sense Multiple Access. Like ALOHA, but listen before sending.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c) CSMA/CD (with Collision Detection). Sending a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colision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signal and aborting when a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colision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is detected. In worst case it can take up to 2Delay seconds till a host hears the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colision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signal. Ethernet does not send ACK, </w:t>
      </w:r>
      <w:proofErr w:type="spellStart"/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why it needs to have a frame size that last min. for 2D seconds (64bytes) to know if its arrived without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colisions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d) Binary Exponential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(BEB). When nodes listen and wait to send 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up. If they start sending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imediately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after the medium is free a collision will happen and end up with a deadlock if everybody sends again after a collision.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Rules for BEB: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After the first collision the host waits 0 or 1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frametime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(randomly) before it tries to send again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after the second collision it waits 0 to 3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frametimes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doubles this random interval till it can send its frame successfully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Classic Ethernet (IEEE 802.3)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uses 1-persistent CSMA/CD with BEB - 1-persistent =&gt;if someone else is sending, wait for a moment and then they send right away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addresses for sender and receiver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CRC-32 for error detection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no ACK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e) no retransmission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Start of frame is identified with a physical layer preamble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CSMA/CD does not work for wireless because: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different area of coverage - not every node can hear every other node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node cannot hear while sending because the receiving signal is much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weeker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that the sending signal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MACA (handshake solution) is used for wireless instead of CSMA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Rules: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A sender node transmits a RTS (Request-To-Send, with frame length)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The receiver replies with a CTS (Clear-To-Send, with frame length)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Sender transmits the frame while nodes hearing the CTS stay silent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802.11 CSMA/CA - Sender avoids collisions by inserting small random  gaps before it start to send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lastRenderedPageBreak/>
        <w:t>802.11 Physical layer: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uses 10 or 40MHz channels in 2.4GHz and 5GHz band (depends on flavor)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uses OFDM what is a kind of FDM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different amplitudes / phases for varying SNRs =&gt; different rates (6 to 54Mbps)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802.11 Link Layer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uses CSMA/CA and RTS/CTS optional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ACK of frames and retransmitting with ARQ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c) 3 addresses: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soure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>, transmitter, destination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32bit CRC for error detection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Under load Random Multiple Access is not efficient, here are Turn-Taking Multiple Access Protocols better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Token Ring - all nodes are connected in a ring. A Token is passed from node to node. The node that receives the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tocken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is allowed to send a frame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- good under higher load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- easier to give guaranteed quality of service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- complex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uneffcient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under low load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node addresses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In an Hub all ports are wired together, inside the same system as classic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eathernet</w:t>
      </w:r>
      <w:proofErr w:type="spellEnd"/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switches provide a direct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conenction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between ports without sending data out of the other ports and a small buffer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Backward Learning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if a Switch does not know to what port a particular address is connected to it sends data with that address as destination to all ports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 host sends data the switch reads its address and knows from now on that this address is connected to this port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that system works also over multiple switches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Spanning Tree Protocol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a) without Spanning Tree loops and double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pathes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causes problems in Ethernet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b) the Spanning Tree Protocol avoid the problem of loops by finding a subset of the network that is a tree without loops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c) usual networks can have different possible trees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no central coordination instance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e) start with no information -&gt; no configuration needed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f) adapts to changes / failures</w:t>
      </w:r>
    </w:p>
    <w:p w:rsidR="00B06F8A" w:rsidRPr="00B06F8A" w:rsidRDefault="00B06F8A" w:rsidP="00B06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Spanning Tree Algorithm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a) Every Switch believes in the beginning it is the root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b) Each switch sends periodic updates to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with: its address, address of the root, and distance (in hops) to root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c) When a Switch gets a message from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an other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it decides based on the address who is really root (lowest address is root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d) the tree grows as shortest distances from the root. If two ways have the same distance the lower address is preferred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e) ports that are not in the tree are turned off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f) after the tree is grown the algorithm continues to run and adapts to changes by timing out information</w:t>
      </w:r>
    </w:p>
    <w:p w:rsidR="00B06F8A" w:rsidRPr="00B06F8A" w:rsidRDefault="00B06F8A" w:rsidP="00B06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 found the week 5 topics not so easy. Here my takeaways. Hope they help somebody and I will use them myself during </w:t>
      </w:r>
      <w:proofErr w:type="spellStart"/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>homeworks</w:t>
      </w:r>
      <w:proofErr w:type="spellEnd"/>
      <w:r w:rsidRPr="00B06F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:-)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Routing vs. Forwarding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Routing is deciding which way to send the packet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Forwarding is sending the packet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With Routing we would like to find the "best" way for a packet if multiple ways are possible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Properties for routing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Correctness - Finds paths that work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Efficient paths - Uses network bandwidth well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Fair paths - Doesn't starve any nodes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Fast convergence - Recovers quickly after changes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Scalability - Works well as network grows large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Rules of Routing Algorithms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no central controller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odes only know what they learn by exchanging messages with neighbors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nodes work concurrently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nodes, links or message failures can occur 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Shortest Paths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tries to find the best path according to the "costs"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1. assign each link a cost (distance)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2. Define best path between each pair of nodes as the path that has the lowest total cost (or is shortest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3. Pick randomly to any break ties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Subpaths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of shortest paths are also shortest paths 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Sink tree / Source tree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Sink tree for a destination is the union of all shortest paths towards the destination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Source tree is the opposite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Each node only need to send frames to the next hop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Only need to use destination to follow shortest paths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Gives complete source/sink tree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grows fast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1. Mark all nodes tentative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distance from source to source to 0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distance to every other note to infinity - we don't know yet how to reach them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While tentative nodes remain: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1. find N, the known node with the lowest distance (at the very beginning its the source node, that has distance 0 and that's the only information we know)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2. Add link to N to the shortest path tree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3. Check all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of N and lower their distance (to source) if any better distance was found (relaxation).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Distance Vector Routing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Each node maintains a table (vector) with distances and next hops to all destinations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>1. Initialize the cost to self with 0 and with infinite to every other host</w:t>
      </w:r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2. Periodically send own information to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br/>
        <w:t xml:space="preserve">3. Update the table for each destination by selecting the shortest distance heard, after adding cost of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Flooding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Broadcasting a message to all hosts in the network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Sends an incoming message on to all other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Remember the message so that it is only flood once (we don't want to send messages in loops) - sequence numbers are used for that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Link-State Routing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Each node floods link state packet (LSP) that describes their portion of the topology - basically the costs to their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Each node computes its own forwarding table by running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The forwarding table contains the destination and the next hop to it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On changes updated LSPs are flooded 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Equal-Cost Multi-Path Routing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we would like to use multiple shortest path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we build not a source/sink tree but a directed acyclic graph (DAG), what is the same but with possible concurrent connections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algorithm but remembers a set of next hops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Hierarchical Routing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Route to a region not to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individual host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routing tables contain regions and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single hosts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result into shorter tables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can result in longer path, compared to having a full host tables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is done with IP prefix aggregation - join multiple more specific prefixes into one large prefix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Routing with Multiple Parties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Every party in a network makes their own routing decision according to their own policies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can cause asymmetric links (packets take one path from A to B but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an other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from B to A)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the path taken between 2 hosts might not be the overall shortest</w:t>
      </w:r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TRANSIT and PEER service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ISPs give TRANSIT service to customers -&gt; traffic from the customer is routed to the rest of the internet and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visavers</w:t>
      </w:r>
      <w:proofErr w:type="spellEnd"/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customers pay for TRANSIT service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ISPs give PEER service to each other -&gt; Each ISP accepts traffic from the other ISP only for their customers 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PEER service is usually free of cost -&gt; ISPs do each other a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favour</w:t>
      </w:r>
      <w:proofErr w:type="spellEnd"/>
    </w:p>
    <w:p w:rsidR="00B06F8A" w:rsidRPr="00B06F8A" w:rsidRDefault="00B06F8A" w:rsidP="00B06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BGP (Border Gateway Protocol)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6F8A">
        <w:rPr>
          <w:rFonts w:ascii="Times New Roman" w:eastAsia="Times New Roman" w:hAnsi="Times New Roman" w:cs="Times New Roman"/>
          <w:sz w:val="24"/>
          <w:szCs w:val="24"/>
        </w:rPr>
        <w:t>computes</w:t>
      </w:r>
      <w:proofErr w:type="gram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routes between big networks (ISP, enterprise, etc.)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lastRenderedPageBreak/>
        <w:t>different parties are called AS (Autonomous Systems)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Border routers of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ASes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announce BGP routes to each other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Route announcements contain an IP prefix, a list of </w:t>
      </w:r>
      <w:proofErr w:type="spellStart"/>
      <w:r w:rsidRPr="00B06F8A">
        <w:rPr>
          <w:rFonts w:ascii="Times New Roman" w:eastAsia="Times New Roman" w:hAnsi="Times New Roman" w:cs="Times New Roman"/>
          <w:sz w:val="24"/>
          <w:szCs w:val="24"/>
        </w:rPr>
        <w:t>ASes</w:t>
      </w:r>
      <w:proofErr w:type="spellEnd"/>
      <w:r w:rsidRPr="00B06F8A">
        <w:rPr>
          <w:rFonts w:ascii="Times New Roman" w:eastAsia="Times New Roman" w:hAnsi="Times New Roman" w:cs="Times New Roman"/>
          <w:sz w:val="24"/>
          <w:szCs w:val="24"/>
        </w:rPr>
        <w:t xml:space="preserve"> on the way to the prefix (path vector) and the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the path vector is needed to find loops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Border routers of ISP announce paths only to parties who may use those paths</w:t>
      </w:r>
    </w:p>
    <w:p w:rsidR="00B06F8A" w:rsidRPr="00B06F8A" w:rsidRDefault="00B06F8A" w:rsidP="00B06F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F8A">
        <w:rPr>
          <w:rFonts w:ascii="Times New Roman" w:eastAsia="Times New Roman" w:hAnsi="Times New Roman" w:cs="Times New Roman"/>
          <w:sz w:val="24"/>
          <w:szCs w:val="24"/>
        </w:rPr>
        <w:t>Border routers of ISP select the best path of the ones they hear</w:t>
      </w:r>
    </w:p>
    <w:p w:rsidR="00B06F8A" w:rsidRDefault="00B06F8A">
      <w:bookmarkStart w:id="4" w:name="_GoBack"/>
      <w:bookmarkEnd w:id="4"/>
    </w:p>
    <w:sectPr w:rsidR="00B0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0FD3"/>
    <w:multiLevelType w:val="multilevel"/>
    <w:tmpl w:val="9FE0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F2D50"/>
    <w:multiLevelType w:val="multilevel"/>
    <w:tmpl w:val="420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C4397"/>
    <w:multiLevelType w:val="multilevel"/>
    <w:tmpl w:val="8146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914F1"/>
    <w:multiLevelType w:val="multilevel"/>
    <w:tmpl w:val="1214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9C2B8A"/>
    <w:multiLevelType w:val="multilevel"/>
    <w:tmpl w:val="08BA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ED7476"/>
    <w:multiLevelType w:val="multilevel"/>
    <w:tmpl w:val="677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424A9"/>
    <w:multiLevelType w:val="multilevel"/>
    <w:tmpl w:val="5A3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8A"/>
    <w:rsid w:val="00030B5E"/>
    <w:rsid w:val="005C60BB"/>
    <w:rsid w:val="00826023"/>
    <w:rsid w:val="00B06F8A"/>
    <w:rsid w:val="00F9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06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F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06F8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rse-forum-thread-indicator">
    <w:name w:val="course-forum-thread-indicator"/>
    <w:basedOn w:val="DefaultParagraphFont"/>
    <w:rsid w:val="00B06F8A"/>
  </w:style>
  <w:style w:type="character" w:customStyle="1" w:styleId="hidden">
    <w:name w:val="hidden"/>
    <w:basedOn w:val="DefaultParagraphFont"/>
    <w:rsid w:val="00B06F8A"/>
  </w:style>
  <w:style w:type="character" w:styleId="Hyperlink">
    <w:name w:val="Hyperlink"/>
    <w:basedOn w:val="DefaultParagraphFont"/>
    <w:uiPriority w:val="99"/>
    <w:semiHidden/>
    <w:unhideWhenUsed/>
    <w:rsid w:val="00B06F8A"/>
    <w:rPr>
      <w:color w:val="0000FF"/>
      <w:u w:val="single"/>
    </w:rPr>
  </w:style>
  <w:style w:type="character" w:customStyle="1" w:styleId="course-forum-post-vote-count">
    <w:name w:val="course-forum-post-vote-count"/>
    <w:basedOn w:val="DefaultParagraphFont"/>
    <w:rsid w:val="00B06F8A"/>
  </w:style>
  <w:style w:type="character" w:customStyle="1" w:styleId="accessible-text-for-reader">
    <w:name w:val="accessible-text-for-reader"/>
    <w:basedOn w:val="DefaultParagraphFont"/>
    <w:rsid w:val="00B06F8A"/>
  </w:style>
  <w:style w:type="paragraph" w:styleId="BalloonText">
    <w:name w:val="Balloon Text"/>
    <w:basedOn w:val="Normal"/>
    <w:link w:val="BalloonTextChar"/>
    <w:uiPriority w:val="99"/>
    <w:semiHidden/>
    <w:unhideWhenUsed/>
    <w:rsid w:val="00B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06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F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06F8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rse-forum-thread-indicator">
    <w:name w:val="course-forum-thread-indicator"/>
    <w:basedOn w:val="DefaultParagraphFont"/>
    <w:rsid w:val="00B06F8A"/>
  </w:style>
  <w:style w:type="character" w:customStyle="1" w:styleId="hidden">
    <w:name w:val="hidden"/>
    <w:basedOn w:val="DefaultParagraphFont"/>
    <w:rsid w:val="00B06F8A"/>
  </w:style>
  <w:style w:type="character" w:styleId="Hyperlink">
    <w:name w:val="Hyperlink"/>
    <w:basedOn w:val="DefaultParagraphFont"/>
    <w:uiPriority w:val="99"/>
    <w:semiHidden/>
    <w:unhideWhenUsed/>
    <w:rsid w:val="00B06F8A"/>
    <w:rPr>
      <w:color w:val="0000FF"/>
      <w:u w:val="single"/>
    </w:rPr>
  </w:style>
  <w:style w:type="character" w:customStyle="1" w:styleId="course-forum-post-vote-count">
    <w:name w:val="course-forum-post-vote-count"/>
    <w:basedOn w:val="DefaultParagraphFont"/>
    <w:rsid w:val="00B06F8A"/>
  </w:style>
  <w:style w:type="character" w:customStyle="1" w:styleId="accessible-text-for-reader">
    <w:name w:val="accessible-text-for-reader"/>
    <w:basedOn w:val="DefaultParagraphFont"/>
    <w:rsid w:val="00B06F8A"/>
  </w:style>
  <w:style w:type="paragraph" w:styleId="BalloonText">
    <w:name w:val="Balloon Text"/>
    <w:basedOn w:val="Normal"/>
    <w:link w:val="BalloonTextChar"/>
    <w:uiPriority w:val="99"/>
    <w:semiHidden/>
    <w:unhideWhenUsed/>
    <w:rsid w:val="00B06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99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30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7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79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9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4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comnetworks-003/forum/thread?thread_id=791&amp;sort=newest" TargetMode="External"/><Relationship Id="rId13" Type="http://schemas.openxmlformats.org/officeDocument/2006/relationships/hyperlink" Target="https://class.coursera.org/comnetworks-003/forum/profile?user_id=3067255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lass.coursera.org/comnetworks-003/forum/thread?thread_id=991&amp;sort=oldest" TargetMode="External"/><Relationship Id="rId7" Type="http://schemas.openxmlformats.org/officeDocument/2006/relationships/hyperlink" Target="https://class.coursera.org/comnetworks-003/forum/thread?thread_id=791&amp;sort=oldest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class.coursera.org/comnetworks-003/help/flag?url=https%3A%2F%2Fclass.coursera.org%2Fcomnetworks-003%2Fforum%2Fthread%3Fthread_id%3D791%23post-2388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.coursera.org/comnetworks-003/forum/profile?user_id=1342108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class.coursera.org/comnetworks-003/forum/tag?id=4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comnetworks-003/help/flag?url=https%3A%2F%2Fclass.coursera.org%2Fcomnetworks-003%2Fforum%2Fthread%3Fthread_id%3D791%23post-2226" TargetMode="External"/><Relationship Id="rId23" Type="http://schemas.openxmlformats.org/officeDocument/2006/relationships/hyperlink" Target="https://class.coursera.org/comnetworks-003/forum/thread?thread_id=991&amp;sort=popula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lass.coursera.org/comnetworks-003/forum/tag?id=403" TargetMode="External"/><Relationship Id="rId19" Type="http://schemas.openxmlformats.org/officeDocument/2006/relationships/hyperlink" Target="https://class.coursera.org/comnetworks-003/forum/profile?user_id=30672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comnetworks-003/forum/thread?thread_id=791&amp;sort=popula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lass.coursera.org/comnetworks-003/forum/thread?thread_id=991&amp;sort=newest" TargetMode="External"/><Relationship Id="rId27" Type="http://schemas.openxmlformats.org/officeDocument/2006/relationships/hyperlink" Target="https://class.coursera.org/comnetworks-003/forum/profile?user_id=3067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2504</Words>
  <Characters>14279</Characters>
  <Application>Microsoft Office Word</Application>
  <DocSecurity>0</DocSecurity>
  <Lines>118</Lines>
  <Paragraphs>33</Paragraphs>
  <ScaleCrop>false</ScaleCrop>
  <Company>NetApp Inc.</Company>
  <LinksUpToDate>false</LinksUpToDate>
  <CharactersWithSpaces>16750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Thirumurthi, Pragadheeshwaran</dc:creator>
  <cp:lastModifiedBy>Thirumurthi, Pragadheeshwaran</cp:lastModifiedBy>
  <cp:revision>1</cp:revision>
  <dcterms:created xsi:type="dcterms:W3CDTF">2014-02-23T20:02:00Z</dcterms:created>
  <dcterms:modified xsi:type="dcterms:W3CDTF">2014-02-23T20:04:00Z</dcterms:modified>
</cp:coreProperties>
</file>