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9BCD14" w14:textId="77777777" w:rsidTr="000D200A">
        <w:tc>
          <w:tcPr>
            <w:tcW w:w="3235" w:type="dxa"/>
          </w:tcPr>
          <w:p w14:paraId="4E25787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E8BDCA1" w14:textId="79B856CA" w:rsidR="000D200A" w:rsidRDefault="001532E8">
            <w:r>
              <w:t>Pragadesh BS</w:t>
            </w:r>
          </w:p>
        </w:tc>
      </w:tr>
      <w:tr w:rsidR="00F424F5" w14:paraId="52F0C6E8" w14:textId="77777777" w:rsidTr="000D200A">
        <w:tc>
          <w:tcPr>
            <w:tcW w:w="3235" w:type="dxa"/>
          </w:tcPr>
          <w:p w14:paraId="421741C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14303AD" w14:textId="4B10F536" w:rsidR="00F424F5" w:rsidRDefault="001532E8">
            <w:r>
              <w:t>Operations Management - Inventory Module using MERN Stack</w:t>
            </w:r>
          </w:p>
        </w:tc>
      </w:tr>
      <w:tr w:rsidR="000D200A" w14:paraId="2F83D279" w14:textId="77777777" w:rsidTr="000D200A">
        <w:tc>
          <w:tcPr>
            <w:tcW w:w="3235" w:type="dxa"/>
          </w:tcPr>
          <w:p w14:paraId="7A0BA1E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B4FCD4D" w14:textId="2785AB31" w:rsidR="000D200A" w:rsidRDefault="001532E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08FCFC2" w14:textId="77777777" w:rsidTr="000D200A">
        <w:tc>
          <w:tcPr>
            <w:tcW w:w="3235" w:type="dxa"/>
          </w:tcPr>
          <w:p w14:paraId="6F2E3B1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B9D6746" w14:textId="370A05B8" w:rsidR="000D200A" w:rsidRDefault="001532E8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15495373" w14:textId="77777777" w:rsidTr="000D200A">
        <w:tc>
          <w:tcPr>
            <w:tcW w:w="3235" w:type="dxa"/>
          </w:tcPr>
          <w:p w14:paraId="68220B75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D1E7A5E" w14:textId="5A0CFC68" w:rsidR="000D200A" w:rsidRDefault="001532E8">
            <w:r>
              <w:t>Madras Institute of Technology, Anna University</w:t>
            </w:r>
          </w:p>
        </w:tc>
      </w:tr>
    </w:tbl>
    <w:p w14:paraId="39131A73" w14:textId="77777777" w:rsidR="00A63CB9" w:rsidRDefault="00A63CB9"/>
    <w:p w14:paraId="2CEA860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EBEE04" w14:textId="77777777" w:rsidTr="00745F3C">
        <w:tc>
          <w:tcPr>
            <w:tcW w:w="3415" w:type="dxa"/>
          </w:tcPr>
          <w:p w14:paraId="3C252CC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933FE3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AACBD6D" w14:textId="77777777" w:rsidR="00745F3C" w:rsidRDefault="00745F3C">
            <w:r>
              <w:t>Hours Spent</w:t>
            </w:r>
          </w:p>
        </w:tc>
      </w:tr>
      <w:tr w:rsidR="00745F3C" w14:paraId="5EE75C68" w14:textId="77777777" w:rsidTr="00745F3C">
        <w:tc>
          <w:tcPr>
            <w:tcW w:w="3415" w:type="dxa"/>
          </w:tcPr>
          <w:p w14:paraId="0916ED1E" w14:textId="3B35A553" w:rsidR="00745F3C" w:rsidRDefault="001532E8">
            <w:r>
              <w:t>18-07-2022</w:t>
            </w:r>
          </w:p>
        </w:tc>
        <w:tc>
          <w:tcPr>
            <w:tcW w:w="3240" w:type="dxa"/>
          </w:tcPr>
          <w:p w14:paraId="4F934D52" w14:textId="14142916" w:rsidR="00745F3C" w:rsidRDefault="001532E8">
            <w:r>
              <w:t>7</w:t>
            </w:r>
          </w:p>
        </w:tc>
        <w:tc>
          <w:tcPr>
            <w:tcW w:w="2695" w:type="dxa"/>
          </w:tcPr>
          <w:p w14:paraId="610A302F" w14:textId="7BC3F219" w:rsidR="00745F3C" w:rsidRDefault="001532E8">
            <w:r>
              <w:t>3.5</w:t>
            </w:r>
          </w:p>
        </w:tc>
      </w:tr>
      <w:tr w:rsidR="000D200A" w14:paraId="4C16F994" w14:textId="77777777" w:rsidTr="00DE0E48">
        <w:tc>
          <w:tcPr>
            <w:tcW w:w="9350" w:type="dxa"/>
            <w:gridSpan w:val="3"/>
          </w:tcPr>
          <w:p w14:paraId="6CD0D9BF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A3C0D13" w14:textId="77777777" w:rsidR="001532E8" w:rsidRDefault="001532E8" w:rsidP="001532E8">
            <w:pPr>
              <w:pStyle w:val="ListParagraph"/>
              <w:numPr>
                <w:ilvl w:val="0"/>
                <w:numId w:val="1"/>
              </w:numPr>
            </w:pPr>
            <w:r>
              <w:t>Learnt more about query methods in MongoDB</w:t>
            </w:r>
          </w:p>
          <w:p w14:paraId="4CCE7E8C" w14:textId="77777777" w:rsidR="001532E8" w:rsidRDefault="001532E8" w:rsidP="001532E8">
            <w:pPr>
              <w:pStyle w:val="ListParagraph"/>
              <w:numPr>
                <w:ilvl w:val="0"/>
                <w:numId w:val="1"/>
              </w:numPr>
            </w:pPr>
            <w:r>
              <w:t>Learnt about routing in front end with react-router-</w:t>
            </w:r>
            <w:proofErr w:type="spellStart"/>
            <w:r>
              <w:t>dom</w:t>
            </w:r>
            <w:proofErr w:type="spellEnd"/>
          </w:p>
          <w:p w14:paraId="28D9A93C" w14:textId="77777777" w:rsidR="001532E8" w:rsidRDefault="001532E8" w:rsidP="001532E8">
            <w:pPr>
              <w:pStyle w:val="ListParagraph"/>
              <w:numPr>
                <w:ilvl w:val="0"/>
                <w:numId w:val="1"/>
              </w:numPr>
            </w:pPr>
            <w:r>
              <w:t>Read upon handling events with react elements</w:t>
            </w:r>
          </w:p>
          <w:p w14:paraId="413E3D9C" w14:textId="77777777" w:rsidR="001532E8" w:rsidRPr="00F04374" w:rsidRDefault="001532E8" w:rsidP="001532E8">
            <w:pPr>
              <w:pStyle w:val="ListParagraph"/>
              <w:numPr>
                <w:ilvl w:val="0"/>
                <w:numId w:val="1"/>
              </w:numPr>
            </w:pPr>
            <w:r>
              <w:t>Read about action item 2 from the project guidelines</w:t>
            </w:r>
          </w:p>
          <w:p w14:paraId="233E57AB" w14:textId="77777777" w:rsidR="000D200A" w:rsidRDefault="000D200A"/>
          <w:p w14:paraId="29B60886" w14:textId="77777777" w:rsidR="000D200A" w:rsidRDefault="000D200A"/>
          <w:p w14:paraId="4771C882" w14:textId="77777777" w:rsidR="000D200A" w:rsidRDefault="000D200A"/>
          <w:p w14:paraId="7325F62B" w14:textId="77777777" w:rsidR="000D200A" w:rsidRDefault="000D200A"/>
          <w:p w14:paraId="1261D2C0" w14:textId="77777777" w:rsidR="00745F3C" w:rsidRDefault="00745F3C"/>
          <w:p w14:paraId="4DDEBE6E" w14:textId="77777777" w:rsidR="00745F3C" w:rsidRDefault="00745F3C"/>
          <w:p w14:paraId="753C6204" w14:textId="77777777" w:rsidR="00745F3C" w:rsidRDefault="00745F3C"/>
          <w:p w14:paraId="28892E6A" w14:textId="77777777" w:rsidR="00745F3C" w:rsidRDefault="00745F3C"/>
          <w:p w14:paraId="31C64ED5" w14:textId="77777777" w:rsidR="00745F3C" w:rsidRDefault="00745F3C"/>
          <w:p w14:paraId="1FCB0F4E" w14:textId="77777777" w:rsidR="000D200A" w:rsidRDefault="000D200A"/>
        </w:tc>
      </w:tr>
    </w:tbl>
    <w:p w14:paraId="28717F3B" w14:textId="77777777" w:rsidR="00BC6736" w:rsidRDefault="00BC6736"/>
    <w:p w14:paraId="252AB375" w14:textId="77777777" w:rsidR="000D200A" w:rsidRDefault="000D200A"/>
    <w:p w14:paraId="72334BB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04E41" w14:textId="77777777" w:rsidR="00452DA0" w:rsidRDefault="00452DA0" w:rsidP="000D200A">
      <w:pPr>
        <w:spacing w:after="0" w:line="240" w:lineRule="auto"/>
      </w:pPr>
      <w:r>
        <w:separator/>
      </w:r>
    </w:p>
  </w:endnote>
  <w:endnote w:type="continuationSeparator" w:id="0">
    <w:p w14:paraId="26888F55" w14:textId="77777777" w:rsidR="00452DA0" w:rsidRDefault="00452DA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5D51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5C7D9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130A" w14:textId="77777777" w:rsidR="00452DA0" w:rsidRDefault="00452DA0" w:rsidP="000D200A">
      <w:pPr>
        <w:spacing w:after="0" w:line="240" w:lineRule="auto"/>
      </w:pPr>
      <w:r>
        <w:separator/>
      </w:r>
    </w:p>
  </w:footnote>
  <w:footnote w:type="continuationSeparator" w:id="0">
    <w:p w14:paraId="13CF8149" w14:textId="77777777" w:rsidR="00452DA0" w:rsidRDefault="00452DA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31C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1A984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600"/>
    <w:multiLevelType w:val="hybridMultilevel"/>
    <w:tmpl w:val="6672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10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532E8"/>
    <w:rsid w:val="00304178"/>
    <w:rsid w:val="003A6124"/>
    <w:rsid w:val="00452DA0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69B3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5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2022-07-18T13:08:00Z</dcterms:modified>
</cp:coreProperties>
</file>