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Exercise 3 — Weighted Decision Matrix &amp; Phased Roadmap</w:t>
      </w:r>
    </w:p>
    <w:p>
      <w:r>
        <w:t>Selected Vendor for Roadmap: HubSpot</w:t>
      </w:r>
    </w:p>
    <w:p>
      <w:pPr>
        <w:pStyle w:val="Heading1"/>
      </w:pPr>
      <w:r>
        <w:t>Part A — Step-by-Step Instructions</w:t>
      </w:r>
    </w:p>
    <w:p>
      <w:pPr>
        <w:pStyle w:val="ListNumber"/>
      </w:pPr>
      <w:r>
        <w:t>Create a Decision Matrix prompt using these criteria and weights: TCO Cost Model (30%), Customization &amp; Scale (20%), Setup (25%), and User Adoption Ease (25%).</w:t>
      </w:r>
    </w:p>
    <w:p>
      <w:pPr>
        <w:pStyle w:val="ListNumber"/>
      </w:pPr>
      <w:r>
        <w:t>Score each of the three vendors from 1–10 for every criterion.</w:t>
      </w:r>
    </w:p>
    <w:p>
      <w:pPr>
        <w:pStyle w:val="ListNumber"/>
      </w:pPr>
      <w:r>
        <w:t>Calculate each weighted score using: Weighted Score = Raw Score × Weight.</w:t>
      </w:r>
    </w:p>
    <w:p>
      <w:pPr>
        <w:pStyle w:val="ListNumber"/>
      </w:pPr>
      <w:r>
        <w:t>Verify that the weights total exactly 1.0 (100%): 30% + 20% + 25% + 25% = 100%.</w:t>
      </w:r>
    </w:p>
    <w:p>
      <w:pPr>
        <w:pStyle w:val="ListNumber"/>
      </w:pPr>
      <w:r>
        <w:t>Add the four weighted scores for each vendor to obtain the total weighted score.</w:t>
      </w:r>
    </w:p>
    <w:p>
      <w:pPr>
        <w:pStyle w:val="ListNumber"/>
      </w:pPr>
      <w:r>
        <w:t>Save the completed decision matrix as decision_matrix.md.</w:t>
      </w:r>
    </w:p>
    <w:p>
      <w:pPr>
        <w:pStyle w:val="ListNumber"/>
      </w:pPr>
      <w:r>
        <w:t>Use the selected vendor, HubSpot, to create a phased 6-month implementation roadmap.</w:t>
      </w:r>
    </w:p>
    <w:p>
      <w:pPr>
        <w:pStyle w:val="ListNumber"/>
      </w:pPr>
      <w:r>
        <w:t>Create four phases: Phase 1 — Planning &amp; Data Cleanup (Month 1); Phase 2 — System Configuration &amp; Pilot (Months 2–3); Phase 3 — Full Migration &amp; Staff Training (Months 4–5); Phase 4 — Post-Launch Optimization (Month 6).</w:t>
      </w:r>
    </w:p>
    <w:p>
      <w:pPr>
        <w:pStyle w:val="ListNumber"/>
      </w:pPr>
      <w:r>
        <w:t>Format the roadmap as a Markdown text Gantt chart.</w:t>
      </w:r>
    </w:p>
    <w:p>
      <w:pPr>
        <w:pStyle w:val="ListNumber"/>
      </w:pPr>
      <w:r>
        <w:t>Create a risk registry containing 3 implementation risks with Risk Event, Probability, Impact, and Mitigation columns.</w:t>
      </w:r>
    </w:p>
    <w:p>
      <w:pPr>
        <w:pStyle w:val="ListNumber"/>
      </w:pPr>
      <w:r>
        <w:t>Save the roadmap and risk registry together in implementation_plan.md.</w:t>
      </w:r>
    </w:p>
    <w:p>
      <w:pPr>
        <w:pStyle w:val="Heading1"/>
      </w:pPr>
      <w:r>
        <w:t>Part B — Decision Matrix Prompt</w:t>
      </w:r>
    </w:p>
    <w:p>
      <w:r>
        <w:t>Create a Markdown decision matrix comparing three vendors against these weighted criteria:</w:t>
        <w:br/>
        <w:t>TCO Cost Model (30%), Customization &amp; Scale (20%), Setup (25%), and User Adoption Ease (25%).</w:t>
        <w:br/>
        <w:t>Assign each vendor a raw score from 1–10 for each criterion. Calculate each weighted score as</w:t>
        <w:br/>
        <w:t>Raw Score × Weight and calculate the final weighted total for each vendor. Verify that the weights</w:t>
        <w:br/>
        <w:t>sum to exactly 100%. Show the calculation steps and identify the vendor with the highest weighted</w:t>
        <w:br/>
        <w:t>total for selection. Keep the scoring assumptions transparent.</w:t>
      </w:r>
    </w:p>
    <w:p>
      <w:pPr>
        <w:pStyle w:val="Heading1"/>
      </w:pPr>
      <w:r>
        <w:t>Part C — Decision Matrix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Vendor</w:t>
            </w:r>
          </w:p>
        </w:tc>
        <w:tc>
          <w:tcPr>
            <w:tcW w:type="dxa" w:w="1440"/>
          </w:tcPr>
          <w:p>
            <w:r>
              <w:t>TCO 30%</w:t>
            </w:r>
          </w:p>
        </w:tc>
        <w:tc>
          <w:tcPr>
            <w:tcW w:type="dxa" w:w="1440"/>
          </w:tcPr>
          <w:p>
            <w:r>
              <w:t>Customization &amp; Scale 20%</w:t>
            </w:r>
          </w:p>
        </w:tc>
        <w:tc>
          <w:tcPr>
            <w:tcW w:type="dxa" w:w="1440"/>
          </w:tcPr>
          <w:p>
            <w:r>
              <w:t>Setup 25%</w:t>
            </w:r>
          </w:p>
        </w:tc>
        <w:tc>
          <w:tcPr>
            <w:tcW w:type="dxa" w:w="1440"/>
          </w:tcPr>
          <w:p>
            <w:r>
              <w:t>Adoption 25%</w:t>
            </w:r>
          </w:p>
        </w:tc>
        <w:tc>
          <w:tcPr>
            <w:tcW w:type="dxa" w:w="1440"/>
          </w:tcPr>
          <w:p>
            <w:r>
              <w:t>Weighted Total</w:t>
            </w:r>
          </w:p>
        </w:tc>
      </w:tr>
      <w:tr>
        <w:tc>
          <w:tcPr>
            <w:tcW w:type="dxa" w:w="1440"/>
          </w:tcPr>
          <w:p>
            <w:r>
              <w:t>Vendor 1</w:t>
            </w:r>
          </w:p>
        </w:tc>
        <w:tc>
          <w:tcPr>
            <w:tcW w:type="dxa" w:w="1440"/>
          </w:tcPr>
          <w:p>
            <w:r>
              <w:t>Raw: __ / Weighted: __</w:t>
            </w:r>
          </w:p>
        </w:tc>
        <w:tc>
          <w:tcPr>
            <w:tcW w:type="dxa" w:w="1440"/>
          </w:tcPr>
          <w:p>
            <w:r>
              <w:t>Raw: __ / Weighted: __</w:t>
            </w:r>
          </w:p>
        </w:tc>
        <w:tc>
          <w:tcPr>
            <w:tcW w:type="dxa" w:w="1440"/>
          </w:tcPr>
          <w:p>
            <w:r>
              <w:t>Raw: __ / Weighted: __</w:t>
            </w:r>
          </w:p>
        </w:tc>
        <w:tc>
          <w:tcPr>
            <w:tcW w:type="dxa" w:w="1440"/>
          </w:tcPr>
          <w:p>
            <w:r>
              <w:t>Raw: __ / Weighted: __</w:t>
            </w:r>
          </w:p>
        </w:tc>
        <w:tc>
          <w:tcPr>
            <w:tcW w:type="dxa" w:w="1440"/>
          </w:tcPr>
          <w:p>
            <w:r>
              <w:t>Raw: __ / Weighted: __</w:t>
            </w:r>
          </w:p>
        </w:tc>
      </w:tr>
      <w:tr>
        <w:tc>
          <w:tcPr>
            <w:tcW w:type="dxa" w:w="1440"/>
          </w:tcPr>
          <w:p>
            <w:r>
              <w:t>Vendor 2</w:t>
            </w:r>
          </w:p>
        </w:tc>
        <w:tc>
          <w:tcPr>
            <w:tcW w:type="dxa" w:w="1440"/>
          </w:tcPr>
          <w:p>
            <w:r>
              <w:t>Raw: __ / Weighted: __</w:t>
            </w:r>
          </w:p>
        </w:tc>
        <w:tc>
          <w:tcPr>
            <w:tcW w:type="dxa" w:w="1440"/>
          </w:tcPr>
          <w:p>
            <w:r>
              <w:t>Raw: __ / Weighted: __</w:t>
            </w:r>
          </w:p>
        </w:tc>
        <w:tc>
          <w:tcPr>
            <w:tcW w:type="dxa" w:w="1440"/>
          </w:tcPr>
          <w:p>
            <w:r>
              <w:t>Raw: __ / Weighted: __</w:t>
            </w:r>
          </w:p>
        </w:tc>
        <w:tc>
          <w:tcPr>
            <w:tcW w:type="dxa" w:w="1440"/>
          </w:tcPr>
          <w:p>
            <w:r>
              <w:t>Raw: __ / Weighted: __</w:t>
            </w:r>
          </w:p>
        </w:tc>
        <w:tc>
          <w:tcPr>
            <w:tcW w:type="dxa" w:w="1440"/>
          </w:tcPr>
          <w:p>
            <w:r>
              <w:t>Raw: __ / Weighted: __</w:t>
            </w:r>
          </w:p>
        </w:tc>
      </w:tr>
      <w:tr>
        <w:tc>
          <w:tcPr>
            <w:tcW w:type="dxa" w:w="1440"/>
          </w:tcPr>
          <w:p>
            <w:r>
              <w:t>HubSpot</w:t>
            </w:r>
          </w:p>
        </w:tc>
        <w:tc>
          <w:tcPr>
            <w:tcW w:type="dxa" w:w="1440"/>
          </w:tcPr>
          <w:p>
            <w:r>
              <w:t>Raw: __ / Weighted: __</w:t>
            </w:r>
          </w:p>
        </w:tc>
        <w:tc>
          <w:tcPr>
            <w:tcW w:type="dxa" w:w="1440"/>
          </w:tcPr>
          <w:p>
            <w:r>
              <w:t>Raw: __ / Weighted: __</w:t>
            </w:r>
          </w:p>
        </w:tc>
        <w:tc>
          <w:tcPr>
            <w:tcW w:type="dxa" w:w="1440"/>
          </w:tcPr>
          <w:p>
            <w:r>
              <w:t>Raw: __ / Weighted: __</w:t>
            </w:r>
          </w:p>
        </w:tc>
        <w:tc>
          <w:tcPr>
            <w:tcW w:type="dxa" w:w="1440"/>
          </w:tcPr>
          <w:p>
            <w:r>
              <w:t>Raw: __ / Weighted: __</w:t>
            </w:r>
          </w:p>
        </w:tc>
        <w:tc>
          <w:tcPr>
            <w:tcW w:type="dxa" w:w="1440"/>
          </w:tcPr>
          <w:p>
            <w:r>
              <w:t>Raw: __ / Weighted: __</w:t>
            </w:r>
          </w:p>
        </w:tc>
      </w:tr>
    </w:tbl>
    <w:p>
      <w:r>
        <w:t>Formula: Weighted Score = Raw Score × Weight. Example: a raw score of 8 for a 30% criterion = 8 × 0.30 = 2.40.</w:t>
      </w:r>
    </w:p>
    <w:p>
      <w:r>
        <w:t>Weight check: 0.30 + 0.20 + 0.25 + 0.25 = 1.00 (100%).</w:t>
      </w:r>
    </w:p>
    <w:p>
      <w:pPr>
        <w:pStyle w:val="Heading1"/>
      </w:pPr>
      <w:r>
        <w:t>Part D — Roadmap &amp; Gantt Prompt</w:t>
      </w:r>
    </w:p>
    <w:p>
      <w:r>
        <w:t>Create a 6-month implementation roadmap and Markdown text Gantt chart for the selected vendor,</w:t>
        <w:br/>
        <w:t>HubSpot. Include:</w:t>
        <w:br/>
        <w:t>Phase 1 — Planning &amp; Data Cleanup (Month 1)</w:t>
        <w:br/>
        <w:t>Phase 2 — System Configuration &amp; Pilot (Months 2–3)</w:t>
        <w:br/>
        <w:t>Phase 3 — Full Migration &amp; Staff Training (Months 4–5)</w:t>
        <w:br/>
        <w:t>Phase 4 — Post-Launch Optimization (Month 6).</w:t>
        <w:br/>
        <w:t>Show the timing and major activities for each phase.</w:t>
      </w:r>
    </w:p>
    <w:p>
      <w:pPr>
        <w:pStyle w:val="Heading1"/>
      </w:pPr>
      <w:r>
        <w:t>Part E — Roadmap Template</w:t>
      </w:r>
    </w:p>
    <w:p>
      <w:r>
        <w:t>| Phase | M1 | M2 | M3 | M4 | M5 | M6 |</w:t>
        <w:br/>
        <w:t>|---|---|---|---|---|---|---|</w:t>
        <w:br/>
        <w:t>| Phase 1 — Planning &amp; Data Cleanup | █ | | | | | |</w:t>
        <w:br/>
        <w:t>| Phase 2 — System Configuration &amp; Pilot | | █ | █ | | | |</w:t>
        <w:br/>
        <w:t>| Phase 3 — Full Migration &amp; Staff Training | | | | █ | █ | |</w:t>
        <w:br/>
        <w:t>| Phase 4 — Post-Launch Optimization | | | | | | █ | |</w:t>
        <w:br/>
      </w:r>
    </w:p>
    <w:p>
      <w:r>
        <w:t>Major activities should be listed below the Gantt chart for each phase.</w:t>
      </w:r>
    </w:p>
    <w:p>
      <w:pPr>
        <w:pStyle w:val="Heading1"/>
      </w:pPr>
      <w:r>
        <w:t>Part F — Risk Registry</w:t>
      </w:r>
    </w:p>
    <w:p>
      <w:r>
        <w:t>| Risk Event | Probability | Impact | Mitigation |</w:t>
        <w:br/>
        <w:t>|---|---|---|---|</w:t>
        <w:br/>
        <w:t>| Incomplete or inaccurate legacy data during migration | Medium | High | Profile, cleanse, validate, and reconcile data before migration. |</w:t>
        <w:br/>
        <w:t>| Low user adoption after rollout | Medium | Medium | Run pilot sessions, provide role-based training, and collect user feedback. |</w:t>
        <w:br/>
        <w:t>| Configuration or integration issues delay launch | Medium | High | Test integrations during the pilot, maintain a defect log, and define rollback procedures. |</w:t>
        <w:br/>
      </w:r>
    </w:p>
    <w:p>
      <w:pPr>
        <w:pStyle w:val="Heading1"/>
      </w:pPr>
      <w:r>
        <w:t>Part G — Required Deliverables</w:t>
      </w:r>
    </w:p>
    <w:p>
      <w:pPr>
        <w:pStyle w:val="ListBullet"/>
      </w:pPr>
      <w:r>
        <w:t>decision_matrix.md — Completed weighted decision matrix with raw scores, weighted scores, and total calculations.</w:t>
      </w:r>
    </w:p>
    <w:p>
      <w:pPr>
        <w:pStyle w:val="ListBullet"/>
      </w:pPr>
      <w:r>
        <w:t>implementation_plan.md — HubSpot 6-month roadmap/Gantt chart plus 3-risk registry.</w:t>
      </w:r>
    </w:p>
    <w:p>
      <w:pPr>
        <w:pStyle w:val="ListBullet"/>
      </w:pPr>
      <w:r>
        <w:t>Decision-matrix prompt — The exact prompt used to generate and calculate the matrix.</w:t>
      </w:r>
    </w:p>
    <w:p>
      <w:pPr>
        <w:pStyle w:val="ListBullet"/>
      </w:pPr>
      <w:r>
        <w:t>Roadmap &amp; Gantt prompt — The exact prompt used to generate the implementation plan.</w:t>
      </w:r>
    </w:p>
    <w:p>
      <w:pPr>
        <w:pStyle w:val="Heading1"/>
      </w:pPr>
      <w:r>
        <w:t>Part H — Verification Checklist</w:t>
      </w:r>
    </w:p>
    <w:p>
      <w:pPr>
        <w:pStyle w:val="ListBullet"/>
      </w:pPr>
      <w:r>
        <w:t>Four criteria are present with weights of 30%, 20%, 25%, and 25%.</w:t>
      </w:r>
    </w:p>
    <w:p>
      <w:pPr>
        <w:pStyle w:val="ListBullet"/>
      </w:pPr>
      <w:r>
        <w:t>Weights total exactly 100%.</w:t>
      </w:r>
    </w:p>
    <w:p>
      <w:pPr>
        <w:pStyle w:val="ListBullet"/>
      </w:pPr>
      <w:r>
        <w:t>Every vendor has a raw score from 1–10 for every criterion.</w:t>
      </w:r>
    </w:p>
    <w:p>
      <w:pPr>
        <w:pStyle w:val="ListBullet"/>
      </w:pPr>
      <w:r>
        <w:t>Every weighted score is calculated as Raw Score × Weight.</w:t>
      </w:r>
    </w:p>
    <w:p>
      <w:pPr>
        <w:pStyle w:val="ListBullet"/>
      </w:pPr>
      <w:r>
        <w:t>Each vendor's weighted total equals the sum of its four weighted scores.</w:t>
      </w:r>
    </w:p>
    <w:p>
      <w:pPr>
        <w:pStyle w:val="ListBullet"/>
      </w:pPr>
      <w:r>
        <w:t>HubSpot is used as the selected vendor for the six-month roadmap.</w:t>
      </w:r>
    </w:p>
    <w:p>
      <w:pPr>
        <w:pStyle w:val="ListBullet"/>
      </w:pPr>
      <w:r>
        <w:t>All four roadmap phases and their required months are included.</w:t>
      </w:r>
    </w:p>
    <w:p>
      <w:pPr>
        <w:pStyle w:val="ListBullet"/>
      </w:pPr>
      <w:r>
        <w:t>The risk registry contains exactly three implementation risks with probability, impact, and mitigation.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