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AI Knowledge Assistant - Sample DOCX</w:t>
      </w:r>
    </w:p>
    <w:p>
      <w:r>
        <w:t>This sample document is created for Week 3, Day 16 testing.</w:t>
      </w:r>
    </w:p>
    <w:p>
      <w:pPr>
        <w:pStyle w:val="Heading2"/>
      </w:pPr>
      <w:r>
        <w:t>Topics Covered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Deep Learning</w:t>
      </w:r>
    </w:p>
    <w:p>
      <w:pPr>
        <w:pStyle w:val="ListBullet"/>
      </w:pPr>
      <w:r>
        <w:t>Natural Language Processing</w:t>
      </w:r>
    </w:p>
    <w:p>
      <w:r>
        <w:t>The purpose of this document is to verify that the DOCX parser can successfully extract text from Word files.</w:t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Enterprise AI systems can process PDF, DOCX, PPTX and XLSX files and convert them into searchable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