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Rostova</w:t>
      </w:r>
    </w:p>
    <w:p>
      <w:r>
        <w:t>Full-stack specialist and systems designer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Qualifications &amp; Skills</w:t>
            </w:r>
          </w:p>
        </w:tc>
        <w:tc>
          <w:tcPr>
            <w:tcW w:type="dxa" w:w="4320"/>
          </w:tcPr>
          <w:p>
            <w:r>
              <w:t>Experience &amp; Projects</w:t>
            </w:r>
          </w:p>
        </w:tc>
      </w:tr>
      <w:tr>
        <w:tc>
          <w:tcPr>
            <w:tcW w:type="dxa" w:w="4320"/>
          </w:tcPr>
          <w:p>
            <w:r>
              <w:t>Education</w:t>
              <w:br/>
              <w:t>B.Tech in Computer Science, 2026 — CGPA 9.2 / 10</w:t>
              <w:br/>
              <w:br/>
              <w:t>Technical Skills</w:t>
              <w:br/>
              <w:t>Java, Python, SQL, System Design, Linux, Git, Docker, Spring Boot</w:t>
              <w:br/>
              <w:br/>
              <w:t>Preferred Roles</w:t>
              <w:br/>
              <w:t>Backend Developer, Systems Architect</w:t>
            </w:r>
          </w:p>
        </w:tc>
        <w:tc>
          <w:tcPr>
            <w:tcW w:type="dxa" w:w="4320"/>
          </w:tcPr>
          <w:p>
            <w:r>
              <w:t>Projects</w:t>
              <w:br/>
              <w:t>• Developed high-speed microservice architecture handling 10k RPS with Spring Boot and Redis</w:t>
              <w:br/>
              <w:t>• Built automated database migration tool in Python</w:t>
              <w:br/>
              <w:br/>
              <w:t>Internships</w:t>
              <w:br/>
              <w:t>• Backend Engineering Intern at Enterprise Corp — deployed Docker microservices</w:t>
              <w:br/>
              <w:br/>
              <w:t>Hackathons</w:t>
              <w:br/>
              <w:t>• Winner, State Collegiate Coding Sprint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