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D37732" w14:textId="77777777" w:rsidR="001E68C4" w:rsidRPr="008F6D91" w:rsidRDefault="001E68C4" w:rsidP="00914BCB">
      <w:pPr>
        <w:rPr>
          <w:rFonts w:ascii="Times New Roman" w:hAnsi="Times New Roman" w:cs="Times New Roman"/>
          <w:b/>
          <w:bCs/>
          <w:sz w:val="96"/>
          <w:szCs w:val="96"/>
        </w:rPr>
      </w:pPr>
    </w:p>
    <w:p w14:paraId="54D9D207" w14:textId="705A4344" w:rsidR="001E68C4" w:rsidRPr="008F6D91" w:rsidRDefault="001E68C4" w:rsidP="001E68C4">
      <w:pPr>
        <w:jc w:val="center"/>
        <w:rPr>
          <w:rFonts w:ascii="Times New Roman" w:hAnsi="Times New Roman" w:cs="Times New Roman"/>
          <w:b/>
          <w:bCs/>
          <w:color w:val="ED7D31" w:themeColor="accent2"/>
          <w:sz w:val="96"/>
          <w:szCs w:val="96"/>
        </w:rPr>
      </w:pPr>
      <w:r w:rsidRPr="008F6D91">
        <w:rPr>
          <w:rFonts w:ascii="Times New Roman" w:hAnsi="Times New Roman" w:cs="Times New Roman"/>
          <w:b/>
          <w:bCs/>
          <w:color w:val="ED7D31" w:themeColor="accent2"/>
          <w:sz w:val="96"/>
          <w:szCs w:val="96"/>
        </w:rPr>
        <w:t>EV</w:t>
      </w:r>
    </w:p>
    <w:p w14:paraId="7E65C9FD" w14:textId="5DAF860E" w:rsidR="001E68C4" w:rsidRPr="008F6D91" w:rsidRDefault="001E68C4" w:rsidP="00914BCB">
      <w:pPr>
        <w:jc w:val="center"/>
        <w:rPr>
          <w:rFonts w:ascii="Times New Roman" w:hAnsi="Times New Roman" w:cs="Times New Roman"/>
          <w:b/>
          <w:bCs/>
          <w:color w:val="7030A0"/>
          <w:sz w:val="96"/>
          <w:szCs w:val="96"/>
        </w:rPr>
      </w:pPr>
      <w:r w:rsidRPr="008F6D91">
        <w:rPr>
          <w:rFonts w:ascii="Times New Roman" w:hAnsi="Times New Roman" w:cs="Times New Roman"/>
          <w:b/>
          <w:bCs/>
          <w:color w:val="7030A0"/>
          <w:sz w:val="96"/>
          <w:szCs w:val="96"/>
        </w:rPr>
        <w:t>Market Segmentation Report</w:t>
      </w:r>
    </w:p>
    <w:p w14:paraId="4AE5E09E" w14:textId="77777777" w:rsidR="00914BCB" w:rsidRPr="008F6D91" w:rsidRDefault="00914BCB" w:rsidP="00914BCB">
      <w:pPr>
        <w:jc w:val="center"/>
        <w:rPr>
          <w:rFonts w:ascii="Times New Roman" w:hAnsi="Times New Roman" w:cs="Times New Roman"/>
          <w:b/>
          <w:bCs/>
          <w:color w:val="7030A0"/>
          <w:sz w:val="24"/>
          <w:szCs w:val="24"/>
        </w:rPr>
      </w:pPr>
    </w:p>
    <w:p w14:paraId="03AA8A94" w14:textId="77777777" w:rsidR="00914BCB" w:rsidRPr="008F6D91" w:rsidRDefault="00914BCB" w:rsidP="00914BCB">
      <w:pPr>
        <w:jc w:val="center"/>
        <w:rPr>
          <w:rFonts w:ascii="Times New Roman" w:hAnsi="Times New Roman" w:cs="Times New Roman"/>
          <w:b/>
          <w:bCs/>
          <w:color w:val="7030A0"/>
          <w:sz w:val="24"/>
          <w:szCs w:val="24"/>
        </w:rPr>
      </w:pPr>
    </w:p>
    <w:p w14:paraId="1F024C6A" w14:textId="6B2A78BF" w:rsidR="001E68C4" w:rsidRPr="008F6D91" w:rsidRDefault="001E68C4" w:rsidP="001E68C4">
      <w:pPr>
        <w:pStyle w:val="ListParagraph"/>
        <w:numPr>
          <w:ilvl w:val="0"/>
          <w:numId w:val="1"/>
        </w:numPr>
        <w:jc w:val="center"/>
        <w:rPr>
          <w:rFonts w:ascii="Times New Roman" w:hAnsi="Times New Roman" w:cs="Times New Roman"/>
          <w:b/>
          <w:bCs/>
          <w:i/>
          <w:iCs/>
          <w:color w:val="70AD47" w:themeColor="accent6"/>
          <w:sz w:val="56"/>
          <w:szCs w:val="56"/>
        </w:rPr>
      </w:pPr>
      <w:r w:rsidRPr="008F6D91">
        <w:rPr>
          <w:rFonts w:ascii="Times New Roman" w:hAnsi="Times New Roman" w:cs="Times New Roman"/>
          <w:b/>
          <w:bCs/>
          <w:i/>
          <w:iCs/>
          <w:color w:val="70AD47" w:themeColor="accent6"/>
          <w:sz w:val="56"/>
          <w:szCs w:val="56"/>
        </w:rPr>
        <w:t>Pragati Chauhan</w:t>
      </w:r>
    </w:p>
    <w:p w14:paraId="0970792B" w14:textId="5A2052C7" w:rsidR="00914BCB" w:rsidRPr="008F6D91" w:rsidRDefault="00914BCB" w:rsidP="00914BCB">
      <w:pPr>
        <w:pStyle w:val="ListParagraph"/>
        <w:jc w:val="center"/>
        <w:rPr>
          <w:rFonts w:ascii="Times New Roman" w:hAnsi="Times New Roman" w:cs="Times New Roman"/>
          <w:b/>
          <w:bCs/>
          <w:i/>
          <w:iCs/>
          <w:color w:val="70AD47" w:themeColor="accent6"/>
          <w:sz w:val="56"/>
          <w:szCs w:val="56"/>
        </w:rPr>
      </w:pPr>
      <w:r w:rsidRPr="008F6D91">
        <w:rPr>
          <w:rFonts w:ascii="Times New Roman" w:hAnsi="Times New Roman" w:cs="Times New Roman"/>
          <w:b/>
          <w:bCs/>
          <w:i/>
          <w:iCs/>
          <w:color w:val="70AD47" w:themeColor="accent6"/>
          <w:sz w:val="56"/>
          <w:szCs w:val="56"/>
        </w:rPr>
        <w:t>09 July 2024</w:t>
      </w:r>
    </w:p>
    <w:p w14:paraId="61B8D504" w14:textId="77777777" w:rsidR="00914BCB" w:rsidRPr="008F6D91" w:rsidRDefault="00914BCB" w:rsidP="00914BCB">
      <w:pPr>
        <w:pStyle w:val="ListParagraph"/>
        <w:rPr>
          <w:rFonts w:ascii="Times New Roman" w:hAnsi="Times New Roman" w:cs="Times New Roman"/>
          <w:b/>
          <w:bCs/>
          <w:i/>
          <w:iCs/>
          <w:color w:val="70AD47" w:themeColor="accent6"/>
          <w:sz w:val="56"/>
          <w:szCs w:val="56"/>
        </w:rPr>
      </w:pPr>
    </w:p>
    <w:p w14:paraId="1E63E08B" w14:textId="6F8161C9" w:rsidR="001E68C4" w:rsidRPr="008F6D91" w:rsidRDefault="00914BCB" w:rsidP="00914BCB">
      <w:pPr>
        <w:jc w:val="center"/>
        <w:rPr>
          <w:rFonts w:ascii="Times New Roman" w:hAnsi="Times New Roman" w:cs="Times New Roman"/>
          <w:b/>
          <w:bCs/>
          <w:i/>
          <w:iCs/>
          <w:color w:val="000000" w:themeColor="text1"/>
          <w:sz w:val="44"/>
          <w:szCs w:val="44"/>
        </w:rPr>
      </w:pPr>
      <w:r w:rsidRPr="008F6D91">
        <w:rPr>
          <w:rFonts w:ascii="Times New Roman" w:hAnsi="Times New Roman" w:cs="Times New Roman"/>
          <w:noProof/>
        </w:rPr>
        <w:drawing>
          <wp:inline distT="0" distB="0" distL="0" distR="0" wp14:anchorId="6524BEDB" wp14:editId="51915FBE">
            <wp:extent cx="4786745" cy="3190456"/>
            <wp:effectExtent l="0" t="0" r="0" b="0"/>
            <wp:docPr id="1369020197" name="Picture 2" descr="MG Comet EV Launched at Rs 7.98 Lakh, Becomes Most Affordable Electric Car  in India - News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G Comet EV Launched at Rs 7.98 Lakh, Becomes Most Affordable Electric Car  in India - News1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89587" cy="3192350"/>
                    </a:xfrm>
                    <a:prstGeom prst="rect">
                      <a:avLst/>
                    </a:prstGeom>
                    <a:noFill/>
                    <a:ln>
                      <a:noFill/>
                    </a:ln>
                  </pic:spPr>
                </pic:pic>
              </a:graphicData>
            </a:graphic>
          </wp:inline>
        </w:drawing>
      </w:r>
    </w:p>
    <w:p w14:paraId="432F8ED3" w14:textId="77777777" w:rsidR="00914BCB" w:rsidRPr="008F6D91" w:rsidRDefault="00914BCB" w:rsidP="00914BCB">
      <w:pPr>
        <w:pStyle w:val="Heading1"/>
        <w:rPr>
          <w:rFonts w:ascii="Times New Roman" w:hAnsi="Times New Roman" w:cs="Times New Roman"/>
          <w:b/>
          <w:bCs/>
        </w:rPr>
      </w:pPr>
      <w:r w:rsidRPr="008F6D91">
        <w:rPr>
          <w:rFonts w:ascii="Times New Roman" w:hAnsi="Times New Roman" w:cs="Times New Roman"/>
          <w:b/>
          <w:bCs/>
        </w:rPr>
        <w:lastRenderedPageBreak/>
        <w:t>Comprehensive Analysis of India's Electric Vehicle Market</w:t>
      </w:r>
    </w:p>
    <w:p w14:paraId="1286FC83" w14:textId="77777777" w:rsidR="00914BCB" w:rsidRPr="008F6D91" w:rsidRDefault="00914BCB" w:rsidP="00914BCB">
      <w:pPr>
        <w:pStyle w:val="Heading1"/>
        <w:rPr>
          <w:rFonts w:ascii="Times New Roman" w:hAnsi="Times New Roman" w:cs="Times New Roman"/>
          <w:b/>
          <w:bCs/>
        </w:rPr>
      </w:pPr>
      <w:r w:rsidRPr="008F6D91">
        <w:rPr>
          <w:rFonts w:ascii="Times New Roman" w:hAnsi="Times New Roman" w:cs="Times New Roman"/>
          <w:b/>
          <w:bCs/>
        </w:rPr>
        <w:t>Abstract</w:t>
      </w:r>
    </w:p>
    <w:p w14:paraId="5F91E87B" w14:textId="77777777" w:rsidR="00914BCB" w:rsidRPr="008F6D91" w:rsidRDefault="00914BCB" w:rsidP="00914BCB">
      <w:pPr>
        <w:pStyle w:val="NormalWeb"/>
      </w:pPr>
      <w:r w:rsidRPr="008F6D91">
        <w:t>This project presents an in-depth analysis of India's electric vehicle (EV) market, particularly focusing on segmentation derived from sales data, customer reviews, and technical specifications. The study emphasizes the robust growth of India's two-wheeler market, identifying it as a primary revenue source. Utilizing behavioral variables from customer reviews, a rigorous market segmentation analysis was conducted using the standard k-means algorithm. This analysis effectively divided the market into four distinct segments.</w:t>
      </w:r>
    </w:p>
    <w:p w14:paraId="7B90AE0B" w14:textId="77777777" w:rsidR="00914BCB" w:rsidRPr="008F6D91" w:rsidRDefault="00914BCB" w:rsidP="00914BCB">
      <w:pPr>
        <w:pStyle w:val="NormalWeb"/>
      </w:pPr>
      <w:r w:rsidRPr="008F6D91">
        <w:t>Segment 1 stands out, constituting 39% of the consumer base, representing a substantial market opportunity and serving as the optimal target for our venture. The analysis guides the recommendation of specific electric two-wheeler technical specifications tailored to meet the preferences of Segment 1 consumers. These specifications, coupled with a competitive price range, align closely with consumer preferences, ensuring affordability and competitiveness. This strategic alignment positions our venture optimally within India's EV landscape.</w:t>
      </w:r>
    </w:p>
    <w:p w14:paraId="7871C365" w14:textId="77777777" w:rsidR="00914BCB" w:rsidRPr="008F6D91" w:rsidRDefault="00914BCB" w:rsidP="00914BCB">
      <w:pPr>
        <w:pStyle w:val="Heading1"/>
        <w:rPr>
          <w:rFonts w:ascii="Times New Roman" w:hAnsi="Times New Roman" w:cs="Times New Roman"/>
          <w:b/>
          <w:bCs/>
        </w:rPr>
      </w:pPr>
      <w:r w:rsidRPr="008F6D91">
        <w:rPr>
          <w:rFonts w:ascii="Times New Roman" w:hAnsi="Times New Roman" w:cs="Times New Roman"/>
          <w:b/>
          <w:bCs/>
        </w:rPr>
        <w:t>1.0 Introduction</w:t>
      </w:r>
    </w:p>
    <w:p w14:paraId="3F61ED02" w14:textId="77777777" w:rsidR="00914BCB" w:rsidRPr="008F6D91" w:rsidRDefault="00914BCB" w:rsidP="00914BCB">
      <w:pPr>
        <w:pStyle w:val="NormalWeb"/>
      </w:pPr>
      <w:r w:rsidRPr="008F6D91">
        <w:t>India is undergoing a significant shift in its transportation landscape, driven by the adoption of Electric Vehicles (EVs). Factors such as rapid urbanization, a growing population, and increased income levels have fueled the embrace of EVs as eco-friendly alternatives. Among these, electric two-wheelers have emerged as pioneers due to their affordability and wide acceptance. These vehicles are reshaping India's mobility narrative by offering a sustainable solution to pollution and greenhouse gas emissions.</w:t>
      </w:r>
    </w:p>
    <w:p w14:paraId="2ACE2E2F" w14:textId="77777777" w:rsidR="00914BCB" w:rsidRPr="008F6D91" w:rsidRDefault="00914BCB" w:rsidP="00914BCB">
      <w:pPr>
        <w:pStyle w:val="NormalWeb"/>
      </w:pPr>
      <w:r w:rsidRPr="008F6D91">
        <w:t>The Indian government has supported this transition through policies that encourage local manufacturing and support a robust network of manufacturers, dealers, and service providers. By 2023, the electric two-wheeler market in India has symbolized the success of these efforts and the growing acceptance of clean mobility solutions. This study focuses on the electric vehicle industry, especially electric two-wheelers, combining behavioral segments, psychographic data, and vehicle specifications to provide informed EV price recommendations. This approach aims to empower consumers, policymakers, and industry stakeholders by understanding consumer behavior and preferences, illuminating the path toward a sustainable and consumer-centric electric transportation system in India.</w:t>
      </w:r>
    </w:p>
    <w:p w14:paraId="42CE8D5A" w14:textId="77777777" w:rsidR="00914BCB" w:rsidRPr="008F6D91" w:rsidRDefault="00914BCB" w:rsidP="00914BCB">
      <w:pPr>
        <w:pStyle w:val="Heading1"/>
        <w:rPr>
          <w:rFonts w:ascii="Times New Roman" w:hAnsi="Times New Roman" w:cs="Times New Roman"/>
          <w:b/>
          <w:bCs/>
        </w:rPr>
      </w:pPr>
      <w:r w:rsidRPr="008F6D91">
        <w:rPr>
          <w:rFonts w:ascii="Times New Roman" w:hAnsi="Times New Roman" w:cs="Times New Roman"/>
          <w:b/>
          <w:bCs/>
        </w:rPr>
        <w:t>2.0 Problem Statement and Fermi Estimation</w:t>
      </w:r>
    </w:p>
    <w:p w14:paraId="09118C17" w14:textId="77777777" w:rsidR="00914BCB" w:rsidRPr="008F6D91" w:rsidRDefault="00914BCB" w:rsidP="00914BCB">
      <w:pPr>
        <w:pStyle w:val="Heading3"/>
      </w:pPr>
      <w:r w:rsidRPr="008F6D91">
        <w:t>2.1 Problem Statement</w:t>
      </w:r>
    </w:p>
    <w:p w14:paraId="01381265" w14:textId="77777777" w:rsidR="00914BCB" w:rsidRPr="008F6D91" w:rsidRDefault="00914BCB" w:rsidP="00914BCB">
      <w:pPr>
        <w:pStyle w:val="NormalWeb"/>
      </w:pPr>
      <w:r w:rsidRPr="008F6D91">
        <w:t>The challenge is to strategically position our Electric Vehicle Startup in the Indian market by utilizing data-driven insights derived from sales data, customer reviews (encompassing behavioral and psychographic data), and technical specifications of electric vehicles. Our objective is to employ these insights to effectively segment the market and recommend target segments for our electric vehicles.</w:t>
      </w:r>
    </w:p>
    <w:p w14:paraId="5F265D78" w14:textId="77777777" w:rsidR="00914BCB" w:rsidRPr="008F6D91" w:rsidRDefault="00914BCB" w:rsidP="00914BCB">
      <w:pPr>
        <w:pStyle w:val="Heading4"/>
        <w:rPr>
          <w:rFonts w:ascii="Times New Roman" w:hAnsi="Times New Roman" w:cs="Times New Roman"/>
          <w:b/>
          <w:bCs/>
        </w:rPr>
      </w:pPr>
      <w:r w:rsidRPr="008F6D91">
        <w:rPr>
          <w:rFonts w:ascii="Times New Roman" w:hAnsi="Times New Roman" w:cs="Times New Roman"/>
          <w:b/>
          <w:bCs/>
        </w:rPr>
        <w:lastRenderedPageBreak/>
        <w:t>2.2 Fermi Estimation</w:t>
      </w:r>
    </w:p>
    <w:p w14:paraId="5DDCA7F3" w14:textId="77777777" w:rsidR="00914BCB" w:rsidRPr="008F6D91" w:rsidRDefault="00914BCB" w:rsidP="00914BCB">
      <w:pPr>
        <w:pStyle w:val="NormalWeb"/>
        <w:numPr>
          <w:ilvl w:val="0"/>
          <w:numId w:val="3"/>
        </w:numPr>
      </w:pPr>
      <w:r w:rsidRPr="008F6D91">
        <w:rPr>
          <w:rStyle w:val="Strong"/>
          <w:rFonts w:eastAsiaTheme="majorEastAsia"/>
        </w:rPr>
        <w:t>Data Collection and Assessment</w:t>
      </w:r>
    </w:p>
    <w:p w14:paraId="7523F508" w14:textId="77777777" w:rsidR="00914BCB" w:rsidRPr="008F6D91" w:rsidRDefault="00914BCB" w:rsidP="00914BCB">
      <w:pPr>
        <w:numPr>
          <w:ilvl w:val="1"/>
          <w:numId w:val="3"/>
        </w:numPr>
        <w:spacing w:before="100" w:beforeAutospacing="1" w:after="100" w:afterAutospacing="1" w:line="240" w:lineRule="auto"/>
        <w:rPr>
          <w:rFonts w:ascii="Times New Roman" w:hAnsi="Times New Roman" w:cs="Times New Roman"/>
        </w:rPr>
      </w:pPr>
      <w:r w:rsidRPr="008F6D91">
        <w:rPr>
          <w:rFonts w:ascii="Times New Roman" w:hAnsi="Times New Roman" w:cs="Times New Roman"/>
        </w:rPr>
        <w:t>Gather sales data, EV customer reviews, and technical specifications.</w:t>
      </w:r>
    </w:p>
    <w:p w14:paraId="7F7C395A" w14:textId="77777777" w:rsidR="00914BCB" w:rsidRPr="008F6D91" w:rsidRDefault="00914BCB" w:rsidP="00914BCB">
      <w:pPr>
        <w:numPr>
          <w:ilvl w:val="1"/>
          <w:numId w:val="3"/>
        </w:numPr>
        <w:spacing w:before="100" w:beforeAutospacing="1" w:after="100" w:afterAutospacing="1" w:line="240" w:lineRule="auto"/>
        <w:rPr>
          <w:rFonts w:ascii="Times New Roman" w:hAnsi="Times New Roman" w:cs="Times New Roman"/>
        </w:rPr>
      </w:pPr>
      <w:r w:rsidRPr="008F6D91">
        <w:rPr>
          <w:rFonts w:ascii="Times New Roman" w:hAnsi="Times New Roman" w:cs="Times New Roman"/>
        </w:rPr>
        <w:t>Evaluate the reliability and comprehensiveness of the collected data.</w:t>
      </w:r>
    </w:p>
    <w:p w14:paraId="5BB11EDD" w14:textId="77777777" w:rsidR="00914BCB" w:rsidRPr="008F6D91" w:rsidRDefault="00914BCB" w:rsidP="00914BCB">
      <w:pPr>
        <w:pStyle w:val="NormalWeb"/>
        <w:numPr>
          <w:ilvl w:val="0"/>
          <w:numId w:val="3"/>
        </w:numPr>
      </w:pPr>
      <w:r w:rsidRPr="008F6D91">
        <w:rPr>
          <w:rStyle w:val="Strong"/>
          <w:rFonts w:eastAsiaTheme="majorEastAsia"/>
        </w:rPr>
        <w:t>Segmentation Using Behavioral Variables</w:t>
      </w:r>
    </w:p>
    <w:p w14:paraId="34F9F727" w14:textId="77777777" w:rsidR="00914BCB" w:rsidRPr="008F6D91" w:rsidRDefault="00914BCB" w:rsidP="00914BCB">
      <w:pPr>
        <w:numPr>
          <w:ilvl w:val="1"/>
          <w:numId w:val="3"/>
        </w:numPr>
        <w:spacing w:before="100" w:beforeAutospacing="1" w:after="100" w:afterAutospacing="1" w:line="240" w:lineRule="auto"/>
        <w:rPr>
          <w:rFonts w:ascii="Times New Roman" w:hAnsi="Times New Roman" w:cs="Times New Roman"/>
        </w:rPr>
      </w:pPr>
      <w:r w:rsidRPr="008F6D91">
        <w:rPr>
          <w:rFonts w:ascii="Times New Roman" w:hAnsi="Times New Roman" w:cs="Times New Roman"/>
        </w:rPr>
        <w:t>Utilize behavioral data to identify patterns and segments within the customer base.</w:t>
      </w:r>
    </w:p>
    <w:p w14:paraId="748B5819" w14:textId="77777777" w:rsidR="00914BCB" w:rsidRPr="008F6D91" w:rsidRDefault="00914BCB" w:rsidP="00914BCB">
      <w:pPr>
        <w:numPr>
          <w:ilvl w:val="1"/>
          <w:numId w:val="3"/>
        </w:numPr>
        <w:spacing w:before="100" w:beforeAutospacing="1" w:after="100" w:afterAutospacing="1" w:line="240" w:lineRule="auto"/>
        <w:rPr>
          <w:rFonts w:ascii="Times New Roman" w:hAnsi="Times New Roman" w:cs="Times New Roman"/>
        </w:rPr>
      </w:pPr>
      <w:r w:rsidRPr="008F6D91">
        <w:rPr>
          <w:rFonts w:ascii="Times New Roman" w:hAnsi="Times New Roman" w:cs="Times New Roman"/>
        </w:rPr>
        <w:t>Estimate the size and characteristics of each segment using data-driven techniques.</w:t>
      </w:r>
    </w:p>
    <w:p w14:paraId="20BFBB7C" w14:textId="77777777" w:rsidR="00914BCB" w:rsidRPr="008F6D91" w:rsidRDefault="00914BCB" w:rsidP="00914BCB">
      <w:pPr>
        <w:pStyle w:val="NormalWeb"/>
        <w:numPr>
          <w:ilvl w:val="0"/>
          <w:numId w:val="3"/>
        </w:numPr>
      </w:pPr>
      <w:r w:rsidRPr="008F6D91">
        <w:rPr>
          <w:rStyle w:val="Strong"/>
          <w:rFonts w:eastAsiaTheme="majorEastAsia"/>
        </w:rPr>
        <w:t>Analysis of Psychographic Data</w:t>
      </w:r>
    </w:p>
    <w:p w14:paraId="76883605" w14:textId="77777777" w:rsidR="00914BCB" w:rsidRPr="008F6D91" w:rsidRDefault="00914BCB" w:rsidP="00914BCB">
      <w:pPr>
        <w:numPr>
          <w:ilvl w:val="1"/>
          <w:numId w:val="3"/>
        </w:numPr>
        <w:spacing w:before="100" w:beforeAutospacing="1" w:after="100" w:afterAutospacing="1" w:line="240" w:lineRule="auto"/>
        <w:rPr>
          <w:rFonts w:ascii="Times New Roman" w:hAnsi="Times New Roman" w:cs="Times New Roman"/>
        </w:rPr>
      </w:pPr>
      <w:r w:rsidRPr="008F6D91">
        <w:rPr>
          <w:rFonts w:ascii="Times New Roman" w:hAnsi="Times New Roman" w:cs="Times New Roman"/>
        </w:rPr>
        <w:t>Analyze psychographic data within each behavioral segment to discern customer preferences and motivations.</w:t>
      </w:r>
    </w:p>
    <w:p w14:paraId="628D63F0" w14:textId="77777777" w:rsidR="00914BCB" w:rsidRPr="008F6D91" w:rsidRDefault="00914BCB" w:rsidP="00914BCB">
      <w:pPr>
        <w:numPr>
          <w:ilvl w:val="1"/>
          <w:numId w:val="3"/>
        </w:numPr>
        <w:spacing w:before="100" w:beforeAutospacing="1" w:after="100" w:afterAutospacing="1" w:line="240" w:lineRule="auto"/>
        <w:rPr>
          <w:rFonts w:ascii="Times New Roman" w:hAnsi="Times New Roman" w:cs="Times New Roman"/>
        </w:rPr>
      </w:pPr>
      <w:r w:rsidRPr="008F6D91">
        <w:rPr>
          <w:rFonts w:ascii="Times New Roman" w:hAnsi="Times New Roman" w:cs="Times New Roman"/>
        </w:rPr>
        <w:t>Estimate the psychographic traits and preferences of customers within each segment.</w:t>
      </w:r>
    </w:p>
    <w:p w14:paraId="653FCD6B" w14:textId="77777777" w:rsidR="00914BCB" w:rsidRPr="008F6D91" w:rsidRDefault="00914BCB" w:rsidP="00914BCB">
      <w:pPr>
        <w:pStyle w:val="NormalWeb"/>
        <w:numPr>
          <w:ilvl w:val="0"/>
          <w:numId w:val="3"/>
        </w:numPr>
      </w:pPr>
      <w:r w:rsidRPr="008F6D91">
        <w:rPr>
          <w:rStyle w:val="Strong"/>
          <w:rFonts w:eastAsiaTheme="majorEastAsia"/>
        </w:rPr>
        <w:t>Technical Specification and Price Analysis</w:t>
      </w:r>
    </w:p>
    <w:p w14:paraId="5BB87CE7" w14:textId="77777777" w:rsidR="00914BCB" w:rsidRPr="008F6D91" w:rsidRDefault="00914BCB" w:rsidP="00914BCB">
      <w:pPr>
        <w:numPr>
          <w:ilvl w:val="1"/>
          <w:numId w:val="3"/>
        </w:numPr>
        <w:spacing w:before="100" w:beforeAutospacing="1" w:after="100" w:afterAutospacing="1" w:line="240" w:lineRule="auto"/>
        <w:rPr>
          <w:rFonts w:ascii="Times New Roman" w:hAnsi="Times New Roman" w:cs="Times New Roman"/>
        </w:rPr>
      </w:pPr>
      <w:r w:rsidRPr="008F6D91">
        <w:rPr>
          <w:rFonts w:ascii="Times New Roman" w:hAnsi="Times New Roman" w:cs="Times New Roman"/>
        </w:rPr>
        <w:t>Evaluate technical specifications of electric vehicles within identified segments.</w:t>
      </w:r>
    </w:p>
    <w:p w14:paraId="4F9C8D7F" w14:textId="77777777" w:rsidR="00914BCB" w:rsidRPr="008F6D91" w:rsidRDefault="00914BCB" w:rsidP="00914BCB">
      <w:pPr>
        <w:numPr>
          <w:ilvl w:val="1"/>
          <w:numId w:val="3"/>
        </w:numPr>
        <w:spacing w:before="100" w:beforeAutospacing="1" w:after="100" w:afterAutospacing="1" w:line="240" w:lineRule="auto"/>
        <w:rPr>
          <w:rFonts w:ascii="Times New Roman" w:hAnsi="Times New Roman" w:cs="Times New Roman"/>
        </w:rPr>
      </w:pPr>
      <w:r w:rsidRPr="008F6D91">
        <w:rPr>
          <w:rFonts w:ascii="Times New Roman" w:hAnsi="Times New Roman" w:cs="Times New Roman"/>
        </w:rPr>
        <w:t>Estimate the impact of technical features on customer preferences and purchasing decisions.</w:t>
      </w:r>
    </w:p>
    <w:p w14:paraId="43ED2A56" w14:textId="77777777" w:rsidR="00914BCB" w:rsidRPr="008F6D91" w:rsidRDefault="00914BCB" w:rsidP="00914BCB">
      <w:pPr>
        <w:pStyle w:val="NormalWeb"/>
        <w:numPr>
          <w:ilvl w:val="0"/>
          <w:numId w:val="3"/>
        </w:numPr>
      </w:pPr>
      <w:r w:rsidRPr="008F6D91">
        <w:rPr>
          <w:rStyle w:val="Strong"/>
          <w:rFonts w:eastAsiaTheme="majorEastAsia"/>
        </w:rPr>
        <w:t>Target Segment Selection</w:t>
      </w:r>
    </w:p>
    <w:p w14:paraId="7C7DFFFA" w14:textId="77777777" w:rsidR="00914BCB" w:rsidRPr="008F6D91" w:rsidRDefault="00914BCB" w:rsidP="00914BCB">
      <w:pPr>
        <w:numPr>
          <w:ilvl w:val="1"/>
          <w:numId w:val="3"/>
        </w:numPr>
        <w:spacing w:before="100" w:beforeAutospacing="1" w:after="100" w:afterAutospacing="1" w:line="240" w:lineRule="auto"/>
        <w:rPr>
          <w:rFonts w:ascii="Times New Roman" w:hAnsi="Times New Roman" w:cs="Times New Roman"/>
        </w:rPr>
      </w:pPr>
      <w:r w:rsidRPr="008F6D91">
        <w:rPr>
          <w:rFonts w:ascii="Times New Roman" w:hAnsi="Times New Roman" w:cs="Times New Roman"/>
        </w:rPr>
        <w:t>Select target segments based on a thorough analysis of behavioral, psychographic, and technical factors.</w:t>
      </w:r>
    </w:p>
    <w:p w14:paraId="08D218C1" w14:textId="77777777" w:rsidR="00914BCB" w:rsidRPr="008F6D91" w:rsidRDefault="00914BCB" w:rsidP="00914BCB">
      <w:pPr>
        <w:pStyle w:val="NormalWeb"/>
        <w:numPr>
          <w:ilvl w:val="0"/>
          <w:numId w:val="3"/>
        </w:numPr>
      </w:pPr>
      <w:r w:rsidRPr="008F6D91">
        <w:rPr>
          <w:rStyle w:val="Strong"/>
          <w:rFonts w:eastAsiaTheme="majorEastAsia"/>
        </w:rPr>
        <w:t>Customization of Marketing Mix</w:t>
      </w:r>
    </w:p>
    <w:p w14:paraId="7F0C4C32" w14:textId="77777777" w:rsidR="00914BCB" w:rsidRPr="008F6D91" w:rsidRDefault="00914BCB" w:rsidP="00914BCB">
      <w:pPr>
        <w:numPr>
          <w:ilvl w:val="1"/>
          <w:numId w:val="3"/>
        </w:numPr>
        <w:spacing w:before="100" w:beforeAutospacing="1" w:after="100" w:afterAutospacing="1" w:line="240" w:lineRule="auto"/>
        <w:rPr>
          <w:rFonts w:ascii="Times New Roman" w:hAnsi="Times New Roman" w:cs="Times New Roman"/>
        </w:rPr>
      </w:pPr>
      <w:r w:rsidRPr="008F6D91">
        <w:rPr>
          <w:rFonts w:ascii="Times New Roman" w:hAnsi="Times New Roman" w:cs="Times New Roman"/>
        </w:rPr>
        <w:t>Develop a customized marketing mix tailored specifically for the selected target segments.</w:t>
      </w:r>
    </w:p>
    <w:p w14:paraId="15D42130" w14:textId="77777777" w:rsidR="00914BCB" w:rsidRPr="008F6D91" w:rsidRDefault="00914BCB" w:rsidP="00914BCB">
      <w:pPr>
        <w:numPr>
          <w:ilvl w:val="1"/>
          <w:numId w:val="3"/>
        </w:numPr>
        <w:spacing w:before="100" w:beforeAutospacing="1" w:after="100" w:afterAutospacing="1" w:line="240" w:lineRule="auto"/>
        <w:rPr>
          <w:rFonts w:ascii="Times New Roman" w:hAnsi="Times New Roman" w:cs="Times New Roman"/>
        </w:rPr>
      </w:pPr>
      <w:r w:rsidRPr="008F6D91">
        <w:rPr>
          <w:rFonts w:ascii="Times New Roman" w:hAnsi="Times New Roman" w:cs="Times New Roman"/>
        </w:rPr>
        <w:t>Estimate the effectiveness of various marketing strategies within the selected target segments, aligning them with customer preferences.</w:t>
      </w:r>
    </w:p>
    <w:p w14:paraId="0609EE35" w14:textId="77777777" w:rsidR="00914BCB" w:rsidRPr="008F6D91" w:rsidRDefault="00914BCB" w:rsidP="00914BCB">
      <w:pPr>
        <w:pStyle w:val="NormalWeb"/>
        <w:numPr>
          <w:ilvl w:val="0"/>
          <w:numId w:val="3"/>
        </w:numPr>
      </w:pPr>
      <w:r w:rsidRPr="008F6D91">
        <w:rPr>
          <w:rStyle w:val="Strong"/>
          <w:rFonts w:eastAsiaTheme="majorEastAsia"/>
        </w:rPr>
        <w:t>Segment Recommendation</w:t>
      </w:r>
    </w:p>
    <w:p w14:paraId="46040A78" w14:textId="77777777" w:rsidR="00914BCB" w:rsidRPr="008F6D91" w:rsidRDefault="00914BCB" w:rsidP="00914BCB">
      <w:pPr>
        <w:numPr>
          <w:ilvl w:val="1"/>
          <w:numId w:val="3"/>
        </w:numPr>
        <w:spacing w:before="100" w:beforeAutospacing="1" w:after="100" w:afterAutospacing="1" w:line="240" w:lineRule="auto"/>
        <w:rPr>
          <w:rFonts w:ascii="Times New Roman" w:hAnsi="Times New Roman" w:cs="Times New Roman"/>
        </w:rPr>
      </w:pPr>
      <w:r w:rsidRPr="008F6D91">
        <w:rPr>
          <w:rFonts w:ascii="Times New Roman" w:hAnsi="Times New Roman" w:cs="Times New Roman"/>
        </w:rPr>
        <w:t>Combine segment analysis results and marketing mix customization findings to finalize segment recommendations.</w:t>
      </w:r>
    </w:p>
    <w:p w14:paraId="241285AC" w14:textId="77777777" w:rsidR="00914BCB" w:rsidRPr="008F6D91" w:rsidRDefault="00914BCB" w:rsidP="00914BCB">
      <w:pPr>
        <w:numPr>
          <w:ilvl w:val="1"/>
          <w:numId w:val="3"/>
        </w:numPr>
        <w:spacing w:before="100" w:beforeAutospacing="1" w:after="100" w:afterAutospacing="1" w:line="240" w:lineRule="auto"/>
        <w:rPr>
          <w:rFonts w:ascii="Times New Roman" w:hAnsi="Times New Roman" w:cs="Times New Roman"/>
        </w:rPr>
      </w:pPr>
      <w:r w:rsidRPr="008F6D91">
        <w:rPr>
          <w:rFonts w:ascii="Times New Roman" w:hAnsi="Times New Roman" w:cs="Times New Roman"/>
        </w:rPr>
        <w:t>Recommend target segments with the highest estimated market potential, ensuring a focused and targeted market entry strategy.</w:t>
      </w:r>
    </w:p>
    <w:p w14:paraId="759ED66C" w14:textId="77777777" w:rsidR="00914BCB" w:rsidRPr="008F6D91" w:rsidRDefault="00914BCB" w:rsidP="00914BCB">
      <w:pPr>
        <w:pStyle w:val="Heading1"/>
        <w:rPr>
          <w:rFonts w:ascii="Times New Roman" w:hAnsi="Times New Roman" w:cs="Times New Roman"/>
          <w:b/>
          <w:bCs/>
        </w:rPr>
      </w:pPr>
      <w:r w:rsidRPr="008F6D91">
        <w:rPr>
          <w:rFonts w:ascii="Times New Roman" w:hAnsi="Times New Roman" w:cs="Times New Roman"/>
          <w:b/>
          <w:bCs/>
        </w:rPr>
        <w:t>3.0 Data Sources and Collection</w:t>
      </w:r>
    </w:p>
    <w:p w14:paraId="6994DD40" w14:textId="77777777" w:rsidR="00914BCB" w:rsidRPr="008F6D91" w:rsidRDefault="00914BCB" w:rsidP="00914BCB">
      <w:pPr>
        <w:pStyle w:val="NormalWeb"/>
      </w:pPr>
      <w:r w:rsidRPr="008F6D91">
        <w:t>For this project, data was gathered from three sources:</w:t>
      </w:r>
    </w:p>
    <w:p w14:paraId="0EF8CF5F" w14:textId="7626B113" w:rsidR="00914BCB" w:rsidRPr="008F6D91" w:rsidRDefault="00914BCB" w:rsidP="00914BCB">
      <w:pPr>
        <w:numPr>
          <w:ilvl w:val="0"/>
          <w:numId w:val="4"/>
        </w:numPr>
        <w:spacing w:before="100" w:beforeAutospacing="1" w:after="100" w:afterAutospacing="1" w:line="240" w:lineRule="auto"/>
        <w:rPr>
          <w:rFonts w:ascii="Times New Roman" w:hAnsi="Times New Roman" w:cs="Times New Roman"/>
        </w:rPr>
      </w:pPr>
      <w:r w:rsidRPr="008F6D91">
        <w:rPr>
          <w:rStyle w:val="Strong"/>
          <w:rFonts w:ascii="Times New Roman" w:hAnsi="Times New Roman" w:cs="Times New Roman"/>
        </w:rPr>
        <w:t>Sales Data:</w:t>
      </w:r>
      <w:r w:rsidRPr="008F6D91">
        <w:rPr>
          <w:rFonts w:ascii="Times New Roman" w:hAnsi="Times New Roman" w:cs="Times New Roman"/>
        </w:rPr>
        <w:t xml:space="preserve"> Obtained from the Society of Manufacturers of Electric Vehicles, spanning 2017 to 2023, covering sales figures of electric two-wheelers, three-wheelers, four-wheelers, and buses.</w:t>
      </w:r>
    </w:p>
    <w:p w14:paraId="7A38314C" w14:textId="094BDDED" w:rsidR="00914BCB" w:rsidRPr="008F6D91" w:rsidRDefault="00914BCB" w:rsidP="00914BCB">
      <w:pPr>
        <w:numPr>
          <w:ilvl w:val="0"/>
          <w:numId w:val="4"/>
        </w:numPr>
        <w:spacing w:before="100" w:beforeAutospacing="1" w:after="100" w:afterAutospacing="1" w:line="240" w:lineRule="auto"/>
        <w:rPr>
          <w:rFonts w:ascii="Times New Roman" w:hAnsi="Times New Roman" w:cs="Times New Roman"/>
        </w:rPr>
      </w:pPr>
      <w:r w:rsidRPr="008F6D91">
        <w:rPr>
          <w:rStyle w:val="Strong"/>
          <w:rFonts w:ascii="Times New Roman" w:hAnsi="Times New Roman" w:cs="Times New Roman"/>
        </w:rPr>
        <w:t>Customer Reviews:</w:t>
      </w:r>
      <w:r w:rsidRPr="008F6D91">
        <w:rPr>
          <w:rFonts w:ascii="Times New Roman" w:hAnsi="Times New Roman" w:cs="Times New Roman"/>
        </w:rPr>
        <w:t xml:space="preserve"> Extracted from bikewale.com, comprising electric two-wheeler customer reviews.</w:t>
      </w:r>
    </w:p>
    <w:p w14:paraId="58C81CE1" w14:textId="4E21DD3E" w:rsidR="00914BCB" w:rsidRPr="008F6D91" w:rsidRDefault="00914BCB" w:rsidP="00914BCB">
      <w:pPr>
        <w:numPr>
          <w:ilvl w:val="0"/>
          <w:numId w:val="4"/>
        </w:numPr>
        <w:spacing w:before="100" w:beforeAutospacing="1" w:after="100" w:afterAutospacing="1" w:line="240" w:lineRule="auto"/>
        <w:rPr>
          <w:rFonts w:ascii="Times New Roman" w:hAnsi="Times New Roman" w:cs="Times New Roman"/>
        </w:rPr>
      </w:pPr>
      <w:r w:rsidRPr="008F6D91">
        <w:rPr>
          <w:rStyle w:val="Strong"/>
          <w:rFonts w:ascii="Times New Roman" w:hAnsi="Times New Roman" w:cs="Times New Roman"/>
        </w:rPr>
        <w:t>Technical Specifications:</w:t>
      </w:r>
      <w:r w:rsidRPr="008F6D91">
        <w:rPr>
          <w:rFonts w:ascii="Times New Roman" w:hAnsi="Times New Roman" w:cs="Times New Roman"/>
        </w:rPr>
        <w:t xml:space="preserve"> </w:t>
      </w:r>
      <w:r w:rsidRPr="008F6D91">
        <w:rPr>
          <w:rFonts w:ascii="Times New Roman" w:hAnsi="Times New Roman" w:cs="Times New Roman"/>
        </w:rPr>
        <w:t>Also,</w:t>
      </w:r>
      <w:r w:rsidRPr="008F6D91">
        <w:rPr>
          <w:rFonts w:ascii="Times New Roman" w:hAnsi="Times New Roman" w:cs="Times New Roman"/>
        </w:rPr>
        <w:t xml:space="preserve"> from bikewale.com, presenting detailed technical specifications and pricing information of electric two-wheelers.</w:t>
      </w:r>
    </w:p>
    <w:p w14:paraId="1008CFB7" w14:textId="77777777" w:rsidR="00914BCB" w:rsidRPr="008F6D91" w:rsidRDefault="00914BCB" w:rsidP="00914BCB">
      <w:pPr>
        <w:pStyle w:val="NormalWeb"/>
      </w:pPr>
      <w:r w:rsidRPr="008F6D91">
        <w:t>By integrating these datasets, a robust understanding of the electric vehicle market was developed, ensuring a data-driven, market-relevant segmentation approach.</w:t>
      </w:r>
    </w:p>
    <w:p w14:paraId="355FE0E8" w14:textId="77777777" w:rsidR="00914BCB" w:rsidRPr="008F6D91" w:rsidRDefault="00914BCB" w:rsidP="00914BCB">
      <w:pPr>
        <w:pStyle w:val="NormalWeb"/>
      </w:pPr>
    </w:p>
    <w:p w14:paraId="5A33725E" w14:textId="77777777" w:rsidR="006B0276" w:rsidRPr="008F6D91" w:rsidRDefault="006B0276" w:rsidP="00914BCB">
      <w:pPr>
        <w:pStyle w:val="Heading1"/>
        <w:rPr>
          <w:rFonts w:ascii="Times New Roman" w:hAnsi="Times New Roman" w:cs="Times New Roman"/>
          <w:b/>
          <w:bCs/>
        </w:rPr>
      </w:pPr>
    </w:p>
    <w:p w14:paraId="3D154924" w14:textId="09F6C014" w:rsidR="00914BCB" w:rsidRPr="008F6D91" w:rsidRDefault="00914BCB" w:rsidP="00914BCB">
      <w:pPr>
        <w:pStyle w:val="Heading1"/>
        <w:rPr>
          <w:rFonts w:ascii="Times New Roman" w:hAnsi="Times New Roman" w:cs="Times New Roman"/>
          <w:b/>
          <w:bCs/>
        </w:rPr>
      </w:pPr>
      <w:r w:rsidRPr="008F6D91">
        <w:rPr>
          <w:rFonts w:ascii="Times New Roman" w:hAnsi="Times New Roman" w:cs="Times New Roman"/>
          <w:b/>
          <w:bCs/>
        </w:rPr>
        <w:t>4.0 Data Pre-processing</w:t>
      </w:r>
    </w:p>
    <w:p w14:paraId="74A3C39D" w14:textId="77777777" w:rsidR="00914BCB" w:rsidRPr="008F6D91" w:rsidRDefault="00914BCB" w:rsidP="00914BCB">
      <w:pPr>
        <w:pStyle w:val="NormalWeb"/>
      </w:pPr>
      <w:r w:rsidRPr="008F6D91">
        <w:t>The data pre-processing phase involved:</w:t>
      </w:r>
    </w:p>
    <w:p w14:paraId="4994608F" w14:textId="77777777" w:rsidR="00914BCB" w:rsidRPr="008F6D91" w:rsidRDefault="00914BCB" w:rsidP="00914BCB">
      <w:pPr>
        <w:numPr>
          <w:ilvl w:val="0"/>
          <w:numId w:val="5"/>
        </w:numPr>
        <w:spacing w:before="100" w:beforeAutospacing="1" w:after="100" w:afterAutospacing="1" w:line="240" w:lineRule="auto"/>
        <w:rPr>
          <w:rFonts w:ascii="Times New Roman" w:hAnsi="Times New Roman" w:cs="Times New Roman"/>
        </w:rPr>
      </w:pPr>
      <w:r w:rsidRPr="008F6D91">
        <w:rPr>
          <w:rStyle w:val="Strong"/>
          <w:rFonts w:ascii="Times New Roman" w:hAnsi="Times New Roman" w:cs="Times New Roman"/>
        </w:rPr>
        <w:t>Data Consolidation:</w:t>
      </w:r>
      <w:r w:rsidRPr="008F6D91">
        <w:rPr>
          <w:rFonts w:ascii="Times New Roman" w:hAnsi="Times New Roman" w:cs="Times New Roman"/>
        </w:rPr>
        <w:t xml:space="preserve"> Using pandas to merge data sheets into a unified dataset.</w:t>
      </w:r>
    </w:p>
    <w:p w14:paraId="5C4937F9" w14:textId="77777777" w:rsidR="00914BCB" w:rsidRPr="008F6D91" w:rsidRDefault="00914BCB" w:rsidP="00914BCB">
      <w:pPr>
        <w:numPr>
          <w:ilvl w:val="0"/>
          <w:numId w:val="5"/>
        </w:numPr>
        <w:spacing w:before="100" w:beforeAutospacing="1" w:after="100" w:afterAutospacing="1" w:line="240" w:lineRule="auto"/>
        <w:rPr>
          <w:rFonts w:ascii="Times New Roman" w:hAnsi="Times New Roman" w:cs="Times New Roman"/>
        </w:rPr>
      </w:pPr>
      <w:r w:rsidRPr="008F6D91">
        <w:rPr>
          <w:rStyle w:val="Strong"/>
          <w:rFonts w:ascii="Times New Roman" w:hAnsi="Times New Roman" w:cs="Times New Roman"/>
        </w:rPr>
        <w:t>Data Accuracy:</w:t>
      </w:r>
      <w:r w:rsidRPr="008F6D91">
        <w:rPr>
          <w:rFonts w:ascii="Times New Roman" w:hAnsi="Times New Roman" w:cs="Times New Roman"/>
        </w:rPr>
        <w:t xml:space="preserve"> Ensuring the accuracy of EV maker names.</w:t>
      </w:r>
    </w:p>
    <w:p w14:paraId="7FF5261E" w14:textId="77777777" w:rsidR="00914BCB" w:rsidRPr="008F6D91" w:rsidRDefault="00914BCB" w:rsidP="00914BCB">
      <w:pPr>
        <w:numPr>
          <w:ilvl w:val="0"/>
          <w:numId w:val="5"/>
        </w:numPr>
        <w:spacing w:before="100" w:beforeAutospacing="1" w:after="100" w:afterAutospacing="1" w:line="240" w:lineRule="auto"/>
        <w:rPr>
          <w:rFonts w:ascii="Times New Roman" w:hAnsi="Times New Roman" w:cs="Times New Roman"/>
        </w:rPr>
      </w:pPr>
      <w:r w:rsidRPr="008F6D91">
        <w:rPr>
          <w:rStyle w:val="Strong"/>
          <w:rFonts w:ascii="Times New Roman" w:hAnsi="Times New Roman" w:cs="Times New Roman"/>
        </w:rPr>
        <w:t>Data Aggregation:</w:t>
      </w:r>
      <w:r w:rsidRPr="008F6D91">
        <w:rPr>
          <w:rFonts w:ascii="Times New Roman" w:hAnsi="Times New Roman" w:cs="Times New Roman"/>
        </w:rPr>
        <w:t xml:space="preserve"> Aggregating electric two-wheeler sales data to understand market trends.</w:t>
      </w:r>
    </w:p>
    <w:p w14:paraId="7AC444DB" w14:textId="77777777" w:rsidR="00914BCB" w:rsidRPr="008F6D91" w:rsidRDefault="00914BCB" w:rsidP="00914BCB">
      <w:pPr>
        <w:numPr>
          <w:ilvl w:val="0"/>
          <w:numId w:val="5"/>
        </w:numPr>
        <w:spacing w:before="100" w:beforeAutospacing="1" w:after="100" w:afterAutospacing="1" w:line="240" w:lineRule="auto"/>
        <w:rPr>
          <w:rFonts w:ascii="Times New Roman" w:hAnsi="Times New Roman" w:cs="Times New Roman"/>
        </w:rPr>
      </w:pPr>
      <w:r w:rsidRPr="008F6D91">
        <w:rPr>
          <w:rStyle w:val="Strong"/>
          <w:rFonts w:ascii="Times New Roman" w:hAnsi="Times New Roman" w:cs="Times New Roman"/>
        </w:rPr>
        <w:t>Data Preparation for Market Segmentation:</w:t>
      </w:r>
      <w:r w:rsidRPr="008F6D91">
        <w:rPr>
          <w:rFonts w:ascii="Times New Roman" w:hAnsi="Times New Roman" w:cs="Times New Roman"/>
        </w:rPr>
        <w:t xml:space="preserve"> Merging customer reviews with vehicle technical specifications, handling null values logically.</w:t>
      </w:r>
    </w:p>
    <w:p w14:paraId="56927E6B" w14:textId="77777777" w:rsidR="00914BCB" w:rsidRPr="008F6D91" w:rsidRDefault="00914BCB" w:rsidP="00914BCB">
      <w:pPr>
        <w:numPr>
          <w:ilvl w:val="0"/>
          <w:numId w:val="5"/>
        </w:numPr>
        <w:spacing w:before="100" w:beforeAutospacing="1" w:after="100" w:afterAutospacing="1" w:line="240" w:lineRule="auto"/>
        <w:rPr>
          <w:rFonts w:ascii="Times New Roman" w:hAnsi="Times New Roman" w:cs="Times New Roman"/>
        </w:rPr>
      </w:pPr>
      <w:r w:rsidRPr="008F6D91">
        <w:rPr>
          <w:rStyle w:val="Strong"/>
          <w:rFonts w:ascii="Times New Roman" w:hAnsi="Times New Roman" w:cs="Times New Roman"/>
        </w:rPr>
        <w:t>Sentiment Analysis:</w:t>
      </w:r>
      <w:r w:rsidRPr="008F6D91">
        <w:rPr>
          <w:rFonts w:ascii="Times New Roman" w:hAnsi="Times New Roman" w:cs="Times New Roman"/>
        </w:rPr>
        <w:t xml:space="preserve"> Conducting sentiment analysis using nltk on customer reviews to gain qualitative insights.</w:t>
      </w:r>
    </w:p>
    <w:p w14:paraId="4D08A843" w14:textId="77777777" w:rsidR="00914BCB" w:rsidRPr="008F6D91" w:rsidRDefault="00914BCB" w:rsidP="00914BCB">
      <w:pPr>
        <w:numPr>
          <w:ilvl w:val="0"/>
          <w:numId w:val="5"/>
        </w:numPr>
        <w:spacing w:before="100" w:beforeAutospacing="1" w:after="100" w:afterAutospacing="1" w:line="240" w:lineRule="auto"/>
        <w:rPr>
          <w:rFonts w:ascii="Times New Roman" w:hAnsi="Times New Roman" w:cs="Times New Roman"/>
        </w:rPr>
      </w:pPr>
      <w:r w:rsidRPr="008F6D91">
        <w:rPr>
          <w:rStyle w:val="Strong"/>
          <w:rFonts w:ascii="Times New Roman" w:hAnsi="Times New Roman" w:cs="Times New Roman"/>
        </w:rPr>
        <w:t>Behavioral Variable Preparation:</w:t>
      </w:r>
      <w:r w:rsidRPr="008F6D91">
        <w:rPr>
          <w:rFonts w:ascii="Times New Roman" w:hAnsi="Times New Roman" w:cs="Times New Roman"/>
        </w:rPr>
        <w:t xml:space="preserve"> Isolating and preparing variables like Visual Appeal, Reliability, Performance, Service Experience, Extra Features, Comfort, Maintenance Cost, and Value for Money for market segmentation analysis.</w:t>
      </w:r>
    </w:p>
    <w:p w14:paraId="602BE090" w14:textId="77777777" w:rsidR="00914BCB" w:rsidRPr="008F6D91" w:rsidRDefault="00914BCB" w:rsidP="00914BCB">
      <w:pPr>
        <w:pStyle w:val="Heading1"/>
        <w:rPr>
          <w:rFonts w:ascii="Times New Roman" w:hAnsi="Times New Roman" w:cs="Times New Roman"/>
          <w:b/>
          <w:bCs/>
        </w:rPr>
      </w:pPr>
      <w:r w:rsidRPr="008F6D91">
        <w:rPr>
          <w:rFonts w:ascii="Times New Roman" w:hAnsi="Times New Roman" w:cs="Times New Roman"/>
          <w:b/>
          <w:bCs/>
        </w:rPr>
        <w:t>5.0 Segment Extraction</w:t>
      </w:r>
    </w:p>
    <w:p w14:paraId="0E52E66F" w14:textId="77777777" w:rsidR="00914BCB" w:rsidRPr="008F6D91" w:rsidRDefault="00914BCB" w:rsidP="00914BCB">
      <w:pPr>
        <w:pStyle w:val="Heading4"/>
        <w:rPr>
          <w:rFonts w:ascii="Times New Roman" w:hAnsi="Times New Roman" w:cs="Times New Roman"/>
          <w:b/>
          <w:bCs/>
        </w:rPr>
      </w:pPr>
      <w:r w:rsidRPr="008F6D91">
        <w:rPr>
          <w:rFonts w:ascii="Times New Roman" w:hAnsi="Times New Roman" w:cs="Times New Roman"/>
          <w:b/>
          <w:bCs/>
        </w:rPr>
        <w:t>5.1 Using Sales Data</w:t>
      </w:r>
    </w:p>
    <w:p w14:paraId="3DEB8075" w14:textId="77777777" w:rsidR="006B0276" w:rsidRPr="008F6D91" w:rsidRDefault="006B0276" w:rsidP="006B0276">
      <w:pPr>
        <w:rPr>
          <w:rFonts w:ascii="Times New Roman" w:hAnsi="Times New Roman" w:cs="Times New Roman"/>
        </w:rPr>
      </w:pPr>
    </w:p>
    <w:p w14:paraId="608187CE" w14:textId="5D7CA89A" w:rsidR="006B0276" w:rsidRPr="008F6D91" w:rsidRDefault="006B0276" w:rsidP="006B0276">
      <w:pPr>
        <w:spacing w:line="360" w:lineRule="auto"/>
        <w:jc w:val="center"/>
        <w:rPr>
          <w:rFonts w:ascii="Times New Roman" w:hAnsi="Times New Roman" w:cs="Times New Roman"/>
          <w:sz w:val="24"/>
          <w:szCs w:val="24"/>
        </w:rPr>
      </w:pPr>
      <w:r w:rsidRPr="008F6D91">
        <w:rPr>
          <w:rFonts w:ascii="Times New Roman" w:hAnsi="Times New Roman" w:cs="Times New Roman"/>
          <w:noProof/>
          <w:sz w:val="24"/>
          <w:szCs w:val="24"/>
        </w:rPr>
        <w:drawing>
          <wp:inline distT="0" distB="0" distL="0" distR="0" wp14:anchorId="20BBD25A" wp14:editId="5A147295">
            <wp:extent cx="5229860" cy="2618740"/>
            <wp:effectExtent l="0" t="0" r="8890" b="0"/>
            <wp:docPr id="2875425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29860" cy="2618740"/>
                    </a:xfrm>
                    <a:prstGeom prst="rect">
                      <a:avLst/>
                    </a:prstGeom>
                    <a:noFill/>
                    <a:ln>
                      <a:noFill/>
                    </a:ln>
                  </pic:spPr>
                </pic:pic>
              </a:graphicData>
            </a:graphic>
          </wp:inline>
        </w:drawing>
      </w:r>
    </w:p>
    <w:p w14:paraId="365A1C82" w14:textId="4A0199E6" w:rsidR="006B0276" w:rsidRPr="008F6D91" w:rsidRDefault="006B0276" w:rsidP="006B0276">
      <w:pPr>
        <w:spacing w:line="360" w:lineRule="auto"/>
        <w:jc w:val="center"/>
        <w:rPr>
          <w:rFonts w:ascii="Times New Roman" w:hAnsi="Times New Roman" w:cs="Times New Roman"/>
          <w:b/>
          <w:bCs/>
          <w:i/>
          <w:iCs/>
          <w:sz w:val="24"/>
          <w:szCs w:val="24"/>
        </w:rPr>
      </w:pPr>
      <w:r w:rsidRPr="008F6D91">
        <w:rPr>
          <w:rFonts w:ascii="Times New Roman" w:hAnsi="Times New Roman" w:cs="Times New Roman"/>
          <w:b/>
          <w:bCs/>
          <w:i/>
          <w:iCs/>
          <w:sz w:val="24"/>
          <w:szCs w:val="24"/>
        </w:rPr>
        <w:t xml:space="preserve">Figure 5.1 India’s </w:t>
      </w:r>
      <w:r w:rsidRPr="008F6D91">
        <w:rPr>
          <w:rFonts w:ascii="Times New Roman" w:hAnsi="Times New Roman" w:cs="Times New Roman"/>
          <w:b/>
          <w:bCs/>
          <w:i/>
          <w:iCs/>
          <w:sz w:val="24"/>
          <w:szCs w:val="24"/>
        </w:rPr>
        <w:t>Electric Vehicle Market</w:t>
      </w:r>
    </w:p>
    <w:p w14:paraId="1D5ED5F1" w14:textId="77777777" w:rsidR="00914BCB" w:rsidRPr="008F6D91" w:rsidRDefault="00914BCB" w:rsidP="00914BCB">
      <w:pPr>
        <w:numPr>
          <w:ilvl w:val="0"/>
          <w:numId w:val="6"/>
        </w:numPr>
        <w:spacing w:before="100" w:beforeAutospacing="1" w:after="100" w:afterAutospacing="1" w:line="240" w:lineRule="auto"/>
        <w:rPr>
          <w:rFonts w:ascii="Times New Roman" w:hAnsi="Times New Roman" w:cs="Times New Roman"/>
        </w:rPr>
      </w:pPr>
      <w:r w:rsidRPr="008F6D91">
        <w:rPr>
          <w:rStyle w:val="Strong"/>
          <w:rFonts w:ascii="Times New Roman" w:hAnsi="Times New Roman" w:cs="Times New Roman"/>
        </w:rPr>
        <w:t>Growth Trajectory:</w:t>
      </w:r>
      <w:r w:rsidRPr="008F6D91">
        <w:rPr>
          <w:rFonts w:ascii="Times New Roman" w:hAnsi="Times New Roman" w:cs="Times New Roman"/>
        </w:rPr>
        <w:t xml:space="preserve"> Analysis showed the remarkable growth of India's two-wheeler market in 2023 (Figure 5.1).</w:t>
      </w:r>
    </w:p>
    <w:p w14:paraId="06AA20A6" w14:textId="6E4B49A3" w:rsidR="006B0276" w:rsidRPr="008F6D91" w:rsidRDefault="006B0276" w:rsidP="006B0276">
      <w:pPr>
        <w:spacing w:line="360" w:lineRule="auto"/>
        <w:ind w:left="360"/>
        <w:jc w:val="center"/>
        <w:rPr>
          <w:rFonts w:ascii="Times New Roman" w:hAnsi="Times New Roman" w:cs="Times New Roman"/>
          <w:sz w:val="24"/>
          <w:szCs w:val="24"/>
        </w:rPr>
      </w:pPr>
      <w:r w:rsidRPr="008F6D91">
        <w:rPr>
          <w:rFonts w:ascii="Times New Roman" w:hAnsi="Times New Roman" w:cs="Times New Roman"/>
          <w:noProof/>
        </w:rPr>
        <w:lastRenderedPageBreak/>
        <w:drawing>
          <wp:inline distT="0" distB="0" distL="0" distR="0" wp14:anchorId="0AAF6B0A" wp14:editId="44AAFA25">
            <wp:extent cx="4017645" cy="2673985"/>
            <wp:effectExtent l="0" t="0" r="1905" b="0"/>
            <wp:docPr id="17312457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7645" cy="2673985"/>
                    </a:xfrm>
                    <a:prstGeom prst="rect">
                      <a:avLst/>
                    </a:prstGeom>
                    <a:noFill/>
                    <a:ln>
                      <a:noFill/>
                    </a:ln>
                  </pic:spPr>
                </pic:pic>
              </a:graphicData>
            </a:graphic>
          </wp:inline>
        </w:drawing>
      </w:r>
    </w:p>
    <w:p w14:paraId="1AD9E980" w14:textId="13CEC641" w:rsidR="006B0276" w:rsidRPr="008F6D91" w:rsidRDefault="006B0276" w:rsidP="006B0276">
      <w:pPr>
        <w:spacing w:line="360" w:lineRule="auto"/>
        <w:ind w:left="360"/>
        <w:jc w:val="center"/>
        <w:rPr>
          <w:rFonts w:ascii="Times New Roman" w:hAnsi="Times New Roman" w:cs="Times New Roman"/>
          <w:b/>
          <w:bCs/>
          <w:i/>
          <w:iCs/>
          <w:sz w:val="24"/>
          <w:szCs w:val="24"/>
        </w:rPr>
      </w:pPr>
      <w:r w:rsidRPr="008F6D91">
        <w:rPr>
          <w:rFonts w:ascii="Times New Roman" w:hAnsi="Times New Roman" w:cs="Times New Roman"/>
          <w:b/>
          <w:bCs/>
          <w:i/>
          <w:iCs/>
          <w:sz w:val="24"/>
          <w:szCs w:val="24"/>
        </w:rPr>
        <w:t>Figure 5.2 India’s electric vehicle industry in crores</w:t>
      </w:r>
    </w:p>
    <w:p w14:paraId="5A423912" w14:textId="77777777" w:rsidR="00914BCB" w:rsidRPr="008F6D91" w:rsidRDefault="00914BCB" w:rsidP="00914BCB">
      <w:pPr>
        <w:numPr>
          <w:ilvl w:val="0"/>
          <w:numId w:val="6"/>
        </w:numPr>
        <w:spacing w:before="100" w:beforeAutospacing="1" w:after="100" w:afterAutospacing="1" w:line="240" w:lineRule="auto"/>
        <w:rPr>
          <w:rFonts w:ascii="Times New Roman" w:hAnsi="Times New Roman" w:cs="Times New Roman"/>
        </w:rPr>
      </w:pPr>
      <w:r w:rsidRPr="008F6D91">
        <w:rPr>
          <w:rStyle w:val="Strong"/>
          <w:rFonts w:ascii="Times New Roman" w:hAnsi="Times New Roman" w:cs="Times New Roman"/>
        </w:rPr>
        <w:t>Market Value:</w:t>
      </w:r>
      <w:r w:rsidRPr="008F6D91">
        <w:rPr>
          <w:rFonts w:ascii="Times New Roman" w:hAnsi="Times New Roman" w:cs="Times New Roman"/>
        </w:rPr>
        <w:t xml:space="preserve"> Highlighted the economic significance of two-wheelers (Figure 5.2).</w:t>
      </w:r>
    </w:p>
    <w:p w14:paraId="76F86390" w14:textId="77777777" w:rsidR="006B0276" w:rsidRPr="008F6D91" w:rsidRDefault="006B0276" w:rsidP="006B0276">
      <w:pPr>
        <w:spacing w:line="360" w:lineRule="auto"/>
        <w:ind w:left="360"/>
        <w:jc w:val="center"/>
        <w:rPr>
          <w:rFonts w:ascii="Times New Roman" w:hAnsi="Times New Roman" w:cs="Times New Roman"/>
          <w:i/>
          <w:iCs/>
          <w:sz w:val="24"/>
          <w:szCs w:val="24"/>
        </w:rPr>
      </w:pPr>
      <w:r w:rsidRPr="008F6D91">
        <w:rPr>
          <w:rFonts w:ascii="Times New Roman" w:hAnsi="Times New Roman" w:cs="Times New Roman"/>
          <w:noProof/>
        </w:rPr>
        <w:drawing>
          <wp:inline distT="0" distB="0" distL="0" distR="0" wp14:anchorId="2D34ED0C" wp14:editId="314B9784">
            <wp:extent cx="5285740" cy="4031615"/>
            <wp:effectExtent l="0" t="0" r="0" b="6985"/>
            <wp:docPr id="7983437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5740" cy="4031615"/>
                    </a:xfrm>
                    <a:prstGeom prst="rect">
                      <a:avLst/>
                    </a:prstGeom>
                    <a:noFill/>
                    <a:ln>
                      <a:noFill/>
                    </a:ln>
                  </pic:spPr>
                </pic:pic>
              </a:graphicData>
            </a:graphic>
          </wp:inline>
        </w:drawing>
      </w:r>
      <w:r w:rsidRPr="008F6D91">
        <w:rPr>
          <w:rFonts w:ascii="Times New Roman" w:hAnsi="Times New Roman" w:cs="Times New Roman"/>
          <w:b/>
          <w:bCs/>
          <w:i/>
          <w:iCs/>
          <w:sz w:val="24"/>
          <w:szCs w:val="24"/>
        </w:rPr>
        <w:t>Figure 5.3 Top electric two-wheeler companies</w:t>
      </w:r>
    </w:p>
    <w:p w14:paraId="39943C0F" w14:textId="261461CB" w:rsidR="00914BCB" w:rsidRPr="008F6D91" w:rsidRDefault="00914BCB" w:rsidP="006B0276">
      <w:pPr>
        <w:pStyle w:val="ListParagraph"/>
        <w:numPr>
          <w:ilvl w:val="0"/>
          <w:numId w:val="13"/>
        </w:numPr>
        <w:spacing w:line="360" w:lineRule="auto"/>
        <w:jc w:val="center"/>
        <w:rPr>
          <w:rFonts w:ascii="Times New Roman" w:hAnsi="Times New Roman" w:cs="Times New Roman"/>
          <w:i/>
          <w:iCs/>
          <w:sz w:val="24"/>
          <w:szCs w:val="24"/>
        </w:rPr>
      </w:pPr>
      <w:r w:rsidRPr="008F6D91">
        <w:rPr>
          <w:rStyle w:val="Strong"/>
          <w:rFonts w:ascii="Times New Roman" w:hAnsi="Times New Roman" w:cs="Times New Roman"/>
        </w:rPr>
        <w:t>Market Leaders:</w:t>
      </w:r>
      <w:r w:rsidRPr="008F6D91">
        <w:rPr>
          <w:rFonts w:ascii="Times New Roman" w:hAnsi="Times New Roman" w:cs="Times New Roman"/>
        </w:rPr>
        <w:t xml:space="preserve"> Identified Ola Electric as the market leader in 2023 (Figure 5.3).</w:t>
      </w:r>
    </w:p>
    <w:p w14:paraId="06D0E119" w14:textId="77777777" w:rsidR="00914BCB" w:rsidRPr="008F6D91" w:rsidRDefault="00914BCB" w:rsidP="00914BCB">
      <w:pPr>
        <w:pStyle w:val="Heading4"/>
        <w:rPr>
          <w:rFonts w:ascii="Times New Roman" w:hAnsi="Times New Roman" w:cs="Times New Roman"/>
          <w:b/>
          <w:bCs/>
        </w:rPr>
      </w:pPr>
      <w:r w:rsidRPr="008F6D91">
        <w:rPr>
          <w:rFonts w:ascii="Times New Roman" w:hAnsi="Times New Roman" w:cs="Times New Roman"/>
          <w:b/>
          <w:bCs/>
        </w:rPr>
        <w:lastRenderedPageBreak/>
        <w:t>5.2 Using k-Means</w:t>
      </w:r>
    </w:p>
    <w:p w14:paraId="22C09B5E" w14:textId="02776DDD" w:rsidR="006B0276" w:rsidRPr="008F6D91" w:rsidRDefault="006B0276" w:rsidP="006B0276">
      <w:pPr>
        <w:spacing w:line="360" w:lineRule="auto"/>
        <w:jc w:val="center"/>
        <w:rPr>
          <w:rFonts w:ascii="Times New Roman" w:hAnsi="Times New Roman" w:cs="Times New Roman"/>
          <w:sz w:val="24"/>
          <w:szCs w:val="24"/>
        </w:rPr>
      </w:pPr>
      <w:r w:rsidRPr="008F6D91">
        <w:rPr>
          <w:rFonts w:ascii="Times New Roman" w:hAnsi="Times New Roman" w:cs="Times New Roman"/>
          <w:noProof/>
          <w:sz w:val="24"/>
          <w:szCs w:val="24"/>
        </w:rPr>
        <w:drawing>
          <wp:inline distT="0" distB="0" distL="0" distR="0" wp14:anchorId="6A1E2D66" wp14:editId="322CF9C9">
            <wp:extent cx="5105400" cy="3401060"/>
            <wp:effectExtent l="0" t="0" r="0" b="8890"/>
            <wp:docPr id="19511075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5400" cy="3401060"/>
                    </a:xfrm>
                    <a:prstGeom prst="rect">
                      <a:avLst/>
                    </a:prstGeom>
                    <a:noFill/>
                    <a:ln>
                      <a:noFill/>
                    </a:ln>
                  </pic:spPr>
                </pic:pic>
              </a:graphicData>
            </a:graphic>
          </wp:inline>
        </w:drawing>
      </w:r>
    </w:p>
    <w:p w14:paraId="5E99C269" w14:textId="06F245E5" w:rsidR="006B0276" w:rsidRPr="008F6D91" w:rsidRDefault="006B0276" w:rsidP="006B0276">
      <w:pPr>
        <w:spacing w:line="360" w:lineRule="auto"/>
        <w:jc w:val="center"/>
        <w:rPr>
          <w:rFonts w:ascii="Times New Roman" w:hAnsi="Times New Roman" w:cs="Times New Roman"/>
          <w:b/>
          <w:bCs/>
          <w:i/>
          <w:iCs/>
          <w:sz w:val="24"/>
          <w:szCs w:val="24"/>
        </w:rPr>
      </w:pPr>
      <w:r w:rsidRPr="008F6D91">
        <w:rPr>
          <w:rFonts w:ascii="Times New Roman" w:hAnsi="Times New Roman" w:cs="Times New Roman"/>
          <w:b/>
          <w:bCs/>
          <w:i/>
          <w:iCs/>
          <w:sz w:val="24"/>
          <w:szCs w:val="24"/>
        </w:rPr>
        <w:t>Figure 5.4 Scree plot for the electric vehicle data set</w:t>
      </w:r>
    </w:p>
    <w:p w14:paraId="165820CD" w14:textId="5E8CE77E" w:rsidR="00914BCB" w:rsidRPr="008F6D91" w:rsidRDefault="00914BCB" w:rsidP="00914BCB">
      <w:pPr>
        <w:pStyle w:val="NormalWeb"/>
      </w:pPr>
      <w:r w:rsidRPr="008F6D91">
        <w:t>Applying the k-means algorithm revealed four optimal market segments, as indicated by the scree plot (Figure 5.4).</w:t>
      </w:r>
    </w:p>
    <w:p w14:paraId="748CCAD3" w14:textId="77777777" w:rsidR="006B0276" w:rsidRPr="008F6D91" w:rsidRDefault="006B0276" w:rsidP="00914BCB">
      <w:pPr>
        <w:pStyle w:val="NormalWeb"/>
      </w:pPr>
    </w:p>
    <w:p w14:paraId="4DEF0C19" w14:textId="77777777" w:rsidR="00914BCB" w:rsidRPr="008F6D91" w:rsidRDefault="00914BCB" w:rsidP="00914BCB">
      <w:pPr>
        <w:pStyle w:val="Heading3"/>
      </w:pPr>
      <w:r w:rsidRPr="008F6D91">
        <w:t>6.0 Profiling and Describing Segments</w:t>
      </w:r>
    </w:p>
    <w:p w14:paraId="25CF6A99" w14:textId="2C13594E" w:rsidR="006B0276" w:rsidRPr="008F6D91" w:rsidRDefault="006B0276" w:rsidP="006B0276">
      <w:pPr>
        <w:pStyle w:val="Heading4"/>
        <w:rPr>
          <w:rFonts w:ascii="Times New Roman" w:hAnsi="Times New Roman" w:cs="Times New Roman"/>
          <w:b/>
          <w:bCs/>
        </w:rPr>
      </w:pPr>
      <w:r w:rsidRPr="008F6D91">
        <w:rPr>
          <w:rFonts w:ascii="Times New Roman" w:hAnsi="Times New Roman" w:cs="Times New Roman"/>
          <w:b/>
          <w:bCs/>
        </w:rPr>
        <w:t>6.1 Profiling Segments</w:t>
      </w:r>
    </w:p>
    <w:p w14:paraId="57CC65A9" w14:textId="77777777" w:rsidR="006B0276" w:rsidRPr="008F6D91" w:rsidRDefault="006B0276" w:rsidP="006B0276">
      <w:pPr>
        <w:pStyle w:val="NormalWeb"/>
      </w:pPr>
      <w:r w:rsidRPr="008F6D91">
        <w:t>Segment analysis identified four distinct consumer segments:</w:t>
      </w:r>
    </w:p>
    <w:p w14:paraId="5764F4C9" w14:textId="77777777" w:rsidR="006B0276" w:rsidRPr="008F6D91" w:rsidRDefault="006B0276" w:rsidP="006B0276">
      <w:pPr>
        <w:numPr>
          <w:ilvl w:val="0"/>
          <w:numId w:val="7"/>
        </w:numPr>
        <w:spacing w:before="100" w:beforeAutospacing="1" w:after="100" w:afterAutospacing="1" w:line="240" w:lineRule="auto"/>
        <w:rPr>
          <w:rFonts w:ascii="Times New Roman" w:hAnsi="Times New Roman" w:cs="Times New Roman"/>
          <w:sz w:val="24"/>
          <w:szCs w:val="24"/>
        </w:rPr>
      </w:pPr>
      <w:r w:rsidRPr="008F6D91">
        <w:rPr>
          <w:rStyle w:val="Strong"/>
          <w:rFonts w:ascii="Times New Roman" w:hAnsi="Times New Roman" w:cs="Times New Roman"/>
          <w:sz w:val="24"/>
          <w:szCs w:val="24"/>
        </w:rPr>
        <w:t>Segment 0:</w:t>
      </w:r>
      <w:r w:rsidRPr="008F6D91">
        <w:rPr>
          <w:rFonts w:ascii="Times New Roman" w:hAnsi="Times New Roman" w:cs="Times New Roman"/>
          <w:sz w:val="24"/>
          <w:szCs w:val="24"/>
        </w:rPr>
        <w:t xml:space="preserve"> Values visual appeal, reliability, performance, service experience, and comfort (15% of consumers).</w:t>
      </w:r>
    </w:p>
    <w:p w14:paraId="570FAE8A" w14:textId="77777777" w:rsidR="006B0276" w:rsidRPr="008F6D91" w:rsidRDefault="006B0276" w:rsidP="006B0276">
      <w:pPr>
        <w:numPr>
          <w:ilvl w:val="0"/>
          <w:numId w:val="7"/>
        </w:numPr>
        <w:spacing w:before="100" w:beforeAutospacing="1" w:after="100" w:afterAutospacing="1" w:line="240" w:lineRule="auto"/>
        <w:rPr>
          <w:rFonts w:ascii="Times New Roman" w:hAnsi="Times New Roman" w:cs="Times New Roman"/>
          <w:sz w:val="24"/>
          <w:szCs w:val="24"/>
        </w:rPr>
      </w:pPr>
      <w:r w:rsidRPr="008F6D91">
        <w:rPr>
          <w:rStyle w:val="Strong"/>
          <w:rFonts w:ascii="Times New Roman" w:hAnsi="Times New Roman" w:cs="Times New Roman"/>
          <w:sz w:val="24"/>
          <w:szCs w:val="24"/>
        </w:rPr>
        <w:t>Segment 1:</w:t>
      </w:r>
      <w:r w:rsidRPr="008F6D91">
        <w:rPr>
          <w:rFonts w:ascii="Times New Roman" w:hAnsi="Times New Roman" w:cs="Times New Roman"/>
          <w:sz w:val="24"/>
          <w:szCs w:val="24"/>
        </w:rPr>
        <w:t xml:space="preserve"> Dissatisfied across all aspects, making it the largest but least satisfied group (39% of consumers).</w:t>
      </w:r>
    </w:p>
    <w:p w14:paraId="0FA7D713" w14:textId="77777777" w:rsidR="006B0276" w:rsidRPr="008F6D91" w:rsidRDefault="006B0276" w:rsidP="006B0276">
      <w:pPr>
        <w:numPr>
          <w:ilvl w:val="0"/>
          <w:numId w:val="7"/>
        </w:numPr>
        <w:spacing w:before="100" w:beforeAutospacing="1" w:after="100" w:afterAutospacing="1" w:line="240" w:lineRule="auto"/>
        <w:rPr>
          <w:rFonts w:ascii="Times New Roman" w:hAnsi="Times New Roman" w:cs="Times New Roman"/>
          <w:sz w:val="24"/>
          <w:szCs w:val="24"/>
        </w:rPr>
      </w:pPr>
      <w:r w:rsidRPr="008F6D91">
        <w:rPr>
          <w:rStyle w:val="Strong"/>
          <w:rFonts w:ascii="Times New Roman" w:hAnsi="Times New Roman" w:cs="Times New Roman"/>
          <w:sz w:val="24"/>
          <w:szCs w:val="24"/>
        </w:rPr>
        <w:t>Segment 2:</w:t>
      </w:r>
      <w:r w:rsidRPr="008F6D91">
        <w:rPr>
          <w:rFonts w:ascii="Times New Roman" w:hAnsi="Times New Roman" w:cs="Times New Roman"/>
          <w:sz w:val="24"/>
          <w:szCs w:val="24"/>
        </w:rPr>
        <w:t xml:space="preserve"> Values visual appeal, reliability, service experience, comfort, and value for money (33% of consumers).</w:t>
      </w:r>
    </w:p>
    <w:p w14:paraId="34F2BFCE" w14:textId="77777777" w:rsidR="006B0276" w:rsidRPr="008F6D91" w:rsidRDefault="006B0276" w:rsidP="006B0276">
      <w:pPr>
        <w:numPr>
          <w:ilvl w:val="0"/>
          <w:numId w:val="7"/>
        </w:numPr>
        <w:spacing w:before="100" w:beforeAutospacing="1" w:after="100" w:afterAutospacing="1" w:line="240" w:lineRule="auto"/>
        <w:rPr>
          <w:rFonts w:ascii="Times New Roman" w:hAnsi="Times New Roman" w:cs="Times New Roman"/>
          <w:sz w:val="24"/>
          <w:szCs w:val="24"/>
        </w:rPr>
      </w:pPr>
      <w:r w:rsidRPr="008F6D91">
        <w:rPr>
          <w:rStyle w:val="Strong"/>
          <w:rFonts w:ascii="Times New Roman" w:hAnsi="Times New Roman" w:cs="Times New Roman"/>
          <w:sz w:val="24"/>
          <w:szCs w:val="24"/>
        </w:rPr>
        <w:t>Segment 3:</w:t>
      </w:r>
      <w:r w:rsidRPr="008F6D91">
        <w:rPr>
          <w:rFonts w:ascii="Times New Roman" w:hAnsi="Times New Roman" w:cs="Times New Roman"/>
          <w:sz w:val="24"/>
          <w:szCs w:val="24"/>
        </w:rPr>
        <w:t xml:space="preserve"> Values visual appeal, reliability, performance, service experience, extra features, and maintenance cost (13% of consumers).</w:t>
      </w:r>
    </w:p>
    <w:p w14:paraId="49C2F8B7" w14:textId="77777777" w:rsidR="006B0276" w:rsidRPr="008F6D91" w:rsidRDefault="006B0276" w:rsidP="00914BCB">
      <w:pPr>
        <w:pStyle w:val="Heading3"/>
      </w:pPr>
    </w:p>
    <w:p w14:paraId="25AC7520" w14:textId="77777777" w:rsidR="006B0276" w:rsidRPr="008F6D91" w:rsidRDefault="006B0276" w:rsidP="006B0276">
      <w:pPr>
        <w:spacing w:line="360" w:lineRule="auto"/>
        <w:jc w:val="center"/>
        <w:rPr>
          <w:rFonts w:ascii="Times New Roman" w:hAnsi="Times New Roman" w:cs="Times New Roman"/>
          <w:sz w:val="24"/>
          <w:szCs w:val="24"/>
        </w:rPr>
      </w:pPr>
      <w:r w:rsidRPr="008F6D91">
        <w:rPr>
          <w:rFonts w:ascii="Times New Roman" w:hAnsi="Times New Roman" w:cs="Times New Roman"/>
          <w:noProof/>
          <w:sz w:val="24"/>
          <w:szCs w:val="24"/>
        </w:rPr>
        <w:lastRenderedPageBreak/>
        <w:drawing>
          <wp:inline distT="0" distB="0" distL="0" distR="0" wp14:anchorId="3F028998" wp14:editId="2E1E8263">
            <wp:extent cx="5340928" cy="4000949"/>
            <wp:effectExtent l="0" t="0" r="0" b="0"/>
            <wp:docPr id="1671099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2222" cy="4001918"/>
                    </a:xfrm>
                    <a:prstGeom prst="rect">
                      <a:avLst/>
                    </a:prstGeom>
                    <a:noFill/>
                    <a:ln>
                      <a:noFill/>
                    </a:ln>
                  </pic:spPr>
                </pic:pic>
              </a:graphicData>
            </a:graphic>
          </wp:inline>
        </w:drawing>
      </w:r>
    </w:p>
    <w:p w14:paraId="61459FCE" w14:textId="63F4E32C" w:rsidR="006B0276" w:rsidRPr="008F6D91" w:rsidRDefault="006B0276" w:rsidP="006B0276">
      <w:pPr>
        <w:spacing w:line="360" w:lineRule="auto"/>
        <w:jc w:val="center"/>
        <w:rPr>
          <w:rFonts w:ascii="Times New Roman" w:hAnsi="Times New Roman" w:cs="Times New Roman"/>
          <w:b/>
          <w:bCs/>
          <w:i/>
          <w:iCs/>
          <w:sz w:val="24"/>
          <w:szCs w:val="24"/>
        </w:rPr>
      </w:pPr>
      <w:r w:rsidRPr="008F6D91">
        <w:rPr>
          <w:rFonts w:ascii="Times New Roman" w:hAnsi="Times New Roman" w:cs="Times New Roman"/>
          <w:b/>
          <w:bCs/>
          <w:i/>
          <w:iCs/>
          <w:sz w:val="24"/>
          <w:szCs w:val="24"/>
        </w:rPr>
        <w:t>Figure 6.1 Segment profile plot for the four-segment solution</w:t>
      </w:r>
    </w:p>
    <w:p w14:paraId="7824B538" w14:textId="77777777" w:rsidR="006B0276" w:rsidRPr="008F6D91" w:rsidRDefault="006B0276" w:rsidP="006B0276">
      <w:pPr>
        <w:spacing w:line="360" w:lineRule="auto"/>
        <w:jc w:val="center"/>
        <w:rPr>
          <w:rFonts w:ascii="Times New Roman" w:hAnsi="Times New Roman" w:cs="Times New Roman"/>
          <w:b/>
          <w:bCs/>
          <w:i/>
          <w:iCs/>
          <w:sz w:val="24"/>
          <w:szCs w:val="24"/>
        </w:rPr>
      </w:pPr>
    </w:p>
    <w:p w14:paraId="71D77B17" w14:textId="705C1376" w:rsidR="006B0276" w:rsidRPr="008F6D91" w:rsidRDefault="006B0276" w:rsidP="006B0276">
      <w:pPr>
        <w:spacing w:line="360" w:lineRule="auto"/>
        <w:jc w:val="center"/>
        <w:rPr>
          <w:rFonts w:ascii="Times New Roman" w:hAnsi="Times New Roman" w:cs="Times New Roman"/>
          <w:sz w:val="24"/>
          <w:szCs w:val="24"/>
        </w:rPr>
      </w:pPr>
      <w:r w:rsidRPr="008F6D91">
        <w:rPr>
          <w:rFonts w:ascii="Times New Roman" w:hAnsi="Times New Roman" w:cs="Times New Roman"/>
          <w:noProof/>
          <w:sz w:val="24"/>
          <w:szCs w:val="24"/>
        </w:rPr>
        <w:drawing>
          <wp:inline distT="0" distB="0" distL="0" distR="0" wp14:anchorId="544B8FC6" wp14:editId="5D2982C6">
            <wp:extent cx="4233905" cy="3255818"/>
            <wp:effectExtent l="0" t="0" r="0" b="1905"/>
            <wp:docPr id="167415216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l="4082" t="10396" r="8533"/>
                    <a:stretch>
                      <a:fillRect/>
                    </a:stretch>
                  </pic:blipFill>
                  <pic:spPr bwMode="auto">
                    <a:xfrm>
                      <a:off x="0" y="0"/>
                      <a:ext cx="4234925" cy="3256602"/>
                    </a:xfrm>
                    <a:prstGeom prst="rect">
                      <a:avLst/>
                    </a:prstGeom>
                    <a:noFill/>
                    <a:ln>
                      <a:noFill/>
                    </a:ln>
                  </pic:spPr>
                </pic:pic>
              </a:graphicData>
            </a:graphic>
          </wp:inline>
        </w:drawing>
      </w:r>
    </w:p>
    <w:p w14:paraId="6CEC0A27" w14:textId="33490EEB" w:rsidR="006B0276" w:rsidRPr="008F6D91" w:rsidRDefault="006B0276" w:rsidP="006B0276">
      <w:pPr>
        <w:spacing w:line="360" w:lineRule="auto"/>
        <w:jc w:val="center"/>
        <w:rPr>
          <w:rFonts w:ascii="Times New Roman" w:hAnsi="Times New Roman" w:cs="Times New Roman"/>
          <w:b/>
          <w:bCs/>
          <w:i/>
          <w:iCs/>
          <w:sz w:val="24"/>
          <w:szCs w:val="24"/>
        </w:rPr>
      </w:pPr>
      <w:r w:rsidRPr="008F6D91">
        <w:rPr>
          <w:rFonts w:ascii="Times New Roman" w:hAnsi="Times New Roman" w:cs="Times New Roman"/>
          <w:b/>
          <w:bCs/>
          <w:i/>
          <w:iCs/>
          <w:sz w:val="24"/>
          <w:szCs w:val="24"/>
        </w:rPr>
        <w:t>Figure 6.2 Segment separation plot using principal components 1 and 2</w:t>
      </w:r>
    </w:p>
    <w:p w14:paraId="799CF892" w14:textId="77777777" w:rsidR="006B0276" w:rsidRPr="008F6D91" w:rsidRDefault="006B0276" w:rsidP="00914BCB">
      <w:pPr>
        <w:pStyle w:val="Heading4"/>
        <w:rPr>
          <w:rFonts w:ascii="Times New Roman" w:hAnsi="Times New Roman" w:cs="Times New Roman"/>
          <w:b/>
          <w:bCs/>
        </w:rPr>
      </w:pPr>
    </w:p>
    <w:p w14:paraId="7DDB7F42" w14:textId="364E6C49" w:rsidR="00914BCB" w:rsidRPr="008F6D91" w:rsidRDefault="00914BCB" w:rsidP="00914BCB">
      <w:pPr>
        <w:pStyle w:val="Heading4"/>
        <w:rPr>
          <w:rFonts w:ascii="Times New Roman" w:hAnsi="Times New Roman" w:cs="Times New Roman"/>
          <w:b/>
          <w:bCs/>
        </w:rPr>
      </w:pPr>
      <w:r w:rsidRPr="008F6D91">
        <w:rPr>
          <w:rFonts w:ascii="Times New Roman" w:hAnsi="Times New Roman" w:cs="Times New Roman"/>
          <w:b/>
          <w:bCs/>
        </w:rPr>
        <w:t>6.2 Describing Segments</w:t>
      </w:r>
    </w:p>
    <w:p w14:paraId="6A95AB09" w14:textId="77777777" w:rsidR="006B0276" w:rsidRPr="008F6D91" w:rsidRDefault="006B0276" w:rsidP="006B0276">
      <w:pPr>
        <w:rPr>
          <w:rFonts w:ascii="Times New Roman" w:hAnsi="Times New Roman" w:cs="Times New Roman"/>
        </w:rPr>
      </w:pPr>
    </w:p>
    <w:p w14:paraId="104D5C82" w14:textId="2BCBC401" w:rsidR="006B0276" w:rsidRPr="008F6D91" w:rsidRDefault="006B0276" w:rsidP="006B0276">
      <w:pPr>
        <w:jc w:val="center"/>
        <w:rPr>
          <w:rFonts w:ascii="Times New Roman" w:hAnsi="Times New Roman" w:cs="Times New Roman"/>
          <w:sz w:val="24"/>
          <w:szCs w:val="24"/>
        </w:rPr>
      </w:pPr>
      <w:r w:rsidRPr="008F6D91">
        <w:rPr>
          <w:rFonts w:ascii="Times New Roman" w:hAnsi="Times New Roman" w:cs="Times New Roman"/>
          <w:noProof/>
          <w:sz w:val="24"/>
          <w:szCs w:val="24"/>
        </w:rPr>
        <w:drawing>
          <wp:inline distT="0" distB="0" distL="0" distR="0" wp14:anchorId="7015DF08" wp14:editId="1C5CB656">
            <wp:extent cx="5666740" cy="3602355"/>
            <wp:effectExtent l="0" t="0" r="0" b="0"/>
            <wp:docPr id="17145380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6740" cy="3602355"/>
                    </a:xfrm>
                    <a:prstGeom prst="rect">
                      <a:avLst/>
                    </a:prstGeom>
                    <a:noFill/>
                    <a:ln>
                      <a:noFill/>
                    </a:ln>
                  </pic:spPr>
                </pic:pic>
              </a:graphicData>
            </a:graphic>
          </wp:inline>
        </w:drawing>
      </w:r>
    </w:p>
    <w:p w14:paraId="02E2A905" w14:textId="77777777" w:rsidR="006B0276" w:rsidRPr="008F6D91" w:rsidRDefault="006B0276" w:rsidP="006B0276">
      <w:pPr>
        <w:jc w:val="center"/>
        <w:rPr>
          <w:rFonts w:ascii="Times New Roman" w:hAnsi="Times New Roman" w:cs="Times New Roman"/>
          <w:i/>
          <w:iCs/>
          <w:sz w:val="24"/>
          <w:szCs w:val="24"/>
        </w:rPr>
      </w:pPr>
      <w:r w:rsidRPr="008F6D91">
        <w:rPr>
          <w:rFonts w:ascii="Times New Roman" w:hAnsi="Times New Roman" w:cs="Times New Roman"/>
          <w:b/>
          <w:bCs/>
          <w:i/>
          <w:iCs/>
          <w:sz w:val="24"/>
          <w:szCs w:val="24"/>
        </w:rPr>
        <w:t>Figure 6.3 Mosaic plot showcasing electric vehicle usage patterns across segments</w:t>
      </w:r>
    </w:p>
    <w:p w14:paraId="4C7AC45C" w14:textId="77777777" w:rsidR="006B0276" w:rsidRPr="008F6D91" w:rsidRDefault="006B0276" w:rsidP="006B0276">
      <w:pPr>
        <w:jc w:val="center"/>
        <w:rPr>
          <w:rFonts w:ascii="Times New Roman" w:hAnsi="Times New Roman" w:cs="Times New Roman"/>
          <w:sz w:val="24"/>
          <w:szCs w:val="24"/>
        </w:rPr>
      </w:pPr>
    </w:p>
    <w:p w14:paraId="675FEE5C" w14:textId="50B10166" w:rsidR="006B0276" w:rsidRPr="008F6D91" w:rsidRDefault="006B0276" w:rsidP="006B0276">
      <w:pPr>
        <w:rPr>
          <w:rFonts w:ascii="Times New Roman" w:hAnsi="Times New Roman" w:cs="Times New Roman"/>
        </w:rPr>
      </w:pPr>
      <w:r w:rsidRPr="008F6D91">
        <w:rPr>
          <w:rFonts w:ascii="Times New Roman" w:hAnsi="Times New Roman" w:cs="Times New Roman"/>
          <w:b/>
          <w:bCs/>
          <w:kern w:val="0"/>
          <w:sz w:val="24"/>
          <w:szCs w:val="24"/>
          <w14:ligatures w14:val="none"/>
        </w:rPr>
        <w:t>S</w:t>
      </w:r>
      <w:r w:rsidRPr="008F6D91">
        <w:rPr>
          <w:rFonts w:ascii="Times New Roman" w:hAnsi="Times New Roman" w:cs="Times New Roman"/>
          <w:b/>
          <w:bCs/>
          <w:kern w:val="0"/>
          <w:sz w:val="24"/>
          <w:szCs w:val="24"/>
          <w14:ligatures w14:val="none"/>
        </w:rPr>
        <w:t>egments</w:t>
      </w:r>
    </w:p>
    <w:p w14:paraId="68ADFBB6" w14:textId="77777777" w:rsidR="00914BCB" w:rsidRPr="008F6D91" w:rsidRDefault="00914BCB" w:rsidP="00914BCB">
      <w:pPr>
        <w:numPr>
          <w:ilvl w:val="0"/>
          <w:numId w:val="8"/>
        </w:numPr>
        <w:spacing w:before="100" w:beforeAutospacing="1" w:after="100" w:afterAutospacing="1" w:line="240" w:lineRule="auto"/>
        <w:rPr>
          <w:rFonts w:ascii="Times New Roman" w:hAnsi="Times New Roman" w:cs="Times New Roman"/>
        </w:rPr>
      </w:pPr>
      <w:r w:rsidRPr="008F6D91">
        <w:rPr>
          <w:rStyle w:val="Strong"/>
          <w:rFonts w:ascii="Times New Roman" w:hAnsi="Times New Roman" w:cs="Times New Roman"/>
          <w:sz w:val="24"/>
          <w:szCs w:val="24"/>
        </w:rPr>
        <w:t>Usage Patterns (Figure 6.3):</w:t>
      </w:r>
      <w:r w:rsidRPr="008F6D91">
        <w:rPr>
          <w:rFonts w:ascii="Times New Roman" w:hAnsi="Times New Roman" w:cs="Times New Roman"/>
          <w:sz w:val="24"/>
          <w:szCs w:val="24"/>
        </w:rPr>
        <w:t xml:space="preserve"> Predominantly used for daily commuting</w:t>
      </w:r>
      <w:r w:rsidRPr="008F6D91">
        <w:rPr>
          <w:rFonts w:ascii="Times New Roman" w:hAnsi="Times New Roman" w:cs="Times New Roman"/>
        </w:rPr>
        <w:t>.</w:t>
      </w:r>
    </w:p>
    <w:p w14:paraId="1DD0508F" w14:textId="77777777" w:rsidR="006B0276" w:rsidRPr="008F6D91" w:rsidRDefault="006B0276" w:rsidP="006B0276">
      <w:pPr>
        <w:ind w:left="360"/>
        <w:jc w:val="center"/>
        <w:rPr>
          <w:rFonts w:ascii="Times New Roman" w:hAnsi="Times New Roman" w:cs="Times New Roman"/>
          <w:sz w:val="24"/>
          <w:szCs w:val="24"/>
        </w:rPr>
      </w:pPr>
      <w:r w:rsidRPr="008F6D91">
        <w:rPr>
          <w:rFonts w:ascii="Times New Roman" w:hAnsi="Times New Roman" w:cs="Times New Roman"/>
          <w:noProof/>
        </w:rPr>
        <w:lastRenderedPageBreak/>
        <w:drawing>
          <wp:inline distT="0" distB="0" distL="0" distR="0" wp14:anchorId="6FAB1EDB" wp14:editId="12CBA94E">
            <wp:extent cx="5659755" cy="3602355"/>
            <wp:effectExtent l="0" t="0" r="0" b="0"/>
            <wp:docPr id="12465119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9755" cy="3602355"/>
                    </a:xfrm>
                    <a:prstGeom prst="rect">
                      <a:avLst/>
                    </a:prstGeom>
                    <a:noFill/>
                    <a:ln>
                      <a:noFill/>
                    </a:ln>
                  </pic:spPr>
                </pic:pic>
              </a:graphicData>
            </a:graphic>
          </wp:inline>
        </w:drawing>
      </w:r>
    </w:p>
    <w:p w14:paraId="41E8DF6E" w14:textId="5BAF505E" w:rsidR="006B0276" w:rsidRPr="008F6D91" w:rsidRDefault="006B0276" w:rsidP="006B0276">
      <w:pPr>
        <w:spacing w:before="100" w:beforeAutospacing="1" w:after="100" w:afterAutospacing="1" w:line="240" w:lineRule="auto"/>
        <w:ind w:left="360"/>
        <w:rPr>
          <w:rFonts w:ascii="Times New Roman" w:hAnsi="Times New Roman" w:cs="Times New Roman"/>
          <w:i/>
          <w:iCs/>
        </w:rPr>
      </w:pPr>
      <w:r w:rsidRPr="008F6D91">
        <w:rPr>
          <w:rFonts w:ascii="Times New Roman" w:hAnsi="Times New Roman" w:cs="Times New Roman"/>
          <w:b/>
          <w:bCs/>
          <w:i/>
          <w:iCs/>
          <w:kern w:val="0"/>
          <w:sz w:val="24"/>
          <w:szCs w:val="24"/>
          <w14:ligatures w14:val="none"/>
        </w:rPr>
        <w:t>Figure 6.4 Mosaic plot depicting the ownership duration of electric vehicles across</w:t>
      </w:r>
    </w:p>
    <w:p w14:paraId="759E7551" w14:textId="77777777" w:rsidR="00914BCB" w:rsidRPr="008F6D91" w:rsidRDefault="00914BCB" w:rsidP="00914BCB">
      <w:pPr>
        <w:numPr>
          <w:ilvl w:val="0"/>
          <w:numId w:val="8"/>
        </w:numPr>
        <w:spacing w:before="100" w:beforeAutospacing="1" w:after="100" w:afterAutospacing="1" w:line="240" w:lineRule="auto"/>
        <w:rPr>
          <w:rFonts w:ascii="Times New Roman" w:hAnsi="Times New Roman" w:cs="Times New Roman"/>
          <w:sz w:val="24"/>
          <w:szCs w:val="24"/>
        </w:rPr>
      </w:pPr>
      <w:r w:rsidRPr="008F6D91">
        <w:rPr>
          <w:rStyle w:val="Strong"/>
          <w:rFonts w:ascii="Times New Roman" w:hAnsi="Times New Roman" w:cs="Times New Roman"/>
          <w:sz w:val="24"/>
          <w:szCs w:val="24"/>
        </w:rPr>
        <w:t>Ownership Duration (Figure 6.4):</w:t>
      </w:r>
      <w:r w:rsidRPr="008F6D91">
        <w:rPr>
          <w:rFonts w:ascii="Times New Roman" w:hAnsi="Times New Roman" w:cs="Times New Roman"/>
          <w:sz w:val="24"/>
          <w:szCs w:val="24"/>
        </w:rPr>
        <w:t xml:space="preserve"> Segment 1 owns EVs for over a year, Segment 0 has no prior ownership experience.</w:t>
      </w:r>
    </w:p>
    <w:p w14:paraId="49469977" w14:textId="5B8A79C2" w:rsidR="006B0276" w:rsidRPr="008F6D91" w:rsidRDefault="006B0276" w:rsidP="006B0276">
      <w:pPr>
        <w:spacing w:line="360" w:lineRule="auto"/>
        <w:ind w:left="360"/>
        <w:jc w:val="center"/>
        <w:rPr>
          <w:rFonts w:ascii="Times New Roman" w:hAnsi="Times New Roman" w:cs="Times New Roman"/>
          <w:sz w:val="24"/>
          <w:szCs w:val="24"/>
        </w:rPr>
      </w:pPr>
      <w:r w:rsidRPr="008F6D91">
        <w:rPr>
          <w:rFonts w:ascii="Times New Roman" w:hAnsi="Times New Roman" w:cs="Times New Roman"/>
          <w:noProof/>
        </w:rPr>
        <w:drawing>
          <wp:inline distT="0" distB="0" distL="0" distR="0" wp14:anchorId="459391A1" wp14:editId="6E9B9CB6">
            <wp:extent cx="5167745" cy="3375935"/>
            <wp:effectExtent l="0" t="0" r="0" b="0"/>
            <wp:docPr id="36922620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9567" cy="3377125"/>
                    </a:xfrm>
                    <a:prstGeom prst="rect">
                      <a:avLst/>
                    </a:prstGeom>
                    <a:noFill/>
                    <a:ln>
                      <a:noFill/>
                    </a:ln>
                  </pic:spPr>
                </pic:pic>
              </a:graphicData>
            </a:graphic>
          </wp:inline>
        </w:drawing>
      </w:r>
    </w:p>
    <w:p w14:paraId="691346E5" w14:textId="70874B11" w:rsidR="006B0276" w:rsidRPr="008F6D91" w:rsidRDefault="006B0276" w:rsidP="006B0276">
      <w:pPr>
        <w:spacing w:line="360" w:lineRule="auto"/>
        <w:ind w:left="360"/>
        <w:jc w:val="center"/>
        <w:rPr>
          <w:rFonts w:ascii="Times New Roman" w:hAnsi="Times New Roman" w:cs="Times New Roman"/>
          <w:b/>
          <w:bCs/>
          <w:i/>
          <w:iCs/>
          <w:sz w:val="24"/>
          <w:szCs w:val="24"/>
        </w:rPr>
      </w:pPr>
      <w:r w:rsidRPr="008F6D91">
        <w:rPr>
          <w:rFonts w:ascii="Times New Roman" w:hAnsi="Times New Roman" w:cs="Times New Roman"/>
          <w:b/>
          <w:bCs/>
          <w:i/>
          <w:iCs/>
          <w:sz w:val="24"/>
          <w:szCs w:val="24"/>
        </w:rPr>
        <w:t>Figure 6.5 Mosaic plot outlining consumers distance covered by consumers on electric vehicles</w:t>
      </w:r>
    </w:p>
    <w:p w14:paraId="37A57E1C" w14:textId="5E74C70D" w:rsidR="006B0276" w:rsidRPr="008F6D91" w:rsidRDefault="00914BCB" w:rsidP="006B0276">
      <w:pPr>
        <w:numPr>
          <w:ilvl w:val="0"/>
          <w:numId w:val="8"/>
        </w:numPr>
        <w:spacing w:before="100" w:beforeAutospacing="1" w:after="100" w:afterAutospacing="1" w:line="240" w:lineRule="auto"/>
        <w:rPr>
          <w:rFonts w:ascii="Times New Roman" w:hAnsi="Times New Roman" w:cs="Times New Roman"/>
          <w:sz w:val="24"/>
          <w:szCs w:val="24"/>
        </w:rPr>
      </w:pPr>
      <w:r w:rsidRPr="008F6D91">
        <w:rPr>
          <w:rStyle w:val="Strong"/>
          <w:rFonts w:ascii="Times New Roman" w:hAnsi="Times New Roman" w:cs="Times New Roman"/>
          <w:sz w:val="24"/>
          <w:szCs w:val="24"/>
        </w:rPr>
        <w:lastRenderedPageBreak/>
        <w:t>Distance Covered (Figure 6.5):</w:t>
      </w:r>
      <w:r w:rsidRPr="008F6D91">
        <w:rPr>
          <w:rFonts w:ascii="Times New Roman" w:hAnsi="Times New Roman" w:cs="Times New Roman"/>
          <w:sz w:val="24"/>
          <w:szCs w:val="24"/>
        </w:rPr>
        <w:t xml:space="preserve"> Most segments cover distances below 5000 </w:t>
      </w:r>
      <w:r w:rsidR="006B0276" w:rsidRPr="008F6D91">
        <w:rPr>
          <w:rFonts w:ascii="Times New Roman" w:hAnsi="Times New Roman" w:cs="Times New Roman"/>
          <w:sz w:val="24"/>
          <w:szCs w:val="24"/>
        </w:rPr>
        <w:t>km</w:t>
      </w:r>
      <w:r w:rsidRPr="008F6D91">
        <w:rPr>
          <w:rFonts w:ascii="Times New Roman" w:hAnsi="Times New Roman" w:cs="Times New Roman"/>
          <w:sz w:val="24"/>
          <w:szCs w:val="24"/>
        </w:rPr>
        <w:t>.</w:t>
      </w:r>
    </w:p>
    <w:p w14:paraId="09001E52" w14:textId="0D13AA31" w:rsidR="006B0276" w:rsidRPr="008F6D91" w:rsidRDefault="006B0276" w:rsidP="006B0276">
      <w:pPr>
        <w:spacing w:line="360" w:lineRule="auto"/>
        <w:ind w:left="360"/>
        <w:jc w:val="center"/>
        <w:rPr>
          <w:rFonts w:ascii="Times New Roman" w:hAnsi="Times New Roman" w:cs="Times New Roman"/>
          <w:sz w:val="24"/>
          <w:szCs w:val="24"/>
        </w:rPr>
      </w:pPr>
      <w:r w:rsidRPr="008F6D91">
        <w:rPr>
          <w:rFonts w:ascii="Times New Roman" w:hAnsi="Times New Roman" w:cs="Times New Roman"/>
          <w:noProof/>
        </w:rPr>
        <w:drawing>
          <wp:inline distT="0" distB="0" distL="0" distR="0" wp14:anchorId="47CC7061" wp14:editId="0C6B57CA">
            <wp:extent cx="4876800" cy="3595370"/>
            <wp:effectExtent l="0" t="0" r="0" b="5080"/>
            <wp:docPr id="165396624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6800" cy="3595370"/>
                    </a:xfrm>
                    <a:prstGeom prst="rect">
                      <a:avLst/>
                    </a:prstGeom>
                    <a:noFill/>
                    <a:ln>
                      <a:noFill/>
                    </a:ln>
                  </pic:spPr>
                </pic:pic>
              </a:graphicData>
            </a:graphic>
          </wp:inline>
        </w:drawing>
      </w:r>
    </w:p>
    <w:p w14:paraId="6F482B6E" w14:textId="4D92A1E1" w:rsidR="006B0276" w:rsidRPr="008F6D91" w:rsidRDefault="006B0276" w:rsidP="006B0276">
      <w:pPr>
        <w:spacing w:line="360" w:lineRule="auto"/>
        <w:ind w:left="360"/>
        <w:jc w:val="center"/>
        <w:rPr>
          <w:rFonts w:ascii="Times New Roman" w:hAnsi="Times New Roman" w:cs="Times New Roman"/>
          <w:b/>
          <w:bCs/>
          <w:i/>
          <w:iCs/>
          <w:sz w:val="24"/>
          <w:szCs w:val="24"/>
        </w:rPr>
      </w:pPr>
      <w:r w:rsidRPr="008F6D91">
        <w:rPr>
          <w:rFonts w:ascii="Times New Roman" w:hAnsi="Times New Roman" w:cs="Times New Roman"/>
          <w:b/>
          <w:bCs/>
          <w:i/>
          <w:iCs/>
          <w:sz w:val="24"/>
          <w:szCs w:val="24"/>
        </w:rPr>
        <w:t xml:space="preserve">Figure 6.6 Mosaic plot displaying consumer sentiments </w:t>
      </w:r>
      <w:r w:rsidRPr="008F6D91">
        <w:rPr>
          <w:rFonts w:ascii="Times New Roman" w:hAnsi="Times New Roman" w:cs="Times New Roman"/>
          <w:b/>
          <w:bCs/>
          <w:i/>
          <w:iCs/>
          <w:sz w:val="24"/>
          <w:szCs w:val="24"/>
        </w:rPr>
        <w:t>toward</w:t>
      </w:r>
      <w:r w:rsidRPr="008F6D91">
        <w:rPr>
          <w:rFonts w:ascii="Times New Roman" w:hAnsi="Times New Roman" w:cs="Times New Roman"/>
          <w:b/>
          <w:bCs/>
          <w:i/>
          <w:iCs/>
          <w:sz w:val="24"/>
          <w:szCs w:val="24"/>
        </w:rPr>
        <w:t xml:space="preserve"> electric vehicles</w:t>
      </w:r>
    </w:p>
    <w:p w14:paraId="4E0A3468" w14:textId="77777777" w:rsidR="00914BCB" w:rsidRPr="008F6D91" w:rsidRDefault="00914BCB" w:rsidP="00914BCB">
      <w:pPr>
        <w:numPr>
          <w:ilvl w:val="0"/>
          <w:numId w:val="8"/>
        </w:numPr>
        <w:spacing w:before="100" w:beforeAutospacing="1" w:after="100" w:afterAutospacing="1" w:line="240" w:lineRule="auto"/>
        <w:rPr>
          <w:rFonts w:ascii="Times New Roman" w:hAnsi="Times New Roman" w:cs="Times New Roman"/>
          <w:sz w:val="24"/>
          <w:szCs w:val="24"/>
        </w:rPr>
      </w:pPr>
      <w:r w:rsidRPr="008F6D91">
        <w:rPr>
          <w:rStyle w:val="Strong"/>
          <w:rFonts w:ascii="Times New Roman" w:hAnsi="Times New Roman" w:cs="Times New Roman"/>
          <w:sz w:val="24"/>
          <w:szCs w:val="24"/>
        </w:rPr>
        <w:t>Consumer Sentiments (Figure 6.6):</w:t>
      </w:r>
      <w:r w:rsidRPr="008F6D91">
        <w:rPr>
          <w:rFonts w:ascii="Times New Roman" w:hAnsi="Times New Roman" w:cs="Times New Roman"/>
          <w:sz w:val="24"/>
          <w:szCs w:val="24"/>
        </w:rPr>
        <w:t xml:space="preserve"> All segments, except Segment 1, exhibit positive sentiments.</w:t>
      </w:r>
    </w:p>
    <w:p w14:paraId="5E0DAB85" w14:textId="5FAC8512" w:rsidR="006B0276" w:rsidRPr="008F6D91" w:rsidRDefault="006B0276" w:rsidP="006B0276">
      <w:pPr>
        <w:spacing w:line="360" w:lineRule="auto"/>
        <w:ind w:left="360"/>
        <w:jc w:val="center"/>
        <w:rPr>
          <w:rFonts w:ascii="Times New Roman" w:hAnsi="Times New Roman" w:cs="Times New Roman"/>
          <w:b/>
          <w:bCs/>
          <w:sz w:val="24"/>
          <w:szCs w:val="24"/>
        </w:rPr>
      </w:pPr>
      <w:r w:rsidRPr="008F6D91">
        <w:rPr>
          <w:rFonts w:ascii="Times New Roman" w:hAnsi="Times New Roman" w:cs="Times New Roman"/>
          <w:noProof/>
        </w:rPr>
        <w:drawing>
          <wp:inline distT="0" distB="0" distL="0" distR="0" wp14:anchorId="5B9E2C13" wp14:editId="1A022744">
            <wp:extent cx="3297382" cy="2816397"/>
            <wp:effectExtent l="0" t="0" r="0" b="3175"/>
            <wp:docPr id="179384554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99082" cy="2817849"/>
                    </a:xfrm>
                    <a:prstGeom prst="rect">
                      <a:avLst/>
                    </a:prstGeom>
                    <a:noFill/>
                    <a:ln>
                      <a:noFill/>
                    </a:ln>
                  </pic:spPr>
                </pic:pic>
              </a:graphicData>
            </a:graphic>
          </wp:inline>
        </w:drawing>
      </w:r>
    </w:p>
    <w:p w14:paraId="4D79E641" w14:textId="77777777" w:rsidR="006B0276" w:rsidRPr="008F6D91" w:rsidRDefault="006B0276" w:rsidP="006B0276">
      <w:pPr>
        <w:ind w:left="360"/>
        <w:jc w:val="center"/>
        <w:rPr>
          <w:rFonts w:ascii="Times New Roman" w:hAnsi="Times New Roman" w:cs="Times New Roman"/>
          <w:b/>
          <w:bCs/>
          <w:i/>
          <w:iCs/>
          <w:sz w:val="24"/>
          <w:szCs w:val="24"/>
        </w:rPr>
      </w:pPr>
      <w:r w:rsidRPr="008F6D91">
        <w:rPr>
          <w:rFonts w:ascii="Times New Roman" w:hAnsi="Times New Roman" w:cs="Times New Roman"/>
          <w:b/>
          <w:bCs/>
          <w:i/>
          <w:iCs/>
          <w:sz w:val="24"/>
          <w:szCs w:val="24"/>
        </w:rPr>
        <w:t>Figure 6.7 Parallel box-and-whisker plot showcasing consumer ratings across segments</w:t>
      </w:r>
    </w:p>
    <w:p w14:paraId="47AF5A2B" w14:textId="77777777" w:rsidR="006B0276" w:rsidRPr="008F6D91" w:rsidRDefault="006B0276" w:rsidP="006B0276">
      <w:pPr>
        <w:spacing w:before="100" w:beforeAutospacing="1" w:after="100" w:afterAutospacing="1" w:line="240" w:lineRule="auto"/>
        <w:rPr>
          <w:rFonts w:ascii="Times New Roman" w:hAnsi="Times New Roman" w:cs="Times New Roman"/>
          <w:sz w:val="24"/>
          <w:szCs w:val="24"/>
        </w:rPr>
      </w:pPr>
    </w:p>
    <w:p w14:paraId="788955F1" w14:textId="77777777" w:rsidR="00914BCB" w:rsidRPr="008F6D91" w:rsidRDefault="00914BCB" w:rsidP="00914BCB">
      <w:pPr>
        <w:numPr>
          <w:ilvl w:val="0"/>
          <w:numId w:val="8"/>
        </w:numPr>
        <w:spacing w:before="100" w:beforeAutospacing="1" w:after="100" w:afterAutospacing="1" w:line="240" w:lineRule="auto"/>
        <w:rPr>
          <w:rFonts w:ascii="Times New Roman" w:hAnsi="Times New Roman" w:cs="Times New Roman"/>
          <w:sz w:val="24"/>
          <w:szCs w:val="24"/>
        </w:rPr>
      </w:pPr>
      <w:r w:rsidRPr="008F6D91">
        <w:rPr>
          <w:rStyle w:val="Strong"/>
          <w:rFonts w:ascii="Times New Roman" w:hAnsi="Times New Roman" w:cs="Times New Roman"/>
          <w:sz w:val="24"/>
          <w:szCs w:val="24"/>
        </w:rPr>
        <w:lastRenderedPageBreak/>
        <w:t>Consumer Ratings (Figure 6.7):</w:t>
      </w:r>
      <w:r w:rsidRPr="008F6D91">
        <w:rPr>
          <w:rFonts w:ascii="Times New Roman" w:hAnsi="Times New Roman" w:cs="Times New Roman"/>
          <w:sz w:val="24"/>
          <w:szCs w:val="24"/>
        </w:rPr>
        <w:t xml:space="preserve"> Significant differences in average ratings among segments, with Segment 1 being the least satisfied.</w:t>
      </w:r>
    </w:p>
    <w:p w14:paraId="69CEE83E" w14:textId="77777777" w:rsidR="008F6D91" w:rsidRPr="008F6D91" w:rsidRDefault="008F6D91" w:rsidP="008F6D91">
      <w:pPr>
        <w:pStyle w:val="NormalWeb"/>
        <w:numPr>
          <w:ilvl w:val="0"/>
          <w:numId w:val="8"/>
        </w:numPr>
      </w:pPr>
      <w:r w:rsidRPr="008F6D91">
        <w:t xml:space="preserve">In analyzing the technical specifications of electric vehicles across different segments, distinct patterns emerge. Segment 0 features a higher price range, highlighting a preference for premium electric vehicles within this group, as shown in </w:t>
      </w:r>
      <w:r w:rsidRPr="008F6D91">
        <w:rPr>
          <w:b/>
          <w:bCs/>
        </w:rPr>
        <w:t>Figure 6.8</w:t>
      </w:r>
      <w:r w:rsidRPr="008F6D91">
        <w:t xml:space="preserve"> (a), a parallel box and whisker plot representing the price range. Conversely, Segment 1 has a lower price range, indicating a focus on more budget-friendly options. Segment 2 and Segment 3 also emphasize affordability, albeit with slight variations. These findings reflect consumer preferences, revealing varied economic considerations within the market.</w:t>
      </w:r>
    </w:p>
    <w:p w14:paraId="41B088D6" w14:textId="77777777" w:rsidR="008F6D91" w:rsidRPr="008F6D91" w:rsidRDefault="008F6D91" w:rsidP="008F6D91">
      <w:pPr>
        <w:pStyle w:val="NormalWeb"/>
        <w:numPr>
          <w:ilvl w:val="0"/>
          <w:numId w:val="8"/>
        </w:numPr>
      </w:pPr>
      <w:r w:rsidRPr="008F6D91">
        <w:t>Regarding riding range, Segment 0 stands out with a higher average range, suggesting a preference for electric vehicles with extended ranges, as depicted in Figure 6.8 (b). In contrast, Segment 1 and Segment 2 focus on moderate ranges suitable for daily commuting. Segment 3 falls in between, catering to consumers desiring slightly longer distances, highlighting nuanced commuting needs.</w:t>
      </w:r>
    </w:p>
    <w:p w14:paraId="2C7E4C51" w14:textId="77777777" w:rsidR="008F6D91" w:rsidRPr="008F6D91" w:rsidRDefault="008F6D91" w:rsidP="008F6D91">
      <w:pPr>
        <w:pStyle w:val="NormalWeb"/>
        <w:numPr>
          <w:ilvl w:val="0"/>
          <w:numId w:val="8"/>
        </w:numPr>
      </w:pPr>
      <w:r w:rsidRPr="008F6D91">
        <w:t>When considering top speed, Segment 0 and Segment 3 opt for vehicles with higher speeds, while Segment 1 and Segment 2 prioritize lower speeds suitable for city commuting. These trends are illustrated in Figure 6.8 (c).</w:t>
      </w:r>
    </w:p>
    <w:p w14:paraId="04427959" w14:textId="77777777" w:rsidR="008F6D91" w:rsidRPr="008F6D91" w:rsidRDefault="008F6D91" w:rsidP="008F6D91">
      <w:pPr>
        <w:pStyle w:val="NormalWeb"/>
        <w:numPr>
          <w:ilvl w:val="0"/>
          <w:numId w:val="8"/>
        </w:numPr>
      </w:pPr>
      <w:r w:rsidRPr="008F6D91">
        <w:t>Weight plays a crucial role, with Segment 0 and Segment 1 favoring slightly heavier vehicles, as shown in Figure 6.8 (d). Segment 2 and Segment 3 lean towards lighter options, accommodating diverse user preferences for vehicle weight.</w:t>
      </w:r>
    </w:p>
    <w:p w14:paraId="05360E79" w14:textId="77777777" w:rsidR="008F6D91" w:rsidRPr="008F6D91" w:rsidRDefault="008F6D91" w:rsidP="008F6D91">
      <w:pPr>
        <w:pStyle w:val="NormalWeb"/>
        <w:numPr>
          <w:ilvl w:val="0"/>
          <w:numId w:val="8"/>
        </w:numPr>
      </w:pPr>
      <w:r w:rsidRPr="008F6D91">
        <w:t>Lastly, battery charging time shows a significant difference. Segment 0 and Segment 3 prefer slightly longer charging durations, depicted in Figure 6.8 (e), emphasizing the convenience of overnight charging. Segment 1 and Segment 2 prioritize faster charging, catering to users seeking quicker turnaround times for their electric vehicles.</w:t>
      </w:r>
    </w:p>
    <w:p w14:paraId="05D5E1D9" w14:textId="77777777" w:rsidR="008F6D91" w:rsidRPr="008F6D91" w:rsidRDefault="008F6D91" w:rsidP="008F6D91">
      <w:pPr>
        <w:pStyle w:val="NormalWeb"/>
        <w:numPr>
          <w:ilvl w:val="0"/>
          <w:numId w:val="8"/>
        </w:numPr>
      </w:pPr>
      <w:r w:rsidRPr="008F6D91">
        <w:t>These technical specifications, visually represented in the respective figures, underscore the nuanced preferences and priorities of each segment, shaping the landscape of the electric vehicle market in India.</w:t>
      </w:r>
    </w:p>
    <w:p w14:paraId="78305CC8" w14:textId="77777777" w:rsidR="008F6D91" w:rsidRPr="008F6D91" w:rsidRDefault="008F6D91" w:rsidP="008F6D91">
      <w:pPr>
        <w:pStyle w:val="NormalWeb"/>
      </w:pPr>
    </w:p>
    <w:p w14:paraId="0EA6B2E2" w14:textId="77777777" w:rsidR="008F6D91" w:rsidRPr="008F6D91" w:rsidRDefault="008F6D91" w:rsidP="008F6D91">
      <w:pPr>
        <w:pStyle w:val="NormalWeb"/>
      </w:pPr>
    </w:p>
    <w:p w14:paraId="43A8FC68" w14:textId="77777777" w:rsidR="008F6D91" w:rsidRPr="008F6D91" w:rsidRDefault="008F6D91" w:rsidP="008F6D91">
      <w:pPr>
        <w:pStyle w:val="NormalWeb"/>
      </w:pPr>
    </w:p>
    <w:p w14:paraId="10512F98" w14:textId="77777777" w:rsidR="008F6D91" w:rsidRPr="008F6D91" w:rsidRDefault="008F6D91" w:rsidP="008F6D91">
      <w:pPr>
        <w:pStyle w:val="NormalWeb"/>
      </w:pPr>
    </w:p>
    <w:p w14:paraId="692B6AD8" w14:textId="77777777" w:rsidR="008F6D91" w:rsidRPr="008F6D91" w:rsidRDefault="008F6D91" w:rsidP="008F6D91">
      <w:pPr>
        <w:spacing w:before="100" w:beforeAutospacing="1" w:after="100" w:afterAutospacing="1" w:line="240" w:lineRule="auto"/>
        <w:ind w:left="360"/>
        <w:rPr>
          <w:rFonts w:ascii="Times New Roman" w:hAnsi="Times New Roman" w:cs="Times New Roman"/>
          <w:sz w:val="24"/>
          <w:szCs w:val="24"/>
        </w:rPr>
      </w:pPr>
    </w:p>
    <w:p w14:paraId="0EBC9321" w14:textId="77777777" w:rsidR="008F6D91" w:rsidRPr="008F6D91" w:rsidRDefault="008F6D91" w:rsidP="008F6D91">
      <w:pPr>
        <w:spacing w:before="100" w:beforeAutospacing="1" w:after="100" w:afterAutospacing="1" w:line="240" w:lineRule="auto"/>
        <w:ind w:left="360"/>
        <w:rPr>
          <w:rFonts w:ascii="Times New Roman" w:hAnsi="Times New Roman" w:cs="Times New Roman"/>
          <w:sz w:val="24"/>
          <w:szCs w:val="24"/>
        </w:rPr>
      </w:pPr>
    </w:p>
    <w:p w14:paraId="0617C8DB" w14:textId="77777777" w:rsidR="008F6D91" w:rsidRPr="008F6D91" w:rsidRDefault="008F6D91" w:rsidP="008F6D91">
      <w:pPr>
        <w:spacing w:before="100" w:beforeAutospacing="1" w:after="100" w:afterAutospacing="1" w:line="240" w:lineRule="auto"/>
        <w:ind w:left="360"/>
        <w:rPr>
          <w:rFonts w:ascii="Times New Roman" w:hAnsi="Times New Roman" w:cs="Times New Roman"/>
          <w:sz w:val="24"/>
          <w:szCs w:val="24"/>
        </w:rPr>
      </w:pPr>
    </w:p>
    <w:p w14:paraId="4B420899" w14:textId="77777777" w:rsidR="008F6D91" w:rsidRPr="008F6D91" w:rsidRDefault="008F6D91" w:rsidP="008F6D91">
      <w:pPr>
        <w:spacing w:before="100" w:beforeAutospacing="1" w:after="100" w:afterAutospacing="1" w:line="240" w:lineRule="auto"/>
        <w:ind w:left="360"/>
        <w:rPr>
          <w:rFonts w:ascii="Times New Roman" w:hAnsi="Times New Roman" w:cs="Times New Roman"/>
          <w:sz w:val="24"/>
          <w:szCs w:val="24"/>
        </w:rPr>
      </w:pPr>
    </w:p>
    <w:p w14:paraId="1491DD7B" w14:textId="77777777" w:rsidR="008F6D91" w:rsidRPr="008F6D91" w:rsidRDefault="008F6D91" w:rsidP="008F6D91">
      <w:pPr>
        <w:spacing w:before="100" w:beforeAutospacing="1" w:after="100" w:afterAutospacing="1" w:line="240" w:lineRule="auto"/>
        <w:ind w:left="360"/>
        <w:rPr>
          <w:rFonts w:ascii="Times New Roman" w:hAnsi="Times New Roman" w:cs="Times New Roman"/>
          <w:sz w:val="24"/>
          <w:szCs w:val="24"/>
        </w:rPr>
      </w:pPr>
    </w:p>
    <w:p w14:paraId="4DC1D9B4" w14:textId="77777777" w:rsidR="008F6D91" w:rsidRPr="008F6D91" w:rsidRDefault="008F6D91" w:rsidP="008F6D91">
      <w:pPr>
        <w:spacing w:before="100" w:beforeAutospacing="1" w:after="100" w:afterAutospacing="1" w:line="240" w:lineRule="auto"/>
        <w:ind w:left="360"/>
        <w:rPr>
          <w:rFonts w:ascii="Times New Roman" w:hAnsi="Times New Roman" w:cs="Times New Roman"/>
          <w:sz w:val="24"/>
          <w:szCs w:val="24"/>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6"/>
        <w:gridCol w:w="4280"/>
      </w:tblGrid>
      <w:tr w:rsidR="006B0276" w:rsidRPr="008F6D91" w14:paraId="01D862A4" w14:textId="77777777" w:rsidTr="006B0276">
        <w:tc>
          <w:tcPr>
            <w:tcW w:w="4508" w:type="dxa"/>
            <w:hideMark/>
          </w:tcPr>
          <w:p w14:paraId="46A625EB" w14:textId="398FC557" w:rsidR="006B0276" w:rsidRPr="008F6D91" w:rsidRDefault="006B0276" w:rsidP="008F6D91">
            <w:pPr>
              <w:spacing w:line="360" w:lineRule="auto"/>
              <w:ind w:left="360"/>
              <w:jc w:val="center"/>
              <w:rPr>
                <w:rFonts w:ascii="Times New Roman" w:hAnsi="Times New Roman" w:cs="Times New Roman"/>
                <w:sz w:val="24"/>
                <w:szCs w:val="24"/>
              </w:rPr>
            </w:pPr>
            <w:r w:rsidRPr="008F6D91">
              <w:rPr>
                <w:rFonts w:ascii="Times New Roman" w:hAnsi="Times New Roman" w:cs="Times New Roman"/>
                <w:noProof/>
              </w:rPr>
              <w:lastRenderedPageBreak/>
              <w:drawing>
                <wp:inline distT="0" distB="0" distL="0" distR="0" wp14:anchorId="3DF9FF87" wp14:editId="0CDDF1BE">
                  <wp:extent cx="2729230" cy="1981200"/>
                  <wp:effectExtent l="0" t="0" r="0" b="0"/>
                  <wp:docPr id="49248503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29230" cy="1981200"/>
                          </a:xfrm>
                          <a:prstGeom prst="rect">
                            <a:avLst/>
                          </a:prstGeom>
                          <a:noFill/>
                          <a:ln>
                            <a:noFill/>
                          </a:ln>
                        </pic:spPr>
                      </pic:pic>
                    </a:graphicData>
                  </a:graphic>
                </wp:inline>
              </w:drawing>
            </w:r>
          </w:p>
          <w:p w14:paraId="6F0974F2" w14:textId="77777777" w:rsidR="006B0276" w:rsidRPr="008F6D91" w:rsidRDefault="006B0276" w:rsidP="008F6D91">
            <w:pPr>
              <w:spacing w:line="360" w:lineRule="auto"/>
              <w:ind w:left="360"/>
              <w:jc w:val="center"/>
              <w:rPr>
                <w:rFonts w:ascii="Times New Roman" w:hAnsi="Times New Roman" w:cs="Times New Roman"/>
                <w:sz w:val="24"/>
                <w:szCs w:val="24"/>
              </w:rPr>
            </w:pPr>
            <w:r w:rsidRPr="008F6D91">
              <w:rPr>
                <w:rFonts w:ascii="Times New Roman" w:hAnsi="Times New Roman" w:cs="Times New Roman"/>
                <w:sz w:val="24"/>
                <w:szCs w:val="24"/>
              </w:rPr>
              <w:t>(a)</w:t>
            </w:r>
          </w:p>
        </w:tc>
        <w:tc>
          <w:tcPr>
            <w:tcW w:w="4508" w:type="dxa"/>
            <w:hideMark/>
          </w:tcPr>
          <w:p w14:paraId="58D85A2E" w14:textId="0DD68A59" w:rsidR="006B0276" w:rsidRPr="008F6D91" w:rsidRDefault="006B0276">
            <w:pPr>
              <w:spacing w:line="360" w:lineRule="auto"/>
              <w:jc w:val="center"/>
              <w:rPr>
                <w:rFonts w:ascii="Times New Roman" w:hAnsi="Times New Roman" w:cs="Times New Roman"/>
                <w:sz w:val="24"/>
                <w:szCs w:val="24"/>
              </w:rPr>
            </w:pPr>
            <w:r w:rsidRPr="008F6D91">
              <w:rPr>
                <w:rFonts w:ascii="Times New Roman" w:hAnsi="Times New Roman" w:cs="Times New Roman"/>
                <w:noProof/>
                <w:sz w:val="24"/>
                <w:szCs w:val="24"/>
              </w:rPr>
              <w:drawing>
                <wp:inline distT="0" distB="0" distL="0" distR="0" wp14:anchorId="3ACCC359" wp14:editId="3E4F9366">
                  <wp:extent cx="2653030" cy="1981200"/>
                  <wp:effectExtent l="0" t="0" r="0" b="0"/>
                  <wp:docPr id="194233966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53030" cy="1981200"/>
                          </a:xfrm>
                          <a:prstGeom prst="rect">
                            <a:avLst/>
                          </a:prstGeom>
                          <a:noFill/>
                          <a:ln>
                            <a:noFill/>
                          </a:ln>
                        </pic:spPr>
                      </pic:pic>
                    </a:graphicData>
                  </a:graphic>
                </wp:inline>
              </w:drawing>
            </w:r>
          </w:p>
          <w:p w14:paraId="7F0870B2" w14:textId="77777777" w:rsidR="006B0276" w:rsidRPr="008F6D91" w:rsidRDefault="006B0276">
            <w:pPr>
              <w:spacing w:line="360" w:lineRule="auto"/>
              <w:jc w:val="center"/>
              <w:rPr>
                <w:rFonts w:ascii="Times New Roman" w:hAnsi="Times New Roman" w:cs="Times New Roman"/>
                <w:sz w:val="24"/>
                <w:szCs w:val="24"/>
              </w:rPr>
            </w:pPr>
            <w:r w:rsidRPr="008F6D91">
              <w:rPr>
                <w:rFonts w:ascii="Times New Roman" w:hAnsi="Times New Roman" w:cs="Times New Roman"/>
                <w:sz w:val="24"/>
                <w:szCs w:val="24"/>
              </w:rPr>
              <w:t>(b)</w:t>
            </w:r>
          </w:p>
        </w:tc>
      </w:tr>
      <w:tr w:rsidR="006B0276" w:rsidRPr="008F6D91" w14:paraId="78F412C1" w14:textId="77777777" w:rsidTr="006B0276">
        <w:tc>
          <w:tcPr>
            <w:tcW w:w="4508" w:type="dxa"/>
            <w:hideMark/>
          </w:tcPr>
          <w:p w14:paraId="654CD85C" w14:textId="464E0464" w:rsidR="006B0276" w:rsidRPr="008F6D91" w:rsidRDefault="006B0276">
            <w:pPr>
              <w:spacing w:line="360" w:lineRule="auto"/>
              <w:jc w:val="center"/>
              <w:rPr>
                <w:rFonts w:ascii="Times New Roman" w:hAnsi="Times New Roman" w:cs="Times New Roman"/>
                <w:sz w:val="24"/>
                <w:szCs w:val="24"/>
              </w:rPr>
            </w:pPr>
            <w:r w:rsidRPr="008F6D91">
              <w:rPr>
                <w:rFonts w:ascii="Times New Roman" w:hAnsi="Times New Roman" w:cs="Times New Roman"/>
                <w:noProof/>
                <w:sz w:val="24"/>
                <w:szCs w:val="24"/>
              </w:rPr>
              <w:drawing>
                <wp:inline distT="0" distB="0" distL="0" distR="0" wp14:anchorId="5C6EF6FC" wp14:editId="2D6CE9B1">
                  <wp:extent cx="2708275" cy="1981200"/>
                  <wp:effectExtent l="0" t="0" r="0" b="0"/>
                  <wp:docPr id="44331971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08275" cy="1981200"/>
                          </a:xfrm>
                          <a:prstGeom prst="rect">
                            <a:avLst/>
                          </a:prstGeom>
                          <a:noFill/>
                          <a:ln>
                            <a:noFill/>
                          </a:ln>
                        </pic:spPr>
                      </pic:pic>
                    </a:graphicData>
                  </a:graphic>
                </wp:inline>
              </w:drawing>
            </w:r>
          </w:p>
          <w:p w14:paraId="501536C3" w14:textId="77777777" w:rsidR="006B0276" w:rsidRPr="008F6D91" w:rsidRDefault="006B0276">
            <w:pPr>
              <w:spacing w:line="360" w:lineRule="auto"/>
              <w:jc w:val="center"/>
              <w:rPr>
                <w:rFonts w:ascii="Times New Roman" w:hAnsi="Times New Roman" w:cs="Times New Roman"/>
                <w:sz w:val="24"/>
                <w:szCs w:val="24"/>
              </w:rPr>
            </w:pPr>
            <w:r w:rsidRPr="008F6D91">
              <w:rPr>
                <w:rFonts w:ascii="Times New Roman" w:hAnsi="Times New Roman" w:cs="Times New Roman"/>
                <w:sz w:val="24"/>
                <w:szCs w:val="24"/>
              </w:rPr>
              <w:t>(c)</w:t>
            </w:r>
          </w:p>
        </w:tc>
        <w:tc>
          <w:tcPr>
            <w:tcW w:w="4508" w:type="dxa"/>
            <w:hideMark/>
          </w:tcPr>
          <w:p w14:paraId="58E2B28D" w14:textId="4592AADE" w:rsidR="006B0276" w:rsidRPr="008F6D91" w:rsidRDefault="006B0276">
            <w:pPr>
              <w:spacing w:line="360" w:lineRule="auto"/>
              <w:jc w:val="center"/>
              <w:rPr>
                <w:rFonts w:ascii="Times New Roman" w:hAnsi="Times New Roman" w:cs="Times New Roman"/>
                <w:sz w:val="24"/>
                <w:szCs w:val="24"/>
              </w:rPr>
            </w:pPr>
            <w:r w:rsidRPr="008F6D91">
              <w:rPr>
                <w:rFonts w:ascii="Times New Roman" w:hAnsi="Times New Roman" w:cs="Times New Roman"/>
                <w:noProof/>
                <w:sz w:val="24"/>
                <w:szCs w:val="24"/>
              </w:rPr>
              <w:drawing>
                <wp:inline distT="0" distB="0" distL="0" distR="0" wp14:anchorId="28061098" wp14:editId="25799D42">
                  <wp:extent cx="2569845" cy="1981200"/>
                  <wp:effectExtent l="0" t="0" r="1905" b="0"/>
                  <wp:docPr id="89205487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69845" cy="1981200"/>
                          </a:xfrm>
                          <a:prstGeom prst="rect">
                            <a:avLst/>
                          </a:prstGeom>
                          <a:noFill/>
                          <a:ln>
                            <a:noFill/>
                          </a:ln>
                        </pic:spPr>
                      </pic:pic>
                    </a:graphicData>
                  </a:graphic>
                </wp:inline>
              </w:drawing>
            </w:r>
          </w:p>
          <w:p w14:paraId="0BE8B1A7" w14:textId="77777777" w:rsidR="006B0276" w:rsidRPr="008F6D91" w:rsidRDefault="006B0276">
            <w:pPr>
              <w:spacing w:line="360" w:lineRule="auto"/>
              <w:jc w:val="center"/>
              <w:rPr>
                <w:rFonts w:ascii="Times New Roman" w:hAnsi="Times New Roman" w:cs="Times New Roman"/>
                <w:sz w:val="24"/>
                <w:szCs w:val="24"/>
              </w:rPr>
            </w:pPr>
            <w:r w:rsidRPr="008F6D91">
              <w:rPr>
                <w:rFonts w:ascii="Times New Roman" w:hAnsi="Times New Roman" w:cs="Times New Roman"/>
                <w:sz w:val="24"/>
                <w:szCs w:val="24"/>
              </w:rPr>
              <w:t>(d)</w:t>
            </w:r>
          </w:p>
        </w:tc>
      </w:tr>
      <w:tr w:rsidR="006B0276" w:rsidRPr="008F6D91" w14:paraId="25E29109" w14:textId="77777777" w:rsidTr="006B0276">
        <w:tc>
          <w:tcPr>
            <w:tcW w:w="4508" w:type="dxa"/>
            <w:hideMark/>
          </w:tcPr>
          <w:p w14:paraId="46807411" w14:textId="73231F9F" w:rsidR="006B0276" w:rsidRPr="008F6D91" w:rsidRDefault="006B0276">
            <w:pPr>
              <w:spacing w:line="360" w:lineRule="auto"/>
              <w:jc w:val="center"/>
              <w:rPr>
                <w:rFonts w:ascii="Times New Roman" w:hAnsi="Times New Roman" w:cs="Times New Roman"/>
                <w:sz w:val="24"/>
                <w:szCs w:val="24"/>
              </w:rPr>
            </w:pPr>
            <w:r w:rsidRPr="008F6D91">
              <w:rPr>
                <w:rFonts w:ascii="Times New Roman" w:hAnsi="Times New Roman" w:cs="Times New Roman"/>
                <w:noProof/>
                <w:sz w:val="24"/>
                <w:szCs w:val="24"/>
              </w:rPr>
              <w:drawing>
                <wp:inline distT="0" distB="0" distL="0" distR="0" wp14:anchorId="0BB7520A" wp14:editId="17AD6C5E">
                  <wp:extent cx="2597785" cy="1981200"/>
                  <wp:effectExtent l="0" t="0" r="0" b="0"/>
                  <wp:docPr id="169145922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7785" cy="1981200"/>
                          </a:xfrm>
                          <a:prstGeom prst="rect">
                            <a:avLst/>
                          </a:prstGeom>
                          <a:noFill/>
                          <a:ln>
                            <a:noFill/>
                          </a:ln>
                        </pic:spPr>
                      </pic:pic>
                    </a:graphicData>
                  </a:graphic>
                </wp:inline>
              </w:drawing>
            </w:r>
          </w:p>
          <w:p w14:paraId="48F1970D" w14:textId="77777777" w:rsidR="006B0276" w:rsidRPr="008F6D91" w:rsidRDefault="006B0276">
            <w:pPr>
              <w:spacing w:line="360" w:lineRule="auto"/>
              <w:jc w:val="center"/>
              <w:rPr>
                <w:rFonts w:ascii="Times New Roman" w:hAnsi="Times New Roman" w:cs="Times New Roman"/>
                <w:sz w:val="24"/>
                <w:szCs w:val="24"/>
              </w:rPr>
            </w:pPr>
            <w:r w:rsidRPr="008F6D91">
              <w:rPr>
                <w:rFonts w:ascii="Times New Roman" w:hAnsi="Times New Roman" w:cs="Times New Roman"/>
                <w:sz w:val="24"/>
                <w:szCs w:val="24"/>
              </w:rPr>
              <w:t>(e)</w:t>
            </w:r>
          </w:p>
        </w:tc>
        <w:tc>
          <w:tcPr>
            <w:tcW w:w="4508" w:type="dxa"/>
            <w:hideMark/>
          </w:tcPr>
          <w:p w14:paraId="773CB69F" w14:textId="087CE9E8" w:rsidR="006B0276" w:rsidRPr="008F6D91" w:rsidRDefault="006B0276">
            <w:pPr>
              <w:spacing w:line="360" w:lineRule="auto"/>
              <w:rPr>
                <w:rFonts w:ascii="Times New Roman" w:hAnsi="Times New Roman" w:cs="Times New Roman"/>
                <w:sz w:val="24"/>
                <w:szCs w:val="24"/>
              </w:rPr>
            </w:pPr>
            <w:r w:rsidRPr="008F6D91">
              <w:rPr>
                <w:rFonts w:ascii="Times New Roman" w:hAnsi="Times New Roman" w:cs="Times New Roman"/>
                <w:noProof/>
                <w:sz w:val="24"/>
                <w:szCs w:val="24"/>
              </w:rPr>
              <w:drawing>
                <wp:inline distT="0" distB="0" distL="0" distR="0" wp14:anchorId="12D313AA" wp14:editId="3CF7C63D">
                  <wp:extent cx="2632075" cy="1981200"/>
                  <wp:effectExtent l="0" t="0" r="0" b="0"/>
                  <wp:docPr id="144181337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32075" cy="1981200"/>
                          </a:xfrm>
                          <a:prstGeom prst="rect">
                            <a:avLst/>
                          </a:prstGeom>
                          <a:noFill/>
                          <a:ln>
                            <a:noFill/>
                          </a:ln>
                        </pic:spPr>
                      </pic:pic>
                    </a:graphicData>
                  </a:graphic>
                </wp:inline>
              </w:drawing>
            </w:r>
          </w:p>
          <w:p w14:paraId="6F36D6FD" w14:textId="77777777" w:rsidR="006B0276" w:rsidRPr="008F6D91" w:rsidRDefault="006B0276">
            <w:pPr>
              <w:spacing w:line="360" w:lineRule="auto"/>
              <w:jc w:val="center"/>
              <w:rPr>
                <w:rFonts w:ascii="Times New Roman" w:hAnsi="Times New Roman" w:cs="Times New Roman"/>
                <w:sz w:val="24"/>
                <w:szCs w:val="24"/>
              </w:rPr>
            </w:pPr>
            <w:r w:rsidRPr="008F6D91">
              <w:rPr>
                <w:rFonts w:ascii="Times New Roman" w:hAnsi="Times New Roman" w:cs="Times New Roman"/>
                <w:sz w:val="24"/>
                <w:szCs w:val="24"/>
              </w:rPr>
              <w:t>(f)</w:t>
            </w:r>
          </w:p>
        </w:tc>
      </w:tr>
    </w:tbl>
    <w:p w14:paraId="7FE2DA1C" w14:textId="77777777" w:rsidR="006B0276" w:rsidRPr="008F6D91" w:rsidRDefault="006B0276" w:rsidP="006B0276">
      <w:pPr>
        <w:spacing w:line="360" w:lineRule="auto"/>
        <w:jc w:val="center"/>
        <w:rPr>
          <w:rFonts w:ascii="Times New Roman" w:hAnsi="Times New Roman" w:cs="Times New Roman"/>
          <w:b/>
          <w:bCs/>
          <w:i/>
          <w:iCs/>
          <w:sz w:val="24"/>
          <w:szCs w:val="24"/>
          <w:lang w:bidi="hi-IN"/>
        </w:rPr>
      </w:pPr>
      <w:r w:rsidRPr="008F6D91">
        <w:rPr>
          <w:rFonts w:ascii="Times New Roman" w:hAnsi="Times New Roman" w:cs="Times New Roman"/>
          <w:b/>
          <w:bCs/>
          <w:i/>
          <w:iCs/>
          <w:sz w:val="24"/>
          <w:szCs w:val="24"/>
        </w:rPr>
        <w:t>Figure 6.8. Parallel box-and-whisker plot of technical specification of electric vehicle by segment</w:t>
      </w:r>
    </w:p>
    <w:p w14:paraId="7803A688" w14:textId="77777777" w:rsidR="006B0276" w:rsidRPr="008F6D91" w:rsidRDefault="006B0276" w:rsidP="006B0276">
      <w:pPr>
        <w:spacing w:before="100" w:beforeAutospacing="1" w:after="100" w:afterAutospacing="1" w:line="240" w:lineRule="auto"/>
        <w:ind w:left="720"/>
        <w:rPr>
          <w:rFonts w:ascii="Times New Roman" w:hAnsi="Times New Roman" w:cs="Times New Roman"/>
          <w:sz w:val="24"/>
          <w:szCs w:val="24"/>
        </w:rPr>
      </w:pPr>
    </w:p>
    <w:p w14:paraId="50FA80DE" w14:textId="77777777" w:rsidR="008F6D91" w:rsidRPr="008F6D91" w:rsidRDefault="008F6D91" w:rsidP="006B0276">
      <w:pPr>
        <w:spacing w:before="100" w:beforeAutospacing="1" w:after="100" w:afterAutospacing="1" w:line="240" w:lineRule="auto"/>
        <w:ind w:left="720"/>
        <w:rPr>
          <w:rFonts w:ascii="Times New Roman" w:hAnsi="Times New Roman" w:cs="Times New Roman"/>
          <w:sz w:val="24"/>
          <w:szCs w:val="24"/>
        </w:rPr>
      </w:pPr>
    </w:p>
    <w:p w14:paraId="3A93AD0F" w14:textId="77777777" w:rsidR="008F6D91" w:rsidRPr="008F6D91" w:rsidRDefault="008F6D91" w:rsidP="008F6D91">
      <w:pPr>
        <w:spacing w:before="100" w:beforeAutospacing="1" w:after="100" w:afterAutospacing="1" w:line="240" w:lineRule="auto"/>
        <w:rPr>
          <w:rFonts w:ascii="Times New Roman" w:hAnsi="Times New Roman" w:cs="Times New Roman"/>
          <w:sz w:val="24"/>
          <w:szCs w:val="24"/>
        </w:rPr>
      </w:pPr>
    </w:p>
    <w:p w14:paraId="47B2E86D" w14:textId="77777777" w:rsidR="00914BCB" w:rsidRPr="008F6D91" w:rsidRDefault="00914BCB" w:rsidP="00914BCB">
      <w:pPr>
        <w:pStyle w:val="Heading1"/>
        <w:rPr>
          <w:rFonts w:ascii="Times New Roman" w:hAnsi="Times New Roman" w:cs="Times New Roman"/>
          <w:b/>
          <w:bCs/>
        </w:rPr>
      </w:pPr>
      <w:r w:rsidRPr="008F6D91">
        <w:rPr>
          <w:rFonts w:ascii="Times New Roman" w:hAnsi="Times New Roman" w:cs="Times New Roman"/>
          <w:b/>
          <w:bCs/>
        </w:rPr>
        <w:lastRenderedPageBreak/>
        <w:t>7.0 Selection of Target Segment</w:t>
      </w:r>
    </w:p>
    <w:p w14:paraId="358B6A66" w14:textId="77777777" w:rsidR="00914BCB" w:rsidRPr="008F6D91" w:rsidRDefault="00914BCB" w:rsidP="00914BCB">
      <w:pPr>
        <w:pStyle w:val="NormalWeb"/>
      </w:pPr>
      <w:r w:rsidRPr="008F6D91">
        <w:t>Segments 1 and 2 were identified as potential focal points. Segment 1 (39% of consumers) offers a vast market base with diverse preferences, while Segment 2 (33% of consumers) values visual appeal, reliability, service experience, and comfort. By addressing Segment 1's dissatisfaction and enhancing Segment 2's positive perceptions, our strategy can yield significant results.</w:t>
      </w:r>
    </w:p>
    <w:p w14:paraId="407DABDD" w14:textId="77777777" w:rsidR="00914BCB" w:rsidRPr="008F6D91" w:rsidRDefault="00914BCB" w:rsidP="00914BCB">
      <w:pPr>
        <w:pStyle w:val="Heading1"/>
        <w:rPr>
          <w:rFonts w:ascii="Times New Roman" w:hAnsi="Times New Roman" w:cs="Times New Roman"/>
          <w:b/>
          <w:bCs/>
        </w:rPr>
      </w:pPr>
      <w:r w:rsidRPr="008F6D91">
        <w:rPr>
          <w:rFonts w:ascii="Times New Roman" w:hAnsi="Times New Roman" w:cs="Times New Roman"/>
          <w:b/>
          <w:bCs/>
        </w:rPr>
        <w:t>8.0 Customizing the Marketing Mix</w:t>
      </w:r>
    </w:p>
    <w:p w14:paraId="30370AD6" w14:textId="77777777" w:rsidR="00914BCB" w:rsidRPr="008F6D91" w:rsidRDefault="00914BCB" w:rsidP="00914BCB">
      <w:pPr>
        <w:pStyle w:val="NormalWeb"/>
      </w:pPr>
      <w:r w:rsidRPr="008F6D91">
        <w:t>A customized marketing mix includes:</w:t>
      </w:r>
    </w:p>
    <w:p w14:paraId="4AA78D82" w14:textId="77777777" w:rsidR="00914BCB" w:rsidRPr="008F6D91" w:rsidRDefault="00914BCB" w:rsidP="00914BCB">
      <w:pPr>
        <w:numPr>
          <w:ilvl w:val="0"/>
          <w:numId w:val="9"/>
        </w:numPr>
        <w:spacing w:before="100" w:beforeAutospacing="1" w:after="100" w:afterAutospacing="1" w:line="240" w:lineRule="auto"/>
        <w:rPr>
          <w:rFonts w:ascii="Times New Roman" w:hAnsi="Times New Roman" w:cs="Times New Roman"/>
        </w:rPr>
      </w:pPr>
      <w:r w:rsidRPr="008F6D91">
        <w:rPr>
          <w:rStyle w:val="Strong"/>
          <w:rFonts w:ascii="Times New Roman" w:hAnsi="Times New Roman" w:cs="Times New Roman"/>
        </w:rPr>
        <w:t>Product Customization:</w:t>
      </w:r>
      <w:r w:rsidRPr="008F6D91">
        <w:rPr>
          <w:rFonts w:ascii="Times New Roman" w:hAnsi="Times New Roman" w:cs="Times New Roman"/>
        </w:rPr>
        <w:t xml:space="preserve"> Enhancing features to address dissatisfaction and emphasize value for money.</w:t>
      </w:r>
    </w:p>
    <w:p w14:paraId="18EC7EEF" w14:textId="77777777" w:rsidR="00914BCB" w:rsidRPr="008F6D91" w:rsidRDefault="00914BCB" w:rsidP="00914BCB">
      <w:pPr>
        <w:numPr>
          <w:ilvl w:val="0"/>
          <w:numId w:val="9"/>
        </w:numPr>
        <w:spacing w:before="100" w:beforeAutospacing="1" w:after="100" w:afterAutospacing="1" w:line="240" w:lineRule="auto"/>
        <w:rPr>
          <w:rFonts w:ascii="Times New Roman" w:hAnsi="Times New Roman" w:cs="Times New Roman"/>
        </w:rPr>
      </w:pPr>
      <w:r w:rsidRPr="008F6D91">
        <w:rPr>
          <w:rStyle w:val="Strong"/>
          <w:rFonts w:ascii="Times New Roman" w:hAnsi="Times New Roman" w:cs="Times New Roman"/>
        </w:rPr>
        <w:t>Price Customization:</w:t>
      </w:r>
      <w:r w:rsidRPr="008F6D91">
        <w:rPr>
          <w:rFonts w:ascii="Times New Roman" w:hAnsi="Times New Roman" w:cs="Times New Roman"/>
        </w:rPr>
        <w:t xml:space="preserve"> Setting competitive and flexible pricing structures.</w:t>
      </w:r>
    </w:p>
    <w:p w14:paraId="43CE4DF9" w14:textId="77777777" w:rsidR="00914BCB" w:rsidRPr="008F6D91" w:rsidRDefault="00914BCB" w:rsidP="00914BCB">
      <w:pPr>
        <w:numPr>
          <w:ilvl w:val="0"/>
          <w:numId w:val="9"/>
        </w:numPr>
        <w:spacing w:before="100" w:beforeAutospacing="1" w:after="100" w:afterAutospacing="1" w:line="240" w:lineRule="auto"/>
        <w:rPr>
          <w:rFonts w:ascii="Times New Roman" w:hAnsi="Times New Roman" w:cs="Times New Roman"/>
        </w:rPr>
      </w:pPr>
      <w:r w:rsidRPr="008F6D91">
        <w:rPr>
          <w:rStyle w:val="Strong"/>
          <w:rFonts w:ascii="Times New Roman" w:hAnsi="Times New Roman" w:cs="Times New Roman"/>
        </w:rPr>
        <w:t>Promotion Customization:</w:t>
      </w:r>
      <w:r w:rsidRPr="008F6D91">
        <w:rPr>
          <w:rFonts w:ascii="Times New Roman" w:hAnsi="Times New Roman" w:cs="Times New Roman"/>
        </w:rPr>
        <w:t xml:space="preserve"> Targeted advertising focusing on segment-specific preferences.</w:t>
      </w:r>
    </w:p>
    <w:p w14:paraId="5C92174E" w14:textId="77777777" w:rsidR="00914BCB" w:rsidRPr="008F6D91" w:rsidRDefault="00914BCB" w:rsidP="00914BCB">
      <w:pPr>
        <w:numPr>
          <w:ilvl w:val="0"/>
          <w:numId w:val="9"/>
        </w:numPr>
        <w:spacing w:before="100" w:beforeAutospacing="1" w:after="100" w:afterAutospacing="1" w:line="240" w:lineRule="auto"/>
        <w:rPr>
          <w:rFonts w:ascii="Times New Roman" w:hAnsi="Times New Roman" w:cs="Times New Roman"/>
        </w:rPr>
      </w:pPr>
      <w:r w:rsidRPr="008F6D91">
        <w:rPr>
          <w:rStyle w:val="Strong"/>
          <w:rFonts w:ascii="Times New Roman" w:hAnsi="Times New Roman" w:cs="Times New Roman"/>
        </w:rPr>
        <w:t>Place Customization:</w:t>
      </w:r>
      <w:r w:rsidRPr="008F6D91">
        <w:rPr>
          <w:rFonts w:ascii="Times New Roman" w:hAnsi="Times New Roman" w:cs="Times New Roman"/>
        </w:rPr>
        <w:t xml:space="preserve"> Accessible distribution channels and a strong online presence.</w:t>
      </w:r>
    </w:p>
    <w:p w14:paraId="6B9500F9" w14:textId="77777777" w:rsidR="00914BCB" w:rsidRPr="008F6D91" w:rsidRDefault="00914BCB" w:rsidP="00914BCB">
      <w:pPr>
        <w:numPr>
          <w:ilvl w:val="0"/>
          <w:numId w:val="9"/>
        </w:numPr>
        <w:spacing w:before="100" w:beforeAutospacing="1" w:after="100" w:afterAutospacing="1" w:line="240" w:lineRule="auto"/>
        <w:rPr>
          <w:rFonts w:ascii="Times New Roman" w:hAnsi="Times New Roman" w:cs="Times New Roman"/>
        </w:rPr>
      </w:pPr>
      <w:r w:rsidRPr="008F6D91">
        <w:rPr>
          <w:rStyle w:val="Strong"/>
          <w:rFonts w:ascii="Times New Roman" w:hAnsi="Times New Roman" w:cs="Times New Roman"/>
        </w:rPr>
        <w:t>People and Process Customization:</w:t>
      </w:r>
      <w:r w:rsidRPr="008F6D91">
        <w:rPr>
          <w:rFonts w:ascii="Times New Roman" w:hAnsi="Times New Roman" w:cs="Times New Roman"/>
        </w:rPr>
        <w:t xml:space="preserve"> Training customer service representatives and streamlining processes.</w:t>
      </w:r>
    </w:p>
    <w:p w14:paraId="4E53310A" w14:textId="77777777" w:rsidR="00914BCB" w:rsidRPr="008F6D91" w:rsidRDefault="00914BCB" w:rsidP="00914BCB">
      <w:pPr>
        <w:pStyle w:val="Heading1"/>
        <w:rPr>
          <w:rFonts w:ascii="Times New Roman" w:hAnsi="Times New Roman" w:cs="Times New Roman"/>
          <w:b/>
          <w:bCs/>
        </w:rPr>
      </w:pPr>
      <w:r w:rsidRPr="008F6D91">
        <w:rPr>
          <w:rFonts w:ascii="Times New Roman" w:hAnsi="Times New Roman" w:cs="Times New Roman"/>
          <w:b/>
          <w:bCs/>
        </w:rPr>
        <w:t>9.0 Potential Early Market Customer Base</w:t>
      </w:r>
    </w:p>
    <w:p w14:paraId="688D2BB7" w14:textId="77777777" w:rsidR="00914BCB" w:rsidRPr="008F6D91" w:rsidRDefault="00914BCB" w:rsidP="00914BCB">
      <w:pPr>
        <w:pStyle w:val="NormalWeb"/>
      </w:pPr>
      <w:r w:rsidRPr="008F6D91">
        <w:t>Segments 1 and 2 represent the potential early market customer base. The target price for Segment 1 is between ₹51,094 and ₹1,67,844, while for Segment 2, it is ₹51,094 to ₹1,37,890. Segment 1, with a larger market share, is the primary focus for early market penetration.</w:t>
      </w:r>
    </w:p>
    <w:p w14:paraId="0AD2F894" w14:textId="77777777" w:rsidR="00914BCB" w:rsidRPr="008F6D91" w:rsidRDefault="00914BCB" w:rsidP="00914BCB">
      <w:pPr>
        <w:pStyle w:val="Heading1"/>
        <w:rPr>
          <w:rFonts w:ascii="Times New Roman" w:hAnsi="Times New Roman" w:cs="Times New Roman"/>
          <w:b/>
          <w:bCs/>
        </w:rPr>
      </w:pPr>
      <w:r w:rsidRPr="008F6D91">
        <w:rPr>
          <w:rFonts w:ascii="Times New Roman" w:hAnsi="Times New Roman" w:cs="Times New Roman"/>
          <w:b/>
          <w:bCs/>
        </w:rPr>
        <w:t>10.0 Most Optimal Market Segments</w:t>
      </w:r>
    </w:p>
    <w:p w14:paraId="5A970B39" w14:textId="77777777" w:rsidR="00914BCB" w:rsidRPr="008F6D91" w:rsidRDefault="00914BCB" w:rsidP="00914BCB">
      <w:pPr>
        <w:pStyle w:val="NormalWeb"/>
      </w:pPr>
      <w:r w:rsidRPr="008F6D91">
        <w:t>Segment 1, representing 39% of consumers, is identified as the most promising market segment. The recommended technical specifications are:</w:t>
      </w:r>
    </w:p>
    <w:p w14:paraId="6F967228" w14:textId="77777777" w:rsidR="00914BCB" w:rsidRPr="008F6D91" w:rsidRDefault="00914BCB" w:rsidP="00914BCB">
      <w:pPr>
        <w:numPr>
          <w:ilvl w:val="0"/>
          <w:numId w:val="10"/>
        </w:numPr>
        <w:spacing w:before="100" w:beforeAutospacing="1" w:after="100" w:afterAutospacing="1" w:line="240" w:lineRule="auto"/>
        <w:rPr>
          <w:rFonts w:ascii="Times New Roman" w:hAnsi="Times New Roman" w:cs="Times New Roman"/>
        </w:rPr>
      </w:pPr>
      <w:r w:rsidRPr="008F6D91">
        <w:rPr>
          <w:rStyle w:val="Strong"/>
          <w:rFonts w:ascii="Times New Roman" w:hAnsi="Times New Roman" w:cs="Times New Roman"/>
        </w:rPr>
        <w:t>Price:</w:t>
      </w:r>
      <w:r w:rsidRPr="008F6D91">
        <w:rPr>
          <w:rFonts w:ascii="Times New Roman" w:hAnsi="Times New Roman" w:cs="Times New Roman"/>
        </w:rPr>
        <w:t xml:space="preserve"> ₹70,688 – ₹1,29,063</w:t>
      </w:r>
    </w:p>
    <w:p w14:paraId="79A64A4F" w14:textId="77777777" w:rsidR="00914BCB" w:rsidRPr="008F6D91" w:rsidRDefault="00914BCB" w:rsidP="00914BCB">
      <w:pPr>
        <w:numPr>
          <w:ilvl w:val="0"/>
          <w:numId w:val="10"/>
        </w:numPr>
        <w:spacing w:before="100" w:beforeAutospacing="1" w:after="100" w:afterAutospacing="1" w:line="240" w:lineRule="auto"/>
        <w:rPr>
          <w:rFonts w:ascii="Times New Roman" w:hAnsi="Times New Roman" w:cs="Times New Roman"/>
        </w:rPr>
      </w:pPr>
      <w:r w:rsidRPr="008F6D91">
        <w:rPr>
          <w:rStyle w:val="Strong"/>
          <w:rFonts w:ascii="Times New Roman" w:hAnsi="Times New Roman" w:cs="Times New Roman"/>
        </w:rPr>
        <w:t>Riding Range:</w:t>
      </w:r>
      <w:r w:rsidRPr="008F6D91">
        <w:rPr>
          <w:rFonts w:ascii="Times New Roman" w:hAnsi="Times New Roman" w:cs="Times New Roman"/>
        </w:rPr>
        <w:t xml:space="preserve"> 89 - 180 km</w:t>
      </w:r>
    </w:p>
    <w:p w14:paraId="7B7DBA8C" w14:textId="77777777" w:rsidR="00914BCB" w:rsidRPr="008F6D91" w:rsidRDefault="00914BCB" w:rsidP="00914BCB">
      <w:pPr>
        <w:numPr>
          <w:ilvl w:val="0"/>
          <w:numId w:val="10"/>
        </w:numPr>
        <w:spacing w:before="100" w:beforeAutospacing="1" w:after="100" w:afterAutospacing="1" w:line="240" w:lineRule="auto"/>
        <w:rPr>
          <w:rFonts w:ascii="Times New Roman" w:hAnsi="Times New Roman" w:cs="Times New Roman"/>
        </w:rPr>
      </w:pPr>
      <w:r w:rsidRPr="008F6D91">
        <w:rPr>
          <w:rStyle w:val="Strong"/>
          <w:rFonts w:ascii="Times New Roman" w:hAnsi="Times New Roman" w:cs="Times New Roman"/>
        </w:rPr>
        <w:t>Top Speed:</w:t>
      </w:r>
      <w:r w:rsidRPr="008F6D91">
        <w:rPr>
          <w:rFonts w:ascii="Times New Roman" w:hAnsi="Times New Roman" w:cs="Times New Roman"/>
        </w:rPr>
        <w:t xml:space="preserve"> 58 - 116 kmph</w:t>
      </w:r>
    </w:p>
    <w:p w14:paraId="216A84D2" w14:textId="77777777" w:rsidR="00914BCB" w:rsidRPr="008F6D91" w:rsidRDefault="00914BCB" w:rsidP="00914BCB">
      <w:pPr>
        <w:numPr>
          <w:ilvl w:val="0"/>
          <w:numId w:val="10"/>
        </w:numPr>
        <w:spacing w:before="100" w:beforeAutospacing="1" w:after="100" w:afterAutospacing="1" w:line="240" w:lineRule="auto"/>
        <w:rPr>
          <w:rFonts w:ascii="Times New Roman" w:hAnsi="Times New Roman" w:cs="Times New Roman"/>
        </w:rPr>
      </w:pPr>
      <w:r w:rsidRPr="008F6D91">
        <w:rPr>
          <w:rStyle w:val="Strong"/>
          <w:rFonts w:ascii="Times New Roman" w:hAnsi="Times New Roman" w:cs="Times New Roman"/>
        </w:rPr>
        <w:t>Weight:</w:t>
      </w:r>
      <w:r w:rsidRPr="008F6D91">
        <w:rPr>
          <w:rFonts w:ascii="Times New Roman" w:hAnsi="Times New Roman" w:cs="Times New Roman"/>
        </w:rPr>
        <w:t xml:space="preserve"> 76 - 120 kg</w:t>
      </w:r>
    </w:p>
    <w:p w14:paraId="0E763ECA" w14:textId="77777777" w:rsidR="00914BCB" w:rsidRPr="008F6D91" w:rsidRDefault="00914BCB" w:rsidP="00914BCB">
      <w:pPr>
        <w:numPr>
          <w:ilvl w:val="0"/>
          <w:numId w:val="10"/>
        </w:numPr>
        <w:spacing w:before="100" w:beforeAutospacing="1" w:after="100" w:afterAutospacing="1" w:line="240" w:lineRule="auto"/>
        <w:rPr>
          <w:rFonts w:ascii="Times New Roman" w:hAnsi="Times New Roman" w:cs="Times New Roman"/>
        </w:rPr>
      </w:pPr>
      <w:r w:rsidRPr="008F6D91">
        <w:rPr>
          <w:rStyle w:val="Strong"/>
          <w:rFonts w:ascii="Times New Roman" w:hAnsi="Times New Roman" w:cs="Times New Roman"/>
        </w:rPr>
        <w:t>Battery Charging Time:</w:t>
      </w:r>
      <w:r w:rsidRPr="008F6D91">
        <w:rPr>
          <w:rFonts w:ascii="Times New Roman" w:hAnsi="Times New Roman" w:cs="Times New Roman"/>
        </w:rPr>
        <w:t xml:space="preserve"> 3 - 5 hours</w:t>
      </w:r>
    </w:p>
    <w:p w14:paraId="69537E55" w14:textId="77777777" w:rsidR="00914BCB" w:rsidRPr="008F6D91" w:rsidRDefault="00914BCB" w:rsidP="00914BCB">
      <w:pPr>
        <w:numPr>
          <w:ilvl w:val="0"/>
          <w:numId w:val="10"/>
        </w:numPr>
        <w:spacing w:before="100" w:beforeAutospacing="1" w:after="100" w:afterAutospacing="1" w:line="240" w:lineRule="auto"/>
        <w:rPr>
          <w:rFonts w:ascii="Times New Roman" w:hAnsi="Times New Roman" w:cs="Times New Roman"/>
        </w:rPr>
      </w:pPr>
      <w:r w:rsidRPr="008F6D91">
        <w:rPr>
          <w:rStyle w:val="Strong"/>
          <w:rFonts w:ascii="Times New Roman" w:hAnsi="Times New Roman" w:cs="Times New Roman"/>
        </w:rPr>
        <w:t>Rated Power:</w:t>
      </w:r>
      <w:r w:rsidRPr="008F6D91">
        <w:rPr>
          <w:rFonts w:ascii="Times New Roman" w:hAnsi="Times New Roman" w:cs="Times New Roman"/>
        </w:rPr>
        <w:t xml:space="preserve"> 1200 - 5500 W</w:t>
      </w:r>
    </w:p>
    <w:p w14:paraId="5806D223" w14:textId="77777777" w:rsidR="00914BCB" w:rsidRPr="008F6D91" w:rsidRDefault="00914BCB" w:rsidP="00914BCB">
      <w:pPr>
        <w:spacing w:before="100" w:beforeAutospacing="1" w:after="100" w:afterAutospacing="1" w:line="240" w:lineRule="auto"/>
        <w:rPr>
          <w:rFonts w:ascii="Times New Roman" w:hAnsi="Times New Roman" w:cs="Times New Roman"/>
        </w:rPr>
      </w:pPr>
    </w:p>
    <w:p w14:paraId="762AE1ED" w14:textId="77777777" w:rsidR="00914BCB" w:rsidRDefault="00914BCB" w:rsidP="00914BCB">
      <w:pPr>
        <w:spacing w:before="100" w:beforeAutospacing="1" w:after="100" w:afterAutospacing="1" w:line="240" w:lineRule="auto"/>
        <w:rPr>
          <w:rFonts w:ascii="Times New Roman" w:hAnsi="Times New Roman" w:cs="Times New Roman"/>
        </w:rPr>
      </w:pPr>
    </w:p>
    <w:p w14:paraId="42DF2A9C" w14:textId="77777777" w:rsidR="008F6D91" w:rsidRDefault="008F6D91" w:rsidP="00914BCB">
      <w:pPr>
        <w:spacing w:before="100" w:beforeAutospacing="1" w:after="100" w:afterAutospacing="1" w:line="240" w:lineRule="auto"/>
        <w:rPr>
          <w:rFonts w:ascii="Times New Roman" w:hAnsi="Times New Roman" w:cs="Times New Roman"/>
        </w:rPr>
      </w:pPr>
    </w:p>
    <w:p w14:paraId="70F18154" w14:textId="77777777" w:rsidR="008F6D91" w:rsidRPr="008F6D91" w:rsidRDefault="008F6D91" w:rsidP="00914BCB">
      <w:pPr>
        <w:spacing w:before="100" w:beforeAutospacing="1" w:after="100" w:afterAutospacing="1" w:line="240" w:lineRule="auto"/>
        <w:rPr>
          <w:rFonts w:ascii="Times New Roman" w:hAnsi="Times New Roman" w:cs="Times New Roman"/>
        </w:rPr>
      </w:pPr>
    </w:p>
    <w:p w14:paraId="43227080" w14:textId="77777777" w:rsidR="00914BCB" w:rsidRPr="008F6D91" w:rsidRDefault="00914BCB" w:rsidP="00914BCB">
      <w:pPr>
        <w:pStyle w:val="Heading1"/>
        <w:rPr>
          <w:rFonts w:ascii="Times New Roman" w:hAnsi="Times New Roman" w:cs="Times New Roman"/>
          <w:b/>
          <w:bCs/>
        </w:rPr>
      </w:pPr>
      <w:r w:rsidRPr="008F6D91">
        <w:rPr>
          <w:rFonts w:ascii="Times New Roman" w:hAnsi="Times New Roman" w:cs="Times New Roman"/>
          <w:b/>
          <w:bCs/>
        </w:rPr>
        <w:lastRenderedPageBreak/>
        <w:t>11.0 Conclusion</w:t>
      </w:r>
    </w:p>
    <w:p w14:paraId="1B42AE60" w14:textId="77777777" w:rsidR="00914BCB" w:rsidRPr="008F6D91" w:rsidRDefault="00914BCB" w:rsidP="00914BCB">
      <w:pPr>
        <w:pStyle w:val="NormalWeb"/>
      </w:pPr>
      <w:r w:rsidRPr="008F6D91">
        <w:t>Our analysis identifies Segment 1 as the optimal target, representing a significant market opportunity with 39% of the consumer base. By tailoring our electric two-wheeler specifications to meet the preferences of this segment, we ensure our products align with the demands of a large customer base. This strategic decision, grounded in market segmentation, consumer behavior, and technical specifications, provides a clear direction for market entry and sustained growth.</w:t>
      </w:r>
    </w:p>
    <w:p w14:paraId="6828647A" w14:textId="77777777" w:rsidR="00914BCB" w:rsidRPr="008F6D91" w:rsidRDefault="00914BCB" w:rsidP="00914BCB">
      <w:pPr>
        <w:pStyle w:val="Heading1"/>
        <w:rPr>
          <w:rFonts w:ascii="Times New Roman" w:hAnsi="Times New Roman" w:cs="Times New Roman"/>
          <w:b/>
          <w:bCs/>
        </w:rPr>
      </w:pPr>
      <w:r w:rsidRPr="008F6D91">
        <w:rPr>
          <w:rFonts w:ascii="Times New Roman" w:hAnsi="Times New Roman" w:cs="Times New Roman"/>
          <w:b/>
          <w:bCs/>
        </w:rPr>
        <w:t>References</w:t>
      </w:r>
    </w:p>
    <w:p w14:paraId="70A380B9" w14:textId="77777777" w:rsidR="00914BCB" w:rsidRPr="008F6D91" w:rsidRDefault="00914BCB" w:rsidP="00914BCB">
      <w:pPr>
        <w:numPr>
          <w:ilvl w:val="0"/>
          <w:numId w:val="11"/>
        </w:numPr>
        <w:spacing w:before="100" w:beforeAutospacing="1" w:after="100" w:afterAutospacing="1" w:line="240" w:lineRule="auto"/>
        <w:rPr>
          <w:rFonts w:ascii="Times New Roman" w:hAnsi="Times New Roman" w:cs="Times New Roman"/>
        </w:rPr>
      </w:pPr>
      <w:r w:rsidRPr="008F6D91">
        <w:rPr>
          <w:rFonts w:ascii="Times New Roman" w:hAnsi="Times New Roman" w:cs="Times New Roman"/>
        </w:rPr>
        <w:t xml:space="preserve">Society of Manufacturers of Electric Vehicles, (2023, October), </w:t>
      </w:r>
      <w:hyperlink r:id="rId23" w:tgtFrame="_new" w:history="1">
        <w:r w:rsidRPr="008F6D91">
          <w:rPr>
            <w:rStyle w:val="Hyperlink"/>
            <w:rFonts w:ascii="Times New Roman" w:hAnsi="Times New Roman" w:cs="Times New Roman"/>
          </w:rPr>
          <w:t>SMEV</w:t>
        </w:r>
      </w:hyperlink>
    </w:p>
    <w:p w14:paraId="4B8E2255" w14:textId="77777777" w:rsidR="00914BCB" w:rsidRPr="008F6D91" w:rsidRDefault="00914BCB" w:rsidP="00914BCB">
      <w:pPr>
        <w:numPr>
          <w:ilvl w:val="0"/>
          <w:numId w:val="11"/>
        </w:numPr>
        <w:spacing w:before="100" w:beforeAutospacing="1" w:after="100" w:afterAutospacing="1" w:line="240" w:lineRule="auto"/>
        <w:rPr>
          <w:rFonts w:ascii="Times New Roman" w:hAnsi="Times New Roman" w:cs="Times New Roman"/>
        </w:rPr>
      </w:pPr>
      <w:r w:rsidRPr="008F6D91">
        <w:rPr>
          <w:rFonts w:ascii="Times New Roman" w:hAnsi="Times New Roman" w:cs="Times New Roman"/>
        </w:rPr>
        <w:t xml:space="preserve">Bikewale, (2023, October), </w:t>
      </w:r>
      <w:hyperlink r:id="rId24" w:tgtFrame="_new" w:history="1">
        <w:r w:rsidRPr="008F6D91">
          <w:rPr>
            <w:rStyle w:val="Hyperlink"/>
            <w:rFonts w:ascii="Times New Roman" w:hAnsi="Times New Roman" w:cs="Times New Roman"/>
          </w:rPr>
          <w:t>Bikewale</w:t>
        </w:r>
      </w:hyperlink>
    </w:p>
    <w:p w14:paraId="26C7EABA" w14:textId="77777777" w:rsidR="00914BCB" w:rsidRPr="008F6D91" w:rsidRDefault="00914BCB" w:rsidP="00914BCB">
      <w:pPr>
        <w:numPr>
          <w:ilvl w:val="0"/>
          <w:numId w:val="11"/>
        </w:numPr>
        <w:spacing w:before="100" w:beforeAutospacing="1" w:after="100" w:afterAutospacing="1" w:line="240" w:lineRule="auto"/>
        <w:rPr>
          <w:rFonts w:ascii="Times New Roman" w:hAnsi="Times New Roman" w:cs="Times New Roman"/>
        </w:rPr>
      </w:pPr>
      <w:r w:rsidRPr="008F6D91">
        <w:rPr>
          <w:rFonts w:ascii="Times New Roman" w:hAnsi="Times New Roman" w:cs="Times New Roman"/>
        </w:rPr>
        <w:t xml:space="preserve">Dolnicar, S., Grun, B., &amp; Leisch, F. (2018). </w:t>
      </w:r>
      <w:r w:rsidRPr="008F6D91">
        <w:rPr>
          <w:rStyle w:val="Emphasis"/>
          <w:rFonts w:ascii="Times New Roman" w:hAnsi="Times New Roman" w:cs="Times New Roman"/>
        </w:rPr>
        <w:t>Market Segmentation Analysis</w:t>
      </w:r>
      <w:r w:rsidRPr="008F6D91">
        <w:rPr>
          <w:rFonts w:ascii="Times New Roman" w:hAnsi="Times New Roman" w:cs="Times New Roman"/>
        </w:rPr>
        <w:t>, Springer Open</w:t>
      </w:r>
    </w:p>
    <w:p w14:paraId="56698D54" w14:textId="77777777" w:rsidR="002F79F4" w:rsidRPr="002F79F4" w:rsidRDefault="002F79F4" w:rsidP="002F79F4">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2B82529E" w14:textId="77777777" w:rsidR="001E68C4" w:rsidRPr="008F6D91" w:rsidRDefault="001E68C4" w:rsidP="001E68C4">
      <w:pPr>
        <w:jc w:val="center"/>
        <w:rPr>
          <w:rFonts w:ascii="Times New Roman" w:hAnsi="Times New Roman" w:cs="Times New Roman"/>
          <w:b/>
          <w:bCs/>
          <w:color w:val="000000" w:themeColor="text1"/>
          <w:sz w:val="44"/>
          <w:szCs w:val="44"/>
        </w:rPr>
      </w:pPr>
    </w:p>
    <w:sectPr w:rsidR="001E68C4" w:rsidRPr="008F6D91" w:rsidSect="00914BCB">
      <w:pgSz w:w="11906" w:h="16838"/>
      <w:pgMar w:top="1440" w:right="1440" w:bottom="1440" w:left="1440" w:header="708" w:footer="708" w:gutter="0"/>
      <w:pgBorders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649CE"/>
    <w:multiLevelType w:val="multilevel"/>
    <w:tmpl w:val="716EF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E688A"/>
    <w:multiLevelType w:val="multilevel"/>
    <w:tmpl w:val="80689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E8141E"/>
    <w:multiLevelType w:val="hybridMultilevel"/>
    <w:tmpl w:val="E91466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2373E57"/>
    <w:multiLevelType w:val="multilevel"/>
    <w:tmpl w:val="BBFE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456996"/>
    <w:multiLevelType w:val="multilevel"/>
    <w:tmpl w:val="E54A0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187523"/>
    <w:multiLevelType w:val="multilevel"/>
    <w:tmpl w:val="405EC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9D017A"/>
    <w:multiLevelType w:val="multilevel"/>
    <w:tmpl w:val="C3169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931BC8"/>
    <w:multiLevelType w:val="hybridMultilevel"/>
    <w:tmpl w:val="575E04C6"/>
    <w:lvl w:ilvl="0" w:tplc="1D1AEBC8">
      <w:start w:val="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AC10AD6"/>
    <w:multiLevelType w:val="multilevel"/>
    <w:tmpl w:val="DB14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201B56"/>
    <w:multiLevelType w:val="multilevel"/>
    <w:tmpl w:val="B4747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9F3817"/>
    <w:multiLevelType w:val="hybridMultilevel"/>
    <w:tmpl w:val="05B679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FA211E4"/>
    <w:multiLevelType w:val="multilevel"/>
    <w:tmpl w:val="14F2EE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205E20"/>
    <w:multiLevelType w:val="multilevel"/>
    <w:tmpl w:val="7CDA3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9735094">
    <w:abstractNumId w:val="7"/>
  </w:num>
  <w:num w:numId="2" w16cid:durableId="1784642688">
    <w:abstractNumId w:val="12"/>
  </w:num>
  <w:num w:numId="3" w16cid:durableId="936256235">
    <w:abstractNumId w:val="11"/>
  </w:num>
  <w:num w:numId="4" w16cid:durableId="1751538929">
    <w:abstractNumId w:val="6"/>
  </w:num>
  <w:num w:numId="5" w16cid:durableId="1536846288">
    <w:abstractNumId w:val="8"/>
  </w:num>
  <w:num w:numId="6" w16cid:durableId="1129277019">
    <w:abstractNumId w:val="4"/>
  </w:num>
  <w:num w:numId="7" w16cid:durableId="306327181">
    <w:abstractNumId w:val="0"/>
  </w:num>
  <w:num w:numId="8" w16cid:durableId="120000934">
    <w:abstractNumId w:val="3"/>
  </w:num>
  <w:num w:numId="9" w16cid:durableId="230163491">
    <w:abstractNumId w:val="5"/>
  </w:num>
  <w:num w:numId="10" w16cid:durableId="1441222527">
    <w:abstractNumId w:val="9"/>
  </w:num>
  <w:num w:numId="11" w16cid:durableId="574323335">
    <w:abstractNumId w:val="1"/>
  </w:num>
  <w:num w:numId="12" w16cid:durableId="1705401832">
    <w:abstractNumId w:val="10"/>
  </w:num>
  <w:num w:numId="13" w16cid:durableId="10066351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8C4"/>
    <w:rsid w:val="001E68C4"/>
    <w:rsid w:val="002F79F4"/>
    <w:rsid w:val="006B0276"/>
    <w:rsid w:val="006D0978"/>
    <w:rsid w:val="008F6D91"/>
    <w:rsid w:val="00914BCB"/>
    <w:rsid w:val="00D351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935753"/>
  <w15:chartTrackingRefBased/>
  <w15:docId w15:val="{17346954-E507-4A8E-A596-63771A834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79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F79F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2F79F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unhideWhenUsed/>
    <w:qFormat/>
    <w:rsid w:val="00914BC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8C4"/>
    <w:pPr>
      <w:ind w:left="720"/>
      <w:contextualSpacing/>
    </w:pPr>
  </w:style>
  <w:style w:type="character" w:customStyle="1" w:styleId="Heading2Char">
    <w:name w:val="Heading 2 Char"/>
    <w:basedOn w:val="DefaultParagraphFont"/>
    <w:link w:val="Heading2"/>
    <w:uiPriority w:val="9"/>
    <w:rsid w:val="002F79F4"/>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2F79F4"/>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2F79F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2F79F4"/>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914BCB"/>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914BCB"/>
    <w:rPr>
      <w:b/>
      <w:bCs/>
    </w:rPr>
  </w:style>
  <w:style w:type="character" w:styleId="Hyperlink">
    <w:name w:val="Hyperlink"/>
    <w:basedOn w:val="DefaultParagraphFont"/>
    <w:uiPriority w:val="99"/>
    <w:semiHidden/>
    <w:unhideWhenUsed/>
    <w:rsid w:val="00914BCB"/>
    <w:rPr>
      <w:color w:val="0000FF"/>
      <w:u w:val="single"/>
    </w:rPr>
  </w:style>
  <w:style w:type="character" w:styleId="Emphasis">
    <w:name w:val="Emphasis"/>
    <w:basedOn w:val="DefaultParagraphFont"/>
    <w:uiPriority w:val="20"/>
    <w:qFormat/>
    <w:rsid w:val="00914BCB"/>
    <w:rPr>
      <w:i/>
      <w:iCs/>
    </w:rPr>
  </w:style>
  <w:style w:type="table" w:styleId="TableGrid">
    <w:name w:val="Table Grid"/>
    <w:basedOn w:val="TableNormal"/>
    <w:uiPriority w:val="39"/>
    <w:rsid w:val="006B027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599752">
      <w:bodyDiv w:val="1"/>
      <w:marLeft w:val="0"/>
      <w:marRight w:val="0"/>
      <w:marTop w:val="0"/>
      <w:marBottom w:val="0"/>
      <w:divBdr>
        <w:top w:val="none" w:sz="0" w:space="0" w:color="auto"/>
        <w:left w:val="none" w:sz="0" w:space="0" w:color="auto"/>
        <w:bottom w:val="none" w:sz="0" w:space="0" w:color="auto"/>
        <w:right w:val="none" w:sz="0" w:space="0" w:color="auto"/>
      </w:divBdr>
    </w:div>
    <w:div w:id="330530134">
      <w:bodyDiv w:val="1"/>
      <w:marLeft w:val="0"/>
      <w:marRight w:val="0"/>
      <w:marTop w:val="0"/>
      <w:marBottom w:val="0"/>
      <w:divBdr>
        <w:top w:val="none" w:sz="0" w:space="0" w:color="auto"/>
        <w:left w:val="none" w:sz="0" w:space="0" w:color="auto"/>
        <w:bottom w:val="none" w:sz="0" w:space="0" w:color="auto"/>
        <w:right w:val="none" w:sz="0" w:space="0" w:color="auto"/>
      </w:divBdr>
    </w:div>
    <w:div w:id="393427432">
      <w:bodyDiv w:val="1"/>
      <w:marLeft w:val="0"/>
      <w:marRight w:val="0"/>
      <w:marTop w:val="0"/>
      <w:marBottom w:val="0"/>
      <w:divBdr>
        <w:top w:val="none" w:sz="0" w:space="0" w:color="auto"/>
        <w:left w:val="none" w:sz="0" w:space="0" w:color="auto"/>
        <w:bottom w:val="none" w:sz="0" w:space="0" w:color="auto"/>
        <w:right w:val="none" w:sz="0" w:space="0" w:color="auto"/>
      </w:divBdr>
    </w:div>
    <w:div w:id="625820022">
      <w:bodyDiv w:val="1"/>
      <w:marLeft w:val="0"/>
      <w:marRight w:val="0"/>
      <w:marTop w:val="0"/>
      <w:marBottom w:val="0"/>
      <w:divBdr>
        <w:top w:val="none" w:sz="0" w:space="0" w:color="auto"/>
        <w:left w:val="none" w:sz="0" w:space="0" w:color="auto"/>
        <w:bottom w:val="none" w:sz="0" w:space="0" w:color="auto"/>
        <w:right w:val="none" w:sz="0" w:space="0" w:color="auto"/>
      </w:divBdr>
    </w:div>
    <w:div w:id="831871719">
      <w:bodyDiv w:val="1"/>
      <w:marLeft w:val="0"/>
      <w:marRight w:val="0"/>
      <w:marTop w:val="0"/>
      <w:marBottom w:val="0"/>
      <w:divBdr>
        <w:top w:val="none" w:sz="0" w:space="0" w:color="auto"/>
        <w:left w:val="none" w:sz="0" w:space="0" w:color="auto"/>
        <w:bottom w:val="none" w:sz="0" w:space="0" w:color="auto"/>
        <w:right w:val="none" w:sz="0" w:space="0" w:color="auto"/>
      </w:divBdr>
    </w:div>
    <w:div w:id="983043530">
      <w:bodyDiv w:val="1"/>
      <w:marLeft w:val="0"/>
      <w:marRight w:val="0"/>
      <w:marTop w:val="0"/>
      <w:marBottom w:val="0"/>
      <w:divBdr>
        <w:top w:val="none" w:sz="0" w:space="0" w:color="auto"/>
        <w:left w:val="none" w:sz="0" w:space="0" w:color="auto"/>
        <w:bottom w:val="none" w:sz="0" w:space="0" w:color="auto"/>
        <w:right w:val="none" w:sz="0" w:space="0" w:color="auto"/>
      </w:divBdr>
    </w:div>
    <w:div w:id="1057430989">
      <w:bodyDiv w:val="1"/>
      <w:marLeft w:val="0"/>
      <w:marRight w:val="0"/>
      <w:marTop w:val="0"/>
      <w:marBottom w:val="0"/>
      <w:divBdr>
        <w:top w:val="none" w:sz="0" w:space="0" w:color="auto"/>
        <w:left w:val="none" w:sz="0" w:space="0" w:color="auto"/>
        <w:bottom w:val="none" w:sz="0" w:space="0" w:color="auto"/>
        <w:right w:val="none" w:sz="0" w:space="0" w:color="auto"/>
      </w:divBdr>
    </w:div>
    <w:div w:id="1130977727">
      <w:bodyDiv w:val="1"/>
      <w:marLeft w:val="0"/>
      <w:marRight w:val="0"/>
      <w:marTop w:val="0"/>
      <w:marBottom w:val="0"/>
      <w:divBdr>
        <w:top w:val="none" w:sz="0" w:space="0" w:color="auto"/>
        <w:left w:val="none" w:sz="0" w:space="0" w:color="auto"/>
        <w:bottom w:val="none" w:sz="0" w:space="0" w:color="auto"/>
        <w:right w:val="none" w:sz="0" w:space="0" w:color="auto"/>
      </w:divBdr>
    </w:div>
    <w:div w:id="1167289504">
      <w:bodyDiv w:val="1"/>
      <w:marLeft w:val="0"/>
      <w:marRight w:val="0"/>
      <w:marTop w:val="0"/>
      <w:marBottom w:val="0"/>
      <w:divBdr>
        <w:top w:val="none" w:sz="0" w:space="0" w:color="auto"/>
        <w:left w:val="none" w:sz="0" w:space="0" w:color="auto"/>
        <w:bottom w:val="none" w:sz="0" w:space="0" w:color="auto"/>
        <w:right w:val="none" w:sz="0" w:space="0" w:color="auto"/>
      </w:divBdr>
    </w:div>
    <w:div w:id="1255555629">
      <w:bodyDiv w:val="1"/>
      <w:marLeft w:val="0"/>
      <w:marRight w:val="0"/>
      <w:marTop w:val="0"/>
      <w:marBottom w:val="0"/>
      <w:divBdr>
        <w:top w:val="none" w:sz="0" w:space="0" w:color="auto"/>
        <w:left w:val="none" w:sz="0" w:space="0" w:color="auto"/>
        <w:bottom w:val="none" w:sz="0" w:space="0" w:color="auto"/>
        <w:right w:val="none" w:sz="0" w:space="0" w:color="auto"/>
      </w:divBdr>
    </w:div>
    <w:div w:id="1433817168">
      <w:bodyDiv w:val="1"/>
      <w:marLeft w:val="0"/>
      <w:marRight w:val="0"/>
      <w:marTop w:val="0"/>
      <w:marBottom w:val="0"/>
      <w:divBdr>
        <w:top w:val="none" w:sz="0" w:space="0" w:color="auto"/>
        <w:left w:val="none" w:sz="0" w:space="0" w:color="auto"/>
        <w:bottom w:val="none" w:sz="0" w:space="0" w:color="auto"/>
        <w:right w:val="none" w:sz="0" w:space="0" w:color="auto"/>
      </w:divBdr>
    </w:div>
    <w:div w:id="1528567254">
      <w:bodyDiv w:val="1"/>
      <w:marLeft w:val="0"/>
      <w:marRight w:val="0"/>
      <w:marTop w:val="0"/>
      <w:marBottom w:val="0"/>
      <w:divBdr>
        <w:top w:val="none" w:sz="0" w:space="0" w:color="auto"/>
        <w:left w:val="none" w:sz="0" w:space="0" w:color="auto"/>
        <w:bottom w:val="none" w:sz="0" w:space="0" w:color="auto"/>
        <w:right w:val="none" w:sz="0" w:space="0" w:color="auto"/>
      </w:divBdr>
    </w:div>
    <w:div w:id="1746142341">
      <w:bodyDiv w:val="1"/>
      <w:marLeft w:val="0"/>
      <w:marRight w:val="0"/>
      <w:marTop w:val="0"/>
      <w:marBottom w:val="0"/>
      <w:divBdr>
        <w:top w:val="none" w:sz="0" w:space="0" w:color="auto"/>
        <w:left w:val="none" w:sz="0" w:space="0" w:color="auto"/>
        <w:bottom w:val="none" w:sz="0" w:space="0" w:color="auto"/>
        <w:right w:val="none" w:sz="0" w:space="0" w:color="auto"/>
      </w:divBdr>
    </w:div>
    <w:div w:id="1875271736">
      <w:bodyDiv w:val="1"/>
      <w:marLeft w:val="0"/>
      <w:marRight w:val="0"/>
      <w:marTop w:val="0"/>
      <w:marBottom w:val="0"/>
      <w:divBdr>
        <w:top w:val="none" w:sz="0" w:space="0" w:color="auto"/>
        <w:left w:val="none" w:sz="0" w:space="0" w:color="auto"/>
        <w:bottom w:val="none" w:sz="0" w:space="0" w:color="auto"/>
        <w:right w:val="none" w:sz="0" w:space="0" w:color="auto"/>
      </w:divBdr>
    </w:div>
    <w:div w:id="1904026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hyperlink" Target="https://www.bikewale.com/" TargetMode="Externa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hyperlink" Target="https://www.smev.in/ev-industry" TargetMode="External"/><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14</Pages>
  <Words>1753</Words>
  <Characters>10994</Characters>
  <Application>Microsoft Office Word</Application>
  <DocSecurity>0</DocSecurity>
  <Lines>261</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Pragati Chauhan</dc:creator>
  <cp:keywords/>
  <dc:description/>
  <cp:lastModifiedBy>Pragati Chauhan</cp:lastModifiedBy>
  <cp:revision>3</cp:revision>
  <dcterms:created xsi:type="dcterms:W3CDTF">2024-07-23T14:52:00Z</dcterms:created>
  <dcterms:modified xsi:type="dcterms:W3CDTF">2024-07-23T15:28:00Z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949af7d7-587a-4185-a4b6-f6cd085d7350</vt:lpwstr>
  </property>
</Properties>
</file>