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Cloud Removal and Spectral Reconstruction of Satellite Imagery</w:t>
      </w:r>
    </w:p>
    <w:p>
      <w:pPr>
        <w:jc w:val="center"/>
      </w:pPr>
      <w:r>
        <w:rPr>
          <w:b/>
        </w:rPr>
        <w:t>Course Project Proposal | Artificial Intelligence &amp; Data Science</w:t>
      </w:r>
    </w:p>
    <w:p>
      <w:pPr>
        <w:pStyle w:val="Heading1"/>
      </w:pPr>
      <w:r>
        <w:t>1. Problem Statement</w:t>
      </w:r>
    </w:p>
    <w:p>
      <w:r>
        <w:t>Optical satellite imagery is widely used for agriculture, disaster management, land-use/land-cover mapping, environmental monitoring and infrastructure analysis. However, clouds and cloud shadows can obscure significant portions of an image. When this happens, the optical sensor does not directly observe the Earth's surface under the cloud. Waiting for a new cloud-free acquisition may delay analysis, especially during time-sensitive events such as floods or other disasters.</w:t>
      </w:r>
    </w:p>
    <w:p>
      <w:r>
        <w:t>The project therefore addresses the problem of reconstructing cloud-obscured regions of satellite imagery using Artificial Intelligence. The system will not merely erase cloud pixels; it will estimate the missing surface information and aim to preserve the spatial and spectral characteristics required for downstream remote-sensing analysis.</w:t>
      </w:r>
    </w:p>
    <w:p>
      <w:pPr>
        <w:pStyle w:val="Heading1"/>
      </w:pPr>
      <w:r>
        <w:t>2. Proposed Solution</w:t>
      </w:r>
    </w:p>
    <w:p>
      <w:r>
        <w:t>We propose an AI-based image-to-image reconstruction system. The initial development will use Sentinel-2 multispectral optical imagery because it is openly accessible and provides multiple spectral bands. Sentinel-1 SAR imagery will be introduced as an auxiliary modality because radar observations can provide useful surface information under cloudy conditions.</w:t>
      </w:r>
    </w:p>
    <w:p>
      <w:r>
        <w:t>The model will first detect or use a cloud mask to identify affected pixels. A deep learning reconstruction model will then use the visible optical information, cloud mask, and, in the multimodal stage, SAR information to reconstruct the obscured region. The reconstructed output will be evaluated not only for visual similarity but also for spectral consistency and usefulness in remote-sensing analysis.</w:t>
      </w:r>
    </w:p>
    <w:p>
      <w:pPr>
        <w:pStyle w:val="Heading1"/>
      </w:pPr>
      <w:r>
        <w:t>3. Core Research Objective</w:t>
      </w:r>
    </w:p>
    <w:p>
      <w:r>
        <w:t>To develop and evaluate an AI-based system that reconstructs cloud-obscured satellite imagery while preserving spatial structure and spectral information, using multimodal optical and SAR observations where available.</w:t>
      </w:r>
    </w:p>
    <w:p>
      <w:pPr>
        <w:pStyle w:val="Heading1"/>
      </w:pPr>
      <w:r>
        <w:t>4. Research Questions</w:t>
      </w:r>
    </w:p>
    <w:p>
      <w:pPr>
        <w:pStyle w:val="ListBullet"/>
      </w:pPr>
      <w:r>
        <w:t>How accurately can a deep learning model reconstruct cloud-obscured regions from optical satellite imagery?</w:t>
      </w:r>
    </w:p>
    <w:p>
      <w:pPr>
        <w:pStyle w:val="ListBullet"/>
      </w:pPr>
      <w:r>
        <w:t>Does adding Sentinel-1 SAR information improve reconstruction compared with optical-only input?</w:t>
      </w:r>
    </w:p>
    <w:p>
      <w:pPr>
        <w:pStyle w:val="ListBullet"/>
      </w:pPr>
      <w:r>
        <w:t>Does the reconstructed image preserve spectral information sufficiently for downstream remote-sensing analysis?</w:t>
      </w:r>
    </w:p>
    <w:p>
      <w:pPr>
        <w:pStyle w:val="ListBullet"/>
      </w:pPr>
      <w:r>
        <w:t>Can a confidence/uncertainty estimate identify regions where the reconstruction is less reliable?</w:t>
      </w:r>
    </w:p>
    <w:p>
      <w:pPr>
        <w:pStyle w:val="Heading1"/>
      </w:pPr>
      <w:r>
        <w:t>5. Dataset</w:t>
      </w:r>
    </w:p>
    <w:p>
      <w:r>
        <w:t>Actual datasets planned for the project: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Dataset</w:t>
            </w:r>
          </w:p>
        </w:tc>
        <w:tc>
          <w:tcPr>
            <w:tcW w:type="dxa" w:w="2520"/>
          </w:tcPr>
          <w:p>
            <w:r>
              <w:t>Data Type</w:t>
            </w:r>
          </w:p>
        </w:tc>
        <w:tc>
          <w:tcPr>
            <w:tcW w:type="dxa" w:w="2520"/>
          </w:tcPr>
          <w:p>
            <w:r>
              <w:t>Use in Project</w:t>
            </w:r>
          </w:p>
        </w:tc>
        <w:tc>
          <w:tcPr>
            <w:tcW w:type="dxa" w:w="2520"/>
          </w:tcPr>
          <w:p>
            <w:r>
              <w:t>Priority</w:t>
            </w:r>
          </w:p>
        </w:tc>
      </w:tr>
      <w:tr>
        <w:tc>
          <w:tcPr>
            <w:tcW w:type="dxa" w:w="2520"/>
          </w:tcPr>
          <w:p>
            <w:r>
              <w:t>Sentinel-2</w:t>
            </w:r>
          </w:p>
        </w:tc>
        <w:tc>
          <w:tcPr>
            <w:tcW w:type="dxa" w:w="2520"/>
          </w:tcPr>
          <w:p>
            <w:r>
              <w:t>Multispectral optical</w:t>
            </w:r>
          </w:p>
        </w:tc>
        <w:tc>
          <w:tcPr>
            <w:tcW w:type="dxa" w:w="2520"/>
          </w:tcPr>
          <w:p>
            <w:r>
              <w:t>Primary training, validation and testing data; clear/cloudy scenes and spectral bands</w:t>
            </w:r>
          </w:p>
        </w:tc>
        <w:tc>
          <w:tcPr>
            <w:tcW w:type="dxa" w:w="2520"/>
          </w:tcPr>
          <w:p>
            <w:r>
              <w:t>Mandatory</w:t>
            </w:r>
          </w:p>
        </w:tc>
      </w:tr>
      <w:tr>
        <w:tc>
          <w:tcPr>
            <w:tcW w:type="dxa" w:w="2520"/>
          </w:tcPr>
          <w:p>
            <w:r>
              <w:t>Sentinel-1</w:t>
            </w:r>
          </w:p>
        </w:tc>
        <w:tc>
          <w:tcPr>
            <w:tcW w:type="dxa" w:w="2520"/>
          </w:tcPr>
          <w:p>
            <w:r>
              <w:t>SAR / radar</w:t>
            </w:r>
          </w:p>
        </w:tc>
        <w:tc>
          <w:tcPr>
            <w:tcW w:type="dxa" w:w="2520"/>
          </w:tcPr>
          <w:p>
            <w:r>
              <w:t>Auxiliary cloud-independent modality for multimodal reconstruction</w:t>
            </w:r>
          </w:p>
        </w:tc>
        <w:tc>
          <w:tcPr>
            <w:tcW w:type="dxa" w:w="2520"/>
          </w:tcPr>
          <w:p>
            <w:r>
              <w:t>Advanced stage</w:t>
            </w:r>
          </w:p>
        </w:tc>
      </w:tr>
      <w:tr>
        <w:tc>
          <w:tcPr>
            <w:tcW w:type="dxa" w:w="2520"/>
          </w:tcPr>
          <w:p>
            <w:r>
              <w:t>LISS-IV</w:t>
            </w:r>
          </w:p>
        </w:tc>
        <w:tc>
          <w:tcPr>
            <w:tcW w:type="dxa" w:w="2520"/>
          </w:tcPr>
          <w:p>
            <w:r>
              <w:t>High-resolution multispectral optical</w:t>
            </w:r>
          </w:p>
        </w:tc>
        <w:tc>
          <w:tcPr>
            <w:tcW w:type="dxa" w:w="2520"/>
          </w:tcPr>
          <w:p>
            <w:r>
              <w:t>ISRO-oriented adaptation/evaluation if suitable data access is available</w:t>
            </w:r>
          </w:p>
        </w:tc>
        <w:tc>
          <w:tcPr>
            <w:tcW w:type="dxa" w:w="2520"/>
          </w:tcPr>
          <w:p>
            <w:r>
              <w:t>Optional / target-specific</w:t>
            </w:r>
          </w:p>
        </w:tc>
      </w:tr>
      <w:tr>
        <w:tc>
          <w:tcPr>
            <w:tcW w:type="dxa" w:w="2520"/>
          </w:tcPr>
          <w:p>
            <w:r>
              <w:t>Landsat</w:t>
            </w:r>
          </w:p>
        </w:tc>
        <w:tc>
          <w:tcPr>
            <w:tcW w:type="dxa" w:w="2520"/>
          </w:tcPr>
          <w:p>
            <w:r>
              <w:t>Multispectral optical</w:t>
            </w:r>
          </w:p>
        </w:tc>
        <w:tc>
          <w:tcPr>
            <w:tcW w:type="dxa" w:w="2520"/>
          </w:tcPr>
          <w:p>
            <w:r>
              <w:t>Optional external/generalization dataset</w:t>
            </w:r>
          </w:p>
        </w:tc>
        <w:tc>
          <w:tcPr>
            <w:tcW w:type="dxa" w:w="2520"/>
          </w:tcPr>
          <w:p>
            <w:r>
              <w:t>Optional</w:t>
            </w:r>
          </w:p>
        </w:tc>
      </w:tr>
    </w:tbl>
    <w:p>
      <w:r>
        <w:t>Primary data access: Copernicus Data Space Ecosystem for Sentinel-1/Sentinel-2. Google Earth Engine may be used for discovery, filtering and preprocessing where appropriate. ISRO/Bhuvan resources and challenge-provided material may be investigated for LISS-IV. The project will not depend exclusively on LISS-IV access.</w:t>
      </w:r>
    </w:p>
    <w:p>
      <w:pPr>
        <w:pStyle w:val="Heading1"/>
      </w:pPr>
      <w:r>
        <w:t>6. Training Dataset Construction</w:t>
      </w:r>
    </w:p>
    <w:p>
      <w:r>
        <w:t>For the first supervised experiments, cloud-free satellite patches will be used as ground truth. Controlled cloud masks/cloud overlays will be applied to create paired training examples:</w:t>
      </w:r>
    </w:p>
    <w:p>
      <w:r>
        <w:t>Clear image → apply cloud mask/overlay → synthetic cloudy image → train model to recover original clear image.</w:t>
      </w:r>
    </w:p>
    <w:p>
      <w:r>
        <w:t>Where suitable real multi-temporal cloudy/clear pairs are available, they can be used for additional evaluation. This approach allows the team to establish a measurable baseline before moving to harder real-world cases.</w:t>
      </w:r>
    </w:p>
    <w:p>
      <w:pPr>
        <w:pStyle w:val="Heading1"/>
      </w:pPr>
      <w:r>
        <w:t>7. Actual Technical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Programming</w:t>
            </w:r>
          </w:p>
        </w:tc>
        <w:tc>
          <w:tcPr>
            <w:tcW w:type="dxa" w:w="5040"/>
          </w:tcPr>
          <w:p>
            <w:r>
              <w:t>Python 3.11+</w:t>
            </w:r>
          </w:p>
        </w:tc>
      </w:tr>
      <w:tr>
        <w:tc>
          <w:tcPr>
            <w:tcW w:type="dxa" w:w="5040"/>
          </w:tcPr>
          <w:p>
            <w:r>
              <w:t>Deep Learning</w:t>
            </w:r>
          </w:p>
        </w:tc>
        <w:tc>
          <w:tcPr>
            <w:tcW w:type="dxa" w:w="5040"/>
          </w:tcPr>
          <w:p>
            <w:r>
              <w:t>PyTorch</w:t>
            </w:r>
          </w:p>
        </w:tc>
      </w:tr>
      <w:tr>
        <w:tc>
          <w:tcPr>
            <w:tcW w:type="dxa" w:w="5040"/>
          </w:tcPr>
          <w:p>
            <w:r>
              <w:t>Baseline model</w:t>
            </w:r>
          </w:p>
        </w:tc>
        <w:tc>
          <w:tcPr>
            <w:tcW w:type="dxa" w:w="5040"/>
          </w:tcPr>
          <w:p>
            <w:r>
              <w:t>U-Net</w:t>
            </w:r>
          </w:p>
        </w:tc>
      </w:tr>
      <w:tr>
        <w:tc>
          <w:tcPr>
            <w:tcW w:type="dxa" w:w="5040"/>
          </w:tcPr>
          <w:p>
            <w:r>
              <w:t>Advanced model</w:t>
            </w:r>
          </w:p>
        </w:tc>
        <w:tc>
          <w:tcPr>
            <w:tcW w:type="dxa" w:w="5040"/>
          </w:tcPr>
          <w:p>
            <w:r>
              <w:t>Attention-based / Transformer-based reconstruction; one advanced generative approach selected after baseline results</w:t>
            </w:r>
          </w:p>
        </w:tc>
      </w:tr>
      <w:tr>
        <w:tc>
          <w:tcPr>
            <w:tcW w:type="dxa" w:w="5040"/>
          </w:tcPr>
          <w:p>
            <w:r>
              <w:t>Satellite data</w:t>
            </w:r>
          </w:p>
        </w:tc>
        <w:tc>
          <w:tcPr>
            <w:tcW w:type="dxa" w:w="5040"/>
          </w:tcPr>
          <w:p>
            <w:r>
              <w:t>Sentinel-2; Sentinel-1 for multimodal stage; LISS-IV if accessible</w:t>
            </w:r>
          </w:p>
        </w:tc>
      </w:tr>
      <w:tr>
        <w:tc>
          <w:tcPr>
            <w:tcW w:type="dxa" w:w="5040"/>
          </w:tcPr>
          <w:p>
            <w:r>
              <w:t>Data access</w:t>
            </w:r>
          </w:p>
        </w:tc>
        <w:tc>
          <w:tcPr>
            <w:tcW w:type="dxa" w:w="5040"/>
          </w:tcPr>
          <w:p>
            <w:r>
              <w:t>Copernicus Data Space Ecosystem; Google Earth Engine where useful</w:t>
            </w:r>
          </w:p>
        </w:tc>
      </w:tr>
      <w:tr>
        <w:tc>
          <w:tcPr>
            <w:tcW w:type="dxa" w:w="5040"/>
          </w:tcPr>
          <w:p>
            <w:r>
              <w:t>Geospatial processing</w:t>
            </w:r>
          </w:p>
        </w:tc>
        <w:tc>
          <w:tcPr>
            <w:tcW w:type="dxa" w:w="5040"/>
          </w:tcPr>
          <w:p>
            <w:r>
              <w:t>GDAL, Rasterio, Xarray, rioxarray, PyProj</w:t>
            </w:r>
          </w:p>
        </w:tc>
      </w:tr>
      <w:tr>
        <w:tc>
          <w:tcPr>
            <w:tcW w:type="dxa" w:w="5040"/>
          </w:tcPr>
          <w:p>
            <w:r>
              <w:t>Cloud masking</w:t>
            </w:r>
          </w:p>
        </w:tc>
        <w:tc>
          <w:tcPr>
            <w:tcW w:type="dxa" w:w="5040"/>
          </w:tcPr>
          <w:p>
            <w:r>
              <w:t>s2cloudless / available Sentinel-2 cloud-mask products</w:t>
            </w:r>
          </w:p>
        </w:tc>
      </w:tr>
      <w:tr>
        <w:tc>
          <w:tcPr>
            <w:tcW w:type="dxa" w:w="5040"/>
          </w:tcPr>
          <w:p>
            <w:r>
              <w:t>Numerical processing</w:t>
            </w:r>
          </w:p>
        </w:tc>
        <w:tc>
          <w:tcPr>
            <w:tcW w:type="dxa" w:w="5040"/>
          </w:tcPr>
          <w:p>
            <w:r>
              <w:t>NumPy</w:t>
            </w:r>
          </w:p>
        </w:tc>
      </w:tr>
      <w:tr>
        <w:tc>
          <w:tcPr>
            <w:tcW w:type="dxa" w:w="5040"/>
          </w:tcPr>
          <w:p>
            <w:r>
              <w:t>Image processing</w:t>
            </w:r>
          </w:p>
        </w:tc>
        <w:tc>
          <w:tcPr>
            <w:tcW w:type="dxa" w:w="5040"/>
          </w:tcPr>
          <w:p>
            <w:r>
              <w:t>scikit-image; OpenCV only where specifically useful</w:t>
            </w:r>
          </w:p>
        </w:tc>
      </w:tr>
      <w:tr>
        <w:tc>
          <w:tcPr>
            <w:tcW w:type="dxa" w:w="5040"/>
          </w:tcPr>
          <w:p>
            <w:r>
              <w:t>Model utilities</w:t>
            </w:r>
          </w:p>
        </w:tc>
        <w:tc>
          <w:tcPr>
            <w:tcW w:type="dxa" w:w="5040"/>
          </w:tcPr>
          <w:p>
            <w:r>
              <w:t>torchvision, timm</w:t>
            </w:r>
          </w:p>
        </w:tc>
      </w:tr>
      <w:tr>
        <w:tc>
          <w:tcPr>
            <w:tcW w:type="dxa" w:w="5040"/>
          </w:tcPr>
          <w:p>
            <w:r>
              <w:t>Evaluation</w:t>
            </w:r>
          </w:p>
        </w:tc>
        <w:tc>
          <w:tcPr>
            <w:tcW w:type="dxa" w:w="5040"/>
          </w:tcPr>
          <w:p>
            <w:r>
              <w:t>PSNR, SSIM, MAE, RMSE; spectral metrics such as SAM where feasible; NDVI consistency</w:t>
            </w:r>
          </w:p>
        </w:tc>
      </w:tr>
      <w:tr>
        <w:tc>
          <w:tcPr>
            <w:tcW w:type="dxa" w:w="5040"/>
          </w:tcPr>
          <w:p>
            <w:r>
              <w:t>Experiment tracking</w:t>
            </w:r>
          </w:p>
        </w:tc>
        <w:tc>
          <w:tcPr>
            <w:tcW w:type="dxa" w:w="5040"/>
          </w:tcPr>
          <w:p>
            <w:r>
              <w:t>Weights &amp; Biases (optional but recommended)</w:t>
            </w:r>
          </w:p>
        </w:tc>
      </w:tr>
      <w:tr>
        <w:tc>
          <w:tcPr>
            <w:tcW w:type="dxa" w:w="5040"/>
          </w:tcPr>
          <w:p>
            <w:r>
              <w:t>Training hardware</w:t>
            </w:r>
          </w:p>
        </w:tc>
        <w:tc>
          <w:tcPr>
            <w:tcW w:type="dxa" w:w="5040"/>
          </w:tcPr>
          <w:p>
            <w:r>
              <w:t>Google Colab GPU / equivalent GPU</w:t>
            </w:r>
          </w:p>
        </w:tc>
      </w:tr>
      <w:tr>
        <w:tc>
          <w:tcPr>
            <w:tcW w:type="dxa" w:w="5040"/>
          </w:tcPr>
          <w:p>
            <w:r>
              <w:t>Application/demo</w:t>
            </w:r>
          </w:p>
        </w:tc>
        <w:tc>
          <w:tcPr>
            <w:tcW w:type="dxa" w:w="5040"/>
          </w:tcPr>
          <w:p>
            <w:r>
              <w:t>Streamlit</w:t>
            </w:r>
          </w:p>
        </w:tc>
      </w:tr>
      <w:tr>
        <w:tc>
          <w:tcPr>
            <w:tcW w:type="dxa" w:w="5040"/>
          </w:tcPr>
          <w:p>
            <w:r>
              <w:t>Version control</w:t>
            </w:r>
          </w:p>
        </w:tc>
        <w:tc>
          <w:tcPr>
            <w:tcW w:type="dxa" w:w="5040"/>
          </w:tcPr>
          <w:p>
            <w:r>
              <w:t>Git + GitHub</w:t>
            </w:r>
          </w:p>
        </w:tc>
      </w:tr>
    </w:tbl>
    <w:p>
      <w:r>
        <w:t>Not required for the core project: LLMs, LangGraph, physical sensors, drones or custom hardware. An LLM may be added later only as an optional natural-language reporting layer; it is not the cloud-removal model.</w:t>
      </w:r>
    </w:p>
    <w:p>
      <w:pPr>
        <w:pStyle w:val="Heading1"/>
      </w:pPr>
      <w:r>
        <w:t>8. System Flowchart</w:t>
      </w:r>
    </w:p>
    <w:p>
      <w:r>
        <w:rPr>
          <w:rFonts w:ascii="Consolas" w:hAnsi="Consolas"/>
          <w:sz w:val="17"/>
        </w:rPr>
        <w:t>SATELLITE DATA</w:t>
        <w:br/>
        <w:t xml:space="preserve">   │</w:t>
        <w:br/>
        <w:t xml:space="preserve">   ├── Sentinel-2 Optical ─────┐</w:t>
        <w:br/>
        <w:t xml:space="preserve">   │                            │</w:t>
        <w:br/>
        <w:t xml:space="preserve">   ├── Sentinel-1 SAR ──────────┤</w:t>
        <w:br/>
        <w:t xml:space="preserve">   │                            │</w:t>
        <w:br/>
        <w:t xml:space="preserve">   └── Optional LISS-IV ────────┘</w:t>
        <w:br/>
        <w:t xml:space="preserve">                │</w:t>
        <w:br/>
        <w:t xml:space="preserve">                ▼</w:t>
        <w:br/>
        <w:t xml:space="preserve">      DATA PREPROCESSING</w:t>
        <w:br/>
        <w:t xml:space="preserve">  (GDAL / Rasterio / Xarray)</w:t>
        <w:br/>
        <w:t xml:space="preserve">                │</w:t>
        <w:br/>
        <w:t xml:space="preserve">                ▼</w:t>
        <w:br/>
        <w:t xml:space="preserve">       CLOUD MASKING</w:t>
        <w:br/>
        <w:t xml:space="preserve">                │</w:t>
        <w:br/>
        <w:t xml:space="preserve">                ▼</w:t>
        <w:br/>
        <w:t xml:space="preserve">       PATCH GENERATION</w:t>
        <w:br/>
        <w:t xml:space="preserve">                │</w:t>
        <w:br/>
        <w:t xml:space="preserve">                ▼</w:t>
        <w:br/>
        <w:t xml:space="preserve">    MULTIMODAL DATA FUSION</w:t>
        <w:br/>
        <w:t xml:space="preserve">                │</w:t>
        <w:br/>
        <w:t xml:space="preserve">                ▼</w:t>
        <w:br/>
        <w:t xml:space="preserve">      DEEP LEARNING MODEL</w:t>
        <w:br/>
        <w:t xml:space="preserve">        (PyTorch / U-Net)</w:t>
        <w:br/>
        <w:t xml:space="preserve">                │</w:t>
        <w:br/>
        <w:t xml:space="preserve">        ┌───────┴────────┐</w:t>
        <w:br/>
        <w:t xml:space="preserve">        ▼                ▼</w:t>
        <w:br/>
        <w:t>CLOUD-FREE IMAGE   CONFIDENCE / UNCERTAINTY</w:t>
        <w:br/>
        <w:t xml:space="preserve">        │</w:t>
        <w:br/>
        <w:t xml:space="preserve">        ▼</w:t>
        <w:br/>
        <w:t xml:space="preserve"> SPECTRAL VALIDATION</w:t>
        <w:br/>
        <w:t xml:space="preserve">        │</w:t>
        <w:br/>
        <w:t xml:space="preserve">   ┌────┼───────────┐</w:t>
        <w:br/>
        <w:t xml:space="preserve">   ▼    ▼           ▼</w:t>
        <w:br/>
        <w:t xml:space="preserve"> PSNR  SSIM     Spectral / NDVI</w:t>
        <w:br/>
        <w:t xml:space="preserve">   │    │           │</w:t>
        <w:br/>
        <w:t xml:space="preserve">   └────┴─────┬─────┘</w:t>
        <w:br/>
        <w:t xml:space="preserve">              ▼</w:t>
        <w:br/>
        <w:t xml:space="preserve">       FINAL ANALYSIS</w:t>
        <w:br/>
        <w:t xml:space="preserve">              │</w:t>
        <w:br/>
        <w:t xml:space="preserve">              ▼</w:t>
        <w:br/>
        <w:t xml:space="preserve">      STREAMLIT DASHBOARD</w:t>
      </w:r>
    </w:p>
    <w:p>
      <w:pPr>
        <w:pStyle w:val="Heading1"/>
      </w:pPr>
      <w:r>
        <w:t>9. Model Development Strategy</w:t>
      </w:r>
    </w:p>
    <w:p>
      <w:r>
        <w:rPr>
          <w:b/>
        </w:rPr>
        <w:t xml:space="preserve">Phase 1 — Baseline: </w:t>
      </w:r>
      <w:r>
        <w:t>Train a U-Net using optical Sentinel-2 patches with synthetic cloud masks. Establish PSNR, SSIM, MAE and RMSE baselines.</w:t>
      </w:r>
    </w:p>
    <w:p>
      <w:r>
        <w:rPr>
          <w:b/>
        </w:rPr>
        <w:t xml:space="preserve">Phase 2 — Improved reconstruction: </w:t>
      </w:r>
      <w:r>
        <w:t>Test an attention-based or transformer-based reconstruction architecture and compare it against the baseline.</w:t>
      </w:r>
    </w:p>
    <w:p>
      <w:r>
        <w:rPr>
          <w:b/>
        </w:rPr>
        <w:t xml:space="preserve">Phase 3 — Multimodal fusion: </w:t>
      </w:r>
      <w:r>
        <w:t>Add Sentinel-1 SAR as an auxiliary input and measure whether SAR improves reconstruction quality in cloud-obscured areas.</w:t>
      </w:r>
    </w:p>
    <w:p>
      <w:r>
        <w:rPr>
          <w:b/>
        </w:rPr>
        <w:t xml:space="preserve">Phase 4 — Reliability: </w:t>
      </w:r>
      <w:r>
        <w:t>Add confidence/uncertainty estimation so the system can distinguish high-confidence and low-confidence reconstructed regions.</w:t>
      </w:r>
    </w:p>
    <w:p>
      <w:r>
        <w:rPr>
          <w:b/>
        </w:rPr>
        <w:t xml:space="preserve">Phase 5 — Remote-sensing validation: </w:t>
      </w:r>
      <w:r>
        <w:t>Check spectral consistency and, where feasible, compare downstream NDVI or land-cover/change-analysis results.</w:t>
      </w:r>
    </w:p>
    <w:p>
      <w:r>
        <w:rPr>
          <w:b/>
        </w:rPr>
        <w:t xml:space="preserve">Phase 6 — Demonstration: </w:t>
      </w:r>
      <w:r>
        <w:t>Deploy inference and visualization through a Streamlit dashboard.</w:t>
      </w:r>
    </w:p>
    <w:p>
      <w:pPr>
        <w:pStyle w:val="Heading1"/>
      </w:pPr>
      <w:r>
        <w:t>10. Novelty</w:t>
      </w:r>
    </w:p>
    <w:p>
      <w:r>
        <w:t>The novelty is not the basic concept of cloud removal itself; cloud removal is an established research area. The proposed project focuses on a narrower and more defensible contribution: reliable spectral reconstruction using multimodal satellite information.</w:t>
      </w:r>
    </w:p>
    <w:p>
      <w:pPr>
        <w:pStyle w:val="ListBullet"/>
      </w:pPr>
      <w:r>
        <w:t>Multimodal optical + SAR reconstruction rather than optical-only cloud removal.</w:t>
      </w:r>
    </w:p>
    <w:p>
      <w:pPr>
        <w:pStyle w:val="ListBullet"/>
      </w:pPr>
      <w:r>
        <w:t>Focus on spectral preservation, not merely visual realism.</w:t>
      </w:r>
    </w:p>
    <w:p>
      <w:pPr>
        <w:pStyle w:val="ListBullet"/>
      </w:pPr>
      <w:r>
        <w:t>Confidence/uncertainty estimation for reconstructed regions.</w:t>
      </w:r>
    </w:p>
    <w:p>
      <w:pPr>
        <w:pStyle w:val="ListBullet"/>
      </w:pPr>
      <w:r>
        <w:t>Evaluation using remote-sensing metrics and downstream usefulness, not only image-quality metrics.</w:t>
      </w:r>
    </w:p>
    <w:p>
      <w:pPr>
        <w:pStyle w:val="ListBullet"/>
      </w:pPr>
      <w:r>
        <w:t>A staged baseline-to-advanced experimental design that allows quantitative comparison of different models.</w:t>
      </w:r>
    </w:p>
    <w:p>
      <w:pPr>
        <w:pStyle w:val="Heading1"/>
      </w:pPr>
      <w:r>
        <w:t>11. Expected Outcomes</w:t>
      </w:r>
    </w:p>
    <w:p>
      <w:pPr>
        <w:pStyle w:val="ListBullet"/>
      </w:pPr>
      <w:r>
        <w:t>A working AI pipeline that accepts cloud-obscured satellite imagery and produces reconstructed imagery.</w:t>
      </w:r>
    </w:p>
    <w:p>
      <w:pPr>
        <w:pStyle w:val="ListBullet"/>
      </w:pPr>
      <w:r>
        <w:t>A cloud-mask generation/preprocessing pipeline.</w:t>
      </w:r>
    </w:p>
    <w:p>
      <w:pPr>
        <w:pStyle w:val="ListBullet"/>
      </w:pPr>
      <w:r>
        <w:t>A trained U-Net baseline and at least one improved reconstruction model.</w:t>
      </w:r>
    </w:p>
    <w:p>
      <w:pPr>
        <w:pStyle w:val="ListBullet"/>
      </w:pPr>
      <w:r>
        <w:t>A multimodal SAR + optical prototype if Sentinel-1 data is incorporated.</w:t>
      </w:r>
    </w:p>
    <w:p>
      <w:pPr>
        <w:pStyle w:val="ListBullet"/>
      </w:pPr>
      <w:r>
        <w:t>Quantitative comparison using PSNR, SSIM, MAE/RMSE and feasible spectral metrics.</w:t>
      </w:r>
    </w:p>
    <w:p>
      <w:pPr>
        <w:pStyle w:val="ListBullet"/>
      </w:pPr>
      <w:r>
        <w:t>A confidence/uncertainty map for reconstructed regions, if the advanced stage is completed.</w:t>
      </w:r>
    </w:p>
    <w:p>
      <w:pPr>
        <w:pStyle w:val="ListBullet"/>
      </w:pPr>
      <w:r>
        <w:t>A Streamlit-based demonstration interface.</w:t>
      </w:r>
    </w:p>
    <w:p>
      <w:pPr>
        <w:pStyle w:val="ListBullet"/>
      </w:pPr>
      <w:r>
        <w:t>A final report containing methodology, experiments, limitations and future work.</w:t>
      </w:r>
    </w:p>
    <w:p>
      <w:pPr>
        <w:pStyle w:val="Heading1"/>
      </w:pPr>
      <w:r>
        <w:t>12. Hardware / Sensor Requirement</w:t>
      </w:r>
    </w:p>
    <w:p>
      <w:r>
        <w:t>No physical sensors or custom hardware are required. The project is software- and data-driven. The satellite sensors have already acquired the observations. Sentinel-1 SAR data and Sentinel-2 optical data are obtained from existing satellite data repositories. Model training can be performed on a GPU through Google Colab or an equivalent GPU environment.</w:t>
      </w:r>
    </w:p>
    <w:p>
      <w:pPr>
        <w:pStyle w:val="Heading1"/>
      </w:pPr>
      <w:r>
        <w:t>13. Limitations and Risk Management</w:t>
      </w:r>
    </w:p>
    <w:p>
      <w:pPr>
        <w:pStyle w:val="ListBullet"/>
      </w:pPr>
      <w:r>
        <w:t>The exact surface under a cloud is not observable from that optical acquisition, so reconstruction is an estimate and can be uncertain.</w:t>
      </w:r>
    </w:p>
    <w:p>
      <w:pPr>
        <w:pStyle w:val="ListBullet"/>
      </w:pPr>
      <w:r>
        <w:t>LISS-IV access may be more constrained than Sentinel data; therefore Sentinel-2 is the development dataset.</w:t>
      </w:r>
    </w:p>
    <w:p>
      <w:pPr>
        <w:pStyle w:val="ListBullet"/>
      </w:pPr>
      <w:r>
        <w:t>Diffusion/large transformer models can be computationally expensive; they are optional extensions, not dependencies for the baseline.</w:t>
      </w:r>
    </w:p>
    <w:p>
      <w:pPr>
        <w:pStyle w:val="ListBullet"/>
      </w:pPr>
      <w:r>
        <w:t>Synthetic cloud training pairs may not represent every real cloud pattern; real cloudy scenes should be included in evaluation when possible.</w:t>
      </w:r>
    </w:p>
    <w:p>
      <w:pPr>
        <w:pStyle w:val="ListBullet"/>
      </w:pPr>
      <w:r>
        <w:t>The project will report uncertainty and limitations rather than claiming that reconstructed pixels are guaranteed ground truth.</w:t>
      </w:r>
    </w:p>
    <w:p>
      <w:pPr>
        <w:pStyle w:val="Heading1"/>
      </w:pPr>
      <w:r>
        <w:t>14. Final Project Definition</w:t>
      </w:r>
    </w:p>
    <w:p>
      <w:r>
        <w:t>Title: AI-Based Cloud Removal and Spectral Reconstruction of Satellite Imagery</w:t>
      </w:r>
    </w:p>
    <w:p>
      <w:r>
        <w:t>One-line definition: An AI-based remote-sensing system that reconstructs cloud-obscured satellite imagery using multispectral optical data and, in the advanced stage, SAR information, while evaluating whether the reconstructed imagery preserves spatial and spectral information useful for Earth-observation analysis.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Course Project Proposal — AI-Based Cloud Removal and Spectral Reconstruction of Satellite Imagery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