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1DADE" w14:textId="1019F2D9" w:rsidR="0087555A" w:rsidRPr="0087555A" w:rsidRDefault="0087555A" w:rsidP="0087555A">
      <w:pPr>
        <w:jc w:val="center"/>
        <w:rPr>
          <w:rFonts w:ascii="Times New Roman" w:hAnsi="Times New Roman" w:cs="Times New Roman"/>
          <w:b/>
          <w:bCs/>
          <w:sz w:val="44"/>
          <w:szCs w:val="44"/>
        </w:rPr>
      </w:pPr>
      <w:r w:rsidRPr="0087555A">
        <w:rPr>
          <w:rFonts w:ascii="Times New Roman" w:hAnsi="Times New Roman" w:cs="Times New Roman"/>
          <w:b/>
          <w:bCs/>
          <w:sz w:val="44"/>
          <w:szCs w:val="44"/>
        </w:rPr>
        <w:t xml:space="preserve">Phase 6-&gt; </w:t>
      </w:r>
      <w:r w:rsidRPr="0087555A">
        <w:rPr>
          <w:rFonts w:ascii="Times New Roman" w:hAnsi="Times New Roman" w:cs="Times New Roman"/>
          <w:b/>
          <w:bCs/>
          <w:sz w:val="44"/>
          <w:szCs w:val="44"/>
        </w:rPr>
        <w:t>Deployment</w:t>
      </w:r>
    </w:p>
    <w:p w14:paraId="50B6513C"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 xml:space="preserve">The </w:t>
      </w:r>
      <w:r w:rsidRPr="0087555A">
        <w:rPr>
          <w:rFonts w:ascii="Times New Roman" w:hAnsi="Times New Roman" w:cs="Times New Roman"/>
          <w:b/>
          <w:bCs/>
        </w:rPr>
        <w:t>Deployment</w:t>
      </w:r>
      <w:r w:rsidRPr="0087555A">
        <w:rPr>
          <w:rFonts w:ascii="Times New Roman" w:hAnsi="Times New Roman" w:cs="Times New Roman"/>
        </w:rPr>
        <w:t xml:space="preserve"> phase marks the transition of the </w:t>
      </w:r>
      <w:proofErr w:type="spellStart"/>
      <w:r w:rsidRPr="0087555A">
        <w:rPr>
          <w:rFonts w:ascii="Times New Roman" w:hAnsi="Times New Roman" w:cs="Times New Roman"/>
        </w:rPr>
        <w:t>SkyLens</w:t>
      </w:r>
      <w:proofErr w:type="spellEnd"/>
      <w:r w:rsidRPr="0087555A">
        <w:rPr>
          <w:rFonts w:ascii="Times New Roman" w:hAnsi="Times New Roman" w:cs="Times New Roman"/>
        </w:rPr>
        <w:t xml:space="preserve"> weather application from development to a live, accessible platform for end-users. This phase involves preparing the system for public access, configuring hosting environments, and ensuring the application is secure and stable.</w:t>
      </w:r>
    </w:p>
    <w:p w14:paraId="7D575BC9" w14:textId="77777777" w:rsidR="0087555A" w:rsidRPr="0087555A" w:rsidRDefault="0087555A" w:rsidP="0087555A">
      <w:pPr>
        <w:rPr>
          <w:rFonts w:ascii="Times New Roman" w:hAnsi="Times New Roman" w:cs="Times New Roman"/>
          <w:b/>
          <w:bCs/>
        </w:rPr>
      </w:pPr>
      <w:r w:rsidRPr="0087555A">
        <w:rPr>
          <w:rFonts w:ascii="Times New Roman" w:hAnsi="Times New Roman" w:cs="Times New Roman"/>
          <w:b/>
          <w:bCs/>
        </w:rPr>
        <w:t>Deployment to Web Server</w:t>
      </w:r>
    </w:p>
    <w:p w14:paraId="1B692AED" w14:textId="77777777" w:rsidR="0087555A" w:rsidRPr="0087555A" w:rsidRDefault="0087555A" w:rsidP="0087555A">
      <w:pPr>
        <w:rPr>
          <w:rFonts w:ascii="Times New Roman" w:hAnsi="Times New Roman" w:cs="Times New Roman"/>
        </w:rPr>
      </w:pPr>
      <w:proofErr w:type="spellStart"/>
      <w:r w:rsidRPr="0087555A">
        <w:rPr>
          <w:rFonts w:ascii="Times New Roman" w:hAnsi="Times New Roman" w:cs="Times New Roman"/>
        </w:rPr>
        <w:t>SkyLens</w:t>
      </w:r>
      <w:proofErr w:type="spellEnd"/>
      <w:r w:rsidRPr="0087555A">
        <w:rPr>
          <w:rFonts w:ascii="Times New Roman" w:hAnsi="Times New Roman" w:cs="Times New Roman"/>
        </w:rPr>
        <w:t xml:space="preserve"> was deployed to a cloud-based hosting service such as </w:t>
      </w:r>
      <w:r w:rsidRPr="0087555A">
        <w:rPr>
          <w:rFonts w:ascii="Times New Roman" w:hAnsi="Times New Roman" w:cs="Times New Roman"/>
          <w:b/>
          <w:bCs/>
        </w:rPr>
        <w:t>Amazon Web Services (AWS)</w:t>
      </w:r>
      <w:r w:rsidRPr="0087555A">
        <w:rPr>
          <w:rFonts w:ascii="Times New Roman" w:hAnsi="Times New Roman" w:cs="Times New Roman"/>
        </w:rPr>
        <w:t xml:space="preserve"> or </w:t>
      </w:r>
      <w:r w:rsidRPr="0087555A">
        <w:rPr>
          <w:rFonts w:ascii="Times New Roman" w:hAnsi="Times New Roman" w:cs="Times New Roman"/>
          <w:b/>
          <w:bCs/>
        </w:rPr>
        <w:t>Microsoft Azure</w:t>
      </w:r>
      <w:r w:rsidRPr="0087555A">
        <w:rPr>
          <w:rFonts w:ascii="Times New Roman" w:hAnsi="Times New Roman" w:cs="Times New Roman"/>
        </w:rPr>
        <w:t>, chosen for their reliability and scalability. These platforms provide the necessary infrastructure to host HTML, CSS, and JavaScript files, manage storage, and serve the application efficiently to users around the world.</w:t>
      </w:r>
    </w:p>
    <w:p w14:paraId="2CA09825"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Deployment steps included:</w:t>
      </w:r>
    </w:p>
    <w:p w14:paraId="27F99950" w14:textId="77777777" w:rsidR="0087555A" w:rsidRPr="0087555A" w:rsidRDefault="0087555A" w:rsidP="0087555A">
      <w:pPr>
        <w:numPr>
          <w:ilvl w:val="0"/>
          <w:numId w:val="3"/>
        </w:numPr>
        <w:rPr>
          <w:rFonts w:ascii="Times New Roman" w:hAnsi="Times New Roman" w:cs="Times New Roman"/>
        </w:rPr>
      </w:pPr>
      <w:r w:rsidRPr="0087555A">
        <w:rPr>
          <w:rFonts w:ascii="Times New Roman" w:hAnsi="Times New Roman" w:cs="Times New Roman"/>
        </w:rPr>
        <w:t>Creating a hosting environment using AWS S3, AWS Amplify, or Azure Static Web Apps.</w:t>
      </w:r>
    </w:p>
    <w:p w14:paraId="2D7B4BAF" w14:textId="77777777" w:rsidR="0087555A" w:rsidRPr="0087555A" w:rsidRDefault="0087555A" w:rsidP="0087555A">
      <w:pPr>
        <w:numPr>
          <w:ilvl w:val="0"/>
          <w:numId w:val="3"/>
        </w:numPr>
        <w:rPr>
          <w:rFonts w:ascii="Times New Roman" w:hAnsi="Times New Roman" w:cs="Times New Roman"/>
        </w:rPr>
      </w:pPr>
      <w:r w:rsidRPr="0087555A">
        <w:rPr>
          <w:rFonts w:ascii="Times New Roman" w:hAnsi="Times New Roman" w:cs="Times New Roman"/>
        </w:rPr>
        <w:t>Uploading the application files: projectfinal.html, searchfinal.html, alertsfinal.html, moonfinal.html, and tendayfinal.html.</w:t>
      </w:r>
    </w:p>
    <w:p w14:paraId="6E134633" w14:textId="77777777" w:rsidR="0087555A" w:rsidRPr="0087555A" w:rsidRDefault="0087555A" w:rsidP="0087555A">
      <w:pPr>
        <w:numPr>
          <w:ilvl w:val="0"/>
          <w:numId w:val="3"/>
        </w:numPr>
        <w:rPr>
          <w:rFonts w:ascii="Times New Roman" w:hAnsi="Times New Roman" w:cs="Times New Roman"/>
        </w:rPr>
      </w:pPr>
      <w:r w:rsidRPr="0087555A">
        <w:rPr>
          <w:rFonts w:ascii="Times New Roman" w:hAnsi="Times New Roman" w:cs="Times New Roman"/>
        </w:rPr>
        <w:t>Ensuring API endpoints used in the app were active and allowed cross-origin resource sharing (CORS) where required.</w:t>
      </w:r>
    </w:p>
    <w:p w14:paraId="7478F342" w14:textId="77777777" w:rsidR="0087555A" w:rsidRPr="0087555A" w:rsidRDefault="0087555A" w:rsidP="0087555A">
      <w:pPr>
        <w:rPr>
          <w:rFonts w:ascii="Times New Roman" w:hAnsi="Times New Roman" w:cs="Times New Roman"/>
          <w:b/>
          <w:bCs/>
        </w:rPr>
      </w:pPr>
      <w:r w:rsidRPr="0087555A">
        <w:rPr>
          <w:rFonts w:ascii="Times New Roman" w:hAnsi="Times New Roman" w:cs="Times New Roman"/>
          <w:b/>
          <w:bCs/>
        </w:rPr>
        <w:t>Domain Configuration and Security</w:t>
      </w:r>
    </w:p>
    <w:p w14:paraId="5F1917FF"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To make the application accessible with a custom domain, domain name configuration was set up using DNS services. Additionally, HTTPS was enabled to secure the connection between users and the application, preventing unauthorized access or data interception.</w:t>
      </w:r>
    </w:p>
    <w:p w14:paraId="60BA7690"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SSL certificates were either provided by the hosting service or manually installed to ensure encrypted connections.</w:t>
      </w:r>
    </w:p>
    <w:p w14:paraId="6C6365D9"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Other security considerations included:</w:t>
      </w:r>
    </w:p>
    <w:p w14:paraId="3C47397B" w14:textId="77777777" w:rsidR="0087555A" w:rsidRPr="0087555A" w:rsidRDefault="0087555A" w:rsidP="0087555A">
      <w:pPr>
        <w:numPr>
          <w:ilvl w:val="0"/>
          <w:numId w:val="4"/>
        </w:numPr>
        <w:rPr>
          <w:rFonts w:ascii="Times New Roman" w:hAnsi="Times New Roman" w:cs="Times New Roman"/>
        </w:rPr>
      </w:pPr>
      <w:r w:rsidRPr="0087555A">
        <w:rPr>
          <w:rFonts w:ascii="Times New Roman" w:hAnsi="Times New Roman" w:cs="Times New Roman"/>
        </w:rPr>
        <w:t>Configuring permissions for public access.</w:t>
      </w:r>
    </w:p>
    <w:p w14:paraId="13750312" w14:textId="77777777" w:rsidR="0087555A" w:rsidRPr="0087555A" w:rsidRDefault="0087555A" w:rsidP="0087555A">
      <w:pPr>
        <w:numPr>
          <w:ilvl w:val="0"/>
          <w:numId w:val="4"/>
        </w:numPr>
        <w:rPr>
          <w:rFonts w:ascii="Times New Roman" w:hAnsi="Times New Roman" w:cs="Times New Roman"/>
        </w:rPr>
      </w:pPr>
      <w:r w:rsidRPr="0087555A">
        <w:rPr>
          <w:rFonts w:ascii="Times New Roman" w:hAnsi="Times New Roman" w:cs="Times New Roman"/>
        </w:rPr>
        <w:t>Minimizing exposed sensitive data in the JavaScript code (e.g., hiding API keys if using a backend).</w:t>
      </w:r>
    </w:p>
    <w:p w14:paraId="0B0385C9" w14:textId="77777777" w:rsidR="0087555A" w:rsidRPr="0087555A" w:rsidRDefault="0087555A" w:rsidP="0087555A">
      <w:pPr>
        <w:rPr>
          <w:rFonts w:ascii="Times New Roman" w:hAnsi="Times New Roman" w:cs="Times New Roman"/>
          <w:b/>
          <w:bCs/>
        </w:rPr>
      </w:pPr>
      <w:r w:rsidRPr="0087555A">
        <w:rPr>
          <w:rFonts w:ascii="Times New Roman" w:hAnsi="Times New Roman" w:cs="Times New Roman"/>
          <w:b/>
          <w:bCs/>
        </w:rPr>
        <w:t>Files Categorized</w:t>
      </w:r>
    </w:p>
    <w:p w14:paraId="213024FF" w14:textId="77777777" w:rsidR="0087555A" w:rsidRPr="0087555A" w:rsidRDefault="0087555A" w:rsidP="0087555A">
      <w:pPr>
        <w:rPr>
          <w:rFonts w:ascii="Times New Roman" w:hAnsi="Times New Roman" w:cs="Times New Roman"/>
        </w:rPr>
      </w:pPr>
      <w:r w:rsidRPr="0087555A">
        <w:rPr>
          <w:rFonts w:ascii="Times New Roman" w:hAnsi="Times New Roman" w:cs="Times New Roman"/>
        </w:rPr>
        <w:t xml:space="preserve">All five files—projectfinal.html, searchfinal.html, alertsfinal.html, moonfinal.html, and tendayfinal.html—were part of the deployment package. Each file represents a vital user-facing feature of the </w:t>
      </w:r>
      <w:proofErr w:type="spellStart"/>
      <w:r w:rsidRPr="0087555A">
        <w:rPr>
          <w:rFonts w:ascii="Times New Roman" w:hAnsi="Times New Roman" w:cs="Times New Roman"/>
        </w:rPr>
        <w:t>SkyLens</w:t>
      </w:r>
      <w:proofErr w:type="spellEnd"/>
      <w:r w:rsidRPr="0087555A">
        <w:rPr>
          <w:rFonts w:ascii="Times New Roman" w:hAnsi="Times New Roman" w:cs="Times New Roman"/>
        </w:rPr>
        <w:t xml:space="preserve"> application, and their successful deployment marked the project’s completion from development to public release.</w:t>
      </w:r>
    </w:p>
    <w:p w14:paraId="64612DC1" w14:textId="77777777" w:rsidR="0087555A" w:rsidRDefault="0087555A"/>
    <w:sectPr w:rsidR="0087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11834"/>
    <w:multiLevelType w:val="multilevel"/>
    <w:tmpl w:val="7924F7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F1A39"/>
    <w:multiLevelType w:val="multilevel"/>
    <w:tmpl w:val="54EC3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62D4D"/>
    <w:multiLevelType w:val="multilevel"/>
    <w:tmpl w:val="45AA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57CDC"/>
    <w:multiLevelType w:val="multilevel"/>
    <w:tmpl w:val="FA1477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739307">
    <w:abstractNumId w:val="3"/>
  </w:num>
  <w:num w:numId="2" w16cid:durableId="2105299269">
    <w:abstractNumId w:val="2"/>
  </w:num>
  <w:num w:numId="3" w16cid:durableId="746270587">
    <w:abstractNumId w:val="0"/>
  </w:num>
  <w:num w:numId="4" w16cid:durableId="547033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5A"/>
    <w:rsid w:val="00715029"/>
    <w:rsid w:val="0087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2140"/>
  <w15:chartTrackingRefBased/>
  <w15:docId w15:val="{D18B7204-E306-478E-89B3-2AB8E0A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5A"/>
    <w:rPr>
      <w:rFonts w:eastAsiaTheme="majorEastAsia" w:cstheme="majorBidi"/>
      <w:color w:val="272727" w:themeColor="text1" w:themeTint="D8"/>
    </w:rPr>
  </w:style>
  <w:style w:type="paragraph" w:styleId="Title">
    <w:name w:val="Title"/>
    <w:basedOn w:val="Normal"/>
    <w:next w:val="Normal"/>
    <w:link w:val="TitleChar"/>
    <w:uiPriority w:val="10"/>
    <w:qFormat/>
    <w:rsid w:val="0087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5A"/>
    <w:pPr>
      <w:spacing w:before="160"/>
      <w:jc w:val="center"/>
    </w:pPr>
    <w:rPr>
      <w:i/>
      <w:iCs/>
      <w:color w:val="404040" w:themeColor="text1" w:themeTint="BF"/>
    </w:rPr>
  </w:style>
  <w:style w:type="character" w:customStyle="1" w:styleId="QuoteChar">
    <w:name w:val="Quote Char"/>
    <w:basedOn w:val="DefaultParagraphFont"/>
    <w:link w:val="Quote"/>
    <w:uiPriority w:val="29"/>
    <w:rsid w:val="0087555A"/>
    <w:rPr>
      <w:i/>
      <w:iCs/>
      <w:color w:val="404040" w:themeColor="text1" w:themeTint="BF"/>
    </w:rPr>
  </w:style>
  <w:style w:type="paragraph" w:styleId="ListParagraph">
    <w:name w:val="List Paragraph"/>
    <w:basedOn w:val="Normal"/>
    <w:uiPriority w:val="34"/>
    <w:qFormat/>
    <w:rsid w:val="0087555A"/>
    <w:pPr>
      <w:ind w:left="720"/>
      <w:contextualSpacing/>
    </w:pPr>
  </w:style>
  <w:style w:type="character" w:styleId="IntenseEmphasis">
    <w:name w:val="Intense Emphasis"/>
    <w:basedOn w:val="DefaultParagraphFont"/>
    <w:uiPriority w:val="21"/>
    <w:qFormat/>
    <w:rsid w:val="0087555A"/>
    <w:rPr>
      <w:i/>
      <w:iCs/>
      <w:color w:val="2F5496" w:themeColor="accent1" w:themeShade="BF"/>
    </w:rPr>
  </w:style>
  <w:style w:type="paragraph" w:styleId="IntenseQuote">
    <w:name w:val="Intense Quote"/>
    <w:basedOn w:val="Normal"/>
    <w:next w:val="Normal"/>
    <w:link w:val="IntenseQuoteChar"/>
    <w:uiPriority w:val="30"/>
    <w:qFormat/>
    <w:rsid w:val="0087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55A"/>
    <w:rPr>
      <w:i/>
      <w:iCs/>
      <w:color w:val="2F5496" w:themeColor="accent1" w:themeShade="BF"/>
    </w:rPr>
  </w:style>
  <w:style w:type="character" w:styleId="IntenseReference">
    <w:name w:val="Intense Reference"/>
    <w:basedOn w:val="DefaultParagraphFont"/>
    <w:uiPriority w:val="32"/>
    <w:qFormat/>
    <w:rsid w:val="008755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420816">
      <w:bodyDiv w:val="1"/>
      <w:marLeft w:val="0"/>
      <w:marRight w:val="0"/>
      <w:marTop w:val="0"/>
      <w:marBottom w:val="0"/>
      <w:divBdr>
        <w:top w:val="none" w:sz="0" w:space="0" w:color="auto"/>
        <w:left w:val="none" w:sz="0" w:space="0" w:color="auto"/>
        <w:bottom w:val="none" w:sz="0" w:space="0" w:color="auto"/>
        <w:right w:val="none" w:sz="0" w:space="0" w:color="auto"/>
      </w:divBdr>
    </w:div>
    <w:div w:id="7005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Praghya Mahajan</dc:creator>
  <cp:keywords/>
  <dc:description/>
  <cp:lastModifiedBy>Praghya Mahajan</cp:lastModifiedBy>
  <cp:revision>1</cp:revision>
  <dcterms:created xsi:type="dcterms:W3CDTF">2025-04-08T06:30:00Z</dcterms:created>
  <dcterms:modified xsi:type="dcterms:W3CDTF">2025-04-08T06:31:00Z</dcterms:modified>
</cp:coreProperties>
</file>