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696C20C7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56403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CH. Pragna Reddy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</w:t>
      </w:r>
    </w:p>
    <w:p w14:paraId="2D9DEC99" w14:textId="30843E17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</w:t>
      </w:r>
      <w:r w:rsidR="00C0437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42</w:t>
      </w:r>
      <w:r w:rsidR="0056403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12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3F27C3"/>
    <w:rsid w:val="00564037"/>
    <w:rsid w:val="00601FA8"/>
    <w:rsid w:val="006A1AC7"/>
    <w:rsid w:val="00A9208E"/>
    <w:rsid w:val="00C0437E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Uday kiran Pogula</cp:lastModifiedBy>
  <cp:revision>5</cp:revision>
  <dcterms:created xsi:type="dcterms:W3CDTF">2025-12-08T09:48:00Z</dcterms:created>
  <dcterms:modified xsi:type="dcterms:W3CDTF">2025-12-10T17:04:00Z</dcterms:modified>
</cp:coreProperties>
</file>