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420" w:before="0" w:after="0"/>
        <w:ind w:left="0" w:right="0" w:hanging="0"/>
        <w:rPr/>
      </w:pPr>
      <w:r>
        <w:rPr>
          <w:rFonts w:ascii="Droid Serif;serif" w:hAnsi="Droid Serif;serif"/>
          <w:b w:val="false"/>
          <w:i w:val="false"/>
          <w:caps w:val="false"/>
          <w:smallCaps w:val="false"/>
          <w:color w:val="3E3E3E"/>
          <w:spacing w:val="0"/>
          <w:sz w:val="24"/>
        </w:rPr>
        <w:t>Between 2016 and 2019, the state forest department under the </w:t>
      </w:r>
      <w:hyperlink r:id="rId2">
        <w:r>
          <w:rPr>
            <w:rStyle w:val="InternetLink"/>
            <w:rFonts w:ascii="Droid Serif;serif" w:hAnsi="Droid Serif;serif"/>
            <w:b w:val="false"/>
            <w:i w:val="false"/>
            <w:caps w:val="false"/>
            <w:smallCaps w:val="false"/>
            <w:strike w:val="false"/>
            <w:dstrike w:val="false"/>
            <w:color w:val="346F99"/>
            <w:spacing w:val="0"/>
            <w:sz w:val="24"/>
            <w:u w:val="none"/>
            <w:effect w:val="none"/>
          </w:rPr>
          <w:t>BJP</w:t>
        </w:r>
      </w:hyperlink>
      <w:r>
        <w:rPr>
          <w:rFonts w:ascii="Droid Serif;serif" w:hAnsi="Droid Serif;serif"/>
          <w:b w:val="false"/>
          <w:i w:val="false"/>
          <w:caps w:val="false"/>
          <w:smallCaps w:val="false"/>
          <w:color w:val="3E3E3E"/>
          <w:spacing w:val="0"/>
          <w:sz w:val="24"/>
        </w:rPr>
        <w:t> government had launched ‘Green Maharashtra’ drive with an aim to plant 50 crore trees across the state in the four-year period. In October 2019, the government had claimed it had surpassed the target by planting 33 crore trees in July-September 2019. </w:t>
      </w:r>
      <w:hyperlink r:id="rId3">
        <w:r>
          <w:rPr>
            <w:rStyle w:val="InternetLink"/>
            <w:rFonts w:ascii="Droid Serif;serif" w:hAnsi="Droid Serif;serif"/>
            <w:b w:val="false"/>
            <w:i w:val="false"/>
            <w:caps w:val="false"/>
            <w:smallCaps w:val="false"/>
            <w:strike w:val="false"/>
            <w:dstrike w:val="false"/>
            <w:color w:val="346F99"/>
            <w:spacing w:val="0"/>
            <w:sz w:val="24"/>
            <w:u w:val="none"/>
            <w:effect w:val="none"/>
          </w:rPr>
          <w:t>The Indian Express</w:t>
        </w:r>
      </w:hyperlink>
      <w:r>
        <w:rPr>
          <w:rFonts w:ascii="Droid Serif;serif" w:hAnsi="Droid Serif;serif"/>
          <w:b w:val="false"/>
          <w:i w:val="false"/>
          <w:caps w:val="false"/>
          <w:smallCaps w:val="false"/>
          <w:color w:val="3E3E3E"/>
          <w:spacing w:val="0"/>
          <w:sz w:val="24"/>
        </w:rPr>
        <w:t> had found that non-forest agencies — such as gram panchayats — which were tasked with planting trees had not uploaded the mandatory audio-visual proof of the tree plantation drives on the specially created portal.</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Revenue Division, it was claimed the gram panchayats planted 1.7 crore saplings; however, no evidence was uploaded for 87 per cent (1.49 crore) saplings. Also, out of the 59 government agencies involved in the drive as many as 38 had not submitted survival reports about the saplings.</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This year, the targets set by the forest department were comparatively modest. For example, Pune Circle — which comprises three divisions in Pune and Solapur district — had planned to plant 17 lakh saplings on forest land. However, it may not meet the target due to unavailability of funds. Last year Pune Circle planted 70 lakh saplings on forest land.</w:t>
      </w:r>
    </w:p>
    <w:p>
      <w:pPr>
        <w:pStyle w:val="TextBody"/>
        <w:widowControl/>
        <w:pBdr/>
        <w:spacing w:lineRule="atLeast" w:line="420" w:before="0" w:after="0"/>
        <w:ind w:left="0" w:right="0" w:hanging="0"/>
        <w:rPr>
          <w:rFonts w:ascii="Droid Serif;serif" w:hAnsi="Droid Serif;serif"/>
          <w:b w:val="false"/>
          <w:i w:val="false"/>
          <w:caps w:val="false"/>
          <w:smallCaps w:val="false"/>
          <w:color w:val="3E3E3E"/>
          <w:spacing w:val="0"/>
          <w:sz w:val="24"/>
        </w:rPr>
      </w:pPr>
      <w:r>
        <w:rPr>
          <w:rFonts w:ascii="Droid Serif;serif" w:hAnsi="Droid Serif;serif"/>
          <w:b w:val="false"/>
          <w:i w:val="false"/>
          <w:caps w:val="false"/>
          <w:smallCaps w:val="false"/>
          <w:color w:val="3E3E3E"/>
          <w:spacing w:val="0"/>
          <w:sz w:val="24"/>
        </w:rPr>
        <w:t>In Pune Division — which comprises six talukas namely Maval, Mulshi, Daund, Indapur, Baramati and Havveli — preparations were done for plantation of about 4 lakh trees with special emphasis on teakwood.</w:t>
      </w:r>
    </w:p>
    <w:p>
      <w:pPr>
        <w:pStyle w:val="Heading2"/>
        <w:rPr/>
      </w:pPr>
      <w:r>
        <w:rPr>
          <w:rFonts w:ascii="Open Sans;sans-serif" w:hAnsi="Open Sans;sans-serif"/>
          <w:b w:val="false"/>
          <w:i w:val="false"/>
          <w:caps w:val="false"/>
          <w:smallCaps w:val="false"/>
          <w:color w:val="4D4D4D"/>
          <w:spacing w:val="0"/>
        </w:rPr>
        <w:t>The National Forest Policy aims and emphasizes at maintaining 33% of the country’s geographical area under forest and green cover. In view of this and as a part of the 50 crore plantation programme within Maharashtra, the Maharashtra Forest Department aims to plant 4 crore saplings all over the State between </w:t>
      </w:r>
      <w:r>
        <w:rPr>
          <w:rStyle w:val="StrongEmphasis"/>
          <w:rFonts w:ascii="Open Sans;sans-serif" w:hAnsi="Open Sans;sans-serif"/>
          <w:b/>
          <w:i w:val="false"/>
          <w:caps w:val="false"/>
          <w:smallCaps w:val="false"/>
          <w:color w:val="4D4D4D"/>
          <w:spacing w:val="0"/>
        </w:rPr>
        <w:t>1st to July 7th, 2017</w:t>
      </w:r>
      <w:r>
        <w:rPr>
          <w:rFonts w:ascii="Open Sans;sans-serif" w:hAnsi="Open Sans;sans-serif"/>
          <w:b w:val="false"/>
          <w:i w:val="false"/>
          <w:caps w:val="false"/>
          <w:smallCaps w:val="false"/>
          <w:color w:val="4D4D4D"/>
          <w:spacing w:val="0"/>
        </w:rPr>
        <w:t> to celebrate </w:t>
      </w:r>
      <w:r>
        <w:rPr>
          <w:rStyle w:val="StrongEmphasis"/>
          <w:rFonts w:ascii="Open Sans;sans-serif" w:hAnsi="Open Sans;sans-serif"/>
          <w:b w:val="false"/>
          <w:i w:val="false"/>
          <w:caps w:val="false"/>
          <w:smallCaps w:val="false"/>
          <w:color w:val="008000"/>
          <w:spacing w:val="0"/>
        </w:rPr>
        <w:t>‘</w:t>
      </w:r>
      <w:r>
        <w:rPr>
          <w:rStyle w:val="StrongEmphasis"/>
          <w:rFonts w:ascii="Open Sans;sans-serif" w:hAnsi="Open Sans;sans-serif"/>
          <w:b/>
          <w:i w:val="false"/>
          <w:caps w:val="false"/>
          <w:smallCaps w:val="false"/>
          <w:color w:val="008000"/>
          <w:spacing w:val="0"/>
        </w:rPr>
        <w:t>Vanmohotsav’.</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plantation programme, which was announced in 2016 with the aim of planting </w:t>
      </w:r>
      <w:r>
        <w:rPr>
          <w:rFonts w:ascii="Open Sans;sans-serif" w:hAnsi="Open Sans;sans-serif"/>
          <w:b w:val="false"/>
          <w:i w:val="false"/>
          <w:caps w:val="false"/>
          <w:smallCaps w:val="false"/>
          <w:color w:val="000000"/>
          <w:spacing w:val="0"/>
        </w:rPr>
        <w:t>2 crore trees o</w:t>
      </w:r>
      <w:r>
        <w:rPr>
          <w:rFonts w:ascii="Open Sans;sans-serif" w:hAnsi="Open Sans;sans-serif"/>
          <w:b w:val="false"/>
          <w:i w:val="false"/>
          <w:caps w:val="false"/>
          <w:smallCaps w:val="false"/>
          <w:color w:val="4D4D4D"/>
          <w:spacing w:val="0"/>
        </w:rPr>
        <w:t>n 1st July 2016 was a resounding success with the final total reported figure of</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2.82 crore saplings planted</w:t>
      </w:r>
      <w:r>
        <w:rPr>
          <w:rFonts w:ascii="Open Sans;sans-serif" w:hAnsi="Open Sans;sans-serif"/>
          <w:b w:val="false"/>
          <w:i w:val="false"/>
          <w:caps w:val="false"/>
          <w:smallCaps w:val="false"/>
          <w:color w:val="4D4D4D"/>
          <w:spacing w:val="0"/>
        </w:rPr>
        <w:t> on a single day. To maintain consistency of this platform without affecting its momentum, the Forest Department has set the target of plantation of 4 crore, 13 crore and 33 crore saplings under the mission of 50 crore plantation which shall be accomplished in the three consecutive years viz. 2017, 2018 and 2019.</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The </w:t>
      </w:r>
      <w:r>
        <w:rPr>
          <w:rStyle w:val="StrongEmphasis"/>
          <w:rFonts w:ascii="Open Sans;sans-serif" w:hAnsi="Open Sans;sans-serif"/>
          <w:b/>
          <w:i w:val="false"/>
          <w:caps w:val="false"/>
          <w:smallCaps w:val="false"/>
          <w:color w:val="4D4D4D"/>
          <w:spacing w:val="0"/>
        </w:rPr>
        <w:t>4 crore</w:t>
      </w:r>
      <w:r>
        <w:rPr>
          <w:rFonts w:ascii="Open Sans;sans-serif" w:hAnsi="Open Sans;sans-serif"/>
          <w:b w:val="false"/>
          <w:i w:val="false"/>
          <w:caps w:val="false"/>
          <w:smallCaps w:val="false"/>
          <w:color w:val="4D4D4D"/>
          <w:spacing w:val="0"/>
        </w:rPr>
        <w:t> saplings for the year 2017 will be planted during the Vanmohotsav, </w:t>
      </w:r>
      <w:r>
        <w:rPr>
          <w:rStyle w:val="StrongEmphasis"/>
          <w:rFonts w:ascii="Open Sans;sans-serif" w:hAnsi="Open Sans;sans-serif"/>
          <w:b/>
          <w:i w:val="false"/>
          <w:caps w:val="false"/>
          <w:smallCaps w:val="false"/>
          <w:color w:val="4D4D4D"/>
          <w:spacing w:val="0"/>
        </w:rPr>
        <w:t>July 1st to July 7th</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in a state-wide drive</w:t>
      </w:r>
      <w:r>
        <w:rPr>
          <w:rFonts w:ascii="Open Sans;sans-serif" w:hAnsi="Open Sans;sans-serif"/>
          <w:b w:val="false"/>
          <w:i w:val="false"/>
          <w:caps w:val="false"/>
          <w:smallCaps w:val="false"/>
          <w:color w:val="4D4D4D"/>
          <w:spacing w:val="0"/>
        </w:rPr>
        <w:t> with the involvement of 33 government departments along with Students of Schools and Colleges, NSS, NCC, CSR, NGOs, Railways, National Highways, Defence, NABARD and other stakeholders of Society.</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a first of its kind, a </w:t>
      </w:r>
      <w:r>
        <w:rPr>
          <w:rStyle w:val="StrongEmphasis"/>
          <w:rFonts w:ascii="Open Sans;sans-serif" w:hAnsi="Open Sans;sans-serif"/>
          <w:b/>
          <w:i w:val="false"/>
          <w:caps w:val="false"/>
          <w:smallCaps w:val="false"/>
          <w:color w:val="4D4D4D"/>
          <w:spacing w:val="0"/>
        </w:rPr>
        <w:t>24-hour </w:t>
      </w:r>
      <w:r>
        <w:rPr>
          <w:rFonts w:ascii="Open Sans;sans-serif" w:hAnsi="Open Sans;sans-serif"/>
          <w:b w:val="false"/>
          <w:i w:val="false"/>
          <w:caps w:val="false"/>
          <w:smallCaps w:val="false"/>
          <w:color w:val="4D4D4D"/>
          <w:spacing w:val="0"/>
        </w:rPr>
        <w:t>toll free</w:t>
      </w:r>
      <w:r>
        <w:rPr>
          <w:rStyle w:val="StrongEmphasis"/>
          <w:rFonts w:ascii="Open Sans;sans-serif" w:hAnsi="Open Sans;sans-serif"/>
          <w:b w:val="false"/>
          <w:i w:val="false"/>
          <w:caps w:val="false"/>
          <w:smallCaps w:val="false"/>
          <w:color w:val="4D4D4D"/>
          <w:spacing w:val="0"/>
        </w:rPr>
        <w:t> </w:t>
      </w:r>
      <w:r>
        <w:rPr>
          <w:rStyle w:val="StrongEmphasis"/>
          <w:rFonts w:ascii="Open Sans;sans-serif" w:hAnsi="Open Sans;sans-serif"/>
          <w:b/>
          <w:i w:val="false"/>
          <w:caps w:val="false"/>
          <w:smallCaps w:val="false"/>
          <w:color w:val="4D4D4D"/>
          <w:spacing w:val="0"/>
        </w:rPr>
        <w:t>helpline number 1926</w:t>
      </w:r>
      <w:r>
        <w:rPr>
          <w:rFonts w:ascii="Open Sans;sans-serif" w:hAnsi="Open Sans;sans-serif"/>
          <w:b w:val="false"/>
          <w:i w:val="false"/>
          <w:caps w:val="false"/>
          <w:smallCaps w:val="false"/>
          <w:color w:val="4D4D4D"/>
          <w:spacing w:val="0"/>
        </w:rPr>
        <w:t> called ‘Hello Forest’ has been set up to provide information regarding plantation, protection and for mass awareness. The Forest Department has created a </w:t>
      </w:r>
      <w:r>
        <w:rPr>
          <w:rStyle w:val="StrongEmphasis"/>
          <w:rFonts w:ascii="Open Sans;sans-serif" w:hAnsi="Open Sans;sans-serif"/>
          <w:b/>
          <w:i w:val="false"/>
          <w:caps w:val="false"/>
          <w:smallCaps w:val="false"/>
          <w:color w:val="4D4D4D"/>
          <w:spacing w:val="0"/>
        </w:rPr>
        <w:t>mobile application called ‘My Plants’</w:t>
      </w:r>
      <w:r>
        <w:rPr>
          <w:rFonts w:ascii="Open Sans;sans-serif" w:hAnsi="Open Sans;sans-serif"/>
          <w:b w:val="false"/>
          <w:i w:val="false"/>
          <w:caps w:val="false"/>
          <w:smallCaps w:val="false"/>
          <w:color w:val="4D4D4D"/>
          <w:spacing w:val="0"/>
        </w:rPr>
        <w:t> to record details of the plantation such as numbers, species and location into the computer system of the Forest Department. All volunteers at individual, collective and organizational level should download and use this application to record their tree plantation work through the application, which will be operational from 1st July to 7th July.</w:t>
      </w:r>
      <w:r>
        <w:rPr>
          <w:rFonts w:ascii="Open Sans;sans-serif" w:hAnsi="Open Sans;sans-serif"/>
          <w:b w:val="false"/>
          <w:i w:val="false"/>
          <w:caps w:val="false"/>
          <w:smallCaps w:val="false"/>
          <w:color w:val="4D4D4D"/>
          <w:spacing w:val="0"/>
        </w:rPr>
        <w:t> </w:t>
      </w:r>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pPr>
      <w:r>
        <w:rPr>
          <w:rFonts w:ascii="Open Sans;sans-serif" w:hAnsi="Open Sans;sans-serif"/>
          <w:b w:val="false"/>
          <w:i w:val="false"/>
          <w:caps w:val="false"/>
          <w:smallCaps w:val="false"/>
          <w:color w:val="4D4D4D"/>
          <w:spacing w:val="0"/>
        </w:rPr>
        <w:t>In consonance of the public participation, the Maharashtra Forest Department has initiated the ‘Maharashtra Harit Sena’/ ‘Green Army’ which is a body of dedicated volunteers to participate in the plantation, protection, and activities in forest, wildlife, and related sectors around the year. Individuals and organisations interested in volunteering can register on the Green Army website </w:t>
      </w:r>
      <w:hyperlink r:id="rId4" w:tgtFrame="_blank">
        <w:r>
          <w:rPr>
            <w:rStyle w:val="InternetLink"/>
            <w:rFonts w:ascii="Open Sans;sans-serif" w:hAnsi="Open Sans;sans-serif"/>
            <w:b w:val="false"/>
            <w:i w:val="false"/>
            <w:caps w:val="false"/>
            <w:smallCaps w:val="false"/>
            <w:strike w:val="false"/>
            <w:dstrike w:val="false"/>
            <w:color w:val="216073"/>
            <w:spacing w:val="0"/>
            <w:sz w:val="23"/>
            <w:u w:val="none"/>
            <w:effect w:val="none"/>
          </w:rPr>
          <w:t>www.greenarmy.mahaforest.gov.in</w:t>
        </w:r>
      </w:hyperlink>
    </w:p>
    <w:p>
      <w:pPr>
        <w:pStyle w:val="Heading2"/>
        <w:widowControl/>
        <w:pBdr/>
        <w:spacing w:before="0" w:after="0"/>
        <w:ind w:left="0" w:right="0" w:hanging="0"/>
        <w:jc w:val="both"/>
        <w:rPr>
          <w:caps w:val="false"/>
          <w:smallCaps w:val="false"/>
          <w:color w:val="4D4D4D"/>
          <w:spacing w:val="0"/>
        </w:rPr>
      </w:pPr>
      <w:r>
        <w:rPr>
          <w:caps w:val="false"/>
          <w:smallCaps w:val="false"/>
          <w:color w:val="4D4D4D"/>
          <w:spacing w:val="0"/>
        </w:rPr>
        <w:t> </w:t>
      </w:r>
    </w:p>
    <w:p>
      <w:pPr>
        <w:pStyle w:val="Heading2"/>
        <w:widowControl/>
        <w:pBdr/>
        <w:spacing w:before="0" w:after="0"/>
        <w:ind w:left="0" w:right="0" w:hanging="0"/>
        <w:jc w:val="both"/>
        <w:rPr>
          <w:rFonts w:ascii="Open Sans;sans-serif" w:hAnsi="Open Sans;sans-serif"/>
          <w:b w:val="false"/>
          <w:i w:val="false"/>
          <w:caps w:val="false"/>
          <w:smallCaps w:val="false"/>
          <w:color w:val="4D4D4D"/>
          <w:spacing w:val="0"/>
        </w:rPr>
      </w:pPr>
      <w:r>
        <w:rPr>
          <w:rFonts w:ascii="Open Sans;sans-serif" w:hAnsi="Open Sans;sans-serif"/>
          <w:b w:val="false"/>
          <w:i w:val="false"/>
          <w:caps w:val="false"/>
          <w:smallCaps w:val="false"/>
          <w:color w:val="4D4D4D"/>
          <w:spacing w:val="0"/>
        </w:rPr>
        <w:t>An integrated drive has been set in place to ensure seamless and successful participation from all stakeholders of society, especially the public.</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erif">
    <w:altName w:val="serif"/>
    <w:charset w:val="01"/>
    <w:family w:val="auto"/>
    <w:pitch w:val="default"/>
  </w:font>
  <w:font w:name="Open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hyperlink" Target="https://indianexpress.com/" TargetMode="External"/><Relationship Id="rId7" Type="http://schemas.openxmlformats.org/officeDocument/2006/relationships/customXml" Target="../customXml/item1.xml"/><Relationship Id="rId2" Type="http://schemas.openxmlformats.org/officeDocument/2006/relationships/hyperlink" Target="https://indianexpress.com/about/bjp/" TargetMode="External"/><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hyperlink" Target="http://www.greenarmy.mahaforest.gov.in/" TargetMode="External"/><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D98E86AFA374EA80CE2D0C115F354" ma:contentTypeVersion="2" ma:contentTypeDescription="Create a new document." ma:contentTypeScope="" ma:versionID="10ade19dc1766dbf8780b6ec0d050678">
  <xsd:schema xmlns:xsd="http://www.w3.org/2001/XMLSchema" xmlns:xs="http://www.w3.org/2001/XMLSchema" xmlns:p="http://schemas.microsoft.com/office/2006/metadata/properties" xmlns:ns2="c40f8e4b-4291-4ecb-9ed4-1e160c0cec0a" targetNamespace="http://schemas.microsoft.com/office/2006/metadata/properties" ma:root="true" ma:fieldsID="7a1beb510147ff91911bfbdeaddd314d" ns2:_="">
    <xsd:import namespace="c40f8e4b-4291-4ecb-9ed4-1e160c0cec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f8e4b-4291-4ecb-9ed4-1e160c0ce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8C87F6-5525-4130-A343-EA6989DFAFEA}"/>
</file>

<file path=customXml/itemProps2.xml><?xml version="1.0" encoding="utf-8"?>
<ds:datastoreItem xmlns:ds="http://schemas.openxmlformats.org/officeDocument/2006/customXml" ds:itemID="{2A404EF7-EF23-4988-97F6-3D877D6C9DBA}"/>
</file>

<file path=customXml/itemProps3.xml><?xml version="1.0" encoding="utf-8"?>
<ds:datastoreItem xmlns:ds="http://schemas.openxmlformats.org/officeDocument/2006/customXml" ds:itemID="{DB7CB7B8-7273-47B5-9CC1-637C70C410AA}"/>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594</Words>
  <Characters>3166</Characters>
  <CharactersWithSpaces>3762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2022-02-18T19:01:25Z</dcterms:created>
  <dcterms:modified xsi:type="dcterms:W3CDTF">2022-02-18T19:03:01Z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0x010100B10D98E86AFA374EA80CE2D0C115F354</vt:lpwstr>
  </property>
</Properties>
</file>