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A8C22" w14:textId="77777777" w:rsidR="00E36AC7" w:rsidRPr="00E36AC7" w:rsidRDefault="00E36AC7" w:rsidP="00E36AC7">
      <w:pPr>
        <w:jc w:val="center"/>
        <w:rPr>
          <w:b/>
          <w:bCs/>
          <w:color w:val="1F3864" w:themeColor="accent1" w:themeShade="80"/>
          <w:sz w:val="36"/>
          <w:szCs w:val="36"/>
        </w:rPr>
      </w:pPr>
      <w:r w:rsidRPr="00E36AC7">
        <w:rPr>
          <w:b/>
          <w:bCs/>
          <w:color w:val="1F3864" w:themeColor="accent1" w:themeShade="80"/>
          <w:sz w:val="36"/>
          <w:szCs w:val="36"/>
        </w:rPr>
        <w:t>RETAIL ANALYTICS PROJECT REPORT</w:t>
      </w:r>
    </w:p>
    <w:p w14:paraId="7BBEC6D8" w14:textId="77777777" w:rsidR="00E36AC7" w:rsidRPr="00E36AC7" w:rsidRDefault="00E36AC7" w:rsidP="00E36AC7">
      <w:pPr>
        <w:rPr>
          <w:b/>
          <w:bCs/>
          <w:sz w:val="24"/>
          <w:szCs w:val="24"/>
        </w:rPr>
      </w:pPr>
      <w:r w:rsidRPr="00E36AC7">
        <w:rPr>
          <w:b/>
          <w:bCs/>
          <w:sz w:val="24"/>
          <w:szCs w:val="24"/>
        </w:rPr>
        <w:t>Submitted By</w:t>
      </w:r>
    </w:p>
    <w:p w14:paraId="60DF4C25" w14:textId="77777777" w:rsidR="00E36AC7" w:rsidRPr="00E36AC7" w:rsidRDefault="00E36AC7" w:rsidP="00E36AC7">
      <w:pPr>
        <w:rPr>
          <w:sz w:val="24"/>
          <w:szCs w:val="24"/>
        </w:rPr>
      </w:pPr>
      <w:r w:rsidRPr="00E36AC7">
        <w:rPr>
          <w:b/>
          <w:bCs/>
          <w:sz w:val="24"/>
          <w:szCs w:val="24"/>
        </w:rPr>
        <w:t>Pragya Raghuwanshi</w:t>
      </w:r>
    </w:p>
    <w:p w14:paraId="7179150F" w14:textId="77777777" w:rsidR="00E36AC7" w:rsidRPr="00E36AC7" w:rsidRDefault="00000000" w:rsidP="00E36AC7">
      <w:pPr>
        <w:rPr>
          <w:sz w:val="24"/>
          <w:szCs w:val="24"/>
        </w:rPr>
      </w:pPr>
      <w:r>
        <w:rPr>
          <w:sz w:val="24"/>
          <w:szCs w:val="24"/>
        </w:rPr>
        <w:pict w14:anchorId="1108F4B9">
          <v:rect id="_x0000_i1025" style="width:0;height:1.5pt" o:hralign="center" o:hrstd="t" o:hr="t" fillcolor="#a0a0a0" stroked="f"/>
        </w:pict>
      </w:r>
    </w:p>
    <w:p w14:paraId="4D29D6B0" w14:textId="77777777" w:rsidR="00E36AC7" w:rsidRPr="00E36AC7" w:rsidRDefault="00E36AC7" w:rsidP="00E36AC7">
      <w:pPr>
        <w:rPr>
          <w:b/>
          <w:bCs/>
          <w:sz w:val="24"/>
          <w:szCs w:val="24"/>
        </w:rPr>
      </w:pPr>
      <w:r w:rsidRPr="00E36AC7">
        <w:rPr>
          <w:b/>
          <w:bCs/>
          <w:sz w:val="24"/>
          <w:szCs w:val="24"/>
        </w:rPr>
        <w:t>Project Title</w:t>
      </w:r>
    </w:p>
    <w:p w14:paraId="591DE9B0" w14:textId="180A34D4" w:rsidR="00E36AC7" w:rsidRPr="00E36AC7" w:rsidRDefault="00B52481" w:rsidP="00E36AC7">
      <w:pPr>
        <w:rPr>
          <w:sz w:val="24"/>
          <w:szCs w:val="24"/>
        </w:rPr>
      </w:pPr>
      <w:r w:rsidRPr="00B52481">
        <w:rPr>
          <w:b/>
          <w:bCs/>
          <w:sz w:val="24"/>
          <w:szCs w:val="24"/>
        </w:rPr>
        <w:t>Predicting Customer Purchasing Behaviour</w:t>
      </w:r>
      <w:r>
        <w:rPr>
          <w:b/>
          <w:bCs/>
          <w:sz w:val="24"/>
          <w:szCs w:val="24"/>
        </w:rPr>
        <w:t xml:space="preserve"> </w:t>
      </w:r>
      <w:r w:rsidR="00E36AC7" w:rsidRPr="00E36AC7">
        <w:rPr>
          <w:b/>
          <w:bCs/>
          <w:sz w:val="24"/>
          <w:szCs w:val="24"/>
        </w:rPr>
        <w:t>and Retail Analytics</w:t>
      </w:r>
    </w:p>
    <w:p w14:paraId="6B9AF747" w14:textId="77777777" w:rsidR="00E36AC7" w:rsidRPr="00E36AC7" w:rsidRDefault="00000000" w:rsidP="00E36AC7">
      <w:pPr>
        <w:rPr>
          <w:sz w:val="24"/>
          <w:szCs w:val="24"/>
        </w:rPr>
      </w:pPr>
      <w:r>
        <w:rPr>
          <w:sz w:val="24"/>
          <w:szCs w:val="24"/>
        </w:rPr>
        <w:pict w14:anchorId="1FA1115C">
          <v:rect id="_x0000_i1026" style="width:0;height:1.5pt" o:hralign="center" o:hrstd="t" o:hr="t" fillcolor="#a0a0a0" stroked="f"/>
        </w:pict>
      </w:r>
    </w:p>
    <w:p w14:paraId="330D3FAD" w14:textId="77777777" w:rsidR="00E36AC7" w:rsidRPr="00E36AC7" w:rsidRDefault="00E36AC7" w:rsidP="00E36AC7">
      <w:pPr>
        <w:rPr>
          <w:b/>
          <w:bCs/>
        </w:rPr>
      </w:pPr>
      <w:r w:rsidRPr="00E36AC7">
        <w:rPr>
          <w:b/>
          <w:bCs/>
        </w:rPr>
        <w:t>Project Overview</w:t>
      </w:r>
    </w:p>
    <w:p w14:paraId="1E50A472" w14:textId="3F5B1993" w:rsidR="00E36AC7" w:rsidRPr="00E36AC7" w:rsidRDefault="00E36AC7" w:rsidP="00E36AC7">
      <w:r w:rsidRPr="00E36AC7">
        <w:t>The Retail Analytics Project was conducted to analyze customer demographics, purchasing behaviour, campaign performance, and customer engagement patterns using multiple analytical tools including Excel, SQL, Python, and Tableau.</w:t>
      </w:r>
    </w:p>
    <w:p w14:paraId="16C15FAA" w14:textId="77777777" w:rsidR="00E36AC7" w:rsidRPr="00E36AC7" w:rsidRDefault="00E36AC7" w:rsidP="00E36AC7">
      <w:r w:rsidRPr="00E36AC7">
        <w:t>The objective of this project was to transform raw customer data into meaningful business insights that can help organizations improve marketing effectiveness, identify valuable customer segments, optimize product strategies, and support data-driven decision-making.</w:t>
      </w:r>
    </w:p>
    <w:p w14:paraId="137FC3B8" w14:textId="77777777" w:rsidR="00E36AC7" w:rsidRPr="00E36AC7" w:rsidRDefault="00E36AC7" w:rsidP="00E36AC7">
      <w:r w:rsidRPr="00E36AC7">
        <w:t>The dataset contains customer demographic information, income details, education levels, marital status, product spending patterns, campaign responses, purchase channels, and customer engagement metrics.</w:t>
      </w:r>
    </w:p>
    <w:p w14:paraId="27841DD9" w14:textId="77777777" w:rsidR="00E36AC7" w:rsidRPr="00E36AC7" w:rsidRDefault="00000000" w:rsidP="00E36AC7">
      <w:r>
        <w:pict w14:anchorId="0123BA16">
          <v:rect id="_x0000_i1027" style="width:0;height:1.5pt" o:hralign="center" o:hrstd="t" o:hr="t" fillcolor="#a0a0a0" stroked="f"/>
        </w:pict>
      </w:r>
    </w:p>
    <w:p w14:paraId="1279C38F" w14:textId="77777777" w:rsidR="00E36AC7" w:rsidRPr="00E36AC7" w:rsidRDefault="00E36AC7" w:rsidP="00E36AC7">
      <w:pPr>
        <w:rPr>
          <w:b/>
          <w:bCs/>
        </w:rPr>
      </w:pPr>
      <w:r w:rsidRPr="00E36AC7">
        <w:rPr>
          <w:b/>
          <w:bCs/>
        </w:rPr>
        <w:t>Business Problem</w:t>
      </w:r>
    </w:p>
    <w:p w14:paraId="6450017D" w14:textId="77777777" w:rsidR="00E36AC7" w:rsidRPr="00E36AC7" w:rsidRDefault="00E36AC7" w:rsidP="00E36AC7">
      <w:r w:rsidRPr="00E36AC7">
        <w:t>Retail organizations often struggle to understand:</w:t>
      </w:r>
    </w:p>
    <w:p w14:paraId="6C560F9E" w14:textId="77777777" w:rsidR="00E36AC7" w:rsidRPr="00E36AC7" w:rsidRDefault="00E36AC7" w:rsidP="00E36AC7">
      <w:pPr>
        <w:numPr>
          <w:ilvl w:val="0"/>
          <w:numId w:val="1"/>
        </w:numPr>
      </w:pPr>
      <w:r w:rsidRPr="00E36AC7">
        <w:t>Which customers are most likely to respond to marketing campaigns.</w:t>
      </w:r>
    </w:p>
    <w:p w14:paraId="3CA2203A" w14:textId="77777777" w:rsidR="00E36AC7" w:rsidRPr="00E36AC7" w:rsidRDefault="00E36AC7" w:rsidP="00E36AC7">
      <w:pPr>
        <w:numPr>
          <w:ilvl w:val="0"/>
          <w:numId w:val="1"/>
        </w:numPr>
      </w:pPr>
      <w:r w:rsidRPr="00E36AC7">
        <w:t>Which product categories generate the highest revenue.</w:t>
      </w:r>
    </w:p>
    <w:p w14:paraId="32BB266A" w14:textId="4C8DA9E6" w:rsidR="00E36AC7" w:rsidRPr="00E36AC7" w:rsidRDefault="00E36AC7" w:rsidP="00E36AC7">
      <w:pPr>
        <w:numPr>
          <w:ilvl w:val="0"/>
          <w:numId w:val="1"/>
        </w:numPr>
      </w:pPr>
      <w:r w:rsidRPr="00E36AC7">
        <w:t xml:space="preserve">How customer demographics influence purchasing </w:t>
      </w:r>
      <w:r>
        <w:t>behaviour</w:t>
      </w:r>
      <w:r w:rsidRPr="00E36AC7">
        <w:t>.</w:t>
      </w:r>
    </w:p>
    <w:p w14:paraId="50BD8613" w14:textId="77777777" w:rsidR="00E36AC7" w:rsidRPr="00E36AC7" w:rsidRDefault="00E36AC7" w:rsidP="00E36AC7">
      <w:pPr>
        <w:numPr>
          <w:ilvl w:val="0"/>
          <w:numId w:val="1"/>
        </w:numPr>
      </w:pPr>
      <w:r w:rsidRPr="00E36AC7">
        <w:t>Which sales channels customers prefer.</w:t>
      </w:r>
    </w:p>
    <w:p w14:paraId="11CD7161" w14:textId="77777777" w:rsidR="00E36AC7" w:rsidRPr="00E36AC7" w:rsidRDefault="00E36AC7" w:rsidP="00E36AC7">
      <w:pPr>
        <w:numPr>
          <w:ilvl w:val="0"/>
          <w:numId w:val="1"/>
        </w:numPr>
      </w:pPr>
      <w:r w:rsidRPr="00E36AC7">
        <w:t>How customer engagement changes over time.</w:t>
      </w:r>
    </w:p>
    <w:p w14:paraId="11834DFD" w14:textId="77777777" w:rsidR="00E36AC7" w:rsidRPr="00E36AC7" w:rsidRDefault="00E36AC7" w:rsidP="00E36AC7">
      <w:r w:rsidRPr="00E36AC7">
        <w:t>This project aims to answer these questions through data analysis and visualization.</w:t>
      </w:r>
    </w:p>
    <w:p w14:paraId="75539BC7" w14:textId="77777777" w:rsidR="00E36AC7" w:rsidRPr="00E36AC7" w:rsidRDefault="00000000" w:rsidP="00E36AC7">
      <w:r>
        <w:pict w14:anchorId="52A6924B">
          <v:rect id="_x0000_i1028" style="width:0;height:1.5pt" o:hralign="center" o:hrstd="t" o:hr="t" fillcolor="#a0a0a0" stroked="f"/>
        </w:pict>
      </w:r>
    </w:p>
    <w:p w14:paraId="69CFB141" w14:textId="77777777" w:rsidR="00E36AC7" w:rsidRDefault="00E36AC7" w:rsidP="00E36AC7">
      <w:pPr>
        <w:rPr>
          <w:b/>
          <w:bCs/>
        </w:rPr>
      </w:pPr>
    </w:p>
    <w:p w14:paraId="49F6F436" w14:textId="77777777" w:rsidR="00E36AC7" w:rsidRDefault="00E36AC7" w:rsidP="00E36AC7">
      <w:pPr>
        <w:rPr>
          <w:b/>
          <w:bCs/>
        </w:rPr>
      </w:pPr>
    </w:p>
    <w:p w14:paraId="7F4452C4" w14:textId="77777777" w:rsidR="00E36AC7" w:rsidRDefault="00E36AC7" w:rsidP="00E36AC7">
      <w:pPr>
        <w:rPr>
          <w:b/>
          <w:bCs/>
        </w:rPr>
      </w:pPr>
    </w:p>
    <w:p w14:paraId="4ED1EC37" w14:textId="77777777" w:rsidR="00E36AC7" w:rsidRDefault="00E36AC7" w:rsidP="00E36AC7">
      <w:pPr>
        <w:rPr>
          <w:b/>
          <w:bCs/>
        </w:rPr>
      </w:pPr>
    </w:p>
    <w:p w14:paraId="057BEEE5" w14:textId="77777777" w:rsidR="00E36AC7" w:rsidRDefault="00E36AC7" w:rsidP="00E36AC7">
      <w:pPr>
        <w:rPr>
          <w:b/>
          <w:bCs/>
        </w:rPr>
      </w:pPr>
    </w:p>
    <w:p w14:paraId="238C1C54" w14:textId="665FD504" w:rsidR="00E36AC7" w:rsidRPr="00E36AC7" w:rsidRDefault="00E36AC7" w:rsidP="00E36AC7">
      <w:pPr>
        <w:rPr>
          <w:b/>
          <w:bCs/>
        </w:rPr>
      </w:pPr>
      <w:r w:rsidRPr="00E36AC7">
        <w:rPr>
          <w:b/>
          <w:bCs/>
        </w:rPr>
        <w:lastRenderedPageBreak/>
        <w:t>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4901"/>
      </w:tblGrid>
      <w:tr w:rsidR="00E36AC7" w:rsidRPr="00E36AC7" w14:paraId="0ABD50E0" w14:textId="77777777">
        <w:trPr>
          <w:tblHeader/>
          <w:tblCellSpacing w:w="15" w:type="dxa"/>
        </w:trPr>
        <w:tc>
          <w:tcPr>
            <w:tcW w:w="0" w:type="auto"/>
            <w:vAlign w:val="center"/>
            <w:hideMark/>
          </w:tcPr>
          <w:p w14:paraId="51277FE2" w14:textId="77777777" w:rsidR="00E36AC7" w:rsidRPr="00E36AC7" w:rsidRDefault="00E36AC7" w:rsidP="00E36AC7">
            <w:pPr>
              <w:rPr>
                <w:b/>
                <w:bCs/>
              </w:rPr>
            </w:pPr>
            <w:r w:rsidRPr="00E36AC7">
              <w:rPr>
                <w:b/>
                <w:bCs/>
              </w:rPr>
              <w:t>Tool</w:t>
            </w:r>
          </w:p>
        </w:tc>
        <w:tc>
          <w:tcPr>
            <w:tcW w:w="0" w:type="auto"/>
            <w:vAlign w:val="center"/>
            <w:hideMark/>
          </w:tcPr>
          <w:p w14:paraId="7361D1DF" w14:textId="77777777" w:rsidR="00E36AC7" w:rsidRPr="00E36AC7" w:rsidRDefault="00E36AC7" w:rsidP="00E36AC7">
            <w:pPr>
              <w:rPr>
                <w:b/>
                <w:bCs/>
              </w:rPr>
            </w:pPr>
            <w:r w:rsidRPr="00E36AC7">
              <w:rPr>
                <w:b/>
                <w:bCs/>
              </w:rPr>
              <w:t>Purpose</w:t>
            </w:r>
          </w:p>
        </w:tc>
      </w:tr>
      <w:tr w:rsidR="00E36AC7" w:rsidRPr="00E36AC7" w14:paraId="6D2FA2B1" w14:textId="77777777">
        <w:trPr>
          <w:tblCellSpacing w:w="15" w:type="dxa"/>
        </w:trPr>
        <w:tc>
          <w:tcPr>
            <w:tcW w:w="0" w:type="auto"/>
            <w:vAlign w:val="center"/>
            <w:hideMark/>
          </w:tcPr>
          <w:p w14:paraId="1BD45467" w14:textId="77777777" w:rsidR="00E36AC7" w:rsidRPr="00E36AC7" w:rsidRDefault="00E36AC7" w:rsidP="00E36AC7">
            <w:r w:rsidRPr="00E36AC7">
              <w:t>Microsoft Excel</w:t>
            </w:r>
          </w:p>
        </w:tc>
        <w:tc>
          <w:tcPr>
            <w:tcW w:w="0" w:type="auto"/>
            <w:vAlign w:val="center"/>
            <w:hideMark/>
          </w:tcPr>
          <w:p w14:paraId="3BB6C1A5" w14:textId="77777777" w:rsidR="00E36AC7" w:rsidRPr="00E36AC7" w:rsidRDefault="00E36AC7" w:rsidP="00E36AC7">
            <w:r w:rsidRPr="00E36AC7">
              <w:t>Data exploration and descriptive analysis</w:t>
            </w:r>
          </w:p>
        </w:tc>
      </w:tr>
      <w:tr w:rsidR="00E36AC7" w:rsidRPr="00E36AC7" w14:paraId="630AC920" w14:textId="77777777">
        <w:trPr>
          <w:tblCellSpacing w:w="15" w:type="dxa"/>
        </w:trPr>
        <w:tc>
          <w:tcPr>
            <w:tcW w:w="0" w:type="auto"/>
            <w:vAlign w:val="center"/>
            <w:hideMark/>
          </w:tcPr>
          <w:p w14:paraId="578152A4" w14:textId="77777777" w:rsidR="00E36AC7" w:rsidRPr="00E36AC7" w:rsidRDefault="00E36AC7" w:rsidP="00E36AC7">
            <w:r w:rsidRPr="00E36AC7">
              <w:t>MySQL</w:t>
            </w:r>
          </w:p>
        </w:tc>
        <w:tc>
          <w:tcPr>
            <w:tcW w:w="0" w:type="auto"/>
            <w:vAlign w:val="center"/>
            <w:hideMark/>
          </w:tcPr>
          <w:p w14:paraId="174C3E9D" w14:textId="77777777" w:rsidR="00E36AC7" w:rsidRPr="00E36AC7" w:rsidRDefault="00E36AC7" w:rsidP="00E36AC7">
            <w:r w:rsidRPr="00E36AC7">
              <w:t>Data querying and business analysis</w:t>
            </w:r>
          </w:p>
        </w:tc>
      </w:tr>
      <w:tr w:rsidR="00E36AC7" w:rsidRPr="00E36AC7" w14:paraId="770A5D79" w14:textId="77777777">
        <w:trPr>
          <w:tblCellSpacing w:w="15" w:type="dxa"/>
        </w:trPr>
        <w:tc>
          <w:tcPr>
            <w:tcW w:w="0" w:type="auto"/>
            <w:vAlign w:val="center"/>
            <w:hideMark/>
          </w:tcPr>
          <w:p w14:paraId="2FD2C464" w14:textId="77777777" w:rsidR="00E36AC7" w:rsidRPr="00E36AC7" w:rsidRDefault="00E36AC7" w:rsidP="00E36AC7">
            <w:r w:rsidRPr="00E36AC7">
              <w:t>Python</w:t>
            </w:r>
          </w:p>
        </w:tc>
        <w:tc>
          <w:tcPr>
            <w:tcW w:w="0" w:type="auto"/>
            <w:vAlign w:val="center"/>
            <w:hideMark/>
          </w:tcPr>
          <w:p w14:paraId="43C4FC28" w14:textId="77777777" w:rsidR="00E36AC7" w:rsidRPr="00E36AC7" w:rsidRDefault="00E36AC7" w:rsidP="00E36AC7">
            <w:r w:rsidRPr="00E36AC7">
              <w:t>Exploratory Data Analysis (EDA) and statistical analysis</w:t>
            </w:r>
          </w:p>
        </w:tc>
      </w:tr>
      <w:tr w:rsidR="00E36AC7" w:rsidRPr="00E36AC7" w14:paraId="46B1568B" w14:textId="77777777">
        <w:trPr>
          <w:tblCellSpacing w:w="15" w:type="dxa"/>
        </w:trPr>
        <w:tc>
          <w:tcPr>
            <w:tcW w:w="0" w:type="auto"/>
            <w:vAlign w:val="center"/>
            <w:hideMark/>
          </w:tcPr>
          <w:p w14:paraId="63B0EE14" w14:textId="77777777" w:rsidR="00E36AC7" w:rsidRPr="00E36AC7" w:rsidRDefault="00E36AC7" w:rsidP="00E36AC7">
            <w:r w:rsidRPr="00E36AC7">
              <w:t>Tableau</w:t>
            </w:r>
          </w:p>
        </w:tc>
        <w:tc>
          <w:tcPr>
            <w:tcW w:w="0" w:type="auto"/>
            <w:vAlign w:val="center"/>
            <w:hideMark/>
          </w:tcPr>
          <w:p w14:paraId="15AA70AD" w14:textId="77777777" w:rsidR="00E36AC7" w:rsidRPr="00E36AC7" w:rsidRDefault="00E36AC7" w:rsidP="00E36AC7">
            <w:r w:rsidRPr="00E36AC7">
              <w:t>Interactive dashboard development and visualization</w:t>
            </w:r>
          </w:p>
        </w:tc>
      </w:tr>
    </w:tbl>
    <w:p w14:paraId="1C51E718" w14:textId="77777777" w:rsidR="00E36AC7" w:rsidRPr="00E36AC7" w:rsidRDefault="00000000" w:rsidP="00E36AC7">
      <w:r>
        <w:pict w14:anchorId="5B4718D8">
          <v:rect id="_x0000_i1029" style="width:0;height:1.5pt" o:hralign="center" o:hrstd="t" o:hr="t" fillcolor="#a0a0a0" stroked="f"/>
        </w:pict>
      </w:r>
    </w:p>
    <w:p w14:paraId="0D1B39F8" w14:textId="77777777" w:rsidR="00E36AC7" w:rsidRPr="00E36AC7" w:rsidRDefault="00E36AC7" w:rsidP="00E36AC7">
      <w:pPr>
        <w:rPr>
          <w:b/>
          <w:bCs/>
          <w:sz w:val="24"/>
          <w:szCs w:val="24"/>
        </w:rPr>
      </w:pPr>
      <w:r w:rsidRPr="00E36AC7">
        <w:rPr>
          <w:b/>
          <w:bCs/>
          <w:sz w:val="24"/>
          <w:szCs w:val="24"/>
        </w:rPr>
        <w:t>EXCEL ANALYSIS</w:t>
      </w:r>
    </w:p>
    <w:p w14:paraId="688BA60C" w14:textId="77777777" w:rsidR="00E36AC7" w:rsidRPr="00E36AC7" w:rsidRDefault="00E36AC7" w:rsidP="00E36AC7">
      <w:pPr>
        <w:rPr>
          <w:b/>
          <w:bCs/>
        </w:rPr>
      </w:pPr>
      <w:r w:rsidRPr="00E36AC7">
        <w:rPr>
          <w:b/>
          <w:bCs/>
        </w:rPr>
        <w:t>Objective</w:t>
      </w:r>
    </w:p>
    <w:p w14:paraId="506E1B16" w14:textId="77777777" w:rsidR="00E36AC7" w:rsidRPr="00E36AC7" w:rsidRDefault="00E36AC7" w:rsidP="00E36AC7">
      <w:r w:rsidRPr="00E36AC7">
        <w:t>Perform preliminary data exploration and statistical analysis using Excel Pivot Tables, Charts, and Data Analysis techniques.</w:t>
      </w:r>
    </w:p>
    <w:p w14:paraId="2B11F715" w14:textId="77777777" w:rsidR="00E36AC7" w:rsidRPr="00E36AC7" w:rsidRDefault="00E36AC7" w:rsidP="00E36AC7">
      <w:pPr>
        <w:rPr>
          <w:b/>
          <w:bCs/>
        </w:rPr>
      </w:pPr>
      <w:r w:rsidRPr="00E36AC7">
        <w:rPr>
          <w:b/>
          <w:bCs/>
        </w:rPr>
        <w:t>Task 1: Statistical Summary for Numerical Features</w:t>
      </w:r>
    </w:p>
    <w:p w14:paraId="6B409D2B" w14:textId="77777777" w:rsidR="00E36AC7" w:rsidRPr="00E36AC7" w:rsidRDefault="00E36AC7" w:rsidP="00E36AC7">
      <w:r w:rsidRPr="00E36AC7">
        <w:t>Generated descriptive statistics including:</w:t>
      </w:r>
    </w:p>
    <w:p w14:paraId="28DA71D5" w14:textId="77777777" w:rsidR="00E36AC7" w:rsidRPr="00E36AC7" w:rsidRDefault="00E36AC7" w:rsidP="00E36AC7">
      <w:pPr>
        <w:numPr>
          <w:ilvl w:val="0"/>
          <w:numId w:val="2"/>
        </w:numPr>
      </w:pPr>
      <w:r w:rsidRPr="00E36AC7">
        <w:t>Mean</w:t>
      </w:r>
    </w:p>
    <w:p w14:paraId="5F4DD1EB" w14:textId="77777777" w:rsidR="00E36AC7" w:rsidRPr="00E36AC7" w:rsidRDefault="00E36AC7" w:rsidP="00E36AC7">
      <w:pPr>
        <w:numPr>
          <w:ilvl w:val="0"/>
          <w:numId w:val="2"/>
        </w:numPr>
      </w:pPr>
      <w:r w:rsidRPr="00E36AC7">
        <w:t>Median</w:t>
      </w:r>
    </w:p>
    <w:p w14:paraId="477B0088" w14:textId="77777777" w:rsidR="00E36AC7" w:rsidRPr="00E36AC7" w:rsidRDefault="00E36AC7" w:rsidP="00E36AC7">
      <w:pPr>
        <w:numPr>
          <w:ilvl w:val="0"/>
          <w:numId w:val="2"/>
        </w:numPr>
      </w:pPr>
      <w:r w:rsidRPr="00E36AC7">
        <w:t>Minimum</w:t>
      </w:r>
    </w:p>
    <w:p w14:paraId="54D04B47" w14:textId="77777777" w:rsidR="00E36AC7" w:rsidRPr="00E36AC7" w:rsidRDefault="00E36AC7" w:rsidP="00E36AC7">
      <w:pPr>
        <w:numPr>
          <w:ilvl w:val="0"/>
          <w:numId w:val="2"/>
        </w:numPr>
      </w:pPr>
      <w:r w:rsidRPr="00E36AC7">
        <w:t>Maximum</w:t>
      </w:r>
    </w:p>
    <w:p w14:paraId="55E4D5E2" w14:textId="77777777" w:rsidR="00E36AC7" w:rsidRPr="00E36AC7" w:rsidRDefault="00E36AC7" w:rsidP="00E36AC7">
      <w:pPr>
        <w:numPr>
          <w:ilvl w:val="0"/>
          <w:numId w:val="2"/>
        </w:numPr>
      </w:pPr>
      <w:r w:rsidRPr="00E36AC7">
        <w:t>Standard Deviation</w:t>
      </w:r>
    </w:p>
    <w:p w14:paraId="46EE18F1" w14:textId="5666DB8B" w:rsidR="00E36AC7" w:rsidRPr="00E36AC7" w:rsidRDefault="00E36AC7" w:rsidP="00E36AC7">
      <w:r w:rsidRPr="00E36AC7">
        <w:rPr>
          <w:b/>
          <w:bCs/>
        </w:rPr>
        <w:t>Insight:</w:t>
      </w:r>
      <w:r w:rsidRPr="00E36AC7">
        <w:t xml:space="preserve"> Customer income and spending variables showed substantial variation, indicating diverse purchasing behaviour among customers.</w:t>
      </w:r>
    </w:p>
    <w:p w14:paraId="373FA739" w14:textId="77777777" w:rsidR="00E36AC7" w:rsidRPr="00E36AC7" w:rsidRDefault="00000000" w:rsidP="00E36AC7">
      <w:r>
        <w:pict w14:anchorId="5190F45A">
          <v:rect id="_x0000_i1030" style="width:0;height:1.5pt" o:hralign="center" o:hrstd="t" o:hr="t" fillcolor="#a0a0a0" stroked="f"/>
        </w:pict>
      </w:r>
    </w:p>
    <w:p w14:paraId="1FFF0F19" w14:textId="77777777" w:rsidR="00E36AC7" w:rsidRPr="00E36AC7" w:rsidRDefault="00E36AC7" w:rsidP="00E36AC7">
      <w:pPr>
        <w:rPr>
          <w:b/>
          <w:bCs/>
        </w:rPr>
      </w:pPr>
      <w:r w:rsidRPr="00E36AC7">
        <w:rPr>
          <w:b/>
          <w:bCs/>
        </w:rPr>
        <w:t>Task 2: Number of Enrolments by Year</w:t>
      </w:r>
    </w:p>
    <w:p w14:paraId="16F3004F" w14:textId="77777777" w:rsidR="00E36AC7" w:rsidRPr="00E36AC7" w:rsidRDefault="00E36AC7" w:rsidP="00E36AC7">
      <w:r w:rsidRPr="00E36AC7">
        <w:t>Analyzed customer registrations across different years.</w:t>
      </w:r>
    </w:p>
    <w:p w14:paraId="035FA275" w14:textId="4BEBF45C" w:rsidR="00E36AC7" w:rsidRPr="00E36AC7" w:rsidRDefault="00E36AC7" w:rsidP="00E36AC7">
      <w:r w:rsidRPr="00E36AC7">
        <w:rPr>
          <w:b/>
          <w:bCs/>
        </w:rPr>
        <w:t>Insight:</w:t>
      </w:r>
      <w:r w:rsidRPr="00E36AC7">
        <w:t xml:space="preserve"> Customer acquisition varied by registration year, helping identify enrolment trends.</w:t>
      </w:r>
    </w:p>
    <w:p w14:paraId="06E8081F" w14:textId="77777777" w:rsidR="00E36AC7" w:rsidRPr="00E36AC7" w:rsidRDefault="00000000" w:rsidP="00E36AC7">
      <w:r>
        <w:pict w14:anchorId="40FB1163">
          <v:rect id="_x0000_i1031" style="width:0;height:1.5pt" o:hralign="center" o:hrstd="t" o:hr="t" fillcolor="#a0a0a0" stroked="f"/>
        </w:pict>
      </w:r>
    </w:p>
    <w:p w14:paraId="0E8C47C9" w14:textId="77777777" w:rsidR="00E36AC7" w:rsidRPr="00E36AC7" w:rsidRDefault="00E36AC7" w:rsidP="00E36AC7">
      <w:pPr>
        <w:rPr>
          <w:b/>
          <w:bCs/>
        </w:rPr>
      </w:pPr>
      <w:r w:rsidRPr="00E36AC7">
        <w:rPr>
          <w:b/>
          <w:bCs/>
        </w:rPr>
        <w:t>Task 3: Cross Tab Response vs Education</w:t>
      </w:r>
    </w:p>
    <w:p w14:paraId="36AA982D" w14:textId="12208AAB" w:rsidR="00E36AC7" w:rsidRPr="00E36AC7" w:rsidRDefault="00E36AC7" w:rsidP="00E36AC7">
      <w:r w:rsidRPr="00E36AC7">
        <w:t>Examined campaign response behaviour across education levels.</w:t>
      </w:r>
    </w:p>
    <w:p w14:paraId="499CCBFE" w14:textId="77777777" w:rsidR="00E36AC7" w:rsidRPr="00E36AC7" w:rsidRDefault="00E36AC7" w:rsidP="00E36AC7">
      <w:r w:rsidRPr="00E36AC7">
        <w:rPr>
          <w:b/>
          <w:bCs/>
        </w:rPr>
        <w:t>Insight:</w:t>
      </w:r>
    </w:p>
    <w:p w14:paraId="1F4A9A5B" w14:textId="77777777" w:rsidR="00E36AC7" w:rsidRPr="00E36AC7" w:rsidRDefault="00E36AC7" w:rsidP="00E36AC7">
      <w:pPr>
        <w:numPr>
          <w:ilvl w:val="0"/>
          <w:numId w:val="3"/>
        </w:numPr>
      </w:pPr>
      <w:r w:rsidRPr="00E36AC7">
        <w:t>Graduation customers formed the largest customer segment.</w:t>
      </w:r>
    </w:p>
    <w:p w14:paraId="0C1048B0" w14:textId="77777777" w:rsidR="00E36AC7" w:rsidRPr="00E36AC7" w:rsidRDefault="00E36AC7" w:rsidP="00E36AC7">
      <w:pPr>
        <w:numPr>
          <w:ilvl w:val="0"/>
          <w:numId w:val="3"/>
        </w:numPr>
      </w:pPr>
      <w:r w:rsidRPr="00E36AC7">
        <w:t>Graduation customers generated the highest campaign responses.</w:t>
      </w:r>
    </w:p>
    <w:p w14:paraId="67C1412E" w14:textId="77777777" w:rsidR="00E36AC7" w:rsidRPr="00E36AC7" w:rsidRDefault="00E36AC7" w:rsidP="00E36AC7">
      <w:pPr>
        <w:numPr>
          <w:ilvl w:val="0"/>
          <w:numId w:val="3"/>
        </w:numPr>
      </w:pPr>
      <w:r w:rsidRPr="00E36AC7">
        <w:t>Basic education customers showed the lowest response rate.</w:t>
      </w:r>
    </w:p>
    <w:p w14:paraId="7BEE7938" w14:textId="77777777" w:rsidR="00E36AC7" w:rsidRPr="00E36AC7" w:rsidRDefault="00000000" w:rsidP="00E36AC7">
      <w:r>
        <w:lastRenderedPageBreak/>
        <w:pict w14:anchorId="7AD6E3FE">
          <v:rect id="_x0000_i1032" style="width:0;height:1.5pt" o:hralign="center" o:hrstd="t" o:hr="t" fillcolor="#a0a0a0" stroked="f"/>
        </w:pict>
      </w:r>
    </w:p>
    <w:p w14:paraId="06AD4EAF" w14:textId="77777777" w:rsidR="00E36AC7" w:rsidRPr="00E36AC7" w:rsidRDefault="00E36AC7" w:rsidP="00E36AC7">
      <w:pPr>
        <w:rPr>
          <w:b/>
          <w:bCs/>
        </w:rPr>
      </w:pPr>
      <w:r w:rsidRPr="00E36AC7">
        <w:rPr>
          <w:b/>
          <w:bCs/>
        </w:rPr>
        <w:t>Task 4: Income Distribution Boxplot</w:t>
      </w:r>
    </w:p>
    <w:p w14:paraId="41B0546F" w14:textId="77777777" w:rsidR="00E36AC7" w:rsidRPr="00E36AC7" w:rsidRDefault="00E36AC7" w:rsidP="00E36AC7">
      <w:r w:rsidRPr="00E36AC7">
        <w:t>Visualized income distribution and outliers.</w:t>
      </w:r>
    </w:p>
    <w:p w14:paraId="24A3FD65" w14:textId="77777777" w:rsidR="00E36AC7" w:rsidRPr="00E36AC7" w:rsidRDefault="00E36AC7" w:rsidP="00E36AC7">
      <w:r w:rsidRPr="00E36AC7">
        <w:rPr>
          <w:b/>
          <w:bCs/>
        </w:rPr>
        <w:t>Insight:</w:t>
      </w:r>
    </w:p>
    <w:p w14:paraId="423CC1B7" w14:textId="77777777" w:rsidR="00E36AC7" w:rsidRPr="00E36AC7" w:rsidRDefault="00E36AC7" w:rsidP="00E36AC7">
      <w:pPr>
        <w:numPr>
          <w:ilvl w:val="0"/>
          <w:numId w:val="4"/>
        </w:numPr>
      </w:pPr>
      <w:r w:rsidRPr="00E36AC7">
        <w:t>Income distribution is positively skewed.</w:t>
      </w:r>
    </w:p>
    <w:p w14:paraId="2FE061E6" w14:textId="77777777" w:rsidR="00E36AC7" w:rsidRPr="00E36AC7" w:rsidRDefault="00E36AC7" w:rsidP="00E36AC7">
      <w:pPr>
        <w:numPr>
          <w:ilvl w:val="0"/>
          <w:numId w:val="4"/>
        </w:numPr>
      </w:pPr>
      <w:r w:rsidRPr="00E36AC7">
        <w:t>Several high-income outliers exist.</w:t>
      </w:r>
    </w:p>
    <w:p w14:paraId="4E1874EB" w14:textId="77777777" w:rsidR="00E36AC7" w:rsidRPr="00E36AC7" w:rsidRDefault="00E36AC7" w:rsidP="00E36AC7">
      <w:pPr>
        <w:numPr>
          <w:ilvl w:val="0"/>
          <w:numId w:val="4"/>
        </w:numPr>
      </w:pPr>
      <w:r w:rsidRPr="00E36AC7">
        <w:t>Majority of customers belong to the middle-income segment.</w:t>
      </w:r>
    </w:p>
    <w:p w14:paraId="1B4A3656" w14:textId="77777777" w:rsidR="00E36AC7" w:rsidRPr="00E36AC7" w:rsidRDefault="00000000" w:rsidP="00E36AC7">
      <w:r>
        <w:pict w14:anchorId="20F59018">
          <v:rect id="_x0000_i1033" style="width:0;height:1.5pt" o:hralign="center" o:hrstd="t" o:hr="t" fillcolor="#a0a0a0" stroked="f"/>
        </w:pict>
      </w:r>
    </w:p>
    <w:p w14:paraId="0913485A" w14:textId="77777777" w:rsidR="00E36AC7" w:rsidRPr="00E36AC7" w:rsidRDefault="00E36AC7" w:rsidP="00E36AC7">
      <w:pPr>
        <w:rPr>
          <w:b/>
          <w:bCs/>
        </w:rPr>
      </w:pPr>
      <w:r w:rsidRPr="00E36AC7">
        <w:rPr>
          <w:b/>
          <w:bCs/>
        </w:rPr>
        <w:t>Task 5: Age Histogram</w:t>
      </w:r>
    </w:p>
    <w:p w14:paraId="43CB66A2" w14:textId="77777777" w:rsidR="00E36AC7" w:rsidRPr="00E36AC7" w:rsidRDefault="00E36AC7" w:rsidP="00E36AC7">
      <w:r w:rsidRPr="00E36AC7">
        <w:t>Calculated customer age and analyzed age distribution.</w:t>
      </w:r>
    </w:p>
    <w:p w14:paraId="6D2D28B2" w14:textId="77777777" w:rsidR="00E36AC7" w:rsidRPr="00E36AC7" w:rsidRDefault="00E36AC7" w:rsidP="00E36AC7">
      <w:r w:rsidRPr="00E36AC7">
        <w:rPr>
          <w:b/>
          <w:bCs/>
        </w:rPr>
        <w:t>Insight:</w:t>
      </w:r>
    </w:p>
    <w:p w14:paraId="787F1851" w14:textId="77777777" w:rsidR="00E36AC7" w:rsidRPr="00E36AC7" w:rsidRDefault="00E36AC7" w:rsidP="00E36AC7">
      <w:pPr>
        <w:numPr>
          <w:ilvl w:val="0"/>
          <w:numId w:val="5"/>
        </w:numPr>
      </w:pPr>
      <w:r w:rsidRPr="00E36AC7">
        <w:t>Most customers belong to middle-aged and senior age groups.</w:t>
      </w:r>
    </w:p>
    <w:p w14:paraId="3ED4CBBE" w14:textId="77777777" w:rsidR="00E36AC7" w:rsidRPr="00E36AC7" w:rsidRDefault="00E36AC7" w:rsidP="00E36AC7">
      <w:pPr>
        <w:numPr>
          <w:ilvl w:val="0"/>
          <w:numId w:val="5"/>
        </w:numPr>
      </w:pPr>
      <w:r w:rsidRPr="00E36AC7">
        <w:t>Customer concentration is highest between 40–70 years.</w:t>
      </w:r>
    </w:p>
    <w:p w14:paraId="04991CA8" w14:textId="77777777" w:rsidR="00E36AC7" w:rsidRPr="00E36AC7" w:rsidRDefault="00000000" w:rsidP="00E36AC7">
      <w:r>
        <w:pict w14:anchorId="07A5B646">
          <v:rect id="_x0000_i1034" style="width:0;height:1.5pt" o:hralign="center" o:hrstd="t" o:hr="t" fillcolor="#a0a0a0" stroked="f"/>
        </w:pict>
      </w:r>
    </w:p>
    <w:p w14:paraId="00ED0A57" w14:textId="77777777" w:rsidR="00E36AC7" w:rsidRPr="00E36AC7" w:rsidRDefault="00E36AC7" w:rsidP="00E36AC7">
      <w:pPr>
        <w:rPr>
          <w:b/>
          <w:bCs/>
        </w:rPr>
      </w:pPr>
      <w:r w:rsidRPr="00E36AC7">
        <w:rPr>
          <w:b/>
          <w:bCs/>
        </w:rPr>
        <w:t>Task 6: Response vs Marital Status</w:t>
      </w:r>
    </w:p>
    <w:p w14:paraId="20B24CA7" w14:textId="77777777" w:rsidR="00E36AC7" w:rsidRPr="00E36AC7" w:rsidRDefault="00E36AC7" w:rsidP="00E36AC7">
      <w:r w:rsidRPr="00E36AC7">
        <w:t>Analyzed campaign response by marital status.</w:t>
      </w:r>
    </w:p>
    <w:p w14:paraId="73335A1D" w14:textId="77777777" w:rsidR="00E36AC7" w:rsidRPr="00E36AC7" w:rsidRDefault="00E36AC7" w:rsidP="00E36AC7">
      <w:r w:rsidRPr="00E36AC7">
        <w:rPr>
          <w:b/>
          <w:bCs/>
        </w:rPr>
        <w:t>Insight:</w:t>
      </w:r>
    </w:p>
    <w:p w14:paraId="1414FFC3" w14:textId="77777777" w:rsidR="00E36AC7" w:rsidRPr="00E36AC7" w:rsidRDefault="00E36AC7" w:rsidP="00E36AC7">
      <w:pPr>
        <w:numPr>
          <w:ilvl w:val="0"/>
          <w:numId w:val="6"/>
        </w:numPr>
      </w:pPr>
      <w:r w:rsidRPr="00E36AC7">
        <w:t>Married and Together customers represent a large portion of campaign responses.</w:t>
      </w:r>
    </w:p>
    <w:p w14:paraId="04A4A965" w14:textId="77777777" w:rsidR="00E36AC7" w:rsidRPr="00E36AC7" w:rsidRDefault="00E36AC7" w:rsidP="00E36AC7">
      <w:pPr>
        <w:numPr>
          <w:ilvl w:val="0"/>
          <w:numId w:val="6"/>
        </w:numPr>
      </w:pPr>
      <w:r w:rsidRPr="00E36AC7">
        <w:t>Certain marital groups demonstrate stronger engagement than others.</w:t>
      </w:r>
    </w:p>
    <w:p w14:paraId="3C033B18" w14:textId="77777777" w:rsidR="00E36AC7" w:rsidRPr="00E36AC7" w:rsidRDefault="00000000" w:rsidP="00E36AC7">
      <w:r>
        <w:pict w14:anchorId="7B4E4ED4">
          <v:rect id="_x0000_i1035" style="width:0;height:1.5pt" o:hralign="center" o:hrstd="t" o:hr="t" fillcolor="#a0a0a0" stroked="f"/>
        </w:pict>
      </w:r>
    </w:p>
    <w:p w14:paraId="62FED26C" w14:textId="77777777" w:rsidR="00E36AC7" w:rsidRPr="00E36AC7" w:rsidRDefault="00E36AC7" w:rsidP="00E36AC7">
      <w:pPr>
        <w:rPr>
          <w:b/>
          <w:bCs/>
          <w:sz w:val="24"/>
          <w:szCs w:val="24"/>
        </w:rPr>
      </w:pPr>
      <w:r w:rsidRPr="00E36AC7">
        <w:rPr>
          <w:b/>
          <w:bCs/>
          <w:sz w:val="24"/>
          <w:szCs w:val="24"/>
        </w:rPr>
        <w:t>SQL ANALYSIS</w:t>
      </w:r>
    </w:p>
    <w:p w14:paraId="64DB56BE" w14:textId="77777777" w:rsidR="00E36AC7" w:rsidRPr="00E36AC7" w:rsidRDefault="00E36AC7" w:rsidP="00E36AC7">
      <w:pPr>
        <w:rPr>
          <w:b/>
          <w:bCs/>
        </w:rPr>
      </w:pPr>
      <w:r w:rsidRPr="00E36AC7">
        <w:rPr>
          <w:b/>
          <w:bCs/>
        </w:rPr>
        <w:t>Objective</w:t>
      </w:r>
    </w:p>
    <w:p w14:paraId="4D9BAB3D" w14:textId="77777777" w:rsidR="00E36AC7" w:rsidRPr="00E36AC7" w:rsidRDefault="00E36AC7" w:rsidP="00E36AC7">
      <w:r w:rsidRPr="00E36AC7">
        <w:t>Perform business-oriented data analysis using SQL queries.</w:t>
      </w:r>
    </w:p>
    <w:p w14:paraId="6805126F" w14:textId="77777777" w:rsidR="00E36AC7" w:rsidRPr="00E36AC7" w:rsidRDefault="00E36AC7" w:rsidP="00E36AC7">
      <w:pPr>
        <w:rPr>
          <w:b/>
          <w:bCs/>
        </w:rPr>
      </w:pPr>
      <w:r w:rsidRPr="00E36AC7">
        <w:rPr>
          <w:b/>
          <w:bCs/>
        </w:rPr>
        <w:t>Key SQL Tasks Completed</w:t>
      </w:r>
    </w:p>
    <w:p w14:paraId="25A10CE9" w14:textId="77777777" w:rsidR="00E36AC7" w:rsidRPr="00E36AC7" w:rsidRDefault="00E36AC7" w:rsidP="00E36AC7">
      <w:pPr>
        <w:rPr>
          <w:b/>
          <w:bCs/>
        </w:rPr>
      </w:pPr>
      <w:r w:rsidRPr="00E36AC7">
        <w:rPr>
          <w:b/>
          <w:bCs/>
        </w:rPr>
        <w:t>Customer Analysis</w:t>
      </w:r>
    </w:p>
    <w:p w14:paraId="2E78FF4B" w14:textId="77777777" w:rsidR="00E36AC7" w:rsidRPr="00E36AC7" w:rsidRDefault="00E36AC7" w:rsidP="00E36AC7">
      <w:pPr>
        <w:numPr>
          <w:ilvl w:val="0"/>
          <w:numId w:val="7"/>
        </w:numPr>
      </w:pPr>
      <w:r w:rsidRPr="00E36AC7">
        <w:t>Total customer count analysis</w:t>
      </w:r>
    </w:p>
    <w:p w14:paraId="72E6A002" w14:textId="77777777" w:rsidR="00E36AC7" w:rsidRPr="00E36AC7" w:rsidRDefault="00E36AC7" w:rsidP="00E36AC7">
      <w:pPr>
        <w:numPr>
          <w:ilvl w:val="0"/>
          <w:numId w:val="7"/>
        </w:numPr>
      </w:pPr>
      <w:r w:rsidRPr="00E36AC7">
        <w:t>Education distribution</w:t>
      </w:r>
    </w:p>
    <w:p w14:paraId="14955CAC" w14:textId="77777777" w:rsidR="00E36AC7" w:rsidRPr="00E36AC7" w:rsidRDefault="00E36AC7" w:rsidP="00E36AC7">
      <w:pPr>
        <w:numPr>
          <w:ilvl w:val="0"/>
          <w:numId w:val="7"/>
        </w:numPr>
      </w:pPr>
      <w:r w:rsidRPr="00E36AC7">
        <w:t>Marital status distribution</w:t>
      </w:r>
    </w:p>
    <w:p w14:paraId="4110F459" w14:textId="77777777" w:rsidR="00E36AC7" w:rsidRPr="00E36AC7" w:rsidRDefault="00E36AC7" w:rsidP="00E36AC7">
      <w:pPr>
        <w:numPr>
          <w:ilvl w:val="0"/>
          <w:numId w:val="7"/>
        </w:numPr>
      </w:pPr>
      <w:r w:rsidRPr="00E36AC7">
        <w:t>Average income calculation</w:t>
      </w:r>
    </w:p>
    <w:p w14:paraId="427AC735" w14:textId="77777777" w:rsidR="00E36AC7" w:rsidRPr="00E36AC7" w:rsidRDefault="00E36AC7" w:rsidP="00E36AC7">
      <w:pPr>
        <w:rPr>
          <w:b/>
          <w:bCs/>
        </w:rPr>
      </w:pPr>
      <w:r w:rsidRPr="00E36AC7">
        <w:rPr>
          <w:b/>
          <w:bCs/>
        </w:rPr>
        <w:t>Campaign Analysis</w:t>
      </w:r>
    </w:p>
    <w:p w14:paraId="7B392407" w14:textId="77777777" w:rsidR="00E36AC7" w:rsidRPr="00E36AC7" w:rsidRDefault="00E36AC7" w:rsidP="00E36AC7">
      <w:pPr>
        <w:numPr>
          <w:ilvl w:val="0"/>
          <w:numId w:val="8"/>
        </w:numPr>
      </w:pPr>
      <w:r w:rsidRPr="00E36AC7">
        <w:t>Campaign acceptance analysis</w:t>
      </w:r>
    </w:p>
    <w:p w14:paraId="5A281056" w14:textId="77777777" w:rsidR="00E36AC7" w:rsidRPr="00E36AC7" w:rsidRDefault="00E36AC7" w:rsidP="00E36AC7">
      <w:pPr>
        <w:numPr>
          <w:ilvl w:val="0"/>
          <w:numId w:val="8"/>
        </w:numPr>
      </w:pPr>
      <w:r w:rsidRPr="00E36AC7">
        <w:lastRenderedPageBreak/>
        <w:t>Response distribution analysis</w:t>
      </w:r>
    </w:p>
    <w:p w14:paraId="4E078D61" w14:textId="77777777" w:rsidR="00E36AC7" w:rsidRPr="00E36AC7" w:rsidRDefault="00E36AC7" w:rsidP="00E36AC7">
      <w:pPr>
        <w:numPr>
          <w:ilvl w:val="0"/>
          <w:numId w:val="8"/>
        </w:numPr>
      </w:pPr>
      <w:r w:rsidRPr="00E36AC7">
        <w:t>Promotions accepted across campaigns</w:t>
      </w:r>
    </w:p>
    <w:p w14:paraId="12C7AFC9" w14:textId="77777777" w:rsidR="00E36AC7" w:rsidRPr="00E36AC7" w:rsidRDefault="00E36AC7" w:rsidP="00E36AC7">
      <w:pPr>
        <w:rPr>
          <w:b/>
          <w:bCs/>
        </w:rPr>
      </w:pPr>
      <w:r w:rsidRPr="00E36AC7">
        <w:rPr>
          <w:b/>
          <w:bCs/>
        </w:rPr>
        <w:t>Product Analysis</w:t>
      </w:r>
    </w:p>
    <w:p w14:paraId="11AF7AEE" w14:textId="77777777" w:rsidR="00E36AC7" w:rsidRPr="00E36AC7" w:rsidRDefault="00E36AC7" w:rsidP="00E36AC7">
      <w:pPr>
        <w:numPr>
          <w:ilvl w:val="0"/>
          <w:numId w:val="9"/>
        </w:numPr>
      </w:pPr>
      <w:r w:rsidRPr="00E36AC7">
        <w:t>Product spending comparison</w:t>
      </w:r>
    </w:p>
    <w:p w14:paraId="140BA5D3" w14:textId="77777777" w:rsidR="00E36AC7" w:rsidRPr="00E36AC7" w:rsidRDefault="00E36AC7" w:rsidP="00E36AC7">
      <w:pPr>
        <w:numPr>
          <w:ilvl w:val="0"/>
          <w:numId w:val="9"/>
        </w:numPr>
      </w:pPr>
      <w:r w:rsidRPr="00E36AC7">
        <w:t>Top purchased product identification</w:t>
      </w:r>
    </w:p>
    <w:p w14:paraId="1DE54D52" w14:textId="77777777" w:rsidR="00E36AC7" w:rsidRPr="00E36AC7" w:rsidRDefault="00E36AC7" w:rsidP="00E36AC7">
      <w:pPr>
        <w:rPr>
          <w:b/>
          <w:bCs/>
        </w:rPr>
      </w:pPr>
      <w:r w:rsidRPr="00E36AC7">
        <w:rPr>
          <w:b/>
          <w:bCs/>
        </w:rPr>
        <w:t>Demographic Analysis</w:t>
      </w:r>
    </w:p>
    <w:p w14:paraId="00D40913" w14:textId="77777777" w:rsidR="00E36AC7" w:rsidRPr="00E36AC7" w:rsidRDefault="00E36AC7" w:rsidP="00E36AC7">
      <w:pPr>
        <w:numPr>
          <w:ilvl w:val="0"/>
          <w:numId w:val="10"/>
        </w:numPr>
      </w:pPr>
      <w:r w:rsidRPr="00E36AC7">
        <w:t>Age verification</w:t>
      </w:r>
    </w:p>
    <w:p w14:paraId="616CDFEA" w14:textId="77777777" w:rsidR="00E36AC7" w:rsidRPr="00E36AC7" w:rsidRDefault="00E36AC7" w:rsidP="00E36AC7">
      <w:pPr>
        <w:numPr>
          <w:ilvl w:val="0"/>
          <w:numId w:val="10"/>
        </w:numPr>
      </w:pPr>
      <w:r w:rsidRPr="00E36AC7">
        <w:t>Age group creation</w:t>
      </w:r>
    </w:p>
    <w:p w14:paraId="28D6EED3" w14:textId="77777777" w:rsidR="00E36AC7" w:rsidRPr="00E36AC7" w:rsidRDefault="00E36AC7" w:rsidP="00E36AC7">
      <w:pPr>
        <w:numPr>
          <w:ilvl w:val="0"/>
          <w:numId w:val="10"/>
        </w:numPr>
      </w:pPr>
      <w:r w:rsidRPr="00E36AC7">
        <w:t>Website visits by age group</w:t>
      </w:r>
    </w:p>
    <w:p w14:paraId="5894D949" w14:textId="77777777" w:rsidR="00E36AC7" w:rsidRPr="00E36AC7" w:rsidRDefault="00E36AC7" w:rsidP="00E36AC7">
      <w:pPr>
        <w:numPr>
          <w:ilvl w:val="0"/>
          <w:numId w:val="10"/>
        </w:numPr>
      </w:pPr>
      <w:r w:rsidRPr="00E36AC7">
        <w:t>Children and teenager household analysis</w:t>
      </w:r>
    </w:p>
    <w:p w14:paraId="6160AE0B" w14:textId="77777777" w:rsidR="00E36AC7" w:rsidRPr="00E36AC7" w:rsidRDefault="00000000" w:rsidP="00E36AC7">
      <w:r>
        <w:pict w14:anchorId="06330C16">
          <v:rect id="_x0000_i1036" style="width:0;height:1.5pt" o:hralign="center" o:hrstd="t" o:hr="t" fillcolor="#a0a0a0" stroked="f"/>
        </w:pict>
      </w:r>
    </w:p>
    <w:p w14:paraId="5501C4BF" w14:textId="77777777" w:rsidR="00E36AC7" w:rsidRPr="00E36AC7" w:rsidRDefault="00E36AC7" w:rsidP="00E36AC7">
      <w:pPr>
        <w:rPr>
          <w:b/>
          <w:bCs/>
        </w:rPr>
      </w:pPr>
      <w:r w:rsidRPr="00E36AC7">
        <w:rPr>
          <w:b/>
          <w:bCs/>
        </w:rPr>
        <w:t>Major SQL Insights</w:t>
      </w:r>
    </w:p>
    <w:p w14:paraId="3FE5AAAE" w14:textId="77777777" w:rsidR="00E36AC7" w:rsidRPr="00E36AC7" w:rsidRDefault="00E36AC7" w:rsidP="00E36AC7">
      <w:pPr>
        <w:rPr>
          <w:b/>
          <w:bCs/>
        </w:rPr>
      </w:pPr>
      <w:r w:rsidRPr="00E36AC7">
        <w:rPr>
          <w:b/>
          <w:bCs/>
        </w:rPr>
        <w:t>Customer Base</w:t>
      </w:r>
    </w:p>
    <w:p w14:paraId="68D1A023" w14:textId="77777777" w:rsidR="00E36AC7" w:rsidRPr="00E36AC7" w:rsidRDefault="00E36AC7" w:rsidP="00E36AC7">
      <w:pPr>
        <w:numPr>
          <w:ilvl w:val="0"/>
          <w:numId w:val="11"/>
        </w:numPr>
      </w:pPr>
      <w:r w:rsidRPr="00E36AC7">
        <w:t>Dataset contains over 2200 customer records.</w:t>
      </w:r>
    </w:p>
    <w:p w14:paraId="4CF95121" w14:textId="77777777" w:rsidR="00E36AC7" w:rsidRPr="00E36AC7" w:rsidRDefault="00E36AC7" w:rsidP="00E36AC7">
      <w:pPr>
        <w:numPr>
          <w:ilvl w:val="0"/>
          <w:numId w:val="11"/>
        </w:numPr>
      </w:pPr>
      <w:r w:rsidRPr="00E36AC7">
        <w:t>Graduation customers form the largest education segment.</w:t>
      </w:r>
    </w:p>
    <w:p w14:paraId="13AA46D8" w14:textId="77777777" w:rsidR="00E36AC7" w:rsidRPr="00E36AC7" w:rsidRDefault="00E36AC7" w:rsidP="00E36AC7">
      <w:pPr>
        <w:numPr>
          <w:ilvl w:val="0"/>
          <w:numId w:val="11"/>
        </w:numPr>
      </w:pPr>
      <w:r w:rsidRPr="00E36AC7">
        <w:t>Married and Together customers dominate the customer base.</w:t>
      </w:r>
    </w:p>
    <w:p w14:paraId="066C7682" w14:textId="77777777" w:rsidR="00E36AC7" w:rsidRPr="00E36AC7" w:rsidRDefault="00E36AC7" w:rsidP="00E36AC7">
      <w:pPr>
        <w:rPr>
          <w:b/>
          <w:bCs/>
        </w:rPr>
      </w:pPr>
      <w:r w:rsidRPr="00E36AC7">
        <w:rPr>
          <w:b/>
          <w:bCs/>
        </w:rPr>
        <w:t>Income Analysis</w:t>
      </w:r>
    </w:p>
    <w:p w14:paraId="0A0B08E2" w14:textId="77777777" w:rsidR="00E36AC7" w:rsidRPr="00E36AC7" w:rsidRDefault="00E36AC7" w:rsidP="00E36AC7">
      <w:pPr>
        <w:numPr>
          <w:ilvl w:val="0"/>
          <w:numId w:val="12"/>
        </w:numPr>
      </w:pPr>
      <w:r w:rsidRPr="00E36AC7">
        <w:t>Average customer income is approximately 52,000.</w:t>
      </w:r>
    </w:p>
    <w:p w14:paraId="64608DA8" w14:textId="77777777" w:rsidR="00E36AC7" w:rsidRPr="00E36AC7" w:rsidRDefault="00E36AC7" w:rsidP="00E36AC7">
      <w:pPr>
        <w:numPr>
          <w:ilvl w:val="0"/>
          <w:numId w:val="12"/>
        </w:numPr>
      </w:pPr>
      <w:r w:rsidRPr="00E36AC7">
        <w:t>Customer base consists largely of moderate to high-income households.</w:t>
      </w:r>
    </w:p>
    <w:p w14:paraId="672751C7" w14:textId="77777777" w:rsidR="00E36AC7" w:rsidRPr="00E36AC7" w:rsidRDefault="00E36AC7" w:rsidP="00E36AC7">
      <w:pPr>
        <w:rPr>
          <w:b/>
          <w:bCs/>
        </w:rPr>
      </w:pPr>
      <w:r w:rsidRPr="00E36AC7">
        <w:rPr>
          <w:b/>
          <w:bCs/>
        </w:rPr>
        <w:t>Campaign Performance</w:t>
      </w:r>
    </w:p>
    <w:p w14:paraId="6A7920C6" w14:textId="77777777" w:rsidR="00E36AC7" w:rsidRPr="00E36AC7" w:rsidRDefault="00E36AC7" w:rsidP="00E36AC7">
      <w:pPr>
        <w:numPr>
          <w:ilvl w:val="0"/>
          <w:numId w:val="13"/>
        </w:numPr>
      </w:pPr>
      <w:r w:rsidRPr="00E36AC7">
        <w:t>Majority of customers did not respond to marketing campaigns.</w:t>
      </w:r>
    </w:p>
    <w:p w14:paraId="43EB31D5" w14:textId="77777777" w:rsidR="00E36AC7" w:rsidRPr="00E36AC7" w:rsidRDefault="00E36AC7" w:rsidP="00E36AC7">
      <w:pPr>
        <w:numPr>
          <w:ilvl w:val="0"/>
          <w:numId w:val="13"/>
        </w:numPr>
      </w:pPr>
      <w:r w:rsidRPr="00E36AC7">
        <w:t>Campaign effectiveness varies significantly across campaigns.</w:t>
      </w:r>
    </w:p>
    <w:p w14:paraId="30E3936B" w14:textId="77777777" w:rsidR="00E36AC7" w:rsidRPr="00E36AC7" w:rsidRDefault="00E36AC7" w:rsidP="00E36AC7">
      <w:pPr>
        <w:rPr>
          <w:b/>
          <w:bCs/>
        </w:rPr>
      </w:pPr>
      <w:r w:rsidRPr="00E36AC7">
        <w:rPr>
          <w:b/>
          <w:bCs/>
        </w:rPr>
        <w:t>Age Analysis</w:t>
      </w:r>
    </w:p>
    <w:p w14:paraId="259B3DF3" w14:textId="77777777" w:rsidR="00E36AC7" w:rsidRPr="00E36AC7" w:rsidRDefault="00E36AC7" w:rsidP="00E36AC7">
      <w:pPr>
        <w:numPr>
          <w:ilvl w:val="0"/>
          <w:numId w:val="14"/>
        </w:numPr>
      </w:pPr>
      <w:r w:rsidRPr="00E36AC7">
        <w:t>Most customers belong to older age brackets.</w:t>
      </w:r>
    </w:p>
    <w:p w14:paraId="4FA45118" w14:textId="77777777" w:rsidR="00E36AC7" w:rsidRPr="00E36AC7" w:rsidRDefault="00E36AC7" w:rsidP="00E36AC7">
      <w:pPr>
        <w:numPr>
          <w:ilvl w:val="0"/>
          <w:numId w:val="14"/>
        </w:numPr>
      </w:pPr>
      <w:r w:rsidRPr="00E36AC7">
        <w:t>Middle-aged and senior customers form the primary customer segment.</w:t>
      </w:r>
    </w:p>
    <w:p w14:paraId="6DC7D9F0" w14:textId="77777777" w:rsidR="00E36AC7" w:rsidRPr="00E36AC7" w:rsidRDefault="00000000" w:rsidP="00E36AC7">
      <w:r>
        <w:pict w14:anchorId="6F635F36">
          <v:rect id="_x0000_i1037" style="width:0;height:1.5pt" o:hralign="center" o:hrstd="t" o:hr="t" fillcolor="#a0a0a0" stroked="f"/>
        </w:pict>
      </w:r>
    </w:p>
    <w:p w14:paraId="79827203" w14:textId="77777777" w:rsidR="00E36AC7" w:rsidRDefault="00E36AC7" w:rsidP="00E36AC7">
      <w:pPr>
        <w:rPr>
          <w:b/>
          <w:bCs/>
          <w:sz w:val="24"/>
          <w:szCs w:val="24"/>
        </w:rPr>
      </w:pPr>
    </w:p>
    <w:p w14:paraId="2F4C72E5" w14:textId="77777777" w:rsidR="00E36AC7" w:rsidRDefault="00E36AC7" w:rsidP="00E36AC7">
      <w:pPr>
        <w:rPr>
          <w:b/>
          <w:bCs/>
          <w:sz w:val="24"/>
          <w:szCs w:val="24"/>
        </w:rPr>
      </w:pPr>
    </w:p>
    <w:p w14:paraId="19F665C8" w14:textId="77777777" w:rsidR="00E36AC7" w:rsidRDefault="00E36AC7" w:rsidP="00E36AC7">
      <w:pPr>
        <w:rPr>
          <w:b/>
          <w:bCs/>
          <w:sz w:val="24"/>
          <w:szCs w:val="24"/>
        </w:rPr>
      </w:pPr>
    </w:p>
    <w:p w14:paraId="795C6244" w14:textId="77777777" w:rsidR="00E36AC7" w:rsidRDefault="00E36AC7" w:rsidP="00E36AC7">
      <w:pPr>
        <w:rPr>
          <w:b/>
          <w:bCs/>
          <w:sz w:val="24"/>
          <w:szCs w:val="24"/>
        </w:rPr>
      </w:pPr>
    </w:p>
    <w:p w14:paraId="7CB0B9DB" w14:textId="77777777" w:rsidR="00E36AC7" w:rsidRDefault="00E36AC7" w:rsidP="00E36AC7">
      <w:pPr>
        <w:rPr>
          <w:b/>
          <w:bCs/>
          <w:sz w:val="24"/>
          <w:szCs w:val="24"/>
        </w:rPr>
      </w:pPr>
    </w:p>
    <w:p w14:paraId="2700AC53" w14:textId="6832B759" w:rsidR="00E36AC7" w:rsidRPr="00E36AC7" w:rsidRDefault="00E36AC7" w:rsidP="00E36AC7">
      <w:pPr>
        <w:rPr>
          <w:b/>
          <w:bCs/>
          <w:sz w:val="24"/>
          <w:szCs w:val="24"/>
        </w:rPr>
      </w:pPr>
      <w:r w:rsidRPr="00E36AC7">
        <w:rPr>
          <w:b/>
          <w:bCs/>
          <w:sz w:val="24"/>
          <w:szCs w:val="24"/>
        </w:rPr>
        <w:lastRenderedPageBreak/>
        <w:t>PYTHON ANALYSIS</w:t>
      </w:r>
    </w:p>
    <w:p w14:paraId="5FDFA16D" w14:textId="77777777" w:rsidR="00E36AC7" w:rsidRPr="00E36AC7" w:rsidRDefault="00E36AC7" w:rsidP="00E36AC7">
      <w:pPr>
        <w:rPr>
          <w:b/>
          <w:bCs/>
        </w:rPr>
      </w:pPr>
      <w:r w:rsidRPr="00E36AC7">
        <w:rPr>
          <w:b/>
          <w:bCs/>
        </w:rPr>
        <w:t>Objective</w:t>
      </w:r>
    </w:p>
    <w:p w14:paraId="2140B20F" w14:textId="77777777" w:rsidR="00E36AC7" w:rsidRPr="00E36AC7" w:rsidRDefault="00E36AC7" w:rsidP="00E36AC7">
      <w:r w:rsidRPr="00E36AC7">
        <w:t>Perform Exploratory Data Analysis (EDA) using Python libraries such as Pandas, NumPy, Matplotlib, and Seaborn.</w:t>
      </w:r>
    </w:p>
    <w:p w14:paraId="49FBACA9" w14:textId="77777777" w:rsidR="00E36AC7" w:rsidRPr="00E36AC7" w:rsidRDefault="00000000" w:rsidP="00E36AC7">
      <w:r>
        <w:pict w14:anchorId="524895CC">
          <v:rect id="_x0000_i1038" style="width:0;height:1.5pt" o:hralign="center" o:hrstd="t" o:hr="t" fillcolor="#a0a0a0" stroked="f"/>
        </w:pict>
      </w:r>
    </w:p>
    <w:p w14:paraId="571BA69C" w14:textId="77777777" w:rsidR="00E36AC7" w:rsidRPr="00E36AC7" w:rsidRDefault="00E36AC7" w:rsidP="00E36AC7">
      <w:pPr>
        <w:rPr>
          <w:b/>
          <w:bCs/>
        </w:rPr>
      </w:pPr>
      <w:r w:rsidRPr="00E36AC7">
        <w:rPr>
          <w:b/>
          <w:bCs/>
        </w:rPr>
        <w:t>Task 1: General Data Overview</w:t>
      </w:r>
    </w:p>
    <w:p w14:paraId="5AD398FE" w14:textId="77777777" w:rsidR="00E36AC7" w:rsidRPr="00E36AC7" w:rsidRDefault="00E36AC7" w:rsidP="00E36AC7">
      <w:r w:rsidRPr="00E36AC7">
        <w:t>Performed:</w:t>
      </w:r>
    </w:p>
    <w:p w14:paraId="02A13ED0" w14:textId="77777777" w:rsidR="00E36AC7" w:rsidRPr="00E36AC7" w:rsidRDefault="00E36AC7" w:rsidP="00E36AC7">
      <w:pPr>
        <w:numPr>
          <w:ilvl w:val="0"/>
          <w:numId w:val="15"/>
        </w:numPr>
      </w:pPr>
      <w:r w:rsidRPr="00E36AC7">
        <w:t>Dataset inspection</w:t>
      </w:r>
    </w:p>
    <w:p w14:paraId="7EF372AC" w14:textId="77777777" w:rsidR="00E36AC7" w:rsidRPr="00E36AC7" w:rsidRDefault="00E36AC7" w:rsidP="00E36AC7">
      <w:pPr>
        <w:numPr>
          <w:ilvl w:val="0"/>
          <w:numId w:val="15"/>
        </w:numPr>
      </w:pPr>
      <w:r w:rsidRPr="00E36AC7">
        <w:t>Shape analysis</w:t>
      </w:r>
    </w:p>
    <w:p w14:paraId="5C832AC5" w14:textId="77777777" w:rsidR="00E36AC7" w:rsidRPr="00E36AC7" w:rsidRDefault="00E36AC7" w:rsidP="00E36AC7">
      <w:pPr>
        <w:numPr>
          <w:ilvl w:val="0"/>
          <w:numId w:val="15"/>
        </w:numPr>
      </w:pPr>
      <w:r w:rsidRPr="00E36AC7">
        <w:t>Data type verification</w:t>
      </w:r>
    </w:p>
    <w:p w14:paraId="2F0CA2E8" w14:textId="77777777" w:rsidR="00E36AC7" w:rsidRPr="00E36AC7" w:rsidRDefault="00E36AC7" w:rsidP="00E36AC7">
      <w:pPr>
        <w:numPr>
          <w:ilvl w:val="0"/>
          <w:numId w:val="15"/>
        </w:numPr>
      </w:pPr>
      <w:r w:rsidRPr="00E36AC7">
        <w:t>Missing value identification</w:t>
      </w:r>
    </w:p>
    <w:p w14:paraId="12D261DF" w14:textId="77777777" w:rsidR="00E36AC7" w:rsidRPr="00E36AC7" w:rsidRDefault="00E36AC7" w:rsidP="00E36AC7">
      <w:pPr>
        <w:rPr>
          <w:b/>
          <w:bCs/>
        </w:rPr>
      </w:pPr>
      <w:r w:rsidRPr="00E36AC7">
        <w:rPr>
          <w:b/>
          <w:bCs/>
        </w:rPr>
        <w:t>Insight</w:t>
      </w:r>
    </w:p>
    <w:p w14:paraId="2C015558" w14:textId="66FD6E48" w:rsidR="00E36AC7" w:rsidRPr="00E36AC7" w:rsidRDefault="00E36AC7" w:rsidP="00E36AC7">
      <w:r w:rsidRPr="00E36AC7">
        <w:t>The dataset contains customer demographic information, spending behaviour, and campaign responses with minimal missing values.</w:t>
      </w:r>
    </w:p>
    <w:p w14:paraId="4A33E6B0" w14:textId="77777777" w:rsidR="00E36AC7" w:rsidRPr="00E36AC7" w:rsidRDefault="00000000" w:rsidP="00E36AC7">
      <w:r>
        <w:pict w14:anchorId="45A7A4A0">
          <v:rect id="_x0000_i1039" style="width:0;height:1.5pt" o:hralign="center" o:hrstd="t" o:hr="t" fillcolor="#a0a0a0" stroked="f"/>
        </w:pict>
      </w:r>
    </w:p>
    <w:p w14:paraId="4425BFFC" w14:textId="77777777" w:rsidR="00E36AC7" w:rsidRPr="00E36AC7" w:rsidRDefault="00E36AC7" w:rsidP="00E36AC7">
      <w:pPr>
        <w:rPr>
          <w:b/>
          <w:bCs/>
        </w:rPr>
      </w:pPr>
      <w:r w:rsidRPr="00E36AC7">
        <w:rPr>
          <w:b/>
          <w:bCs/>
        </w:rPr>
        <w:t>Task 2: Descriptive Statistics</w:t>
      </w:r>
    </w:p>
    <w:p w14:paraId="7742FC69" w14:textId="77777777" w:rsidR="00E36AC7" w:rsidRPr="00E36AC7" w:rsidRDefault="00E36AC7" w:rsidP="00E36AC7">
      <w:r w:rsidRPr="00E36AC7">
        <w:t>Performed:</w:t>
      </w:r>
    </w:p>
    <w:p w14:paraId="5FDA4E7D" w14:textId="77777777" w:rsidR="00E36AC7" w:rsidRPr="00E36AC7" w:rsidRDefault="00E36AC7" w:rsidP="00E36AC7">
      <w:pPr>
        <w:numPr>
          <w:ilvl w:val="0"/>
          <w:numId w:val="16"/>
        </w:numPr>
      </w:pPr>
      <w:r w:rsidRPr="00E36AC7">
        <w:t>Statistical summaries</w:t>
      </w:r>
    </w:p>
    <w:p w14:paraId="55020579" w14:textId="77777777" w:rsidR="00E36AC7" w:rsidRPr="00E36AC7" w:rsidRDefault="00E36AC7" w:rsidP="00E36AC7">
      <w:pPr>
        <w:numPr>
          <w:ilvl w:val="0"/>
          <w:numId w:val="16"/>
        </w:numPr>
      </w:pPr>
      <w:r w:rsidRPr="00E36AC7">
        <w:t>Mean analysis</w:t>
      </w:r>
    </w:p>
    <w:p w14:paraId="4998DAA8" w14:textId="77777777" w:rsidR="00E36AC7" w:rsidRPr="00E36AC7" w:rsidRDefault="00E36AC7" w:rsidP="00E36AC7">
      <w:pPr>
        <w:numPr>
          <w:ilvl w:val="0"/>
          <w:numId w:val="16"/>
        </w:numPr>
      </w:pPr>
      <w:r w:rsidRPr="00E36AC7">
        <w:t>Standard deviation analysis</w:t>
      </w:r>
    </w:p>
    <w:p w14:paraId="080947DC" w14:textId="77777777" w:rsidR="00E36AC7" w:rsidRPr="00E36AC7" w:rsidRDefault="00E36AC7" w:rsidP="00E36AC7">
      <w:pPr>
        <w:numPr>
          <w:ilvl w:val="0"/>
          <w:numId w:val="16"/>
        </w:numPr>
      </w:pPr>
      <w:r w:rsidRPr="00E36AC7">
        <w:t>Distribution analysis</w:t>
      </w:r>
    </w:p>
    <w:p w14:paraId="67167AD1" w14:textId="77777777" w:rsidR="00E36AC7" w:rsidRPr="00E36AC7" w:rsidRDefault="00E36AC7" w:rsidP="00E36AC7">
      <w:pPr>
        <w:rPr>
          <w:b/>
          <w:bCs/>
        </w:rPr>
      </w:pPr>
      <w:r w:rsidRPr="00E36AC7">
        <w:rPr>
          <w:b/>
          <w:bCs/>
        </w:rPr>
        <w:t>Insight</w:t>
      </w:r>
    </w:p>
    <w:p w14:paraId="64729118" w14:textId="77777777" w:rsidR="00E36AC7" w:rsidRPr="00E36AC7" w:rsidRDefault="00E36AC7" w:rsidP="00E36AC7">
      <w:r w:rsidRPr="00E36AC7">
        <w:t>Income and spending variables exhibit significant variation and contain several high-value customers.</w:t>
      </w:r>
    </w:p>
    <w:p w14:paraId="1A353883" w14:textId="77777777" w:rsidR="00E36AC7" w:rsidRPr="00E36AC7" w:rsidRDefault="00000000" w:rsidP="00E36AC7">
      <w:r>
        <w:pict w14:anchorId="4B636F15">
          <v:rect id="_x0000_i1040" style="width:0;height:1.5pt" o:hralign="center" o:hrstd="t" o:hr="t" fillcolor="#a0a0a0" stroked="f"/>
        </w:pict>
      </w:r>
    </w:p>
    <w:p w14:paraId="06C5B78F" w14:textId="77777777" w:rsidR="00E36AC7" w:rsidRPr="00E36AC7" w:rsidRDefault="00E36AC7" w:rsidP="00E36AC7">
      <w:pPr>
        <w:rPr>
          <w:b/>
          <w:bCs/>
        </w:rPr>
      </w:pPr>
      <w:r w:rsidRPr="00E36AC7">
        <w:rPr>
          <w:b/>
          <w:bCs/>
        </w:rPr>
        <w:t>Task 3: Univariate Analysis</w:t>
      </w:r>
    </w:p>
    <w:p w14:paraId="6A1FA4BD" w14:textId="77777777" w:rsidR="00E36AC7" w:rsidRPr="00E36AC7" w:rsidRDefault="00E36AC7" w:rsidP="00E36AC7">
      <w:r w:rsidRPr="00E36AC7">
        <w:t>Performed:</w:t>
      </w:r>
    </w:p>
    <w:p w14:paraId="5AFFE4EA" w14:textId="77777777" w:rsidR="00E36AC7" w:rsidRPr="00E36AC7" w:rsidRDefault="00E36AC7" w:rsidP="00E36AC7">
      <w:pPr>
        <w:numPr>
          <w:ilvl w:val="0"/>
          <w:numId w:val="17"/>
        </w:numPr>
      </w:pPr>
      <w:r w:rsidRPr="00E36AC7">
        <w:t>Histograms</w:t>
      </w:r>
    </w:p>
    <w:p w14:paraId="25FDC152" w14:textId="77777777" w:rsidR="00E36AC7" w:rsidRPr="00E36AC7" w:rsidRDefault="00E36AC7" w:rsidP="00E36AC7">
      <w:pPr>
        <w:numPr>
          <w:ilvl w:val="0"/>
          <w:numId w:val="17"/>
        </w:numPr>
      </w:pPr>
      <w:r w:rsidRPr="00E36AC7">
        <w:t>Distribution plots</w:t>
      </w:r>
    </w:p>
    <w:p w14:paraId="12EE383D" w14:textId="77777777" w:rsidR="00E36AC7" w:rsidRPr="00E36AC7" w:rsidRDefault="00E36AC7" w:rsidP="00E36AC7">
      <w:pPr>
        <w:numPr>
          <w:ilvl w:val="0"/>
          <w:numId w:val="17"/>
        </w:numPr>
      </w:pPr>
      <w:r w:rsidRPr="00E36AC7">
        <w:t>Boxplots</w:t>
      </w:r>
    </w:p>
    <w:p w14:paraId="57F040A5" w14:textId="77777777" w:rsidR="00E36AC7" w:rsidRPr="00E36AC7" w:rsidRDefault="00E36AC7" w:rsidP="00E36AC7">
      <w:pPr>
        <w:numPr>
          <w:ilvl w:val="0"/>
          <w:numId w:val="17"/>
        </w:numPr>
      </w:pPr>
      <w:r w:rsidRPr="00E36AC7">
        <w:t>Category frequency analysis</w:t>
      </w:r>
    </w:p>
    <w:p w14:paraId="36ECD488" w14:textId="77777777" w:rsidR="00E36AC7" w:rsidRPr="00E36AC7" w:rsidRDefault="00E36AC7" w:rsidP="00E36AC7">
      <w:pPr>
        <w:rPr>
          <w:b/>
          <w:bCs/>
        </w:rPr>
      </w:pPr>
      <w:r w:rsidRPr="00E36AC7">
        <w:rPr>
          <w:b/>
          <w:bCs/>
        </w:rPr>
        <w:t>Insight</w:t>
      </w:r>
    </w:p>
    <w:p w14:paraId="36A23009" w14:textId="77777777" w:rsidR="00E36AC7" w:rsidRPr="00E36AC7" w:rsidRDefault="00E36AC7" w:rsidP="00E36AC7">
      <w:pPr>
        <w:numPr>
          <w:ilvl w:val="0"/>
          <w:numId w:val="18"/>
        </w:numPr>
      </w:pPr>
      <w:r w:rsidRPr="00E36AC7">
        <w:t>Graduation is the dominant education category.</w:t>
      </w:r>
    </w:p>
    <w:p w14:paraId="07199FD1" w14:textId="77777777" w:rsidR="00E36AC7" w:rsidRPr="00E36AC7" w:rsidRDefault="00E36AC7" w:rsidP="00E36AC7">
      <w:pPr>
        <w:numPr>
          <w:ilvl w:val="0"/>
          <w:numId w:val="18"/>
        </w:numPr>
      </w:pPr>
      <w:r w:rsidRPr="00E36AC7">
        <w:lastRenderedPageBreak/>
        <w:t>Married and Together are the dominant marital groups.</w:t>
      </w:r>
    </w:p>
    <w:p w14:paraId="7D14C088" w14:textId="77777777" w:rsidR="00E36AC7" w:rsidRPr="00E36AC7" w:rsidRDefault="00E36AC7" w:rsidP="00E36AC7">
      <w:pPr>
        <w:numPr>
          <w:ilvl w:val="0"/>
          <w:numId w:val="18"/>
        </w:numPr>
      </w:pPr>
      <w:r w:rsidRPr="00E36AC7">
        <w:t>Income and wine spending contain notable outliers.</w:t>
      </w:r>
    </w:p>
    <w:p w14:paraId="202B16AC" w14:textId="77777777" w:rsidR="00E36AC7" w:rsidRPr="00E36AC7" w:rsidRDefault="00E36AC7" w:rsidP="00E36AC7">
      <w:pPr>
        <w:numPr>
          <w:ilvl w:val="0"/>
          <w:numId w:val="18"/>
        </w:numPr>
      </w:pPr>
      <w:r w:rsidRPr="00E36AC7">
        <w:t>Campaign response rates remain relatively low.</w:t>
      </w:r>
    </w:p>
    <w:p w14:paraId="3011824D" w14:textId="77777777" w:rsidR="00E36AC7" w:rsidRPr="00E36AC7" w:rsidRDefault="00000000" w:rsidP="00E36AC7">
      <w:r>
        <w:pict w14:anchorId="40A9541E">
          <v:rect id="_x0000_i1041" style="width:0;height:1.5pt" o:hralign="center" o:hrstd="t" o:hr="t" fillcolor="#a0a0a0" stroked="f"/>
        </w:pict>
      </w:r>
    </w:p>
    <w:p w14:paraId="2AC09832" w14:textId="77777777" w:rsidR="00E36AC7" w:rsidRPr="00E36AC7" w:rsidRDefault="00E36AC7" w:rsidP="00E36AC7">
      <w:pPr>
        <w:rPr>
          <w:b/>
          <w:bCs/>
        </w:rPr>
      </w:pPr>
      <w:r w:rsidRPr="00E36AC7">
        <w:rPr>
          <w:b/>
          <w:bCs/>
        </w:rPr>
        <w:t>Task 4: Bivariate Analysis</w:t>
      </w:r>
    </w:p>
    <w:p w14:paraId="399B6FEF" w14:textId="77777777" w:rsidR="00E36AC7" w:rsidRPr="00E36AC7" w:rsidRDefault="00E36AC7" w:rsidP="00E36AC7">
      <w:r w:rsidRPr="00E36AC7">
        <w:t>Performed:</w:t>
      </w:r>
    </w:p>
    <w:p w14:paraId="1B21FF64" w14:textId="77777777" w:rsidR="00E36AC7" w:rsidRPr="00E36AC7" w:rsidRDefault="00E36AC7" w:rsidP="00E36AC7">
      <w:pPr>
        <w:rPr>
          <w:b/>
          <w:bCs/>
        </w:rPr>
      </w:pPr>
      <w:r w:rsidRPr="00E36AC7">
        <w:rPr>
          <w:b/>
          <w:bCs/>
        </w:rPr>
        <w:t>Numerical vs Response</w:t>
      </w:r>
    </w:p>
    <w:p w14:paraId="024F5176" w14:textId="77777777" w:rsidR="00E36AC7" w:rsidRPr="00E36AC7" w:rsidRDefault="00E36AC7" w:rsidP="00E36AC7">
      <w:pPr>
        <w:numPr>
          <w:ilvl w:val="0"/>
          <w:numId w:val="19"/>
        </w:numPr>
      </w:pPr>
      <w:r w:rsidRPr="00E36AC7">
        <w:t>Income vs Response</w:t>
      </w:r>
    </w:p>
    <w:p w14:paraId="37F4BCD6" w14:textId="77777777" w:rsidR="00E36AC7" w:rsidRPr="00E36AC7" w:rsidRDefault="00E36AC7" w:rsidP="00E36AC7">
      <w:pPr>
        <w:numPr>
          <w:ilvl w:val="0"/>
          <w:numId w:val="19"/>
        </w:numPr>
      </w:pPr>
      <w:r w:rsidRPr="00E36AC7">
        <w:t>Wine Spending vs Response</w:t>
      </w:r>
    </w:p>
    <w:p w14:paraId="42FD3496" w14:textId="77777777" w:rsidR="00E36AC7" w:rsidRPr="00E36AC7" w:rsidRDefault="00E36AC7" w:rsidP="00E36AC7">
      <w:pPr>
        <w:rPr>
          <w:b/>
          <w:bCs/>
        </w:rPr>
      </w:pPr>
      <w:r w:rsidRPr="00E36AC7">
        <w:rPr>
          <w:b/>
          <w:bCs/>
        </w:rPr>
        <w:t>Categorical vs Response</w:t>
      </w:r>
    </w:p>
    <w:p w14:paraId="06D73CFB" w14:textId="77777777" w:rsidR="00E36AC7" w:rsidRPr="00E36AC7" w:rsidRDefault="00E36AC7" w:rsidP="00E36AC7">
      <w:pPr>
        <w:numPr>
          <w:ilvl w:val="0"/>
          <w:numId w:val="20"/>
        </w:numPr>
      </w:pPr>
      <w:r w:rsidRPr="00E36AC7">
        <w:t>Education vs Response</w:t>
      </w:r>
    </w:p>
    <w:p w14:paraId="0A4B1E89" w14:textId="77777777" w:rsidR="00E36AC7" w:rsidRPr="00E36AC7" w:rsidRDefault="00E36AC7" w:rsidP="00E36AC7">
      <w:pPr>
        <w:numPr>
          <w:ilvl w:val="0"/>
          <w:numId w:val="20"/>
        </w:numPr>
      </w:pPr>
      <w:r w:rsidRPr="00E36AC7">
        <w:t>Marital Status vs Response</w:t>
      </w:r>
    </w:p>
    <w:p w14:paraId="7EDF2DD4" w14:textId="77777777" w:rsidR="00E36AC7" w:rsidRPr="00E36AC7" w:rsidRDefault="00E36AC7" w:rsidP="00E36AC7">
      <w:pPr>
        <w:rPr>
          <w:b/>
          <w:bCs/>
        </w:rPr>
      </w:pPr>
      <w:r w:rsidRPr="00E36AC7">
        <w:rPr>
          <w:b/>
          <w:bCs/>
        </w:rPr>
        <w:t>Correlation Analysis</w:t>
      </w:r>
    </w:p>
    <w:p w14:paraId="52EE29D5" w14:textId="77777777" w:rsidR="00E36AC7" w:rsidRPr="00E36AC7" w:rsidRDefault="00E36AC7" w:rsidP="00E36AC7">
      <w:pPr>
        <w:numPr>
          <w:ilvl w:val="0"/>
          <w:numId w:val="21"/>
        </w:numPr>
      </w:pPr>
      <w:r w:rsidRPr="00E36AC7">
        <w:t>Heatmaps</w:t>
      </w:r>
    </w:p>
    <w:p w14:paraId="15C7A81F" w14:textId="77777777" w:rsidR="00E36AC7" w:rsidRPr="00E36AC7" w:rsidRDefault="00E36AC7" w:rsidP="00E36AC7">
      <w:pPr>
        <w:numPr>
          <w:ilvl w:val="0"/>
          <w:numId w:val="21"/>
        </w:numPr>
      </w:pPr>
      <w:r w:rsidRPr="00E36AC7">
        <w:t>Variable relationship analysis</w:t>
      </w:r>
    </w:p>
    <w:p w14:paraId="27897BA3" w14:textId="77777777" w:rsidR="00E36AC7" w:rsidRPr="00E36AC7" w:rsidRDefault="00E36AC7" w:rsidP="00E36AC7">
      <w:pPr>
        <w:rPr>
          <w:b/>
          <w:bCs/>
        </w:rPr>
      </w:pPr>
      <w:r w:rsidRPr="00E36AC7">
        <w:rPr>
          <w:b/>
          <w:bCs/>
        </w:rPr>
        <w:t>Insight</w:t>
      </w:r>
    </w:p>
    <w:p w14:paraId="6058F5E7" w14:textId="77777777" w:rsidR="00E36AC7" w:rsidRPr="00E36AC7" w:rsidRDefault="00E36AC7" w:rsidP="00E36AC7">
      <w:pPr>
        <w:numPr>
          <w:ilvl w:val="0"/>
          <w:numId w:val="22"/>
        </w:numPr>
      </w:pPr>
      <w:r w:rsidRPr="00E36AC7">
        <w:t>Higher-income customers respond more positively to campaigns.</w:t>
      </w:r>
    </w:p>
    <w:p w14:paraId="4FDE8904" w14:textId="77777777" w:rsidR="00E36AC7" w:rsidRPr="00E36AC7" w:rsidRDefault="00E36AC7" w:rsidP="00E36AC7">
      <w:pPr>
        <w:numPr>
          <w:ilvl w:val="0"/>
          <w:numId w:val="22"/>
        </w:numPr>
      </w:pPr>
      <w:r w:rsidRPr="00E36AC7">
        <w:t>Higher spending customers demonstrate greater campaign engagement.</w:t>
      </w:r>
    </w:p>
    <w:p w14:paraId="273B4016" w14:textId="77777777" w:rsidR="00E36AC7" w:rsidRPr="00E36AC7" w:rsidRDefault="00E36AC7" w:rsidP="00E36AC7">
      <w:pPr>
        <w:numPr>
          <w:ilvl w:val="0"/>
          <w:numId w:val="22"/>
        </w:numPr>
      </w:pPr>
      <w:r w:rsidRPr="00E36AC7">
        <w:t>Income and spending variables exhibit positive correlations.</w:t>
      </w:r>
    </w:p>
    <w:p w14:paraId="27165978" w14:textId="77777777" w:rsidR="00E36AC7" w:rsidRPr="00E36AC7" w:rsidRDefault="00E36AC7" w:rsidP="00E36AC7">
      <w:pPr>
        <w:numPr>
          <w:ilvl w:val="0"/>
          <w:numId w:val="22"/>
        </w:numPr>
      </w:pPr>
      <w:r w:rsidRPr="00E36AC7">
        <w:t>Customer demographics influence marketing campaign outcomes.</w:t>
      </w:r>
    </w:p>
    <w:p w14:paraId="1F732364" w14:textId="77777777" w:rsidR="00E36AC7" w:rsidRPr="00E36AC7" w:rsidRDefault="00000000" w:rsidP="00E36AC7">
      <w:r>
        <w:pict w14:anchorId="3B0CD46C">
          <v:rect id="_x0000_i1042" style="width:0;height:1.5pt" o:hralign="center" o:hrstd="t" o:hr="t" fillcolor="#a0a0a0" stroked="f"/>
        </w:pict>
      </w:r>
    </w:p>
    <w:p w14:paraId="1F218228" w14:textId="77777777" w:rsidR="00E36AC7" w:rsidRPr="00E36AC7" w:rsidRDefault="00E36AC7" w:rsidP="00E36AC7">
      <w:pPr>
        <w:rPr>
          <w:b/>
          <w:bCs/>
          <w:sz w:val="24"/>
          <w:szCs w:val="24"/>
        </w:rPr>
      </w:pPr>
      <w:r w:rsidRPr="00E36AC7">
        <w:rPr>
          <w:b/>
          <w:bCs/>
          <w:sz w:val="24"/>
          <w:szCs w:val="24"/>
        </w:rPr>
        <w:t>TABLEAU DASHBOARD DEVELOPMENT</w:t>
      </w:r>
    </w:p>
    <w:p w14:paraId="638AEF4D" w14:textId="77777777" w:rsidR="00E36AC7" w:rsidRPr="00E36AC7" w:rsidRDefault="00E36AC7" w:rsidP="00E36AC7">
      <w:pPr>
        <w:rPr>
          <w:b/>
          <w:bCs/>
        </w:rPr>
      </w:pPr>
      <w:r w:rsidRPr="00E36AC7">
        <w:rPr>
          <w:b/>
          <w:bCs/>
        </w:rPr>
        <w:t>Objective</w:t>
      </w:r>
    </w:p>
    <w:p w14:paraId="640B54B5" w14:textId="77777777" w:rsidR="00E36AC7" w:rsidRPr="00E36AC7" w:rsidRDefault="00E36AC7" w:rsidP="00E36AC7">
      <w:r w:rsidRPr="00E36AC7">
        <w:t>Develop an interactive business dashboard for customer and campaign analytics.</w:t>
      </w:r>
    </w:p>
    <w:p w14:paraId="21BD87A3" w14:textId="77777777" w:rsidR="00E36AC7" w:rsidRPr="00E36AC7" w:rsidRDefault="00000000" w:rsidP="00E36AC7">
      <w:r>
        <w:pict w14:anchorId="763DFEAF">
          <v:rect id="_x0000_i1043" style="width:0;height:1.5pt" o:hralign="center" o:hrstd="t" o:hr="t" fillcolor="#a0a0a0" stroked="f"/>
        </w:pict>
      </w:r>
    </w:p>
    <w:p w14:paraId="7F09308F" w14:textId="77777777" w:rsidR="00E36AC7" w:rsidRPr="00E36AC7" w:rsidRDefault="00E36AC7" w:rsidP="00E36AC7">
      <w:pPr>
        <w:rPr>
          <w:b/>
          <w:bCs/>
        </w:rPr>
      </w:pPr>
      <w:r w:rsidRPr="00E36AC7">
        <w:rPr>
          <w:b/>
          <w:bCs/>
        </w:rPr>
        <w:t>Dashboard Components</w:t>
      </w:r>
    </w:p>
    <w:p w14:paraId="1E98CE92" w14:textId="77777777" w:rsidR="00E36AC7" w:rsidRPr="00E36AC7" w:rsidRDefault="00E36AC7" w:rsidP="00E36AC7">
      <w:pPr>
        <w:rPr>
          <w:b/>
          <w:bCs/>
        </w:rPr>
      </w:pPr>
      <w:r w:rsidRPr="00E36AC7">
        <w:rPr>
          <w:b/>
          <w:bCs/>
        </w:rPr>
        <w:t>1. Customer Income Distribution by Registration Year</w:t>
      </w:r>
    </w:p>
    <w:p w14:paraId="67396AD0" w14:textId="77777777" w:rsidR="00E36AC7" w:rsidRPr="00E36AC7" w:rsidRDefault="00E36AC7" w:rsidP="00E36AC7">
      <w:r w:rsidRPr="00E36AC7">
        <w:t>Analyzed income variation across registration years.</w:t>
      </w:r>
    </w:p>
    <w:p w14:paraId="20C39B1C" w14:textId="77777777" w:rsidR="00E36AC7" w:rsidRPr="00E36AC7" w:rsidRDefault="00E36AC7" w:rsidP="00E36AC7">
      <w:r w:rsidRPr="00E36AC7">
        <w:rPr>
          <w:b/>
          <w:bCs/>
        </w:rPr>
        <w:t>Finding:</w:t>
      </w:r>
      <w:r w:rsidRPr="00E36AC7">
        <w:t xml:space="preserve"> Customer income varies by registration year, with several high-income outliers.</w:t>
      </w:r>
    </w:p>
    <w:p w14:paraId="0B224A15" w14:textId="77777777" w:rsidR="00E36AC7" w:rsidRPr="00E36AC7" w:rsidRDefault="00000000" w:rsidP="00E36AC7">
      <w:r>
        <w:pict w14:anchorId="43607C68">
          <v:rect id="_x0000_i1044" style="width:0;height:1.5pt" o:hralign="center" o:hrstd="t" o:hr="t" fillcolor="#a0a0a0" stroked="f"/>
        </w:pict>
      </w:r>
    </w:p>
    <w:p w14:paraId="3D80B0FD" w14:textId="77777777" w:rsidR="00E36AC7" w:rsidRPr="00E36AC7" w:rsidRDefault="00E36AC7" w:rsidP="00E36AC7">
      <w:pPr>
        <w:rPr>
          <w:b/>
          <w:bCs/>
        </w:rPr>
      </w:pPr>
      <w:r w:rsidRPr="00E36AC7">
        <w:rPr>
          <w:b/>
          <w:bCs/>
        </w:rPr>
        <w:t>2. Education and Marital Status Distribution</w:t>
      </w:r>
    </w:p>
    <w:p w14:paraId="0D12BDF1" w14:textId="77777777" w:rsidR="00E36AC7" w:rsidRPr="00E36AC7" w:rsidRDefault="00E36AC7" w:rsidP="00E36AC7">
      <w:r w:rsidRPr="00E36AC7">
        <w:lastRenderedPageBreak/>
        <w:t>Visualized customer segmentation.</w:t>
      </w:r>
    </w:p>
    <w:p w14:paraId="230D8CD6" w14:textId="77777777" w:rsidR="00E36AC7" w:rsidRPr="00E36AC7" w:rsidRDefault="00E36AC7" w:rsidP="00E36AC7">
      <w:r w:rsidRPr="00E36AC7">
        <w:rPr>
          <w:b/>
          <w:bCs/>
        </w:rPr>
        <w:t>Finding:</w:t>
      </w:r>
      <w:r w:rsidRPr="00E36AC7">
        <w:t xml:space="preserve"> Graduation, Married, and Together categories dominate the customer base.</w:t>
      </w:r>
    </w:p>
    <w:p w14:paraId="59E0AFC1" w14:textId="77777777" w:rsidR="00E36AC7" w:rsidRPr="00E36AC7" w:rsidRDefault="00000000" w:rsidP="00E36AC7">
      <w:r>
        <w:pict w14:anchorId="67916CEF">
          <v:rect id="_x0000_i1045" style="width:0;height:1.5pt" o:hralign="center" o:hrstd="t" o:hr="t" fillcolor="#a0a0a0" stroked="f"/>
        </w:pict>
      </w:r>
    </w:p>
    <w:p w14:paraId="1BC359EE" w14:textId="77777777" w:rsidR="00E36AC7" w:rsidRPr="00E36AC7" w:rsidRDefault="00E36AC7" w:rsidP="00E36AC7">
      <w:pPr>
        <w:rPr>
          <w:b/>
          <w:bCs/>
        </w:rPr>
      </w:pPr>
      <w:r w:rsidRPr="00E36AC7">
        <w:rPr>
          <w:b/>
          <w:bCs/>
        </w:rPr>
        <w:t>3. Income vs Wine Spending Analysis</w:t>
      </w:r>
    </w:p>
    <w:p w14:paraId="305DB8A2" w14:textId="77777777" w:rsidR="00E36AC7" w:rsidRPr="00E36AC7" w:rsidRDefault="00E36AC7" w:rsidP="00E36AC7">
      <w:r w:rsidRPr="00E36AC7">
        <w:t>Scatter plot analysis.</w:t>
      </w:r>
    </w:p>
    <w:p w14:paraId="1680E909" w14:textId="77777777" w:rsidR="00E36AC7" w:rsidRPr="00E36AC7" w:rsidRDefault="00E36AC7" w:rsidP="00E36AC7">
      <w:r w:rsidRPr="00E36AC7">
        <w:rPr>
          <w:b/>
          <w:bCs/>
        </w:rPr>
        <w:t>Finding:</w:t>
      </w:r>
      <w:r w:rsidRPr="00E36AC7">
        <w:t xml:space="preserve"> Higher-income customers tend to spend more on wine products.</w:t>
      </w:r>
    </w:p>
    <w:p w14:paraId="6A78AB00" w14:textId="77777777" w:rsidR="00E36AC7" w:rsidRPr="00E36AC7" w:rsidRDefault="00000000" w:rsidP="00E36AC7">
      <w:r>
        <w:pict w14:anchorId="510CEDC8">
          <v:rect id="_x0000_i1046" style="width:0;height:1.5pt" o:hralign="center" o:hrstd="t" o:hr="t" fillcolor="#a0a0a0" stroked="f"/>
        </w:pict>
      </w:r>
    </w:p>
    <w:p w14:paraId="324509B3" w14:textId="77777777" w:rsidR="00E36AC7" w:rsidRPr="00E36AC7" w:rsidRDefault="00E36AC7" w:rsidP="00E36AC7">
      <w:pPr>
        <w:rPr>
          <w:b/>
          <w:bCs/>
        </w:rPr>
      </w:pPr>
      <w:r w:rsidRPr="00E36AC7">
        <w:rPr>
          <w:b/>
          <w:bCs/>
        </w:rPr>
        <w:t>4. Product Spending Analysis</w:t>
      </w:r>
    </w:p>
    <w:p w14:paraId="1D91E4AE" w14:textId="77777777" w:rsidR="00E36AC7" w:rsidRPr="00E36AC7" w:rsidRDefault="00E36AC7" w:rsidP="00E36AC7">
      <w:r w:rsidRPr="00E36AC7">
        <w:t>Compared spending across product categories.</w:t>
      </w:r>
    </w:p>
    <w:p w14:paraId="00FEBA16" w14:textId="77777777" w:rsidR="00E36AC7" w:rsidRPr="00E36AC7" w:rsidRDefault="00E36AC7" w:rsidP="00E36AC7">
      <w:r w:rsidRPr="00E36AC7">
        <w:rPr>
          <w:b/>
          <w:bCs/>
        </w:rPr>
        <w:t>Finding:</w:t>
      </w:r>
    </w:p>
    <w:p w14:paraId="47358D6C" w14:textId="77777777" w:rsidR="00E36AC7" w:rsidRPr="00E36AC7" w:rsidRDefault="00E36AC7" w:rsidP="00E36AC7">
      <w:pPr>
        <w:numPr>
          <w:ilvl w:val="0"/>
          <w:numId w:val="23"/>
        </w:numPr>
      </w:pPr>
      <w:r w:rsidRPr="00E36AC7">
        <w:t>Wine products generate the highest spending.</w:t>
      </w:r>
    </w:p>
    <w:p w14:paraId="6C7F413F" w14:textId="77777777" w:rsidR="00E36AC7" w:rsidRPr="00E36AC7" w:rsidRDefault="00E36AC7" w:rsidP="00E36AC7">
      <w:pPr>
        <w:numPr>
          <w:ilvl w:val="0"/>
          <w:numId w:val="23"/>
        </w:numPr>
      </w:pPr>
      <w:r w:rsidRPr="00E36AC7">
        <w:t>Meat products rank second.</w:t>
      </w:r>
    </w:p>
    <w:p w14:paraId="68F71175" w14:textId="77777777" w:rsidR="00E36AC7" w:rsidRPr="00E36AC7" w:rsidRDefault="00E36AC7" w:rsidP="00E36AC7">
      <w:pPr>
        <w:numPr>
          <w:ilvl w:val="0"/>
          <w:numId w:val="23"/>
        </w:numPr>
      </w:pPr>
      <w:r w:rsidRPr="00E36AC7">
        <w:t>Other categories contribute smaller spending shares.</w:t>
      </w:r>
    </w:p>
    <w:p w14:paraId="6965B435" w14:textId="77777777" w:rsidR="00E36AC7" w:rsidRPr="00E36AC7" w:rsidRDefault="00000000" w:rsidP="00E36AC7">
      <w:r>
        <w:pict w14:anchorId="780AED24">
          <v:rect id="_x0000_i1047" style="width:0;height:1.5pt" o:hralign="center" o:hrstd="t" o:hr="t" fillcolor="#a0a0a0" stroked="f"/>
        </w:pict>
      </w:r>
    </w:p>
    <w:p w14:paraId="7DBF3502" w14:textId="77777777" w:rsidR="00E36AC7" w:rsidRPr="00E36AC7" w:rsidRDefault="00E36AC7" w:rsidP="00E36AC7">
      <w:pPr>
        <w:rPr>
          <w:b/>
          <w:bCs/>
        </w:rPr>
      </w:pPr>
      <w:r w:rsidRPr="00E36AC7">
        <w:rPr>
          <w:b/>
          <w:bCs/>
        </w:rPr>
        <w:t>5. Marketing Campaign Acceptance Analysis</w:t>
      </w:r>
    </w:p>
    <w:p w14:paraId="2B61932D" w14:textId="77777777" w:rsidR="00E36AC7" w:rsidRPr="00E36AC7" w:rsidRDefault="00E36AC7" w:rsidP="00E36AC7">
      <w:r w:rsidRPr="00E36AC7">
        <w:t>Compared campaign acceptance rates.</w:t>
      </w:r>
    </w:p>
    <w:p w14:paraId="5957EC27" w14:textId="77777777" w:rsidR="00E36AC7" w:rsidRPr="00E36AC7" w:rsidRDefault="00E36AC7" w:rsidP="00E36AC7">
      <w:r w:rsidRPr="00E36AC7">
        <w:rPr>
          <w:b/>
          <w:bCs/>
        </w:rPr>
        <w:t>Finding:</w:t>
      </w:r>
    </w:p>
    <w:p w14:paraId="1D0B86F6" w14:textId="77777777" w:rsidR="00E36AC7" w:rsidRPr="00E36AC7" w:rsidRDefault="00E36AC7" w:rsidP="00E36AC7">
      <w:pPr>
        <w:numPr>
          <w:ilvl w:val="0"/>
          <w:numId w:val="24"/>
        </w:numPr>
      </w:pPr>
      <w:r w:rsidRPr="00E36AC7">
        <w:t>Campaign 4 achieved the highest acceptance.</w:t>
      </w:r>
    </w:p>
    <w:p w14:paraId="5E454955" w14:textId="77777777" w:rsidR="00E36AC7" w:rsidRPr="00E36AC7" w:rsidRDefault="00E36AC7" w:rsidP="00E36AC7">
      <w:pPr>
        <w:numPr>
          <w:ilvl w:val="0"/>
          <w:numId w:val="24"/>
        </w:numPr>
      </w:pPr>
      <w:r w:rsidRPr="00E36AC7">
        <w:t>Campaigns 3 and 5 also performed strongly.</w:t>
      </w:r>
    </w:p>
    <w:p w14:paraId="231B2409" w14:textId="77777777" w:rsidR="00E36AC7" w:rsidRPr="00E36AC7" w:rsidRDefault="00E36AC7" w:rsidP="00E36AC7">
      <w:pPr>
        <w:numPr>
          <w:ilvl w:val="0"/>
          <w:numId w:val="24"/>
        </w:numPr>
      </w:pPr>
      <w:r w:rsidRPr="00E36AC7">
        <w:t>Campaign 2 showed the lowest acceptance.</w:t>
      </w:r>
    </w:p>
    <w:p w14:paraId="63424529" w14:textId="77777777" w:rsidR="00E36AC7" w:rsidRPr="00E36AC7" w:rsidRDefault="00000000" w:rsidP="00E36AC7">
      <w:r>
        <w:pict w14:anchorId="563875F6">
          <v:rect id="_x0000_i1048" style="width:0;height:1.5pt" o:hralign="center" o:hrstd="t" o:hr="t" fillcolor="#a0a0a0" stroked="f"/>
        </w:pict>
      </w:r>
    </w:p>
    <w:p w14:paraId="00641236" w14:textId="77777777" w:rsidR="00E36AC7" w:rsidRPr="00E36AC7" w:rsidRDefault="00E36AC7" w:rsidP="00E36AC7">
      <w:pPr>
        <w:rPr>
          <w:b/>
          <w:bCs/>
        </w:rPr>
      </w:pPr>
      <w:r w:rsidRPr="00E36AC7">
        <w:rPr>
          <w:b/>
          <w:bCs/>
        </w:rPr>
        <w:t>6. Campaign Response by Age Group</w:t>
      </w:r>
    </w:p>
    <w:p w14:paraId="1A1B4CB4" w14:textId="77777777" w:rsidR="00E36AC7" w:rsidRPr="00E36AC7" w:rsidRDefault="00E36AC7" w:rsidP="00E36AC7">
      <w:r w:rsidRPr="00E36AC7">
        <w:t>Analyzed customer engagement by age.</w:t>
      </w:r>
    </w:p>
    <w:p w14:paraId="245A59E1" w14:textId="77777777" w:rsidR="00E36AC7" w:rsidRPr="00E36AC7" w:rsidRDefault="00E36AC7" w:rsidP="00E36AC7">
      <w:r w:rsidRPr="00E36AC7">
        <w:rPr>
          <w:b/>
          <w:bCs/>
        </w:rPr>
        <w:t>Finding:</w:t>
      </w:r>
    </w:p>
    <w:p w14:paraId="3936CF55" w14:textId="77777777" w:rsidR="00E36AC7" w:rsidRPr="00E36AC7" w:rsidRDefault="00E36AC7" w:rsidP="00E36AC7">
      <w:pPr>
        <w:numPr>
          <w:ilvl w:val="0"/>
          <w:numId w:val="25"/>
        </w:numPr>
      </w:pPr>
      <w:r w:rsidRPr="00E36AC7">
        <w:t>Customers aged 56+ showed the highest response.</w:t>
      </w:r>
    </w:p>
    <w:p w14:paraId="06BCBD95" w14:textId="77777777" w:rsidR="00E36AC7" w:rsidRPr="00E36AC7" w:rsidRDefault="00E36AC7" w:rsidP="00E36AC7">
      <w:pPr>
        <w:numPr>
          <w:ilvl w:val="0"/>
          <w:numId w:val="25"/>
        </w:numPr>
      </w:pPr>
      <w:r w:rsidRPr="00E36AC7">
        <w:t>Customers aged 26–35 showed the lowest response.</w:t>
      </w:r>
    </w:p>
    <w:p w14:paraId="11C1BE78" w14:textId="77777777" w:rsidR="00E36AC7" w:rsidRPr="00E36AC7" w:rsidRDefault="00000000" w:rsidP="00E36AC7">
      <w:r>
        <w:pict w14:anchorId="4F12502F">
          <v:rect id="_x0000_i1049" style="width:0;height:1.5pt" o:hralign="center" o:hrstd="t" o:hr="t" fillcolor="#a0a0a0" stroked="f"/>
        </w:pict>
      </w:r>
    </w:p>
    <w:p w14:paraId="50B4C40E" w14:textId="77777777" w:rsidR="00E36AC7" w:rsidRPr="00E36AC7" w:rsidRDefault="00E36AC7" w:rsidP="00E36AC7">
      <w:pPr>
        <w:rPr>
          <w:b/>
          <w:bCs/>
        </w:rPr>
      </w:pPr>
      <w:r w:rsidRPr="00E36AC7">
        <w:rPr>
          <w:b/>
          <w:bCs/>
        </w:rPr>
        <w:t>7. Purchase Channel Analysis</w:t>
      </w:r>
    </w:p>
    <w:p w14:paraId="41D22B59" w14:textId="77777777" w:rsidR="00E36AC7" w:rsidRPr="00E36AC7" w:rsidRDefault="00E36AC7" w:rsidP="00E36AC7">
      <w:r w:rsidRPr="00E36AC7">
        <w:t>Compared purchasing channels.</w:t>
      </w:r>
    </w:p>
    <w:p w14:paraId="36D5BC24" w14:textId="77777777" w:rsidR="00E36AC7" w:rsidRPr="00E36AC7" w:rsidRDefault="00E36AC7" w:rsidP="00E36AC7">
      <w:r w:rsidRPr="00E36AC7">
        <w:rPr>
          <w:b/>
          <w:bCs/>
        </w:rPr>
        <w:t>Finding:</w:t>
      </w:r>
    </w:p>
    <w:p w14:paraId="409F7D81" w14:textId="77777777" w:rsidR="00E36AC7" w:rsidRPr="00E36AC7" w:rsidRDefault="00E36AC7" w:rsidP="00E36AC7">
      <w:pPr>
        <w:numPr>
          <w:ilvl w:val="0"/>
          <w:numId w:val="26"/>
        </w:numPr>
      </w:pPr>
      <w:r w:rsidRPr="00E36AC7">
        <w:t>Store purchases dominate.</w:t>
      </w:r>
    </w:p>
    <w:p w14:paraId="419EA231" w14:textId="77777777" w:rsidR="00E36AC7" w:rsidRPr="00E36AC7" w:rsidRDefault="00E36AC7" w:rsidP="00E36AC7">
      <w:pPr>
        <w:numPr>
          <w:ilvl w:val="0"/>
          <w:numId w:val="26"/>
        </w:numPr>
      </w:pPr>
      <w:r w:rsidRPr="00E36AC7">
        <w:lastRenderedPageBreak/>
        <w:t>Web purchases rank second.</w:t>
      </w:r>
    </w:p>
    <w:p w14:paraId="7DC113F4" w14:textId="77777777" w:rsidR="00E36AC7" w:rsidRPr="00E36AC7" w:rsidRDefault="00E36AC7" w:rsidP="00E36AC7">
      <w:pPr>
        <w:numPr>
          <w:ilvl w:val="0"/>
          <w:numId w:val="26"/>
        </w:numPr>
      </w:pPr>
      <w:r w:rsidRPr="00E36AC7">
        <w:t>Catalog purchases contribute the least.</w:t>
      </w:r>
    </w:p>
    <w:p w14:paraId="732775E4" w14:textId="77777777" w:rsidR="00E36AC7" w:rsidRPr="00E36AC7" w:rsidRDefault="00000000" w:rsidP="00E36AC7">
      <w:r>
        <w:pict w14:anchorId="0C9AF18C">
          <v:rect id="_x0000_i1050" style="width:0;height:1.5pt" o:hralign="center" o:hrstd="t" o:hr="t" fillcolor="#a0a0a0" stroked="f"/>
        </w:pict>
      </w:r>
    </w:p>
    <w:p w14:paraId="4BE2AE94" w14:textId="77777777" w:rsidR="00E36AC7" w:rsidRPr="00E36AC7" w:rsidRDefault="00E36AC7" w:rsidP="00E36AC7">
      <w:pPr>
        <w:rPr>
          <w:b/>
          <w:bCs/>
        </w:rPr>
      </w:pPr>
      <w:r w:rsidRPr="00E36AC7">
        <w:rPr>
          <w:b/>
          <w:bCs/>
        </w:rPr>
        <w:t>8. Customer Recency Analysis</w:t>
      </w:r>
    </w:p>
    <w:p w14:paraId="52503C41" w14:textId="77777777" w:rsidR="00E36AC7" w:rsidRPr="00E36AC7" w:rsidRDefault="00E36AC7" w:rsidP="00E36AC7">
      <w:r w:rsidRPr="00E36AC7">
        <w:t>Examined customer engagement timing.</w:t>
      </w:r>
    </w:p>
    <w:p w14:paraId="6B24774E" w14:textId="77777777" w:rsidR="00E36AC7" w:rsidRPr="00E36AC7" w:rsidRDefault="00E36AC7" w:rsidP="00E36AC7">
      <w:r w:rsidRPr="00E36AC7">
        <w:rPr>
          <w:b/>
          <w:bCs/>
        </w:rPr>
        <w:t>Finding:</w:t>
      </w:r>
    </w:p>
    <w:p w14:paraId="7101E88A" w14:textId="77777777" w:rsidR="00E36AC7" w:rsidRPr="00E36AC7" w:rsidRDefault="00E36AC7" w:rsidP="00E36AC7">
      <w:r w:rsidRPr="00E36AC7">
        <w:t>Customer engagement is distributed across the recency range, indicating both active and inactive customer segments.</w:t>
      </w:r>
    </w:p>
    <w:p w14:paraId="7142E40D" w14:textId="77777777" w:rsidR="00E36AC7" w:rsidRPr="00E36AC7" w:rsidRDefault="00000000" w:rsidP="00E36AC7">
      <w:r>
        <w:pict w14:anchorId="2F312C80">
          <v:rect id="_x0000_i1051" style="width:0;height:1.5pt" o:hralign="center" o:hrstd="t" o:hr="t" fillcolor="#a0a0a0" stroked="f"/>
        </w:pict>
      </w:r>
    </w:p>
    <w:p w14:paraId="2E33B28C" w14:textId="77777777" w:rsidR="00E36AC7" w:rsidRPr="00E36AC7" w:rsidRDefault="00E36AC7" w:rsidP="00E36AC7">
      <w:pPr>
        <w:rPr>
          <w:b/>
          <w:bCs/>
        </w:rPr>
      </w:pPr>
      <w:r w:rsidRPr="00E36AC7">
        <w:rPr>
          <w:b/>
          <w:bCs/>
        </w:rPr>
        <w:t>Interactive Dashboard Features</w:t>
      </w:r>
    </w:p>
    <w:p w14:paraId="10556706" w14:textId="77777777" w:rsidR="00E36AC7" w:rsidRPr="00E36AC7" w:rsidRDefault="00E36AC7" w:rsidP="00E36AC7">
      <w:r w:rsidRPr="00E36AC7">
        <w:t>The Tableau dashboard includes:</w:t>
      </w:r>
    </w:p>
    <w:p w14:paraId="375E1391" w14:textId="77777777" w:rsidR="00E36AC7" w:rsidRPr="00E36AC7" w:rsidRDefault="00E36AC7" w:rsidP="00E36AC7">
      <w:pPr>
        <w:numPr>
          <w:ilvl w:val="0"/>
          <w:numId w:val="27"/>
        </w:numPr>
      </w:pPr>
      <w:r w:rsidRPr="00E36AC7">
        <w:t>Age Group Filter</w:t>
      </w:r>
    </w:p>
    <w:p w14:paraId="2F2178F8" w14:textId="77777777" w:rsidR="00E36AC7" w:rsidRPr="00E36AC7" w:rsidRDefault="00E36AC7" w:rsidP="00E36AC7">
      <w:pPr>
        <w:numPr>
          <w:ilvl w:val="0"/>
          <w:numId w:val="27"/>
        </w:numPr>
      </w:pPr>
      <w:r w:rsidRPr="00E36AC7">
        <w:t>Education Filter</w:t>
      </w:r>
    </w:p>
    <w:p w14:paraId="322A8D06" w14:textId="77777777" w:rsidR="00E36AC7" w:rsidRPr="00E36AC7" w:rsidRDefault="00E36AC7" w:rsidP="00E36AC7">
      <w:pPr>
        <w:numPr>
          <w:ilvl w:val="0"/>
          <w:numId w:val="27"/>
        </w:numPr>
      </w:pPr>
      <w:r w:rsidRPr="00E36AC7">
        <w:t>Marital Status Filter</w:t>
      </w:r>
    </w:p>
    <w:p w14:paraId="2570EB3C" w14:textId="77777777" w:rsidR="00E36AC7" w:rsidRPr="00E36AC7" w:rsidRDefault="00E36AC7" w:rsidP="00E36AC7">
      <w:pPr>
        <w:numPr>
          <w:ilvl w:val="0"/>
          <w:numId w:val="27"/>
        </w:numPr>
      </w:pPr>
      <w:r w:rsidRPr="00E36AC7">
        <w:t>Interactive Cross-Filtering</w:t>
      </w:r>
    </w:p>
    <w:p w14:paraId="77FD1E48" w14:textId="77777777" w:rsidR="00E36AC7" w:rsidRPr="00E36AC7" w:rsidRDefault="00E36AC7" w:rsidP="00E36AC7">
      <w:pPr>
        <w:numPr>
          <w:ilvl w:val="0"/>
          <w:numId w:val="27"/>
        </w:numPr>
      </w:pPr>
      <w:r w:rsidRPr="00E36AC7">
        <w:t>Dynamic Visual Exploration</w:t>
      </w:r>
    </w:p>
    <w:p w14:paraId="447FA6EB" w14:textId="77777777" w:rsidR="00E36AC7" w:rsidRPr="00E36AC7" w:rsidRDefault="00E36AC7" w:rsidP="00E36AC7">
      <w:r w:rsidRPr="00E36AC7">
        <w:t>These features allow users to perform customer segmentation and drill-down analysis.</w:t>
      </w:r>
    </w:p>
    <w:p w14:paraId="70335B76" w14:textId="77777777" w:rsidR="00E36AC7" w:rsidRPr="00E36AC7" w:rsidRDefault="00000000" w:rsidP="00E36AC7">
      <w:r>
        <w:pict w14:anchorId="0C84FD86">
          <v:rect id="_x0000_i1052" style="width:0;height:1.5pt" o:hralign="center" o:hrstd="t" o:hr="t" fillcolor="#a0a0a0" stroked="f"/>
        </w:pict>
      </w:r>
    </w:p>
    <w:p w14:paraId="7D48B2C0" w14:textId="77777777" w:rsidR="00E36AC7" w:rsidRPr="00E36AC7" w:rsidRDefault="00E36AC7" w:rsidP="00E36AC7">
      <w:pPr>
        <w:rPr>
          <w:b/>
          <w:bCs/>
        </w:rPr>
      </w:pPr>
      <w:r w:rsidRPr="00E36AC7">
        <w:rPr>
          <w:b/>
          <w:bCs/>
        </w:rPr>
        <w:t>Final Business Insights</w:t>
      </w:r>
    </w:p>
    <w:p w14:paraId="68FE7DBD" w14:textId="77777777" w:rsidR="00E36AC7" w:rsidRPr="00E36AC7" w:rsidRDefault="00E36AC7" w:rsidP="00E36AC7">
      <w:r w:rsidRPr="00E36AC7">
        <w:t>The analysis revealed several important business findings:</w:t>
      </w:r>
    </w:p>
    <w:p w14:paraId="062A9D98" w14:textId="77777777" w:rsidR="00E36AC7" w:rsidRPr="00E36AC7" w:rsidRDefault="00E36AC7" w:rsidP="00E36AC7">
      <w:pPr>
        <w:numPr>
          <w:ilvl w:val="0"/>
          <w:numId w:val="28"/>
        </w:numPr>
      </w:pPr>
      <w:r w:rsidRPr="00E36AC7">
        <w:t>Graduation customers represent the largest and most responsive customer segment.</w:t>
      </w:r>
    </w:p>
    <w:p w14:paraId="2BEC9335" w14:textId="77777777" w:rsidR="00E36AC7" w:rsidRPr="00E36AC7" w:rsidRDefault="00E36AC7" w:rsidP="00E36AC7">
      <w:pPr>
        <w:numPr>
          <w:ilvl w:val="0"/>
          <w:numId w:val="28"/>
        </w:numPr>
      </w:pPr>
      <w:r w:rsidRPr="00E36AC7">
        <w:t>Customers aged 46+ and especially 56+ demonstrate the highest marketing campaign engagement.</w:t>
      </w:r>
    </w:p>
    <w:p w14:paraId="2DD81A91" w14:textId="77777777" w:rsidR="00E36AC7" w:rsidRPr="00E36AC7" w:rsidRDefault="00E36AC7" w:rsidP="00E36AC7">
      <w:pPr>
        <w:numPr>
          <w:ilvl w:val="0"/>
          <w:numId w:val="28"/>
        </w:numPr>
      </w:pPr>
      <w:r w:rsidRPr="00E36AC7">
        <w:t>Wine products generate the largest customer spending and represent the most profitable product category.</w:t>
      </w:r>
    </w:p>
    <w:p w14:paraId="567FFCFF" w14:textId="77777777" w:rsidR="00E36AC7" w:rsidRPr="00E36AC7" w:rsidRDefault="00E36AC7" w:rsidP="00E36AC7">
      <w:pPr>
        <w:numPr>
          <w:ilvl w:val="0"/>
          <w:numId w:val="28"/>
        </w:numPr>
      </w:pPr>
      <w:r w:rsidRPr="00E36AC7">
        <w:t>Store purchases remain the preferred purchasing channel, indicating the continued importance of physical retail stores.</w:t>
      </w:r>
    </w:p>
    <w:p w14:paraId="0719B80E" w14:textId="77777777" w:rsidR="00E36AC7" w:rsidRPr="00E36AC7" w:rsidRDefault="00E36AC7" w:rsidP="00E36AC7">
      <w:pPr>
        <w:numPr>
          <w:ilvl w:val="0"/>
          <w:numId w:val="28"/>
        </w:numPr>
      </w:pPr>
      <w:r w:rsidRPr="00E36AC7">
        <w:t>Higher-income customers generally spend more and respond more positively to marketing campaigns.</w:t>
      </w:r>
    </w:p>
    <w:p w14:paraId="00B69668" w14:textId="77777777" w:rsidR="00E36AC7" w:rsidRPr="00E36AC7" w:rsidRDefault="00E36AC7" w:rsidP="00E36AC7">
      <w:pPr>
        <w:numPr>
          <w:ilvl w:val="0"/>
          <w:numId w:val="28"/>
        </w:numPr>
      </w:pPr>
      <w:r w:rsidRPr="00E36AC7">
        <w:t>Most marketing campaigns achieve relatively low response rates, suggesting opportunities for improved customer targeting.</w:t>
      </w:r>
    </w:p>
    <w:p w14:paraId="6A2DE49A" w14:textId="3B8B5875" w:rsidR="00E36AC7" w:rsidRPr="00E36AC7" w:rsidRDefault="00E36AC7" w:rsidP="00E36AC7">
      <w:pPr>
        <w:numPr>
          <w:ilvl w:val="0"/>
          <w:numId w:val="28"/>
        </w:numPr>
      </w:pPr>
      <w:r w:rsidRPr="00E36AC7">
        <w:t>Customer demographics significantly influence purchasing behaviour and campaign effectiveness.</w:t>
      </w:r>
      <w:r w:rsidR="00000000">
        <w:pict w14:anchorId="64FEBB0B">
          <v:rect id="_x0000_i1053" style="width:0;height:1.5pt" o:hralign="center" o:hrstd="t" o:hr="t" fillcolor="#a0a0a0" stroked="f"/>
        </w:pict>
      </w:r>
    </w:p>
    <w:p w14:paraId="7DA7C7A0" w14:textId="77777777" w:rsidR="00E36AC7" w:rsidRPr="00E36AC7" w:rsidRDefault="00E36AC7" w:rsidP="00E36AC7">
      <w:pPr>
        <w:rPr>
          <w:b/>
          <w:bCs/>
        </w:rPr>
      </w:pPr>
      <w:r w:rsidRPr="00E36AC7">
        <w:rPr>
          <w:b/>
          <w:bCs/>
        </w:rPr>
        <w:lastRenderedPageBreak/>
        <w:t>Conclusion</w:t>
      </w:r>
    </w:p>
    <w:p w14:paraId="28A2439B" w14:textId="77777777" w:rsidR="00E36AC7" w:rsidRPr="00E36AC7" w:rsidRDefault="00E36AC7" w:rsidP="00E36AC7">
      <w:r w:rsidRPr="00E36AC7">
        <w:t>This Retail Analytics Project successfully combined Excel, SQL, Python, and Tableau to transform raw retail customer data into actionable business insights.</w:t>
      </w:r>
    </w:p>
    <w:p w14:paraId="74085C29" w14:textId="77777777" w:rsidR="00E36AC7" w:rsidRPr="00E36AC7" w:rsidRDefault="00E36AC7" w:rsidP="00E36AC7">
      <w:r w:rsidRPr="00E36AC7">
        <w:t>The project demonstrates end-to-end analytical capabilities including data exploration, querying, statistical analysis, visualization, dashboard development, and business interpretation. The findings can support customer segmentation, targeted marketing, campaign optimization, product strategy development, and overall business decision-making.</w:t>
      </w:r>
    </w:p>
    <w:p w14:paraId="7FC47C57" w14:textId="77777777" w:rsidR="00E36AC7" w:rsidRPr="00E36AC7" w:rsidRDefault="00E36AC7" w:rsidP="00E36AC7">
      <w:r w:rsidRPr="00E36AC7">
        <w:t>The project highlights strong practical skills in data analytics and business intelligence while showcasing the ability to derive meaningful insights from real-world retail data.</w:t>
      </w:r>
    </w:p>
    <w:p w14:paraId="1EDD8CC8" w14:textId="77777777" w:rsidR="00DC32A9" w:rsidRDefault="00DC32A9"/>
    <w:sectPr w:rsidR="00DC32A9" w:rsidSect="00E36AC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73A9"/>
    <w:multiLevelType w:val="multilevel"/>
    <w:tmpl w:val="CF48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32322"/>
    <w:multiLevelType w:val="multilevel"/>
    <w:tmpl w:val="F198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E6E42"/>
    <w:multiLevelType w:val="multilevel"/>
    <w:tmpl w:val="5B1CB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15732"/>
    <w:multiLevelType w:val="multilevel"/>
    <w:tmpl w:val="A274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0119D"/>
    <w:multiLevelType w:val="multilevel"/>
    <w:tmpl w:val="E01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C7484"/>
    <w:multiLevelType w:val="multilevel"/>
    <w:tmpl w:val="8D7C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86B33"/>
    <w:multiLevelType w:val="multilevel"/>
    <w:tmpl w:val="B6C4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24ABE"/>
    <w:multiLevelType w:val="multilevel"/>
    <w:tmpl w:val="52FC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80D59"/>
    <w:multiLevelType w:val="multilevel"/>
    <w:tmpl w:val="69C0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D1E5A"/>
    <w:multiLevelType w:val="multilevel"/>
    <w:tmpl w:val="22C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52A0C"/>
    <w:multiLevelType w:val="multilevel"/>
    <w:tmpl w:val="A81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800FD"/>
    <w:multiLevelType w:val="multilevel"/>
    <w:tmpl w:val="101A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302B9"/>
    <w:multiLevelType w:val="multilevel"/>
    <w:tmpl w:val="257E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94007"/>
    <w:multiLevelType w:val="multilevel"/>
    <w:tmpl w:val="05A6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A3E94"/>
    <w:multiLevelType w:val="multilevel"/>
    <w:tmpl w:val="0F3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23116"/>
    <w:multiLevelType w:val="multilevel"/>
    <w:tmpl w:val="BAAE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43FC2"/>
    <w:multiLevelType w:val="multilevel"/>
    <w:tmpl w:val="7EA6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C250E"/>
    <w:multiLevelType w:val="multilevel"/>
    <w:tmpl w:val="8C9A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E5198"/>
    <w:multiLevelType w:val="multilevel"/>
    <w:tmpl w:val="0EAC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666DF"/>
    <w:multiLevelType w:val="multilevel"/>
    <w:tmpl w:val="AE1A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D0189"/>
    <w:multiLevelType w:val="multilevel"/>
    <w:tmpl w:val="193C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96320"/>
    <w:multiLevelType w:val="multilevel"/>
    <w:tmpl w:val="3944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27B8A"/>
    <w:multiLevelType w:val="multilevel"/>
    <w:tmpl w:val="5E66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B1830"/>
    <w:multiLevelType w:val="multilevel"/>
    <w:tmpl w:val="4C5E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873F2"/>
    <w:multiLevelType w:val="multilevel"/>
    <w:tmpl w:val="DC68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E43F0"/>
    <w:multiLevelType w:val="multilevel"/>
    <w:tmpl w:val="3EB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52132"/>
    <w:multiLevelType w:val="multilevel"/>
    <w:tmpl w:val="4F74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0964A8"/>
    <w:multiLevelType w:val="multilevel"/>
    <w:tmpl w:val="B86E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071094">
    <w:abstractNumId w:val="18"/>
  </w:num>
  <w:num w:numId="2" w16cid:durableId="1732119005">
    <w:abstractNumId w:val="22"/>
  </w:num>
  <w:num w:numId="3" w16cid:durableId="1896314497">
    <w:abstractNumId w:val="8"/>
  </w:num>
  <w:num w:numId="4" w16cid:durableId="260990613">
    <w:abstractNumId w:val="27"/>
  </w:num>
  <w:num w:numId="5" w16cid:durableId="54815122">
    <w:abstractNumId w:val="17"/>
  </w:num>
  <w:num w:numId="6" w16cid:durableId="1908420645">
    <w:abstractNumId w:val="26"/>
  </w:num>
  <w:num w:numId="7" w16cid:durableId="1599409526">
    <w:abstractNumId w:val="13"/>
  </w:num>
  <w:num w:numId="8" w16cid:durableId="1686980673">
    <w:abstractNumId w:val="10"/>
  </w:num>
  <w:num w:numId="9" w16cid:durableId="234436187">
    <w:abstractNumId w:val="9"/>
  </w:num>
  <w:num w:numId="10" w16cid:durableId="186454144">
    <w:abstractNumId w:val="0"/>
  </w:num>
  <w:num w:numId="11" w16cid:durableId="606546253">
    <w:abstractNumId w:val="14"/>
  </w:num>
  <w:num w:numId="12" w16cid:durableId="665326826">
    <w:abstractNumId w:val="15"/>
  </w:num>
  <w:num w:numId="13" w16cid:durableId="671834348">
    <w:abstractNumId w:val="4"/>
  </w:num>
  <w:num w:numId="14" w16cid:durableId="272828120">
    <w:abstractNumId w:val="3"/>
  </w:num>
  <w:num w:numId="15" w16cid:durableId="1735810144">
    <w:abstractNumId w:val="16"/>
  </w:num>
  <w:num w:numId="16" w16cid:durableId="1414282269">
    <w:abstractNumId w:val="12"/>
  </w:num>
  <w:num w:numId="17" w16cid:durableId="167790186">
    <w:abstractNumId w:val="25"/>
  </w:num>
  <w:num w:numId="18" w16cid:durableId="768741857">
    <w:abstractNumId w:val="1"/>
  </w:num>
  <w:num w:numId="19" w16cid:durableId="1001396372">
    <w:abstractNumId w:val="11"/>
  </w:num>
  <w:num w:numId="20" w16cid:durableId="1523398666">
    <w:abstractNumId w:val="5"/>
  </w:num>
  <w:num w:numId="21" w16cid:durableId="15547434">
    <w:abstractNumId w:val="6"/>
  </w:num>
  <w:num w:numId="22" w16cid:durableId="2071149820">
    <w:abstractNumId w:val="23"/>
  </w:num>
  <w:num w:numId="23" w16cid:durableId="2095856952">
    <w:abstractNumId w:val="19"/>
  </w:num>
  <w:num w:numId="24" w16cid:durableId="1499728888">
    <w:abstractNumId w:val="24"/>
  </w:num>
  <w:num w:numId="25" w16cid:durableId="228343653">
    <w:abstractNumId w:val="21"/>
  </w:num>
  <w:num w:numId="26" w16cid:durableId="1823503722">
    <w:abstractNumId w:val="20"/>
  </w:num>
  <w:num w:numId="27" w16cid:durableId="467163789">
    <w:abstractNumId w:val="7"/>
  </w:num>
  <w:num w:numId="28" w16cid:durableId="864248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20F"/>
    <w:rsid w:val="003B2FD1"/>
    <w:rsid w:val="00687E30"/>
    <w:rsid w:val="006E120F"/>
    <w:rsid w:val="008436C1"/>
    <w:rsid w:val="00B52481"/>
    <w:rsid w:val="00DC32A9"/>
    <w:rsid w:val="00E36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7BFB7"/>
  <w15:chartTrackingRefBased/>
  <w15:docId w15:val="{0491066A-8893-4FFD-A9F5-70EF59C67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2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2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2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2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2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2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2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2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2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2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20F"/>
    <w:rPr>
      <w:rFonts w:eastAsiaTheme="majorEastAsia" w:cstheme="majorBidi"/>
      <w:color w:val="272727" w:themeColor="text1" w:themeTint="D8"/>
    </w:rPr>
  </w:style>
  <w:style w:type="paragraph" w:styleId="Title">
    <w:name w:val="Title"/>
    <w:basedOn w:val="Normal"/>
    <w:next w:val="Normal"/>
    <w:link w:val="TitleChar"/>
    <w:uiPriority w:val="10"/>
    <w:qFormat/>
    <w:rsid w:val="006E1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20F"/>
    <w:pPr>
      <w:spacing w:before="160"/>
      <w:jc w:val="center"/>
    </w:pPr>
    <w:rPr>
      <w:i/>
      <w:iCs/>
      <w:color w:val="404040" w:themeColor="text1" w:themeTint="BF"/>
    </w:rPr>
  </w:style>
  <w:style w:type="character" w:customStyle="1" w:styleId="QuoteChar">
    <w:name w:val="Quote Char"/>
    <w:basedOn w:val="DefaultParagraphFont"/>
    <w:link w:val="Quote"/>
    <w:uiPriority w:val="29"/>
    <w:rsid w:val="006E120F"/>
    <w:rPr>
      <w:i/>
      <w:iCs/>
      <w:color w:val="404040" w:themeColor="text1" w:themeTint="BF"/>
    </w:rPr>
  </w:style>
  <w:style w:type="paragraph" w:styleId="ListParagraph">
    <w:name w:val="List Paragraph"/>
    <w:basedOn w:val="Normal"/>
    <w:uiPriority w:val="34"/>
    <w:qFormat/>
    <w:rsid w:val="006E120F"/>
    <w:pPr>
      <w:ind w:left="720"/>
      <w:contextualSpacing/>
    </w:pPr>
  </w:style>
  <w:style w:type="character" w:styleId="IntenseEmphasis">
    <w:name w:val="Intense Emphasis"/>
    <w:basedOn w:val="DefaultParagraphFont"/>
    <w:uiPriority w:val="21"/>
    <w:qFormat/>
    <w:rsid w:val="006E120F"/>
    <w:rPr>
      <w:i/>
      <w:iCs/>
      <w:color w:val="2F5496" w:themeColor="accent1" w:themeShade="BF"/>
    </w:rPr>
  </w:style>
  <w:style w:type="paragraph" w:styleId="IntenseQuote">
    <w:name w:val="Intense Quote"/>
    <w:basedOn w:val="Normal"/>
    <w:next w:val="Normal"/>
    <w:link w:val="IntenseQuoteChar"/>
    <w:uiPriority w:val="30"/>
    <w:qFormat/>
    <w:rsid w:val="006E1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20F"/>
    <w:rPr>
      <w:i/>
      <w:iCs/>
      <w:color w:val="2F5496" w:themeColor="accent1" w:themeShade="BF"/>
    </w:rPr>
  </w:style>
  <w:style w:type="character" w:styleId="IntenseReference">
    <w:name w:val="Intense Reference"/>
    <w:basedOn w:val="DefaultParagraphFont"/>
    <w:uiPriority w:val="32"/>
    <w:qFormat/>
    <w:rsid w:val="006E12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E41A6-0000-43D9-93E1-EC37CD1FC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1357</Words>
  <Characters>7736</Characters>
  <Application>Microsoft Office Word</Application>
  <DocSecurity>0</DocSecurity>
  <Lines>64</Lines>
  <Paragraphs>18</Paragraphs>
  <ScaleCrop>false</ScaleCrop>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Raghuwanshi</dc:creator>
  <cp:keywords/>
  <dc:description/>
  <cp:lastModifiedBy>pragya Raghuwanshi</cp:lastModifiedBy>
  <cp:revision>3</cp:revision>
  <dcterms:created xsi:type="dcterms:W3CDTF">2026-06-09T09:50:00Z</dcterms:created>
  <dcterms:modified xsi:type="dcterms:W3CDTF">2026-06-09T10:06:00Z</dcterms:modified>
</cp:coreProperties>
</file>