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57"/>
        <w:gridCol w:w="1328"/>
        <w:gridCol w:w="2649"/>
        <w:gridCol w:w="2514"/>
        <w:gridCol w:w="2111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Total_Replicate_Depth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Total_Alt_Deleterious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Deleterious_Rate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49,369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0.1443821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80,934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0.1698668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56,632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0.1508158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58,344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0.1628445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57,625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0.1556443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9,483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0.1592898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2025-12-09T10:40:15Z</dcterms:modified>
  <cp:category/>
</cp:coreProperties>
</file>