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261EE" w14:textId="77777777" w:rsidR="00ED1421" w:rsidRDefault="00000000">
      <w:pPr>
        <w:pStyle w:val="Heading1"/>
      </w:pPr>
      <w:r>
        <w:t>Project 1: Passive and Active Reconnaissance Report</w:t>
      </w:r>
    </w:p>
    <w:p w14:paraId="4C63E7E3" w14:textId="77777777" w:rsidR="00ED1421" w:rsidRDefault="00000000">
      <w:pPr>
        <w:pStyle w:val="Heading2"/>
      </w:pPr>
      <w:r>
        <w:t>Objective</w:t>
      </w:r>
    </w:p>
    <w:p w14:paraId="2FC3D631" w14:textId="77777777" w:rsidR="00ED1421" w:rsidRDefault="00000000">
      <w:r>
        <w:t>The objective of this project was to perform the reconnaissance phase of a penetration test in a controlled laboratory environment using Kali Linux and an OWASP Juice Shop instance running in Docker.</w:t>
      </w:r>
    </w:p>
    <w:p w14:paraId="06FCF0C4" w14:textId="77777777" w:rsidR="00ED1421" w:rsidRDefault="00000000">
      <w:pPr>
        <w:pStyle w:val="Heading2"/>
      </w:pPr>
      <w:r>
        <w:t>Lab Environment</w:t>
      </w:r>
    </w:p>
    <w:p w14:paraId="30AD5650" w14:textId="77777777" w:rsidR="00ED1421" w:rsidRDefault="00000000">
      <w:r>
        <w:t>- Attacker: Kali Linux</w:t>
      </w:r>
      <w:r>
        <w:br/>
        <w:t>- Target: OWASP Juice Shop (Docker)</w:t>
      </w:r>
      <w:r>
        <w:br/>
        <w:t>- Web Service: HTTP on TCP Port 3000</w:t>
      </w:r>
      <w:r>
        <w:br/>
        <w:t>- Environment: Local virtual lab</w:t>
      </w:r>
    </w:p>
    <w:p w14:paraId="04D4FD01" w14:textId="77777777" w:rsidR="00ED1421" w:rsidRDefault="00000000">
      <w:pPr>
        <w:pStyle w:val="Heading2"/>
      </w:pPr>
      <w:r>
        <w:t>Tools Used</w:t>
      </w:r>
    </w:p>
    <w:p w14:paraId="79FABCD7" w14:textId="77777777" w:rsidR="00ED1421" w:rsidRDefault="00000000">
      <w:r>
        <w:t>Docker, Kali Linux, Nmap, Netdiscover, enum4linux, Firefox</w:t>
      </w:r>
    </w:p>
    <w:p w14:paraId="232B8E20" w14:textId="77777777" w:rsidR="00ED1421" w:rsidRDefault="00000000">
      <w:pPr>
        <w:pStyle w:val="Heading2"/>
      </w:pPr>
      <w:r>
        <w:t>Methodology</w:t>
      </w:r>
    </w:p>
    <w:p w14:paraId="58F82B94" w14:textId="77777777" w:rsidR="00ED1421" w:rsidRDefault="00000000">
      <w:r>
        <w:t>1. Deployed OWASP Juice Shop using Docker.</w:t>
      </w:r>
      <w:r>
        <w:br/>
        <w:t>2. Verified the container was running and mapped to TCP port 3000.</w:t>
      </w:r>
      <w:r>
        <w:br/>
        <w:t>3. Verified network configuration using ip addr and hostname.</w:t>
      </w:r>
      <w:r>
        <w:br/>
        <w:t>4. Performed host discovery using Netdiscover.</w:t>
      </w:r>
      <w:r>
        <w:br/>
        <w:t>5. Reviewed enumeration tools available in Kali.</w:t>
      </w:r>
      <w:r>
        <w:br/>
        <w:t>6. Verified the Juice Shop application through the browser.</w:t>
      </w:r>
    </w:p>
    <w:p w14:paraId="43ACB152" w14:textId="77777777" w:rsidR="00ED1421" w:rsidRDefault="00000000">
      <w:pPr>
        <w:pStyle w:val="Heading2"/>
      </w:pPr>
      <w:r>
        <w:t>Observations</w:t>
      </w:r>
    </w:p>
    <w:p w14:paraId="531B677C" w14:textId="77777777" w:rsidR="00ED1421" w:rsidRDefault="00000000">
      <w:r>
        <w:t>- Docker container was successfully created and exposed on port 3000.</w:t>
      </w:r>
      <w:r>
        <w:br/>
        <w:t>- The target application was reachable locally through http://localhost:3000.</w:t>
      </w:r>
      <w:r>
        <w:br/>
        <w:t>- Netdiscover identified a live host on the local virtual network.</w:t>
      </w:r>
      <w:r>
        <w:br/>
        <w:t>- enum4linux was available for SMB enumeration in future assessments.</w:t>
      </w:r>
    </w:p>
    <w:p w14:paraId="5D5DF1F0" w14:textId="77777777" w:rsidR="00ED1421" w:rsidRDefault="00000000">
      <w:pPr>
        <w:pStyle w:val="Heading2"/>
      </w:pPr>
      <w:r>
        <w:t>Conclusion</w:t>
      </w:r>
    </w:p>
    <w:p w14:paraId="7817619F" w14:textId="77777777" w:rsidR="00ED1421" w:rsidRDefault="00000000">
      <w:r>
        <w:t>The reconnaissance setup was successfully established in a controlled laboratory environment. The target application was deployed and verified, and the environment was prepared for subsequent vulnerability assessment and exploitation exercises.</w:t>
      </w:r>
    </w:p>
    <w:p w14:paraId="3408FE02" w14:textId="77777777" w:rsidR="00ED1421" w:rsidRDefault="00000000">
      <w:pPr>
        <w:pStyle w:val="Heading2"/>
      </w:pPr>
      <w:r>
        <w:t>Appendix: Evidence</w:t>
      </w:r>
    </w:p>
    <w:p w14:paraId="62315336" w14:textId="77777777" w:rsidR="00ED1421" w:rsidRDefault="00000000">
      <w:r>
        <w:rPr>
          <w:noProof/>
        </w:rPr>
        <w:drawing>
          <wp:inline distT="0" distB="0" distL="0" distR="0" wp14:anchorId="195218E9" wp14:editId="7D925165">
            <wp:extent cx="5943600" cy="3343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E42E" w14:textId="5CA79CB4" w:rsidR="00923E09" w:rsidRDefault="00923E09">
      <w:r>
        <w:rPr>
          <w:noProof/>
        </w:rPr>
        <w:drawing>
          <wp:inline distT="0" distB="0" distL="0" distR="0" wp14:anchorId="4BB0890E" wp14:editId="5A87CD07">
            <wp:extent cx="5941181" cy="3341914"/>
            <wp:effectExtent l="0" t="0" r="2540" b="0"/>
            <wp:docPr id="1488843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706" cy="33624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6488FEB7" wp14:editId="796EAE0D">
                <wp:extent cx="304800" cy="304800"/>
                <wp:effectExtent l="0" t="0" r="0" b="0"/>
                <wp:docPr id="52707332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8A9099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C632F2" w14:textId="37B0E5D4" w:rsidR="00923E09" w:rsidRDefault="00923E09">
      <w:r>
        <w:rPr>
          <w:noProof/>
        </w:rPr>
        <w:drawing>
          <wp:inline distT="0" distB="0" distL="0" distR="0" wp14:anchorId="1A80A3B0" wp14:editId="1D31288F">
            <wp:extent cx="5960533" cy="3352800"/>
            <wp:effectExtent l="0" t="0" r="2540" b="0"/>
            <wp:docPr id="9725142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412" cy="33549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360483" w14:textId="34558600" w:rsidR="00923E09" w:rsidRDefault="00923E09">
      <w:r>
        <w:rPr>
          <w:noProof/>
        </w:rPr>
        <w:drawing>
          <wp:inline distT="0" distB="0" distL="0" distR="0" wp14:anchorId="12E895E7" wp14:editId="749AC340">
            <wp:extent cx="5867400" cy="3300413"/>
            <wp:effectExtent l="0" t="0" r="0" b="0"/>
            <wp:docPr id="18242536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028" cy="33080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F50CCA" w14:textId="5461C2E3" w:rsidR="00923E09" w:rsidRDefault="00923E09">
      <w:r>
        <w:rPr>
          <w:noProof/>
        </w:rPr>
        <w:drawing>
          <wp:inline distT="0" distB="0" distL="0" distR="0" wp14:anchorId="30C65115" wp14:editId="1EE4E98D">
            <wp:extent cx="5960533" cy="3352800"/>
            <wp:effectExtent l="0" t="0" r="2540" b="0"/>
            <wp:docPr id="16307724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355" cy="33543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613A68" w14:textId="6D6947D6" w:rsidR="00923E09" w:rsidRDefault="00923E09">
      <w:r>
        <w:rPr>
          <w:noProof/>
        </w:rPr>
        <w:drawing>
          <wp:inline distT="0" distB="0" distL="0" distR="0" wp14:anchorId="27B37D8E" wp14:editId="43149B78">
            <wp:extent cx="5960533" cy="3352800"/>
            <wp:effectExtent l="0" t="0" r="2540" b="0"/>
            <wp:docPr id="21111844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194" cy="33644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23E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4497645">
    <w:abstractNumId w:val="8"/>
  </w:num>
  <w:num w:numId="2" w16cid:durableId="1774014910">
    <w:abstractNumId w:val="6"/>
  </w:num>
  <w:num w:numId="3" w16cid:durableId="837039066">
    <w:abstractNumId w:val="5"/>
  </w:num>
  <w:num w:numId="4" w16cid:durableId="1733195040">
    <w:abstractNumId w:val="4"/>
  </w:num>
  <w:num w:numId="5" w16cid:durableId="1730222865">
    <w:abstractNumId w:val="7"/>
  </w:num>
  <w:num w:numId="6" w16cid:durableId="1262953826">
    <w:abstractNumId w:val="3"/>
  </w:num>
  <w:num w:numId="7" w16cid:durableId="499202751">
    <w:abstractNumId w:val="2"/>
  </w:num>
  <w:num w:numId="8" w16cid:durableId="2068214163">
    <w:abstractNumId w:val="1"/>
  </w:num>
  <w:num w:numId="9" w16cid:durableId="1240168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6193"/>
    <w:rsid w:val="0029639D"/>
    <w:rsid w:val="00326F90"/>
    <w:rsid w:val="00923E09"/>
    <w:rsid w:val="00AA1D8D"/>
    <w:rsid w:val="00B47730"/>
    <w:rsid w:val="00CB0664"/>
    <w:rsid w:val="00ED14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876086"/>
  <w14:defaultImageDpi w14:val="300"/>
  <w15:docId w15:val="{BC797FB0-84AA-4A89-BC81-8BFF0CEEC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Prahlad Bhat</cp:lastModifiedBy>
  <cp:revision>2</cp:revision>
  <dcterms:created xsi:type="dcterms:W3CDTF">2013-12-23T23:15:00Z</dcterms:created>
  <dcterms:modified xsi:type="dcterms:W3CDTF">2026-06-30T17:48:00Z</dcterms:modified>
  <cp:category/>
</cp:coreProperties>
</file>