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0.6.1 여수시 실데이터 화면 검증 보고서</w:t>
      </w:r>
    </w:p>
    <w:p>
      <w:r>
        <w:rPr>
          <w:color w:val="595959"/>
          <w:sz w:val="24"/>
        </w:rPr>
        <w:t>단계별 조작·중앙 확인 영역·관찰 결과를 주석 화면과 함께 기록</w:t>
      </w:r>
    </w:p>
    <w:p>
      <w:pPr>
        <w:pStyle w:val="Heading1"/>
      </w:pPr>
      <w:r>
        <w:t>보고서 범위</w:t>
      </w:r>
    </w:p>
    <w:p>
      <w:r>
        <w:t>기존 보고서는 폐기하고, 여수시 2024-04-15~2024-04-21 실데이터를 기준으로 0.6.1 화면을 다시 검증했다. 페이지 상단만 기록하지 않고 각 분석 항목의 지도·차트·표가 화면 중앙에 오도록 스크롤한 뒤 캡처했다. 모든 삽입 이미지는 원본 캡처 위에 빨간 강조 박스와 단계 메모를 추가한 주석 이미지다.</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Borders>
              <w:top w:val="single" w:sz="6" w:color="1F4E79"/>
              <w:left w:val="single" w:sz="6" w:color="1F4E79"/>
              <w:bottom w:val="single" w:sz="6" w:color="1F4E79"/>
              <w:right w:val="single" w:sz="6" w:color="1F4E79"/>
              <w:insideH w:val="single" w:sz="6" w:color="1F4E79"/>
              <w:insideV w:val="single" w:sz="6" w:color="1F4E79"/>
            </w:tcBorders>
            <w:tcMar>
              <w:top w:w="90" w:type="dxa"/>
              <w:start w:w="110" w:type="dxa"/>
              <w:bottom w:w="90" w:type="dxa"/>
              <w:end w:w="110" w:type="dxa"/>
            </w:tcMar>
          </w:tcPr>
          <w:p>
            <w:r>
              <w:rPr>
                <w:b/>
                <w:color w:val="FFFFFF"/>
              </w:rPr>
              <w:t>항목</w:t>
            </w:r>
          </w:p>
        </w:tc>
        <w:tc>
          <w:tcPr>
            <w:tcW w:type="dxa" w:w="5112"/>
            <w:shd w:fill="1F4E79"/>
            <w:tcBorders>
              <w:top w:val="single" w:sz="6" w:color="1F4E79"/>
              <w:left w:val="single" w:sz="6" w:color="1F4E79"/>
              <w:bottom w:val="single" w:sz="6" w:color="1F4E79"/>
              <w:right w:val="single" w:sz="6" w:color="1F4E79"/>
              <w:insideH w:val="single" w:sz="6" w:color="1F4E79"/>
              <w:insideV w:val="single" w:sz="6" w:color="1F4E79"/>
            </w:tcBorders>
            <w:tcMar>
              <w:top w:w="90" w:type="dxa"/>
              <w:start w:w="110" w:type="dxa"/>
              <w:bottom w:w="90" w:type="dxa"/>
              <w:end w:w="110" w:type="dxa"/>
            </w:tcMar>
          </w:tcPr>
          <w:p>
            <w:r>
              <w:rPr>
                <w:b/>
                <w:color w:val="FFFFFF"/>
              </w:rPr>
              <w:t>내용</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원본 데이터</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여수시 DATA_20240415~DATA_20240421의 DWTCD, STTN, ROUTESTTN 7일 파일</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화면 캡처 프로필</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동일 원본에서 3개 노선(46001062, 46701056, 46701103)을 균형 추출한 11,550행, 정류장 249개, 노선 경유 2,051행</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분석 기간</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2024-04-15 ~ 2024-04-21, 실제 관측일 기준</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캡처 수</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9장: 프로젝트 카드, 초기 표, 요일, 시간대, 정류장 지도, OD 지도, 노선 표, 3D, 품질 표</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주석 파일</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test-artifacts/computer-use/2026-09-19-yeosu-ui/*_annotated.png</w:t>
            </w:r>
          </w:p>
        </w:tc>
      </w:tr>
    </w:tbl>
    <w:p>
      <w:pPr>
        <w:pStyle w:val="Heading1"/>
      </w:pPr>
      <w:r>
        <w:t>검증 요약</w:t>
      </w:r>
    </w:p>
    <w:p>
      <w:r>
        <w:t>모든 화면 단계에서 지정한 중앙 확인 영역이 렌더링됐다. 지도에는 정류장 수요 마커와 OD 흐름 선이 나타났고, 표에는 7일 집계·노선 운행 기준·오류 유형별 수치가 표시됐다. 3D 단계에서는 여수81 노선의 형상과 정류장 점이 표시됐다. 렌더러 예외는 0건이었다.</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Borders>
              <w:top w:val="single" w:sz="6" w:color="1F4E79"/>
              <w:left w:val="single" w:sz="6" w:color="1F4E79"/>
              <w:bottom w:val="single" w:sz="6" w:color="1F4E79"/>
              <w:right w:val="single" w:sz="6" w:color="1F4E79"/>
              <w:insideH w:val="single" w:sz="6" w:color="1F4E79"/>
              <w:insideV w:val="single" w:sz="6" w:color="1F4E79"/>
            </w:tcBorders>
            <w:tcMar>
              <w:top w:w="90" w:type="dxa"/>
              <w:start w:w="110" w:type="dxa"/>
              <w:bottom w:w="90" w:type="dxa"/>
              <w:end w:w="110" w:type="dxa"/>
            </w:tcMar>
          </w:tcPr>
          <w:p>
            <w:r>
              <w:rPr>
                <w:b/>
                <w:color w:val="FFFFFF"/>
              </w:rPr>
              <w:t>항목</w:t>
            </w:r>
          </w:p>
        </w:tc>
        <w:tc>
          <w:tcPr>
            <w:tcW w:type="dxa" w:w="5112"/>
            <w:shd w:fill="1F4E79"/>
            <w:tcBorders>
              <w:top w:val="single" w:sz="6" w:color="1F4E79"/>
              <w:left w:val="single" w:sz="6" w:color="1F4E79"/>
              <w:bottom w:val="single" w:sz="6" w:color="1F4E79"/>
              <w:right w:val="single" w:sz="6" w:color="1F4E79"/>
              <w:insideH w:val="single" w:sz="6" w:color="1F4E79"/>
              <w:insideV w:val="single" w:sz="6" w:color="1F4E79"/>
            </w:tcBorders>
            <w:tcMar>
              <w:top w:w="90" w:type="dxa"/>
              <w:start w:w="110" w:type="dxa"/>
              <w:bottom w:w="90" w:type="dxa"/>
              <w:end w:w="110" w:type="dxa"/>
            </w:tcMar>
          </w:tcPr>
          <w:p>
            <w:r>
              <w:rPr>
                <w:b/>
                <w:color w:val="FFFFFF"/>
              </w:rPr>
              <w:t>내용</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요일별</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선택 기간 일평균 약 1,708명, 7개 요일 막대</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시간대</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주중 5일·주말 2일, 오전·오후 첨두 구간</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정류장 수요</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249개 정류장과 지도 마커</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OD 흐름</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1,451개 OD 흐름, 좌표 미매칭 21건 안내</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노선 혼잡도·3D</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3개 노선 운행 기준 표와 3D 형상</w:t>
            </w:r>
          </w:p>
        </w:tc>
      </w:tr>
      <w:tr>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shd w:fill="EAF2F8"/>
          </w:tcPr>
          <w:p>
            <w:r>
              <w:rPr>
                <w:b/>
              </w:rPr>
              <w:t>데이터 품질</w:t>
            </w:r>
          </w:p>
        </w:tc>
        <w:tc>
          <w:tcPr>
            <w:tcW w:type="dxa" w:w="5112"/>
            <w:tcBorders>
              <w:top w:val="single" w:sz="6" w:color="D9E2F3"/>
              <w:left w:val="single" w:sz="6" w:color="D9E2F3"/>
              <w:bottom w:val="single" w:sz="6" w:color="D9E2F3"/>
              <w:right w:val="single" w:sz="6" w:color="D9E2F3"/>
              <w:insideH w:val="single" w:sz="6" w:color="D9E2F3"/>
              <w:insideV w:val="single" w:sz="6" w:color="D9E2F3"/>
            </w:tcBorders>
            <w:tcMar>
              <w:top w:w="90" w:type="dxa"/>
              <w:start w:w="110" w:type="dxa"/>
              <w:bottom w:w="90" w:type="dxa"/>
              <w:end w:w="110" w:type="dxa"/>
            </w:tcMar>
            <w:vAlign w:val="center"/>
          </w:tcPr>
          <w:p>
            <w:r>
              <w:t>PASS · 전체 11,955명, 정상 3,206명, 오류 8,749명</w:t>
            </w:r>
          </w:p>
        </w:tc>
      </w:tr>
    </w:tbl>
    <w:p>
      <w:r>
        <w:br w:type="page"/>
      </w:r>
    </w:p>
    <w:p>
      <w:pPr>
        <w:pStyle w:val="Heading2"/>
      </w:pPr>
      <w:r>
        <w:t>00. 여수시 프로젝트 카드</w:t>
      </w:r>
    </w:p>
    <w:p>
      <w:pPr>
        <w:spacing w:after="60"/>
      </w:pPr>
      <w:r>
        <w:rPr>
          <w:b/>
          <w:color w:val="1F4E79"/>
        </w:rPr>
        <w:t xml:space="preserve">검증 조작: </w:t>
      </w:r>
      <w:r>
        <w:t>프로젝트 목록에서 여수시 실데이터 7일 검증 카드를 확인하고 열기를 선택했다.</w:t>
      </w:r>
    </w:p>
    <w:p>
      <w:pPr>
        <w:spacing w:after="60"/>
      </w:pPr>
      <w:r>
        <w:rPr>
          <w:b/>
          <w:color w:val="1F4E79"/>
        </w:rPr>
        <w:t xml:space="preserve">중앙 확인 영역: </w:t>
      </w:r>
      <w:r>
        <w:t>여수시 7일 프로젝트명과 11,550개 분석 행이 중앙 카드에 표시되는지 확인</w:t>
      </w:r>
    </w:p>
    <w:p>
      <w:pPr>
        <w:spacing w:after="60"/>
      </w:pPr>
      <w:r>
        <w:rPr>
          <w:b/>
          <w:color w:val="1F4E79"/>
        </w:rPr>
        <w:t xml:space="preserve">관찰 결과: </w:t>
      </w:r>
      <w:r>
        <w:t>카드와 원본 파일명이 확인되며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1" name="Picture 1" descr="여수시 실데이터 단계 00 여수시 프로젝트 카드 주석 화면 캡처" title="여수시 실데이터 단계 00 여수시 프로젝트 카드 주석 화면 캡처"/>
            <wp:cNvGraphicFramePr>
              <a:graphicFrameLocks noChangeAspect="1"/>
            </wp:cNvGraphicFramePr>
            <a:graphic>
              <a:graphicData uri="http://schemas.openxmlformats.org/drawingml/2006/picture">
                <pic:pic>
                  <pic:nvPicPr>
                    <pic:cNvPr id="0" name="00-project-list_annotated.png"/>
                    <pic:cNvPicPr/>
                  </pic:nvPicPr>
                  <pic:blipFill>
                    <a:blip r:embed="rId11"/>
                    <a:stretch>
                      <a:fillRect/>
                    </a:stretch>
                  </pic:blipFill>
                  <pic:spPr>
                    <a:xfrm>
                      <a:off x="0" y="0"/>
                      <a:ext cx="5989320" cy="3936879"/>
                    </a:xfrm>
                    <a:prstGeom prst="rect"/>
                  </pic:spPr>
                </pic:pic>
              </a:graphicData>
            </a:graphic>
          </wp:inline>
        </w:drawing>
      </w:r>
    </w:p>
    <w:p>
      <w:pPr>
        <w:jc w:val="center"/>
      </w:pPr>
      <w:r>
        <w:rPr>
          <w:i/>
          <w:color w:val="595959"/>
          <w:sz w:val="18"/>
        </w:rPr>
        <w:t>그림 00. 여수시 프로젝트 카드 — 00-project-list_annotated.png (원본 캡처에 검증 포인트 강조 표시)</w:t>
      </w:r>
    </w:p>
    <w:p>
      <w:r>
        <w:br w:type="page"/>
      </w:r>
    </w:p>
    <w:p>
      <w:pPr>
        <w:pStyle w:val="Heading2"/>
      </w:pPr>
      <w:r>
        <w:t>01. 초기 진입 데이터 품질 표</w:t>
      </w:r>
    </w:p>
    <w:p>
      <w:pPr>
        <w:spacing w:after="60"/>
      </w:pPr>
      <w:r>
        <w:rPr>
          <w:b/>
          <w:color w:val="1F4E79"/>
        </w:rPr>
        <w:t xml:space="preserve">검증 조작: </w:t>
      </w:r>
      <w:r>
        <w:t>프로젝트를 연 뒤 복원된 분석 화면에서 데이터 품질 현황을 확인했다.</w:t>
      </w:r>
    </w:p>
    <w:p>
      <w:pPr>
        <w:spacing w:after="60"/>
      </w:pPr>
      <w:r>
        <w:rPr>
          <w:b/>
          <w:color w:val="1F4E79"/>
        </w:rPr>
        <w:t xml:space="preserve">중앙 확인 영역: </w:t>
      </w:r>
      <w:r>
        <w:t>오류 유형별 집계 표와 정상·오류 합계가 중앙에 보이는지 확인</w:t>
      </w:r>
    </w:p>
    <w:p>
      <w:pPr>
        <w:spacing w:after="60"/>
      </w:pPr>
      <w:r>
        <w:rPr>
          <w:b/>
          <w:color w:val="1F4E79"/>
        </w:rPr>
        <w:t xml:space="preserve">관찰 결과: </w:t>
      </w:r>
      <w:r>
        <w:t>전체 11,955명, 정상 3,206명, 중복 제외 오류 8,749명이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2" name="Picture 2" descr="여수시 실데이터 단계 01 초기 진입 데이터 품질 표 주석 화면 캡처" title="여수시 실데이터 단계 01 초기 진입 데이터 품질 표 주석 화면 캡처"/>
            <wp:cNvGraphicFramePr>
              <a:graphicFrameLocks noChangeAspect="1"/>
            </wp:cNvGraphicFramePr>
            <a:graphic>
              <a:graphicData uri="http://schemas.openxmlformats.org/drawingml/2006/picture">
                <pic:pic>
                  <pic:nvPicPr>
                    <pic:cNvPr id="0" name="01-report-overview_annotated.png"/>
                    <pic:cNvPicPr/>
                  </pic:nvPicPr>
                  <pic:blipFill>
                    <a:blip r:embed="rId12"/>
                    <a:stretch>
                      <a:fillRect/>
                    </a:stretch>
                  </pic:blipFill>
                  <pic:spPr>
                    <a:xfrm>
                      <a:off x="0" y="0"/>
                      <a:ext cx="5989320" cy="3936879"/>
                    </a:xfrm>
                    <a:prstGeom prst="rect"/>
                  </pic:spPr>
                </pic:pic>
              </a:graphicData>
            </a:graphic>
          </wp:inline>
        </w:drawing>
      </w:r>
    </w:p>
    <w:p>
      <w:pPr>
        <w:jc w:val="center"/>
      </w:pPr>
      <w:r>
        <w:rPr>
          <w:i/>
          <w:color w:val="595959"/>
          <w:sz w:val="18"/>
        </w:rPr>
        <w:t>그림 01. 초기 진입 데이터 품질 표 — 01-report-overview_annotated.png (원본 캡처에 검증 포인트 강조 표시)</w:t>
      </w:r>
    </w:p>
    <w:p>
      <w:r>
        <w:br w:type="page"/>
      </w:r>
    </w:p>
    <w:p>
      <w:pPr>
        <w:pStyle w:val="Heading2"/>
      </w:pPr>
      <w:r>
        <w:t>02. 요일별 분석</w:t>
      </w:r>
    </w:p>
    <w:p>
      <w:pPr>
        <w:spacing w:after="60"/>
      </w:pPr>
      <w:r>
        <w:rPr>
          <w:b/>
          <w:color w:val="1F4E79"/>
        </w:rPr>
        <w:t xml:space="preserve">검증 조작: </w:t>
      </w:r>
      <w:r>
        <w:t>요일별 분석 탭을 선택하고 요일별 집계 카드와 차트가 화면 중앙에 오도록 스크롤했다.</w:t>
      </w:r>
    </w:p>
    <w:p>
      <w:pPr>
        <w:spacing w:after="60"/>
      </w:pPr>
      <w:r>
        <w:rPr>
          <w:b/>
          <w:color w:val="1F4E79"/>
        </w:rPr>
        <w:t xml:space="preserve">중앙 확인 영역: </w:t>
      </w:r>
      <w:r>
        <w:t>월요일부터 일요일까지 일평균 이용인원 막대 차트</w:t>
      </w:r>
    </w:p>
    <w:p>
      <w:pPr>
        <w:spacing w:after="60"/>
      </w:pPr>
      <w:r>
        <w:rPr>
          <w:b/>
          <w:color w:val="1F4E79"/>
        </w:rPr>
        <w:t xml:space="preserve">관찰 결과: </w:t>
      </w:r>
      <w:r>
        <w:t>선택 기간 일평균 약 1,708명과 7개 요일 막대가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3" name="Picture 3" descr="여수시 실데이터 단계 02 요일별 분석 주석 화면 캡처" title="여수시 실데이터 단계 02 요일별 분석 주석 화면 캡처"/>
            <wp:cNvGraphicFramePr>
              <a:graphicFrameLocks noChangeAspect="1"/>
            </wp:cNvGraphicFramePr>
            <a:graphic>
              <a:graphicData uri="http://schemas.openxmlformats.org/drawingml/2006/picture">
                <pic:pic>
                  <pic:nvPicPr>
                    <pic:cNvPr id="0" name="02-weekday_annotated.png"/>
                    <pic:cNvPicPr/>
                  </pic:nvPicPr>
                  <pic:blipFill>
                    <a:blip r:embed="rId13"/>
                    <a:stretch>
                      <a:fillRect/>
                    </a:stretch>
                  </pic:blipFill>
                  <pic:spPr>
                    <a:xfrm>
                      <a:off x="0" y="0"/>
                      <a:ext cx="5989320" cy="3936879"/>
                    </a:xfrm>
                    <a:prstGeom prst="rect"/>
                  </pic:spPr>
                </pic:pic>
              </a:graphicData>
            </a:graphic>
          </wp:inline>
        </w:drawing>
      </w:r>
    </w:p>
    <w:p>
      <w:pPr>
        <w:jc w:val="center"/>
      </w:pPr>
      <w:r>
        <w:rPr>
          <w:i/>
          <w:color w:val="595959"/>
          <w:sz w:val="18"/>
        </w:rPr>
        <w:t>그림 02. 요일별 분석 — 02-weekday_annotated.png (원본 캡처에 검증 포인트 강조 표시)</w:t>
      </w:r>
    </w:p>
    <w:p>
      <w:r>
        <w:br w:type="page"/>
      </w:r>
    </w:p>
    <w:p>
      <w:pPr>
        <w:pStyle w:val="Heading2"/>
      </w:pPr>
      <w:r>
        <w:t>03. 시간대 분석</w:t>
      </w:r>
    </w:p>
    <w:p>
      <w:pPr>
        <w:spacing w:after="60"/>
      </w:pPr>
      <w:r>
        <w:rPr>
          <w:b/>
          <w:color w:val="1F4E79"/>
        </w:rPr>
        <w:t xml:space="preserve">검증 조작: </w:t>
      </w:r>
      <w:r>
        <w:t>시간대 분석 탭을 선택하고 주중·주말 선형 차트를 중앙에 배치했다.</w:t>
      </w:r>
    </w:p>
    <w:p>
      <w:pPr>
        <w:spacing w:after="60"/>
      </w:pPr>
      <w:r>
        <w:rPr>
          <w:b/>
          <w:color w:val="1F4E79"/>
        </w:rPr>
        <w:t xml:space="preserve">중앙 확인 영역: </w:t>
      </w:r>
      <w:r>
        <w:t>0시부터 23시까지 주중·주말 승차인원 추이와 첨두시간 표시</w:t>
      </w:r>
    </w:p>
    <w:p>
      <w:pPr>
        <w:spacing w:after="60"/>
      </w:pPr>
      <w:r>
        <w:rPr>
          <w:b/>
          <w:color w:val="1F4E79"/>
        </w:rPr>
        <w:t xml:space="preserve">관찰 결과: </w:t>
      </w:r>
      <w:r>
        <w:t>주중 5일·주말 2일 기준과 오전·오후 첨두시간이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4" name="Picture 4" descr="여수시 실데이터 단계 03 시간대 분석 주석 화면 캡처" title="여수시 실데이터 단계 03 시간대 분석 주석 화면 캡처"/>
            <wp:cNvGraphicFramePr>
              <a:graphicFrameLocks noChangeAspect="1"/>
            </wp:cNvGraphicFramePr>
            <a:graphic>
              <a:graphicData uri="http://schemas.openxmlformats.org/drawingml/2006/picture">
                <pic:pic>
                  <pic:nvPicPr>
                    <pic:cNvPr id="0" name="03-hourly_annotated.png"/>
                    <pic:cNvPicPr/>
                  </pic:nvPicPr>
                  <pic:blipFill>
                    <a:blip r:embed="rId14"/>
                    <a:stretch>
                      <a:fillRect/>
                    </a:stretch>
                  </pic:blipFill>
                  <pic:spPr>
                    <a:xfrm>
                      <a:off x="0" y="0"/>
                      <a:ext cx="5989320" cy="3936879"/>
                    </a:xfrm>
                    <a:prstGeom prst="rect"/>
                  </pic:spPr>
                </pic:pic>
              </a:graphicData>
            </a:graphic>
          </wp:inline>
        </w:drawing>
      </w:r>
    </w:p>
    <w:p>
      <w:pPr>
        <w:jc w:val="center"/>
      </w:pPr>
      <w:r>
        <w:rPr>
          <w:i/>
          <w:color w:val="595959"/>
          <w:sz w:val="18"/>
        </w:rPr>
        <w:t>그림 03. 시간대 분석 — 03-hourly_annotated.png (원본 캡처에 검증 포인트 강조 표시)</w:t>
      </w:r>
    </w:p>
    <w:p>
      <w:r>
        <w:br w:type="page"/>
      </w:r>
    </w:p>
    <w:p>
      <w:pPr>
        <w:pStyle w:val="Heading2"/>
      </w:pPr>
      <w:r>
        <w:t>04. 정류장 수요 지도</w:t>
      </w:r>
    </w:p>
    <w:p>
      <w:pPr>
        <w:spacing w:after="60"/>
      </w:pPr>
      <w:r>
        <w:rPr>
          <w:b/>
          <w:color w:val="1F4E79"/>
        </w:rPr>
        <w:t xml:space="preserve">검증 조작: </w:t>
      </w:r>
      <w:r>
        <w:t>정류장 수요 탭을 선택하고 지도 중심의 정류장 원형 마커를 확인했다.</w:t>
      </w:r>
    </w:p>
    <w:p>
      <w:pPr>
        <w:spacing w:after="60"/>
      </w:pPr>
      <w:r>
        <w:rPr>
          <w:b/>
          <w:color w:val="1F4E79"/>
        </w:rPr>
        <w:t xml:space="preserve">중앙 확인 영역: </w:t>
      </w:r>
      <w:r>
        <w:t>여수시 지도 위 정류장 수요 마커와 공통 분모 7일 안내</w:t>
      </w:r>
    </w:p>
    <w:p>
      <w:pPr>
        <w:spacing w:after="60"/>
      </w:pPr>
      <w:r>
        <w:rPr>
          <w:b/>
          <w:color w:val="1F4E79"/>
        </w:rPr>
        <w:t xml:space="preserve">관찰 결과: </w:t>
      </w:r>
      <w:r>
        <w:t>249개 정류장과 7일 공통 분모 안내가 지도 중앙에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5" name="Picture 5" descr="여수시 실데이터 단계 04 정류장 수요 지도 주석 화면 캡처" title="여수시 실데이터 단계 04 정류장 수요 지도 주석 화면 캡처"/>
            <wp:cNvGraphicFramePr>
              <a:graphicFrameLocks noChangeAspect="1"/>
            </wp:cNvGraphicFramePr>
            <a:graphic>
              <a:graphicData uri="http://schemas.openxmlformats.org/drawingml/2006/picture">
                <pic:pic>
                  <pic:nvPicPr>
                    <pic:cNvPr id="0" name="04-station-demand_annotated.png"/>
                    <pic:cNvPicPr/>
                  </pic:nvPicPr>
                  <pic:blipFill>
                    <a:blip r:embed="rId15"/>
                    <a:stretch>
                      <a:fillRect/>
                    </a:stretch>
                  </pic:blipFill>
                  <pic:spPr>
                    <a:xfrm>
                      <a:off x="0" y="0"/>
                      <a:ext cx="5989320" cy="3936879"/>
                    </a:xfrm>
                    <a:prstGeom prst="rect"/>
                  </pic:spPr>
                </pic:pic>
              </a:graphicData>
            </a:graphic>
          </wp:inline>
        </w:drawing>
      </w:r>
    </w:p>
    <w:p>
      <w:pPr>
        <w:jc w:val="center"/>
      </w:pPr>
      <w:r>
        <w:rPr>
          <w:i/>
          <w:color w:val="595959"/>
          <w:sz w:val="18"/>
        </w:rPr>
        <w:t>그림 04. 정류장 수요 지도 — 04-station-demand_annotated.png (원본 캡처에 검증 포인트 강조 표시)</w:t>
      </w:r>
    </w:p>
    <w:p>
      <w:r>
        <w:br w:type="page"/>
      </w:r>
    </w:p>
    <w:p>
      <w:pPr>
        <w:pStyle w:val="Heading2"/>
      </w:pPr>
      <w:r>
        <w:t>05. OD 흐름 지도</w:t>
      </w:r>
    </w:p>
    <w:p>
      <w:pPr>
        <w:spacing w:after="60"/>
      </w:pPr>
      <w:r>
        <w:rPr>
          <w:b/>
          <w:color w:val="1F4E79"/>
        </w:rPr>
        <w:t xml:space="preserve">검증 조작: </w:t>
      </w:r>
      <w:r>
        <w:t>OD 흐름 탭을 선택하고 지도 중심의 흐름 선과 OD 요약을 확인했다.</w:t>
      </w:r>
    </w:p>
    <w:p>
      <w:pPr>
        <w:spacing w:after="60"/>
      </w:pPr>
      <w:r>
        <w:rPr>
          <w:b/>
          <w:color w:val="1F4E79"/>
        </w:rPr>
        <w:t xml:space="preserve">중앙 확인 영역: </w:t>
      </w:r>
      <w:r>
        <w:t>1,451개 OD 흐름 안내, 방향 화살표, 지도 선분</w:t>
      </w:r>
    </w:p>
    <w:p>
      <w:pPr>
        <w:spacing w:after="60"/>
      </w:pPr>
      <w:r>
        <w:rPr>
          <w:b/>
          <w:color w:val="1F4E79"/>
        </w:rPr>
        <w:t xml:space="preserve">관찰 결과: </w:t>
      </w:r>
      <w:r>
        <w:t>OD 흐름 지도와 좌표 미매칭 21건 안내가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6" name="Picture 6" descr="여수시 실데이터 단계 05 OD 흐름 지도 주석 화면 캡처" title="여수시 실데이터 단계 05 OD 흐름 지도 주석 화면 캡처"/>
            <wp:cNvGraphicFramePr>
              <a:graphicFrameLocks noChangeAspect="1"/>
            </wp:cNvGraphicFramePr>
            <a:graphic>
              <a:graphicData uri="http://schemas.openxmlformats.org/drawingml/2006/picture">
                <pic:pic>
                  <pic:nvPicPr>
                    <pic:cNvPr id="0" name="05-od-flow_annotated.png"/>
                    <pic:cNvPicPr/>
                  </pic:nvPicPr>
                  <pic:blipFill>
                    <a:blip r:embed="rId16"/>
                    <a:stretch>
                      <a:fillRect/>
                    </a:stretch>
                  </pic:blipFill>
                  <pic:spPr>
                    <a:xfrm>
                      <a:off x="0" y="0"/>
                      <a:ext cx="5989320" cy="3936879"/>
                    </a:xfrm>
                    <a:prstGeom prst="rect"/>
                  </pic:spPr>
                </pic:pic>
              </a:graphicData>
            </a:graphic>
          </wp:inline>
        </w:drawing>
      </w:r>
    </w:p>
    <w:p>
      <w:pPr>
        <w:jc w:val="center"/>
      </w:pPr>
      <w:r>
        <w:rPr>
          <w:i/>
          <w:color w:val="595959"/>
          <w:sz w:val="18"/>
        </w:rPr>
        <w:t>그림 05. OD 흐름 지도 — 05-od-flow_annotated.png (원본 캡처에 검증 포인트 강조 표시)</w:t>
      </w:r>
    </w:p>
    <w:p>
      <w:r>
        <w:br w:type="page"/>
      </w:r>
    </w:p>
    <w:p>
      <w:pPr>
        <w:pStyle w:val="Heading2"/>
      </w:pPr>
      <w:r>
        <w:t>06. 노선 혼잡도 표</w:t>
      </w:r>
    </w:p>
    <w:p>
      <w:pPr>
        <w:spacing w:after="60"/>
      </w:pPr>
      <w:r>
        <w:rPr>
          <w:b/>
          <w:color w:val="1F4E79"/>
        </w:rPr>
        <w:t xml:space="preserve">검증 조작: </w:t>
      </w:r>
      <w:r>
        <w:t>노선 혼잡도 탭에서 운행 기준 패널을 펼친 상태로 중앙 표를 확인했다.</w:t>
      </w:r>
    </w:p>
    <w:p>
      <w:pPr>
        <w:spacing w:after="60"/>
      </w:pPr>
      <w:r>
        <w:rPr>
          <w:b/>
          <w:color w:val="1F4E79"/>
        </w:rPr>
        <w:t xml:space="preserve">중앙 확인 영역: </w:t>
      </w:r>
      <w:r>
        <w:t>여수81·52·77의 차량 정원과 0~23시 운행횟수 입력 표</w:t>
      </w:r>
    </w:p>
    <w:p>
      <w:pPr>
        <w:spacing w:after="60"/>
      </w:pPr>
      <w:r>
        <w:rPr>
          <w:b/>
          <w:color w:val="1F4E79"/>
        </w:rPr>
        <w:t xml:space="preserve">관찰 결과: </w:t>
      </w:r>
      <w:r>
        <w:t>3개 노선과 차량 정원 50, 시간대별 운행횟수 표가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7" name="Picture 7" descr="여수시 실데이터 단계 06 노선 혼잡도 표 주석 화면 캡처" title="여수시 실데이터 단계 06 노선 혼잡도 표 주석 화면 캡처"/>
            <wp:cNvGraphicFramePr>
              <a:graphicFrameLocks noChangeAspect="1"/>
            </wp:cNvGraphicFramePr>
            <a:graphic>
              <a:graphicData uri="http://schemas.openxmlformats.org/drawingml/2006/picture">
                <pic:pic>
                  <pic:nvPicPr>
                    <pic:cNvPr id="0" name="06-route-congestion_annotated.png"/>
                    <pic:cNvPicPr/>
                  </pic:nvPicPr>
                  <pic:blipFill>
                    <a:blip r:embed="rId17"/>
                    <a:stretch>
                      <a:fillRect/>
                    </a:stretch>
                  </pic:blipFill>
                  <pic:spPr>
                    <a:xfrm>
                      <a:off x="0" y="0"/>
                      <a:ext cx="5989320" cy="3936879"/>
                    </a:xfrm>
                    <a:prstGeom prst="rect"/>
                  </pic:spPr>
                </pic:pic>
              </a:graphicData>
            </a:graphic>
          </wp:inline>
        </w:drawing>
      </w:r>
    </w:p>
    <w:p>
      <w:pPr>
        <w:jc w:val="center"/>
      </w:pPr>
      <w:r>
        <w:rPr>
          <w:i/>
          <w:color w:val="595959"/>
          <w:sz w:val="18"/>
        </w:rPr>
        <w:t>그림 06. 노선 혼잡도 표 — 06-route-congestion_annotated.png (원본 캡처에 검증 포인트 강조 표시)</w:t>
      </w:r>
    </w:p>
    <w:p>
      <w:r>
        <w:br w:type="page"/>
      </w:r>
    </w:p>
    <w:p>
      <w:pPr>
        <w:pStyle w:val="Heading2"/>
      </w:pPr>
      <w:r>
        <w:t>07. 3D 노선 형상</w:t>
      </w:r>
    </w:p>
    <w:p>
      <w:pPr>
        <w:spacing w:after="60"/>
      </w:pPr>
      <w:r>
        <w:rPr>
          <w:b/>
          <w:color w:val="1F4E79"/>
        </w:rPr>
        <w:t xml:space="preserve">검증 조작: </w:t>
      </w:r>
      <w:r>
        <w:t>노선 혼잡도 상세에서 3D 시각화를 선택하고 3D 노선 형상이 중앙에 오도록 이동했다.</w:t>
      </w:r>
    </w:p>
    <w:p>
      <w:pPr>
        <w:spacing w:after="60"/>
      </w:pPr>
      <w:r>
        <w:rPr>
          <w:b/>
          <w:color w:val="1F4E79"/>
        </w:rPr>
        <w:t xml:space="preserve">중앙 확인 영역: </w:t>
      </w:r>
      <w:r>
        <w:t>여수81 노선의 3D 막대·정류장 형상과 3D PNG 저장 버튼</w:t>
      </w:r>
    </w:p>
    <w:p>
      <w:pPr>
        <w:spacing w:after="60"/>
      </w:pPr>
      <w:r>
        <w:rPr>
          <w:b/>
          <w:color w:val="1F4E79"/>
        </w:rPr>
        <w:t xml:space="preserve">관찰 결과: </w:t>
      </w:r>
      <w:r>
        <w:t>3D 경로와 정류장 점, 저장 버튼이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8" name="Picture 8" descr="여수시 실데이터 단계 07 3D 노선 형상 주석 화면 캡처" title="여수시 실데이터 단계 07 3D 노선 형상 주석 화면 캡처"/>
            <wp:cNvGraphicFramePr>
              <a:graphicFrameLocks noChangeAspect="1"/>
            </wp:cNvGraphicFramePr>
            <a:graphic>
              <a:graphicData uri="http://schemas.openxmlformats.org/drawingml/2006/picture">
                <pic:pic>
                  <pic:nvPicPr>
                    <pic:cNvPr id="0" name="07-route-3d_annotated.png"/>
                    <pic:cNvPicPr/>
                  </pic:nvPicPr>
                  <pic:blipFill>
                    <a:blip r:embed="rId18"/>
                    <a:stretch>
                      <a:fillRect/>
                    </a:stretch>
                  </pic:blipFill>
                  <pic:spPr>
                    <a:xfrm>
                      <a:off x="0" y="0"/>
                      <a:ext cx="5989320" cy="3936879"/>
                    </a:xfrm>
                    <a:prstGeom prst="rect"/>
                  </pic:spPr>
                </pic:pic>
              </a:graphicData>
            </a:graphic>
          </wp:inline>
        </w:drawing>
      </w:r>
    </w:p>
    <w:p>
      <w:pPr>
        <w:jc w:val="center"/>
      </w:pPr>
      <w:r>
        <w:rPr>
          <w:i/>
          <w:color w:val="595959"/>
          <w:sz w:val="18"/>
        </w:rPr>
        <w:t>그림 07. 3D 노선 형상 — 07-route-3d_annotated.png (원본 캡처에 검증 포인트 강조 표시)</w:t>
      </w:r>
    </w:p>
    <w:p>
      <w:r>
        <w:br w:type="page"/>
      </w:r>
    </w:p>
    <w:p>
      <w:pPr>
        <w:pStyle w:val="Heading2"/>
      </w:pPr>
      <w:r>
        <w:t>08. 데이터 품질 현황</w:t>
      </w:r>
    </w:p>
    <w:p>
      <w:pPr>
        <w:spacing w:after="60"/>
      </w:pPr>
      <w:r>
        <w:rPr>
          <w:b/>
          <w:color w:val="1F4E79"/>
        </w:rPr>
        <w:t xml:space="preserve">검증 조작: </w:t>
      </w:r>
      <w:r>
        <w:t>데이터 품질 현황 탭을 선택하고 오류 유형별 집계 표를 중앙에 배치했다.</w:t>
      </w:r>
    </w:p>
    <w:p>
      <w:pPr>
        <w:spacing w:after="60"/>
      </w:pPr>
      <w:r>
        <w:rPr>
          <w:b/>
          <w:color w:val="1F4E79"/>
        </w:rPr>
        <w:t xml:space="preserve">중앙 확인 영역: </w:t>
      </w:r>
      <w:r>
        <w:t>정상·오류 합계 및 승차누락·하차누락 등 오류 유형 표</w:t>
      </w:r>
    </w:p>
    <w:p>
      <w:pPr>
        <w:spacing w:after="60"/>
      </w:pPr>
      <w:r>
        <w:rPr>
          <w:b/>
          <w:color w:val="1F4E79"/>
        </w:rPr>
        <w:t xml:space="preserve">관찰 결과: </w:t>
      </w:r>
      <w:r>
        <w:t>하차누락 8,665명, 노선경유정류장매칭오류 24명 등이 표시되어 PASS</w:t>
      </w:r>
    </w:p>
    <w:p>
      <w:pPr>
        <w:spacing w:after="60"/>
      </w:pPr>
      <w:r>
        <w:rPr>
          <w:b/>
          <w:color w:val="1F4E79"/>
        </w:rPr>
        <w:t xml:space="preserve">판정: </w:t>
      </w:r>
      <w:r>
        <w:t>PASS</w:t>
      </w:r>
    </w:p>
    <w:p>
      <w:pPr>
        <w:spacing w:before="160"/>
        <w:jc w:val="center"/>
      </w:pPr>
      <w:r>
        <w:drawing>
          <wp:inline xmlns:a="http://schemas.openxmlformats.org/drawingml/2006/main" xmlns:pic="http://schemas.openxmlformats.org/drawingml/2006/picture">
            <wp:extent cx="5989320" cy="3936879"/>
            <wp:docPr id="9" name="Picture 9" descr="여수시 실데이터 단계 08 데이터 품질 현황 주석 화면 캡처" title="여수시 실데이터 단계 08 데이터 품질 현황 주석 화면 캡처"/>
            <wp:cNvGraphicFramePr>
              <a:graphicFrameLocks noChangeAspect="1"/>
            </wp:cNvGraphicFramePr>
            <a:graphic>
              <a:graphicData uri="http://schemas.openxmlformats.org/drawingml/2006/picture">
                <pic:pic>
                  <pic:nvPicPr>
                    <pic:cNvPr id="0" name="08-data-quality_annotated.png"/>
                    <pic:cNvPicPr/>
                  </pic:nvPicPr>
                  <pic:blipFill>
                    <a:blip r:embed="rId19"/>
                    <a:stretch>
                      <a:fillRect/>
                    </a:stretch>
                  </pic:blipFill>
                  <pic:spPr>
                    <a:xfrm>
                      <a:off x="0" y="0"/>
                      <a:ext cx="5989320" cy="3936879"/>
                    </a:xfrm>
                    <a:prstGeom prst="rect"/>
                  </pic:spPr>
                </pic:pic>
              </a:graphicData>
            </a:graphic>
          </wp:inline>
        </w:drawing>
      </w:r>
    </w:p>
    <w:p>
      <w:pPr>
        <w:jc w:val="center"/>
      </w:pPr>
      <w:r>
        <w:rPr>
          <w:i/>
          <w:color w:val="595959"/>
          <w:sz w:val="18"/>
        </w:rPr>
        <w:t>그림 08. 데이터 품질 현황 — 08-data-quality_annotated.png (원본 캡처에 검증 포인트 강조 표시)</w:t>
      </w:r>
    </w:p>
    <w:p>
      <w:r>
        <w:br w:type="page"/>
      </w:r>
    </w:p>
    <w:p>
      <w:pPr>
        <w:pStyle w:val="Heading1"/>
      </w:pPr>
      <w:r>
        <w:t>사용자 확인이 필요한 항목</w:t>
      </w:r>
    </w:p>
    <w:p>
      <w:pPr>
        <w:pStyle w:val="ListBullet"/>
      </w:pPr>
      <w:r>
        <w:t>정류장 수요 지도에서 마커 위치와 실제 여수시 정류장 위치가 일치하는지 확인</w:t>
      </w:r>
    </w:p>
    <w:p>
      <w:pPr>
        <w:pStyle w:val="ListBullet"/>
      </w:pPr>
      <w:r>
        <w:t>OD 흐름 지도에서 방향 화살표와 좌표 미매칭 21건의 허용 범위를 확인</w:t>
      </w:r>
    </w:p>
    <w:p>
      <w:pPr>
        <w:pStyle w:val="ListBullet"/>
      </w:pPr>
      <w:r>
        <w:t>노선 혼잡도 계산에 사용할 차량 정원·시간대별 운행횟수 기준을 운영 담당자가 확정</w:t>
      </w:r>
    </w:p>
    <w:p>
      <w:pPr>
        <w:pStyle w:val="ListBullet"/>
      </w:pPr>
      <w:r>
        <w:t>3D 형상에서 노선 방향과 정류장 순서가 현장 운행 방향과 일치하는지 확인</w:t>
      </w:r>
    </w:p>
    <w:p>
      <w:pPr>
        <w:pStyle w:val="ListBullet"/>
      </w:pPr>
      <w:r>
        <w:t>데이터 품질 표의 하차누락 8,665명과 오류 제외 기준을 원천 데이터 담당자가 검토</w:t>
      </w:r>
    </w:p>
    <w:p>
      <w:pPr>
        <w:pStyle w:val="ListBullet"/>
      </w:pPr>
      <w:r>
        <w:t>전체 7일 762,499행 원본 프로파일과 화면 캡처용 11,550행 축약 프로파일의 수치 차이를 승인</w:t>
      </w:r>
    </w:p>
    <w:p>
      <w:pPr>
        <w:pStyle w:val="Heading1"/>
      </w:pPr>
      <w:r>
        <w:t>재현 절차</w:t>
      </w:r>
    </w:p>
    <w:p>
      <w:r>
        <w:t>프로젝트 목록에서 여수시 실데이터 7일 검증 카드를 열고, 분석 기간을 2024-04-15~2024-04-21로 둔 상태에서 요일별 분석 → 시간대 분석 → 정류장 수요 → OD 흐름 → 노선 혼잡도 → 3D 시각화 → 데이터 품질 현황 순서로 이동한다. 각 탭에서 보고서의 주석 이미지가 가리키는 중앙 차트·지도·표까지 스크롤한 뒤 값을 대조한다.</w:t>
      </w:r>
    </w:p>
    <w:p>
      <w:r>
        <w:t>주석 이미지는 검토 편의를 위한 표시이며, 원본 캡처는 같은 폴더의 번호가 붙은 PNG 파일로 보존했다.</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Transit Analysis Platform | 2026-09-19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0.6.1 여수시 Computer-use 화면 검증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0.6.1 여수시 실데이터 화면 검증 보고서</dc:title>
  <dc:subject>Computer-use 단계별 화면 캡처와 사용자 확인 항목</dc:subject>
  <dc:creator>Transit Analysis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