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8EA26" w14:textId="5FBBC9D6"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b/>
          <w:bCs/>
          <w:kern w:val="36"/>
          <w:sz w:val="24"/>
          <w:szCs w:val="24"/>
          <w:lang w:eastAsia="en-UG"/>
        </w:rPr>
        <w:t xml:space="preserve">CHAPTER THREE: RESEARCH METHODOLOGY </w:t>
      </w:r>
    </w:p>
    <w:p w14:paraId="5F0B9E47" w14:textId="77777777" w:rsidR="000466E0" w:rsidRP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3.0 Introduction</w:t>
      </w:r>
    </w:p>
    <w:p w14:paraId="5BC3E7E7" w14:textId="5A251E2F"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 xml:space="preserve">Research methodology refers to the systematic procedures and techniques used to collect, </w:t>
      </w:r>
      <w:r w:rsidR="00656E0E" w:rsidRPr="000466E0">
        <w:rPr>
          <w:rFonts w:ascii="Times New Roman" w:eastAsia="Times New Roman" w:hAnsi="Times New Roman" w:cs="Times New Roman"/>
          <w:sz w:val="24"/>
          <w:szCs w:val="24"/>
          <w:lang w:eastAsia="en-UG"/>
        </w:rPr>
        <w:t>analyse</w:t>
      </w:r>
      <w:r w:rsidRPr="000466E0">
        <w:rPr>
          <w:rFonts w:ascii="Times New Roman" w:eastAsia="Times New Roman" w:hAnsi="Times New Roman" w:cs="Times New Roman"/>
          <w:sz w:val="24"/>
          <w:szCs w:val="24"/>
          <w:lang w:eastAsia="en-UG"/>
        </w:rPr>
        <w:t xml:space="preserve">, and interpret data in order to answer research questions and achieve study objectives C. R. Kothari. This chapter presents the methodology used in the study titled </w:t>
      </w:r>
      <w:r w:rsidRPr="000466E0">
        <w:rPr>
          <w:rFonts w:ascii="Times New Roman" w:eastAsia="Times New Roman" w:hAnsi="Times New Roman" w:cs="Times New Roman"/>
          <w:i/>
          <w:iCs/>
          <w:sz w:val="24"/>
          <w:szCs w:val="24"/>
          <w:lang w:eastAsia="en-UG"/>
        </w:rPr>
        <w:t>“A GPS-Based Maternal Emergency Response and Monitoring System for Improving Health in Uganda (Case Study: Mukono District)”</w:t>
      </w:r>
      <w:r w:rsidRPr="000466E0">
        <w:rPr>
          <w:rFonts w:ascii="Times New Roman" w:eastAsia="Times New Roman" w:hAnsi="Times New Roman" w:cs="Times New Roman"/>
          <w:sz w:val="24"/>
          <w:szCs w:val="24"/>
          <w:lang w:eastAsia="en-UG"/>
        </w:rPr>
        <w:t>.</w:t>
      </w:r>
    </w:p>
    <w:p w14:paraId="05A46828" w14:textId="77777777"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The chapter describes the research design, study area, study population, sample size determination, sampling techniques and procedures, data collection methods and instruments, validity and reliability of instruments, data quality control measures, data analysis techniques, ethical considerations, and limitations of the study.</w:t>
      </w:r>
    </w:p>
    <w:p w14:paraId="1D5B1953" w14:textId="748C7030"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 xml:space="preserve">This structure ensures that the study produces valid, reliable, and replicable findings aligned with the objectives of </w:t>
      </w:r>
      <w:r w:rsidR="00656E0E" w:rsidRPr="000466E0">
        <w:rPr>
          <w:rFonts w:ascii="Times New Roman" w:eastAsia="Times New Roman" w:hAnsi="Times New Roman" w:cs="Times New Roman"/>
          <w:sz w:val="24"/>
          <w:szCs w:val="24"/>
          <w:lang w:eastAsia="en-UG"/>
        </w:rPr>
        <w:t>analysing</w:t>
      </w:r>
      <w:r w:rsidRPr="000466E0">
        <w:rPr>
          <w:rFonts w:ascii="Times New Roman" w:eastAsia="Times New Roman" w:hAnsi="Times New Roman" w:cs="Times New Roman"/>
          <w:sz w:val="24"/>
          <w:szCs w:val="24"/>
          <w:lang w:eastAsia="en-UG"/>
        </w:rPr>
        <w:t xml:space="preserve"> current maternal emergency systems, designing a GPS-based solution, and evaluating its effectiveness.</w:t>
      </w:r>
    </w:p>
    <w:p w14:paraId="4AE747FD" w14:textId="77777777" w:rsidR="000466E0" w:rsidRP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3.1 Research Design</w:t>
      </w:r>
    </w:p>
    <w:p w14:paraId="25C18FA6" w14:textId="18CA08E0"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 xml:space="preserve">A research design is a structured plan that guides how data is collected, measured, and </w:t>
      </w:r>
      <w:r w:rsidR="006C64AD" w:rsidRPr="000466E0">
        <w:rPr>
          <w:rFonts w:ascii="Times New Roman" w:eastAsia="Times New Roman" w:hAnsi="Times New Roman" w:cs="Times New Roman"/>
          <w:sz w:val="24"/>
          <w:szCs w:val="24"/>
          <w:lang w:eastAsia="en-UG"/>
        </w:rPr>
        <w:t>analysed</w:t>
      </w:r>
      <w:r w:rsidRPr="000466E0">
        <w:rPr>
          <w:rFonts w:ascii="Times New Roman" w:eastAsia="Times New Roman" w:hAnsi="Times New Roman" w:cs="Times New Roman"/>
          <w:sz w:val="24"/>
          <w:szCs w:val="24"/>
          <w:lang w:eastAsia="en-UG"/>
        </w:rPr>
        <w:t xml:space="preserve"> in a study John W. Creswell.</w:t>
      </w:r>
    </w:p>
    <w:p w14:paraId="0DB0ABE0" w14:textId="77777777"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This study adopts a descriptive cross-sectional research design. This design involves collecting data at a single point in time to assess the current status of a phenomenon.</w:t>
      </w:r>
    </w:p>
    <w:p w14:paraId="4DBE5850" w14:textId="77777777"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This design is appropriate because:</w:t>
      </w:r>
    </w:p>
    <w:p w14:paraId="1A4EC7C9" w14:textId="77777777" w:rsidR="000466E0" w:rsidRPr="000466E0" w:rsidRDefault="000466E0" w:rsidP="00806A2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It allows assessment of existing maternal emergency response systems</w:t>
      </w:r>
    </w:p>
    <w:p w14:paraId="5B5331E0" w14:textId="77777777" w:rsidR="000466E0" w:rsidRPr="000466E0" w:rsidRDefault="000466E0" w:rsidP="00806A2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It identifies gaps and inefficiencies</w:t>
      </w:r>
    </w:p>
    <w:p w14:paraId="21AD3FA2" w14:textId="77777777" w:rsidR="000466E0" w:rsidRPr="000466E0" w:rsidRDefault="000466E0" w:rsidP="00806A2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It supports requirement gathering for system design</w:t>
      </w:r>
    </w:p>
    <w:p w14:paraId="0E6EFADA" w14:textId="77777777"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The study also incorporates a system development component, where findings from the descriptive phase inform the design, implementation, and testing of the GPS-based maternal emergency system.</w:t>
      </w:r>
    </w:p>
    <w:p w14:paraId="529A3E3B" w14:textId="77777777"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lastRenderedPageBreak/>
        <w:t>This combination ensures alignment with all objectives:</w:t>
      </w:r>
    </w:p>
    <w:p w14:paraId="025250C1" w14:textId="77777777" w:rsidR="000466E0" w:rsidRPr="000466E0" w:rsidRDefault="000466E0" w:rsidP="00806A2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Objective 1 → analysis of current systems</w:t>
      </w:r>
    </w:p>
    <w:p w14:paraId="2AF09E22" w14:textId="77777777" w:rsidR="000466E0" w:rsidRPr="000466E0" w:rsidRDefault="000466E0" w:rsidP="00806A2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Objective 2 → requirement identification</w:t>
      </w:r>
    </w:p>
    <w:p w14:paraId="6BEF43A9" w14:textId="77777777" w:rsidR="000466E0" w:rsidRPr="000466E0" w:rsidRDefault="000466E0" w:rsidP="00806A2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Objective 3 → system design</w:t>
      </w:r>
    </w:p>
    <w:p w14:paraId="06811AAE" w14:textId="69FBECEB" w:rsidR="000466E0" w:rsidRPr="000466E0" w:rsidRDefault="000466E0" w:rsidP="00806A2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Objective 4 → system testing</w:t>
      </w:r>
    </w:p>
    <w:p w14:paraId="21E9414E" w14:textId="49CD6CA4" w:rsid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3.2 Study Area</w:t>
      </w:r>
    </w:p>
    <w:p w14:paraId="7C8AC4F1" w14:textId="01BFA09F" w:rsidR="00247A26" w:rsidRPr="00247A26" w:rsidRDefault="00247A26"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247A26">
        <w:rPr>
          <w:rFonts w:ascii="Times New Roman" w:eastAsia="Times New Roman" w:hAnsi="Times New Roman" w:cs="Times New Roman"/>
          <w:sz w:val="24"/>
          <w:szCs w:val="24"/>
          <w:lang w:eastAsia="en-UG"/>
        </w:rPr>
        <w:t>The study will be conducted in Mukono District, Uganda, which is located in the central region of the country. Mukono District is characterized by a combination of urban, peri-urban, and rural settings, including hard-to-reach areas with limited infrastructure and transportation networks. These geographical characteristics have a significant influence on access to healthcare services, particularly in emergency situations.</w:t>
      </w:r>
    </w:p>
    <w:p w14:paraId="72B2587E" w14:textId="3CCA944B" w:rsidR="00247A26" w:rsidRPr="00247A26" w:rsidRDefault="00247A26"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247A26">
        <w:rPr>
          <w:rFonts w:ascii="Times New Roman" w:eastAsia="Times New Roman" w:hAnsi="Times New Roman" w:cs="Times New Roman"/>
          <w:sz w:val="24"/>
          <w:szCs w:val="24"/>
          <w:lang w:eastAsia="en-UG"/>
        </w:rPr>
        <w:t xml:space="preserve">The district has a structured healthcare system comprising both public and private health facilities. Specifically, it includes Mukono General Hospital, which serves as the major government referral facility, as well as approximately </w:t>
      </w:r>
      <w:r w:rsidR="00712850">
        <w:rPr>
          <w:rFonts w:ascii="Times New Roman" w:eastAsia="Times New Roman" w:hAnsi="Times New Roman" w:cs="Times New Roman"/>
          <w:sz w:val="24"/>
          <w:szCs w:val="24"/>
          <w:lang w:eastAsia="en-UG"/>
        </w:rPr>
        <w:t xml:space="preserve">twelve </w:t>
      </w:r>
      <w:r w:rsidRPr="00247A26">
        <w:rPr>
          <w:rFonts w:ascii="Times New Roman" w:eastAsia="Times New Roman" w:hAnsi="Times New Roman" w:cs="Times New Roman"/>
          <w:sz w:val="24"/>
          <w:szCs w:val="24"/>
          <w:lang w:eastAsia="en-UG"/>
        </w:rPr>
        <w:t xml:space="preserve">registered private hospitals and clinics providing various levels of healthcare </w:t>
      </w:r>
      <w:r w:rsidR="00712850" w:rsidRPr="00247A26">
        <w:rPr>
          <w:rFonts w:ascii="Times New Roman" w:eastAsia="Times New Roman" w:hAnsi="Times New Roman" w:cs="Times New Roman"/>
          <w:sz w:val="24"/>
          <w:szCs w:val="24"/>
          <w:lang w:eastAsia="en-UG"/>
        </w:rPr>
        <w:t>services.</w:t>
      </w:r>
      <w:r w:rsidRPr="00247A26">
        <w:rPr>
          <w:rFonts w:ascii="Times New Roman" w:eastAsia="Times New Roman" w:hAnsi="Times New Roman" w:cs="Times New Roman"/>
          <w:sz w:val="24"/>
          <w:szCs w:val="24"/>
          <w:lang w:eastAsia="en-UG"/>
        </w:rPr>
        <w:t xml:space="preserve"> These facilities offer essential maternal health services such as antenatal care, delivery services, and emergency obstetric care.</w:t>
      </w:r>
    </w:p>
    <w:p w14:paraId="3EF9DF39" w14:textId="77777777" w:rsidR="00247A26" w:rsidRPr="00247A26" w:rsidRDefault="00247A26"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247A26">
        <w:rPr>
          <w:rFonts w:ascii="Times New Roman" w:eastAsia="Times New Roman" w:hAnsi="Times New Roman" w:cs="Times New Roman"/>
          <w:sz w:val="24"/>
          <w:szCs w:val="24"/>
          <w:lang w:eastAsia="en-UG"/>
        </w:rPr>
        <w:t>Mukono District was selected as the study area due to its relevance to the research problem. The district experiences notable maternal health challenges, including delays in accessing emergency care, which are often exacerbated by geographical barriers such as poor road networks and dispersed settlements. These conditions contribute to inefficiencies in emergency response systems, particularly during obstetric emergencies.</w:t>
      </w:r>
    </w:p>
    <w:p w14:paraId="12F55484" w14:textId="1DFE17E4" w:rsidR="00247A26" w:rsidRPr="00247A26" w:rsidRDefault="00247A26"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247A26">
        <w:rPr>
          <w:rFonts w:ascii="Times New Roman" w:eastAsia="Times New Roman" w:hAnsi="Times New Roman" w:cs="Times New Roman"/>
          <w:sz w:val="24"/>
          <w:szCs w:val="24"/>
          <w:lang w:eastAsia="en-UG"/>
        </w:rPr>
        <w:t xml:space="preserve">Furthermore, Mukono represents a typical Ugandan district in terms of healthcare structure and service delivery, making it suitable for generalizing findings to similar settings. The presence of both government and private hospitals provides a comprehensive context for </w:t>
      </w:r>
      <w:r w:rsidR="00712850" w:rsidRPr="00247A26">
        <w:rPr>
          <w:rFonts w:ascii="Times New Roman" w:eastAsia="Times New Roman" w:hAnsi="Times New Roman" w:cs="Times New Roman"/>
          <w:sz w:val="24"/>
          <w:szCs w:val="24"/>
          <w:lang w:eastAsia="en-UG"/>
        </w:rPr>
        <w:t>analysing</w:t>
      </w:r>
      <w:r w:rsidRPr="00247A26">
        <w:rPr>
          <w:rFonts w:ascii="Times New Roman" w:eastAsia="Times New Roman" w:hAnsi="Times New Roman" w:cs="Times New Roman"/>
          <w:sz w:val="24"/>
          <w:szCs w:val="24"/>
          <w:lang w:eastAsia="en-UG"/>
        </w:rPr>
        <w:t xml:space="preserve"> variations in emergency response systems and identifying areas for improvement.</w:t>
      </w:r>
    </w:p>
    <w:p w14:paraId="68CDB807" w14:textId="6C68A808" w:rsidR="00247A26" w:rsidRPr="00C20863" w:rsidRDefault="00247A26" w:rsidP="00C20863">
      <w:pPr>
        <w:spacing w:before="100" w:beforeAutospacing="1" w:after="100" w:afterAutospacing="1" w:line="360" w:lineRule="auto"/>
        <w:jc w:val="both"/>
        <w:rPr>
          <w:rFonts w:ascii="Times New Roman" w:eastAsia="Times New Roman" w:hAnsi="Times New Roman" w:cs="Times New Roman"/>
          <w:sz w:val="24"/>
          <w:szCs w:val="24"/>
          <w:lang w:eastAsia="en-UG"/>
        </w:rPr>
      </w:pPr>
      <w:r w:rsidRPr="00247A26">
        <w:rPr>
          <w:rFonts w:ascii="Times New Roman" w:eastAsia="Times New Roman" w:hAnsi="Times New Roman" w:cs="Times New Roman"/>
          <w:sz w:val="24"/>
          <w:szCs w:val="24"/>
          <w:lang w:eastAsia="en-UG"/>
        </w:rPr>
        <w:t>Therefore, the selection of Mukono District provides an appropriate setting for evaluating how a GPS-based maternal emergency response and monitoring system can improve coordination, reduce response time, and ultimately enhance maternal health outcomes</w:t>
      </w:r>
    </w:p>
    <w:p w14:paraId="0C856D40" w14:textId="6722AA44" w:rsidR="00FE42F1"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lastRenderedPageBreak/>
        <w:t>3.3 Study Population</w:t>
      </w:r>
    </w:p>
    <w:p w14:paraId="6294AAE7" w14:textId="3DB87287" w:rsidR="00FE42F1" w:rsidRPr="00FE42F1" w:rsidRDefault="00FE42F1" w:rsidP="00FE42F1">
      <w:pPr>
        <w:spacing w:line="360" w:lineRule="auto"/>
        <w:jc w:val="both"/>
        <w:rPr>
          <w:rFonts w:ascii="Times New Roman" w:hAnsi="Times New Roman" w:cs="Times New Roman"/>
          <w:sz w:val="24"/>
          <w:szCs w:val="24"/>
          <w:lang w:eastAsia="en-UG"/>
        </w:rPr>
      </w:pPr>
      <w:r w:rsidRPr="00FE42F1">
        <w:rPr>
          <w:rFonts w:ascii="Times New Roman" w:hAnsi="Times New Roman" w:cs="Times New Roman"/>
          <w:sz w:val="24"/>
          <w:szCs w:val="24"/>
          <w:lang w:eastAsia="en-UG"/>
        </w:rPr>
        <w:t>In this study, the population consists of all general government hospitals and known private hospitals in Mukono District, Uganda.</w:t>
      </w:r>
    </w:p>
    <w:p w14:paraId="0A5DFED3" w14:textId="77777777" w:rsidR="00FE42F1" w:rsidRPr="00FE42F1" w:rsidRDefault="00FE42F1" w:rsidP="00FE42F1">
      <w:pPr>
        <w:spacing w:line="360" w:lineRule="auto"/>
        <w:jc w:val="both"/>
        <w:rPr>
          <w:rFonts w:ascii="Times New Roman" w:hAnsi="Times New Roman" w:cs="Times New Roman"/>
          <w:sz w:val="24"/>
          <w:szCs w:val="24"/>
          <w:lang w:eastAsia="en-UG"/>
        </w:rPr>
      </w:pPr>
      <w:r w:rsidRPr="00FE42F1">
        <w:rPr>
          <w:rFonts w:ascii="Times New Roman" w:hAnsi="Times New Roman" w:cs="Times New Roman"/>
          <w:sz w:val="24"/>
          <w:szCs w:val="24"/>
          <w:lang w:eastAsia="en-UG"/>
        </w:rPr>
        <w:t>Within these health facilities, the study will focus on key categories of respondents who are directly involved in maternal healthcare delivery and emergency response systems. These include hospital administrators, midwives and nurses, ambulance drivers and emergency responders, as well as expectant mothers. These groups are selected because they actively participate in maternal emergency processes and can provide reliable information regarding system performance, response challenges, and coordination gaps.</w:t>
      </w:r>
    </w:p>
    <w:p w14:paraId="1BC917B6" w14:textId="77777777" w:rsidR="00FE42F1" w:rsidRPr="00FE42F1" w:rsidRDefault="00FE42F1" w:rsidP="00FE42F1">
      <w:pPr>
        <w:spacing w:line="360" w:lineRule="auto"/>
        <w:jc w:val="both"/>
        <w:rPr>
          <w:rFonts w:ascii="Times New Roman" w:hAnsi="Times New Roman" w:cs="Times New Roman"/>
          <w:sz w:val="24"/>
          <w:szCs w:val="24"/>
          <w:lang w:eastAsia="en-UG"/>
        </w:rPr>
      </w:pPr>
      <w:r w:rsidRPr="00FE42F1">
        <w:rPr>
          <w:rFonts w:ascii="Times New Roman" w:hAnsi="Times New Roman" w:cs="Times New Roman"/>
          <w:sz w:val="24"/>
          <w:szCs w:val="24"/>
          <w:lang w:eastAsia="en-UG"/>
        </w:rPr>
        <w:t>To ensure that only relevant and functional facilities are included in the study, the following inclusion criteria will be applied:</w:t>
      </w:r>
    </w:p>
    <w:p w14:paraId="5835149D" w14:textId="4667FA26" w:rsidR="00FE42F1" w:rsidRPr="008969F2" w:rsidRDefault="00FE42F1" w:rsidP="008969F2">
      <w:pPr>
        <w:pStyle w:val="ListParagraph"/>
        <w:numPr>
          <w:ilvl w:val="0"/>
          <w:numId w:val="32"/>
        </w:numPr>
        <w:spacing w:line="360" w:lineRule="auto"/>
        <w:jc w:val="both"/>
        <w:rPr>
          <w:rFonts w:ascii="Times New Roman" w:hAnsi="Times New Roman" w:cs="Times New Roman"/>
          <w:sz w:val="24"/>
          <w:szCs w:val="24"/>
          <w:lang w:eastAsia="en-UG"/>
        </w:rPr>
      </w:pPr>
      <w:r w:rsidRPr="008969F2">
        <w:rPr>
          <w:rFonts w:ascii="Times New Roman" w:hAnsi="Times New Roman" w:cs="Times New Roman"/>
          <w:sz w:val="24"/>
          <w:szCs w:val="24"/>
          <w:lang w:eastAsia="en-UG"/>
        </w:rPr>
        <w:t>The hospital must have been operational for at least one year to ensure consistency in service delivery.</w:t>
      </w:r>
    </w:p>
    <w:p w14:paraId="0764A939" w14:textId="1DF46A3C" w:rsidR="00FE42F1" w:rsidRPr="008969F2" w:rsidRDefault="00FE42F1" w:rsidP="008969F2">
      <w:pPr>
        <w:pStyle w:val="ListParagraph"/>
        <w:numPr>
          <w:ilvl w:val="0"/>
          <w:numId w:val="32"/>
        </w:numPr>
        <w:spacing w:line="360" w:lineRule="auto"/>
        <w:jc w:val="both"/>
        <w:rPr>
          <w:rFonts w:ascii="Times New Roman" w:hAnsi="Times New Roman" w:cs="Times New Roman"/>
          <w:sz w:val="24"/>
          <w:szCs w:val="24"/>
          <w:lang w:eastAsia="en-UG"/>
        </w:rPr>
      </w:pPr>
      <w:r w:rsidRPr="008969F2">
        <w:rPr>
          <w:rFonts w:ascii="Times New Roman" w:hAnsi="Times New Roman" w:cs="Times New Roman"/>
          <w:sz w:val="24"/>
          <w:szCs w:val="24"/>
          <w:lang w:eastAsia="en-UG"/>
        </w:rPr>
        <w:t>The facility must be licensed by the Ministry of Health to guarantee compliance with national healthcare standards.</w:t>
      </w:r>
    </w:p>
    <w:p w14:paraId="3BBCAF8C" w14:textId="3925620F" w:rsidR="00FE42F1" w:rsidRPr="008969F2" w:rsidRDefault="00FE42F1" w:rsidP="008969F2">
      <w:pPr>
        <w:pStyle w:val="ListParagraph"/>
        <w:numPr>
          <w:ilvl w:val="0"/>
          <w:numId w:val="32"/>
        </w:numPr>
        <w:spacing w:line="360" w:lineRule="auto"/>
        <w:jc w:val="both"/>
        <w:rPr>
          <w:rFonts w:ascii="Times New Roman" w:hAnsi="Times New Roman" w:cs="Times New Roman"/>
          <w:sz w:val="24"/>
          <w:szCs w:val="24"/>
          <w:lang w:eastAsia="en-UG"/>
        </w:rPr>
      </w:pPr>
      <w:r w:rsidRPr="008969F2">
        <w:rPr>
          <w:rFonts w:ascii="Times New Roman" w:hAnsi="Times New Roman" w:cs="Times New Roman"/>
          <w:sz w:val="24"/>
          <w:szCs w:val="24"/>
          <w:lang w:eastAsia="en-UG"/>
        </w:rPr>
        <w:t>The hospital must provide maternal health services such as antenatal care, delivery services, and emergency obstetric care.</w:t>
      </w:r>
    </w:p>
    <w:p w14:paraId="50A75E68" w14:textId="3F2F7B66" w:rsidR="00FE42F1" w:rsidRPr="008969F2" w:rsidRDefault="00FE42F1" w:rsidP="008969F2">
      <w:pPr>
        <w:pStyle w:val="ListParagraph"/>
        <w:numPr>
          <w:ilvl w:val="0"/>
          <w:numId w:val="32"/>
        </w:numPr>
        <w:spacing w:line="360" w:lineRule="auto"/>
        <w:jc w:val="both"/>
        <w:rPr>
          <w:rFonts w:ascii="Times New Roman" w:hAnsi="Times New Roman" w:cs="Times New Roman"/>
          <w:sz w:val="24"/>
          <w:szCs w:val="24"/>
          <w:lang w:eastAsia="en-UG"/>
        </w:rPr>
      </w:pPr>
      <w:r w:rsidRPr="008969F2">
        <w:rPr>
          <w:rFonts w:ascii="Times New Roman" w:hAnsi="Times New Roman" w:cs="Times New Roman"/>
          <w:sz w:val="24"/>
          <w:szCs w:val="24"/>
          <w:lang w:eastAsia="en-UG"/>
        </w:rPr>
        <w:t>The facility must have a minimum capacity of 20 beds to ensure adequate patient flow and operational relevance.</w:t>
      </w:r>
    </w:p>
    <w:p w14:paraId="760840F3" w14:textId="085449DB" w:rsidR="00FE42F1" w:rsidRPr="009E5E96" w:rsidRDefault="00FE42F1" w:rsidP="00FE42F1">
      <w:pPr>
        <w:pStyle w:val="ListParagraph"/>
        <w:numPr>
          <w:ilvl w:val="0"/>
          <w:numId w:val="32"/>
        </w:numPr>
        <w:spacing w:line="360" w:lineRule="auto"/>
        <w:jc w:val="both"/>
        <w:rPr>
          <w:rFonts w:ascii="Times New Roman" w:hAnsi="Times New Roman" w:cs="Times New Roman"/>
          <w:sz w:val="24"/>
          <w:szCs w:val="24"/>
          <w:lang w:eastAsia="en-UG"/>
        </w:rPr>
      </w:pPr>
      <w:r w:rsidRPr="008969F2">
        <w:rPr>
          <w:rFonts w:ascii="Times New Roman" w:hAnsi="Times New Roman" w:cs="Times New Roman"/>
          <w:sz w:val="24"/>
          <w:szCs w:val="24"/>
          <w:lang w:eastAsia="en-UG"/>
        </w:rPr>
        <w:t>The estimated number of eligible hospitals in Mukono District ranges between 10 and 15 facilities, based on district health structures and administrative records.</w:t>
      </w:r>
    </w:p>
    <w:p w14:paraId="35B0AB14" w14:textId="77777777" w:rsidR="00FE42F1" w:rsidRPr="00FE42F1" w:rsidRDefault="00FE42F1" w:rsidP="00FE42F1">
      <w:pPr>
        <w:spacing w:line="360" w:lineRule="auto"/>
        <w:jc w:val="both"/>
        <w:rPr>
          <w:rFonts w:ascii="Times New Roman" w:hAnsi="Times New Roman" w:cs="Times New Roman"/>
          <w:sz w:val="24"/>
          <w:szCs w:val="24"/>
          <w:lang w:eastAsia="en-UG"/>
        </w:rPr>
      </w:pPr>
      <w:r w:rsidRPr="00FE42F1">
        <w:rPr>
          <w:rFonts w:ascii="Times New Roman" w:hAnsi="Times New Roman" w:cs="Times New Roman"/>
          <w:sz w:val="24"/>
          <w:szCs w:val="24"/>
          <w:lang w:eastAsia="en-UG"/>
        </w:rPr>
        <w:t>As part of the study implementation, data will be collected from selected hospitals within this population, including Mukono Church of Uganda Hospital, C-Care (IMC) Hospital, AAR Pearl Hospital, and Mukono General Hospital (government facility). These facilities were considered because they represent both public and private healthcare providers and are actively involved in maternal healthcare service delivery within the district.</w:t>
      </w:r>
    </w:p>
    <w:p w14:paraId="6C6D51BD" w14:textId="76626571" w:rsidR="00FE42F1" w:rsidRPr="00FE42F1" w:rsidRDefault="00FE42F1" w:rsidP="00FE42F1">
      <w:pPr>
        <w:spacing w:line="360" w:lineRule="auto"/>
        <w:jc w:val="both"/>
        <w:rPr>
          <w:rFonts w:ascii="Times New Roman" w:hAnsi="Times New Roman" w:cs="Times New Roman"/>
          <w:sz w:val="24"/>
          <w:szCs w:val="24"/>
          <w:lang w:eastAsia="en-UG"/>
        </w:rPr>
      </w:pPr>
      <w:r w:rsidRPr="00FE42F1">
        <w:rPr>
          <w:rFonts w:ascii="Times New Roman" w:hAnsi="Times New Roman" w:cs="Times New Roman"/>
          <w:sz w:val="24"/>
          <w:szCs w:val="24"/>
          <w:lang w:eastAsia="en-UG"/>
        </w:rPr>
        <w:t>This study population is appropriate because it captures all key stakeholders involved in maternal emergency response systems, while the selected hospitals provide practical settings for obtaining in-depth, real-world data. This ensures that the findings reflect both system-wide patterns and facility-level operational realities.</w:t>
      </w:r>
    </w:p>
    <w:p w14:paraId="2ECBA5F4" w14:textId="0E67FFA3" w:rsidR="00FF31B8"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lastRenderedPageBreak/>
        <w:t>3.4 Sample Size Determination</w:t>
      </w:r>
    </w:p>
    <w:p w14:paraId="0CFF126F" w14:textId="680E6B40" w:rsidR="008F05F2" w:rsidRPr="008F05F2" w:rsidRDefault="008F05F2" w:rsidP="008F05F2">
      <w:pPr>
        <w:spacing w:before="100" w:beforeAutospacing="1" w:after="100" w:afterAutospacing="1" w:line="360" w:lineRule="auto"/>
        <w:rPr>
          <w:rFonts w:ascii="Times New Roman" w:eastAsia="Times New Roman" w:hAnsi="Times New Roman" w:cs="Times New Roman"/>
          <w:sz w:val="24"/>
          <w:szCs w:val="24"/>
          <w:lang w:eastAsia="en-UG"/>
        </w:rPr>
      </w:pPr>
      <w:r w:rsidRPr="008F05F2">
        <w:rPr>
          <w:rFonts w:ascii="Times New Roman" w:eastAsia="Times New Roman" w:hAnsi="Times New Roman" w:cs="Times New Roman"/>
          <w:sz w:val="24"/>
          <w:szCs w:val="24"/>
          <w:lang w:eastAsia="en-UG"/>
        </w:rPr>
        <w:t>In this study, a census approach will be adopted, whereby all identified general government and private hospitals in Mukono District will be included.</w:t>
      </w:r>
    </w:p>
    <w:p w14:paraId="3072E1F9" w14:textId="77777777" w:rsidR="008F05F2" w:rsidRPr="008F05F2" w:rsidRDefault="008F05F2" w:rsidP="008F05F2">
      <w:pPr>
        <w:spacing w:before="100" w:beforeAutospacing="1" w:after="100" w:afterAutospacing="1" w:line="360" w:lineRule="auto"/>
        <w:rPr>
          <w:rFonts w:ascii="Times New Roman" w:eastAsia="Times New Roman" w:hAnsi="Times New Roman" w:cs="Times New Roman"/>
          <w:sz w:val="24"/>
          <w:szCs w:val="24"/>
          <w:lang w:eastAsia="en-UG"/>
        </w:rPr>
      </w:pPr>
      <w:r w:rsidRPr="008F05F2">
        <w:rPr>
          <w:rFonts w:ascii="Times New Roman" w:eastAsia="Times New Roman" w:hAnsi="Times New Roman" w:cs="Times New Roman"/>
          <w:sz w:val="24"/>
          <w:szCs w:val="24"/>
          <w:lang w:eastAsia="en-UG"/>
        </w:rPr>
        <w:t>The use of a census approach is justified on several grounds. First, the total number of hospitals within the study area is relatively small and manageable, making it feasible to include all eligible facilities. Second, the census approach ensures full representation of the study population, thereby enhancing the reliability and generalizability of the findings. Third, it eliminates sampling bias, as no subset of the population is excluded from the study.</w:t>
      </w:r>
    </w:p>
    <w:p w14:paraId="4253E965" w14:textId="77777777" w:rsidR="008F05F2" w:rsidRPr="008F05F2" w:rsidRDefault="008F05F2" w:rsidP="008F05F2">
      <w:pPr>
        <w:spacing w:before="100" w:beforeAutospacing="1" w:after="100" w:afterAutospacing="1" w:line="360" w:lineRule="auto"/>
        <w:rPr>
          <w:rFonts w:ascii="Times New Roman" w:eastAsia="Times New Roman" w:hAnsi="Times New Roman" w:cs="Times New Roman"/>
          <w:sz w:val="24"/>
          <w:szCs w:val="24"/>
          <w:lang w:eastAsia="en-UG"/>
        </w:rPr>
      </w:pPr>
      <w:r w:rsidRPr="008F05F2">
        <w:rPr>
          <w:rFonts w:ascii="Times New Roman" w:eastAsia="Times New Roman" w:hAnsi="Times New Roman" w:cs="Times New Roman"/>
          <w:sz w:val="24"/>
          <w:szCs w:val="24"/>
          <w:lang w:eastAsia="en-UG"/>
        </w:rPr>
        <w:t>In practice, data collection will be conducted from accessible hospitals within the district, including Mukono Church of Uganda Hospital, C-Care (IMC) Hospital, AAR Pearl Hospital, and Mukono General Hospital, among others. These facilities form part of the overall population and provide practical entry points for obtaining field data.</w:t>
      </w:r>
    </w:p>
    <w:p w14:paraId="282D9CA9" w14:textId="77777777" w:rsidR="008F05F2" w:rsidRPr="008F05F2" w:rsidRDefault="008F05F2" w:rsidP="008F05F2">
      <w:pPr>
        <w:spacing w:before="100" w:beforeAutospacing="1" w:after="100" w:afterAutospacing="1" w:line="360" w:lineRule="auto"/>
        <w:rPr>
          <w:rFonts w:ascii="Times New Roman" w:eastAsia="Times New Roman" w:hAnsi="Times New Roman" w:cs="Times New Roman"/>
          <w:sz w:val="24"/>
          <w:szCs w:val="24"/>
          <w:lang w:eastAsia="en-UG"/>
        </w:rPr>
      </w:pPr>
      <w:r w:rsidRPr="008F05F2">
        <w:rPr>
          <w:rFonts w:ascii="Times New Roman" w:eastAsia="Times New Roman" w:hAnsi="Times New Roman" w:cs="Times New Roman"/>
          <w:sz w:val="24"/>
          <w:szCs w:val="24"/>
          <w:lang w:eastAsia="en-UG"/>
        </w:rPr>
        <w:t>However, in the event that logistical or operational constraints limit full coverage of all hospitals, a sample size may be determined using Yamane’s formula (1967) as shown below:</w:t>
      </w:r>
    </w:p>
    <w:p w14:paraId="78DFD87B" w14:textId="77777777" w:rsidR="008F05F2" w:rsidRPr="008F05F2" w:rsidRDefault="008F05F2" w:rsidP="008F05F2">
      <w:pPr>
        <w:spacing w:after="0" w:line="360" w:lineRule="auto"/>
        <w:rPr>
          <w:rFonts w:ascii="Times New Roman" w:eastAsia="Times New Roman" w:hAnsi="Times New Roman" w:cs="Times New Roman"/>
          <w:sz w:val="24"/>
          <w:szCs w:val="24"/>
          <w:lang w:eastAsia="en-UG"/>
        </w:rPr>
      </w:pPr>
      <w:r w:rsidRPr="008F05F2">
        <w:rPr>
          <w:rFonts w:ascii="Times New Roman" w:eastAsia="Times New Roman" w:hAnsi="Times New Roman" w:cs="Times New Roman"/>
          <w:sz w:val="24"/>
          <w:szCs w:val="24"/>
          <w:lang w:eastAsia="en-UG"/>
        </w:rPr>
        <w:t>n=N1+N(e</w:t>
      </w:r>
      <w:proofErr w:type="gramStart"/>
      <w:r w:rsidRPr="008F05F2">
        <w:rPr>
          <w:rFonts w:ascii="Times New Roman" w:eastAsia="Times New Roman" w:hAnsi="Times New Roman" w:cs="Times New Roman"/>
          <w:sz w:val="24"/>
          <w:szCs w:val="24"/>
          <w:lang w:eastAsia="en-UG"/>
        </w:rPr>
        <w:t>2)n</w:t>
      </w:r>
      <w:proofErr w:type="gramEnd"/>
      <w:r w:rsidRPr="008F05F2">
        <w:rPr>
          <w:rFonts w:ascii="Times New Roman" w:eastAsia="Times New Roman" w:hAnsi="Times New Roman" w:cs="Times New Roman"/>
          <w:sz w:val="24"/>
          <w:szCs w:val="24"/>
          <w:lang w:eastAsia="en-UG"/>
        </w:rPr>
        <w:t xml:space="preserve"> = \frac{N</w:t>
      </w:r>
      <w:proofErr w:type="gramStart"/>
      <w:r w:rsidRPr="008F05F2">
        <w:rPr>
          <w:rFonts w:ascii="Times New Roman" w:eastAsia="Times New Roman" w:hAnsi="Times New Roman" w:cs="Times New Roman"/>
          <w:sz w:val="24"/>
          <w:szCs w:val="24"/>
          <w:lang w:eastAsia="en-UG"/>
        </w:rPr>
        <w:t>}{</w:t>
      </w:r>
      <w:proofErr w:type="gramEnd"/>
      <w:r w:rsidRPr="008F05F2">
        <w:rPr>
          <w:rFonts w:ascii="Times New Roman" w:eastAsia="Times New Roman" w:hAnsi="Times New Roman" w:cs="Times New Roman"/>
          <w:sz w:val="24"/>
          <w:szCs w:val="24"/>
          <w:lang w:eastAsia="en-UG"/>
        </w:rPr>
        <w:t>1 + N(e^2</w:t>
      </w:r>
      <w:proofErr w:type="gramStart"/>
      <w:r w:rsidRPr="008F05F2">
        <w:rPr>
          <w:rFonts w:ascii="Times New Roman" w:eastAsia="Times New Roman" w:hAnsi="Times New Roman" w:cs="Times New Roman"/>
          <w:sz w:val="24"/>
          <w:szCs w:val="24"/>
          <w:lang w:eastAsia="en-UG"/>
        </w:rPr>
        <w:t>)}n</w:t>
      </w:r>
      <w:proofErr w:type="gramEnd"/>
      <w:r w:rsidRPr="008F05F2">
        <w:rPr>
          <w:rFonts w:ascii="Times New Roman" w:eastAsia="Times New Roman" w:hAnsi="Times New Roman" w:cs="Times New Roman"/>
          <w:sz w:val="24"/>
          <w:szCs w:val="24"/>
          <w:lang w:eastAsia="en-UG"/>
        </w:rPr>
        <w:t>=1+N(e</w:t>
      </w:r>
      <w:proofErr w:type="gramStart"/>
      <w:r w:rsidRPr="008F05F2">
        <w:rPr>
          <w:rFonts w:ascii="Times New Roman" w:eastAsia="Times New Roman" w:hAnsi="Times New Roman" w:cs="Times New Roman"/>
          <w:sz w:val="24"/>
          <w:szCs w:val="24"/>
          <w:lang w:eastAsia="en-UG"/>
        </w:rPr>
        <w:t>2)N​</w:t>
      </w:r>
      <w:proofErr w:type="gramEnd"/>
      <w:r w:rsidRPr="008F05F2">
        <w:rPr>
          <w:rFonts w:ascii="Times New Roman" w:eastAsia="Times New Roman" w:hAnsi="Times New Roman" w:cs="Times New Roman"/>
          <w:sz w:val="24"/>
          <w:szCs w:val="24"/>
          <w:lang w:eastAsia="en-UG"/>
        </w:rPr>
        <w:t xml:space="preserve"> </w:t>
      </w:r>
    </w:p>
    <w:p w14:paraId="3E80E5C3" w14:textId="77777777" w:rsidR="008F05F2" w:rsidRPr="008F05F2" w:rsidRDefault="008F05F2" w:rsidP="008F05F2">
      <w:pPr>
        <w:spacing w:before="100" w:beforeAutospacing="1" w:after="100" w:afterAutospacing="1" w:line="360" w:lineRule="auto"/>
        <w:rPr>
          <w:rFonts w:ascii="Times New Roman" w:eastAsia="Times New Roman" w:hAnsi="Times New Roman" w:cs="Times New Roman"/>
          <w:sz w:val="24"/>
          <w:szCs w:val="24"/>
          <w:lang w:eastAsia="en-UG"/>
        </w:rPr>
      </w:pPr>
      <w:r w:rsidRPr="008F05F2">
        <w:rPr>
          <w:rFonts w:ascii="Times New Roman" w:eastAsia="Times New Roman" w:hAnsi="Times New Roman" w:cs="Times New Roman"/>
          <w:sz w:val="24"/>
          <w:szCs w:val="24"/>
          <w:lang w:eastAsia="en-UG"/>
        </w:rPr>
        <w:t>Where:</w:t>
      </w:r>
    </w:p>
    <w:p w14:paraId="71FB4613" w14:textId="77777777" w:rsidR="008F05F2" w:rsidRPr="008F05F2" w:rsidRDefault="008F05F2" w:rsidP="008F05F2">
      <w:pPr>
        <w:numPr>
          <w:ilvl w:val="0"/>
          <w:numId w:val="31"/>
        </w:numPr>
        <w:spacing w:before="100" w:beforeAutospacing="1" w:after="100" w:afterAutospacing="1" w:line="360" w:lineRule="auto"/>
        <w:rPr>
          <w:rFonts w:ascii="Times New Roman" w:eastAsia="Times New Roman" w:hAnsi="Times New Roman" w:cs="Times New Roman"/>
          <w:sz w:val="24"/>
          <w:szCs w:val="24"/>
          <w:lang w:eastAsia="en-UG"/>
        </w:rPr>
      </w:pPr>
      <w:proofErr w:type="spellStart"/>
      <w:r w:rsidRPr="008F05F2">
        <w:rPr>
          <w:rFonts w:ascii="Times New Roman" w:eastAsia="Times New Roman" w:hAnsi="Times New Roman" w:cs="Times New Roman"/>
          <w:sz w:val="24"/>
          <w:szCs w:val="24"/>
          <w:lang w:eastAsia="en-UG"/>
        </w:rPr>
        <w:t>nnn</w:t>
      </w:r>
      <w:proofErr w:type="spellEnd"/>
      <w:r w:rsidRPr="008F05F2">
        <w:rPr>
          <w:rFonts w:ascii="Times New Roman" w:eastAsia="Times New Roman" w:hAnsi="Times New Roman" w:cs="Times New Roman"/>
          <w:sz w:val="24"/>
          <w:szCs w:val="24"/>
          <w:lang w:eastAsia="en-UG"/>
        </w:rPr>
        <w:t xml:space="preserve"> = required sample size </w:t>
      </w:r>
    </w:p>
    <w:p w14:paraId="4FBC37BE" w14:textId="77777777" w:rsidR="008F05F2" w:rsidRPr="008F05F2" w:rsidRDefault="008F05F2" w:rsidP="008F05F2">
      <w:pPr>
        <w:numPr>
          <w:ilvl w:val="0"/>
          <w:numId w:val="31"/>
        </w:numPr>
        <w:spacing w:before="100" w:beforeAutospacing="1" w:after="100" w:afterAutospacing="1" w:line="360" w:lineRule="auto"/>
        <w:rPr>
          <w:rFonts w:ascii="Times New Roman" w:eastAsia="Times New Roman" w:hAnsi="Times New Roman" w:cs="Times New Roman"/>
          <w:sz w:val="24"/>
          <w:szCs w:val="24"/>
          <w:lang w:eastAsia="en-UG"/>
        </w:rPr>
      </w:pPr>
      <w:r w:rsidRPr="008F05F2">
        <w:rPr>
          <w:rFonts w:ascii="Times New Roman" w:eastAsia="Times New Roman" w:hAnsi="Times New Roman" w:cs="Times New Roman"/>
          <w:sz w:val="24"/>
          <w:szCs w:val="24"/>
          <w:lang w:eastAsia="en-UG"/>
        </w:rPr>
        <w:t xml:space="preserve">NNN = total number of hospitals in Mukono District </w:t>
      </w:r>
    </w:p>
    <w:p w14:paraId="02B36325" w14:textId="77777777" w:rsidR="008F05F2" w:rsidRPr="008F05F2" w:rsidRDefault="008F05F2" w:rsidP="008F05F2">
      <w:pPr>
        <w:numPr>
          <w:ilvl w:val="0"/>
          <w:numId w:val="31"/>
        </w:numPr>
        <w:spacing w:before="100" w:beforeAutospacing="1" w:after="100" w:afterAutospacing="1" w:line="360" w:lineRule="auto"/>
        <w:rPr>
          <w:rFonts w:ascii="Times New Roman" w:eastAsia="Times New Roman" w:hAnsi="Times New Roman" w:cs="Times New Roman"/>
          <w:sz w:val="24"/>
          <w:szCs w:val="24"/>
          <w:lang w:eastAsia="en-UG"/>
        </w:rPr>
      </w:pPr>
      <w:proofErr w:type="spellStart"/>
      <w:r w:rsidRPr="008F05F2">
        <w:rPr>
          <w:rFonts w:ascii="Times New Roman" w:eastAsia="Times New Roman" w:hAnsi="Times New Roman" w:cs="Times New Roman"/>
          <w:sz w:val="24"/>
          <w:szCs w:val="24"/>
          <w:lang w:eastAsia="en-UG"/>
        </w:rPr>
        <w:t>eee</w:t>
      </w:r>
      <w:proofErr w:type="spellEnd"/>
      <w:r w:rsidRPr="008F05F2">
        <w:rPr>
          <w:rFonts w:ascii="Times New Roman" w:eastAsia="Times New Roman" w:hAnsi="Times New Roman" w:cs="Times New Roman"/>
          <w:sz w:val="24"/>
          <w:szCs w:val="24"/>
          <w:lang w:eastAsia="en-UG"/>
        </w:rPr>
        <w:t xml:space="preserve"> = level of precision (0.05) </w:t>
      </w:r>
    </w:p>
    <w:p w14:paraId="36EF443B" w14:textId="77777777" w:rsidR="008F05F2" w:rsidRPr="008F05F2" w:rsidRDefault="008F05F2" w:rsidP="008F05F2">
      <w:pPr>
        <w:spacing w:before="100" w:beforeAutospacing="1" w:after="100" w:afterAutospacing="1" w:line="360" w:lineRule="auto"/>
        <w:rPr>
          <w:rFonts w:ascii="Times New Roman" w:eastAsia="Times New Roman" w:hAnsi="Times New Roman" w:cs="Times New Roman"/>
          <w:sz w:val="24"/>
          <w:szCs w:val="24"/>
          <w:lang w:eastAsia="en-UG"/>
        </w:rPr>
      </w:pPr>
      <w:r w:rsidRPr="008F05F2">
        <w:rPr>
          <w:rFonts w:ascii="Times New Roman" w:eastAsia="Times New Roman" w:hAnsi="Times New Roman" w:cs="Times New Roman"/>
          <w:sz w:val="24"/>
          <w:szCs w:val="24"/>
          <w:lang w:eastAsia="en-UG"/>
        </w:rPr>
        <w:t>Assuming an estimated population of 12 hospitals, the calculated sample size would be:</w:t>
      </w:r>
    </w:p>
    <w:p w14:paraId="14195159" w14:textId="77777777" w:rsidR="008F05F2" w:rsidRPr="008F05F2" w:rsidRDefault="008F05F2" w:rsidP="008F05F2">
      <w:pPr>
        <w:spacing w:after="0" w:line="360" w:lineRule="auto"/>
        <w:rPr>
          <w:rFonts w:ascii="Times New Roman" w:eastAsia="Times New Roman" w:hAnsi="Times New Roman" w:cs="Times New Roman"/>
          <w:sz w:val="24"/>
          <w:szCs w:val="24"/>
          <w:lang w:val="en-US" w:eastAsia="en-UG"/>
        </w:rPr>
      </w:pPr>
      <w:r w:rsidRPr="008F05F2">
        <w:rPr>
          <w:rFonts w:ascii="Times New Roman" w:eastAsia="Times New Roman" w:hAnsi="Times New Roman" w:cs="Times New Roman"/>
          <w:sz w:val="24"/>
          <w:szCs w:val="24"/>
          <w:lang w:eastAsia="en-UG"/>
        </w:rPr>
        <w:t>n=121+12(</w:t>
      </w:r>
      <w:proofErr w:type="gramStart"/>
      <w:r w:rsidRPr="008F05F2">
        <w:rPr>
          <w:rFonts w:ascii="Times New Roman" w:eastAsia="Times New Roman" w:hAnsi="Times New Roman" w:cs="Times New Roman"/>
          <w:sz w:val="24"/>
          <w:szCs w:val="24"/>
          <w:lang w:eastAsia="en-UG"/>
        </w:rPr>
        <w:t>0.052)=</w:t>
      </w:r>
      <w:proofErr w:type="gramEnd"/>
      <w:r w:rsidRPr="008F05F2">
        <w:rPr>
          <w:rFonts w:ascii="Times New Roman" w:eastAsia="Times New Roman" w:hAnsi="Times New Roman" w:cs="Times New Roman"/>
          <w:sz w:val="24"/>
          <w:szCs w:val="24"/>
          <w:lang w:eastAsia="en-UG"/>
        </w:rPr>
        <w:t>121+0.03=121.03≈11n = \</w:t>
      </w:r>
      <w:proofErr w:type="gramStart"/>
      <w:r w:rsidRPr="008F05F2">
        <w:rPr>
          <w:rFonts w:ascii="Times New Roman" w:eastAsia="Times New Roman" w:hAnsi="Times New Roman" w:cs="Times New Roman"/>
          <w:sz w:val="24"/>
          <w:szCs w:val="24"/>
          <w:lang w:eastAsia="en-UG"/>
        </w:rPr>
        <w:t>frac{12}{</w:t>
      </w:r>
      <w:proofErr w:type="gramEnd"/>
      <w:r w:rsidRPr="008F05F2">
        <w:rPr>
          <w:rFonts w:ascii="Times New Roman" w:eastAsia="Times New Roman" w:hAnsi="Times New Roman" w:cs="Times New Roman"/>
          <w:sz w:val="24"/>
          <w:szCs w:val="24"/>
          <w:lang w:eastAsia="en-UG"/>
        </w:rPr>
        <w:t>1 + 12(0.05^2)} = \</w:t>
      </w:r>
      <w:proofErr w:type="gramStart"/>
      <w:r w:rsidRPr="008F05F2">
        <w:rPr>
          <w:rFonts w:ascii="Times New Roman" w:eastAsia="Times New Roman" w:hAnsi="Times New Roman" w:cs="Times New Roman"/>
          <w:sz w:val="24"/>
          <w:szCs w:val="24"/>
          <w:lang w:eastAsia="en-UG"/>
        </w:rPr>
        <w:t>frac{12}{</w:t>
      </w:r>
      <w:proofErr w:type="gramEnd"/>
      <w:r w:rsidRPr="008F05F2">
        <w:rPr>
          <w:rFonts w:ascii="Times New Roman" w:eastAsia="Times New Roman" w:hAnsi="Times New Roman" w:cs="Times New Roman"/>
          <w:sz w:val="24"/>
          <w:szCs w:val="24"/>
          <w:lang w:eastAsia="en-UG"/>
        </w:rPr>
        <w:t>1 + 0.03} = \</w:t>
      </w:r>
      <w:proofErr w:type="gramStart"/>
      <w:r w:rsidRPr="008F05F2">
        <w:rPr>
          <w:rFonts w:ascii="Times New Roman" w:eastAsia="Times New Roman" w:hAnsi="Times New Roman" w:cs="Times New Roman"/>
          <w:sz w:val="24"/>
          <w:szCs w:val="24"/>
          <w:lang w:eastAsia="en-UG"/>
        </w:rPr>
        <w:t>frac{12}{</w:t>
      </w:r>
      <w:proofErr w:type="gramEnd"/>
      <w:r w:rsidRPr="008F05F2">
        <w:rPr>
          <w:rFonts w:ascii="Times New Roman" w:eastAsia="Times New Roman" w:hAnsi="Times New Roman" w:cs="Times New Roman"/>
          <w:sz w:val="24"/>
          <w:szCs w:val="24"/>
          <w:lang w:eastAsia="en-UG"/>
        </w:rPr>
        <w:t>1.03} \</w:t>
      </w:r>
      <w:proofErr w:type="spellStart"/>
      <w:r w:rsidRPr="008F05F2">
        <w:rPr>
          <w:rFonts w:ascii="Times New Roman" w:eastAsia="Times New Roman" w:hAnsi="Times New Roman" w:cs="Times New Roman"/>
          <w:sz w:val="24"/>
          <w:szCs w:val="24"/>
          <w:lang w:eastAsia="en-UG"/>
        </w:rPr>
        <w:t>approx</w:t>
      </w:r>
      <w:proofErr w:type="spellEnd"/>
      <w:r w:rsidRPr="008F05F2">
        <w:rPr>
          <w:rFonts w:ascii="Times New Roman" w:eastAsia="Times New Roman" w:hAnsi="Times New Roman" w:cs="Times New Roman"/>
          <w:sz w:val="24"/>
          <w:szCs w:val="24"/>
          <w:lang w:eastAsia="en-UG"/>
        </w:rPr>
        <w:t xml:space="preserve"> 11n=1+12(0.052)12​=1+0.0312​=1.0312​≈11 </w:t>
      </w:r>
    </w:p>
    <w:p w14:paraId="53BE4355" w14:textId="19075F47" w:rsidR="00FE42F1" w:rsidRPr="008F05F2" w:rsidRDefault="008F05F2" w:rsidP="008F05F2">
      <w:pPr>
        <w:spacing w:before="100" w:beforeAutospacing="1" w:after="100" w:afterAutospacing="1" w:line="360" w:lineRule="auto"/>
        <w:rPr>
          <w:rFonts w:ascii="Times New Roman" w:eastAsia="Times New Roman" w:hAnsi="Times New Roman" w:cs="Times New Roman"/>
          <w:sz w:val="24"/>
          <w:szCs w:val="24"/>
          <w:lang w:eastAsia="en-UG"/>
        </w:rPr>
      </w:pPr>
      <w:r w:rsidRPr="008F05F2">
        <w:rPr>
          <w:rFonts w:ascii="Times New Roman" w:eastAsia="Times New Roman" w:hAnsi="Times New Roman" w:cs="Times New Roman"/>
          <w:sz w:val="24"/>
          <w:szCs w:val="24"/>
          <w:lang w:eastAsia="en-UG"/>
        </w:rPr>
        <w:t>This implies that nearly all hospitals in the district would still be included in the study, further justifying the adoption of a census approach.</w:t>
      </w:r>
    </w:p>
    <w:p w14:paraId="58C98467" w14:textId="777B8EF6" w:rsidR="007D1862"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3.5 Sampling Technique and Procedure</w:t>
      </w:r>
    </w:p>
    <w:p w14:paraId="2E8D6ADF" w14:textId="77777777"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lastRenderedPageBreak/>
        <w:t>Sampling technique refers to the method used to select participants or units from a study population for the purpose of data collection [Kothari, 2004]. This study will employ a census sampling technique at the institutional level, whereby all identified general government and private hospitals in Mukono District will be included in the study.</w:t>
      </w:r>
    </w:p>
    <w:p w14:paraId="63950868" w14:textId="77777777"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The use of a census approach at the hospital level is consistent with the study’s objective of obtaining comprehensive information on maternal emergency response systems across the district. Given the relatively small number of eligible hospitals, this approach ensures full coverage and minimizes the risk of excluding relevant facilities.</w:t>
      </w:r>
    </w:p>
    <w:p w14:paraId="615078B6" w14:textId="77777777"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However, within each hospital, different sampling techniques will be applied to select respondents based on their roles and relevance to the study:</w:t>
      </w:r>
    </w:p>
    <w:p w14:paraId="49E5187B" w14:textId="77777777"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Hospital administrators and healthcare workers, including midwives and nurses, will be selected using purposive sampling. This technique is appropriate because these respondents possess specialized knowledge and direct experience with maternal emergency response processes, making them key informants for the study.</w:t>
      </w:r>
    </w:p>
    <w:p w14:paraId="2A66DF1C" w14:textId="77777777"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On the other hand, expectant mothers receiving services at the selected hospitals will be selected using simple random sampling. This approach ensures that each eligible patient has an equal chance of being included in the study, thereby reducing selection bias and enhancing the representativeness of patient perspectives.</w:t>
      </w:r>
    </w:p>
    <w:p w14:paraId="164C3951" w14:textId="77777777"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In practice, data collection will be carried out in selected accessible hospitals within the study area, including Mukono Church of Uganda Hospital, C-Care (IMC) Hospital, AAR Pearl Hospital, and Mukono General Hospital, among others. These facilities provide a balanced representation of both public and private healthcare providers in Mukono District.</w:t>
      </w:r>
    </w:p>
    <w:p w14:paraId="737F1C39" w14:textId="77777777"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The sampling procedure will involve several steps. First, a comprehensive list of hospitals will be obtained from the Mukono District Health Office. Second, the hospitals will be categorized into government and private facilities to ensure proper representation. Third, official permission will be sought from hospital administrators before conducting the study. Fourth, eligible respondents within each hospital will be identified based on their roles and involvement in maternal healthcare services. Finally, data collection instruments, including questionnaires and interview guides, will be administered to the selected respondents.</w:t>
      </w:r>
    </w:p>
    <w:p w14:paraId="224CC2B7" w14:textId="0D70EBFC"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lastRenderedPageBreak/>
        <w:t>This sampling approach ensures that the study captures both institutional-level and individual-level perspectives, thereby enhancing the validity, reliability, and relevance of the findings.</w:t>
      </w:r>
    </w:p>
    <w:p w14:paraId="323BBEFF" w14:textId="59BD3E46" w:rsid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3.6 Data Collection Methods</w:t>
      </w:r>
    </w:p>
    <w:p w14:paraId="30BD1BAE" w14:textId="5E979182"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In this study, a combination of quantitative and qualitative data collection methods will be employed to obtain comprehensive information on maternal emergency response systems and the effectiveness of the proposed GPS-based solution.</w:t>
      </w:r>
    </w:p>
    <w:p w14:paraId="44967E3B" w14:textId="77777777"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The study will utilize four main data collection methods, namely questionnaires, interviews, observation, and system testing. The use of multiple methods allows for triangulation, thereby improving the validity and reliability of the findings.</w:t>
      </w:r>
    </w:p>
    <w:p w14:paraId="314F47D7" w14:textId="77777777" w:rsidR="00535BFD"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Structured questionnaires will be used to collect quantitative data from healthcare workers and expectant mothers in the selected hospitals, including Mukono Church of Uganda Hospital, C-Care (IMC) Hospital, AAR Pearl Hospital, and Mukono General Hospital. The questionnaires will capture measurable variables such as emergency response times, system efficiency, and availability of emergency tools and resources. This method is appropriate because it enables the collection of standardized data from a relatively large number of respondents, making it suitable for statistical analysis and comparison across facilities. The questionnaire method directly supports Objective One and Objective Two of the study.</w:t>
      </w:r>
    </w:p>
    <w:p w14:paraId="2EFAA20D" w14:textId="1D7BCC09"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In addition, semi-structured interviews will be conducted with hospital administrators and emergency responders to collect qualitative data. These interviews will focus on exploring workflow challenges, system limitations, coordination gaps, and decision-making processes during maternal emergencies. The interview method is particularly useful in this study because it allows for in-depth exploration of complex issues that cannot be fully captured through structured questionnaires. It therefore complements the quantitative data by providing detailed contextual insights aligned with Objective One and Objective Two.</w:t>
      </w:r>
    </w:p>
    <w:p w14:paraId="6BF156B3" w14:textId="77777777"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Observation will also be employed as a data collection method to assess real-time practices within hospital settings. The researcher will observe current emergency response processes, communication systems, and coordination mechanisms used during maternal emergencies. This method is important because it provides firsthand evidence of how systems operate in practice, rather than relying solely on self-reported data. Observation supports Objective One by validating the actual workflow processes within the hospitals.</w:t>
      </w:r>
    </w:p>
    <w:p w14:paraId="74816827" w14:textId="77777777"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lastRenderedPageBreak/>
        <w:t>Furthermore, system testing will be conducted as part of the study to evaluate the performance of the proposed GPS-based maternal emergency response system. This will involve simulated emergency scenarios to measure system responsiveness, accuracy of location tracking, and improvements in response time. System testing is essential for achieving Objective Four, as it provides empirical evidence on the effectiveness of the developed system.</w:t>
      </w:r>
    </w:p>
    <w:p w14:paraId="3259FA35" w14:textId="55DF6B6E" w:rsidR="007D1862" w:rsidRPr="007D1862" w:rsidRDefault="007D1862" w:rsidP="007D1862">
      <w:pPr>
        <w:spacing w:line="360" w:lineRule="auto"/>
        <w:rPr>
          <w:rFonts w:ascii="Times New Roman" w:hAnsi="Times New Roman" w:cs="Times New Roman"/>
          <w:sz w:val="24"/>
          <w:szCs w:val="24"/>
          <w:lang w:eastAsia="en-UG"/>
        </w:rPr>
      </w:pPr>
      <w:r w:rsidRPr="007D1862">
        <w:rPr>
          <w:rFonts w:ascii="Times New Roman" w:hAnsi="Times New Roman" w:cs="Times New Roman"/>
          <w:sz w:val="24"/>
          <w:szCs w:val="24"/>
          <w:lang w:eastAsia="en-UG"/>
        </w:rPr>
        <w:t>Overall, the combination of these data collection methods ensures a comprehensive analysis of both existing maternal emergency response systems and the proposed technological solution, thereby strengthening the credibility and validity of the study findings.</w:t>
      </w:r>
    </w:p>
    <w:p w14:paraId="22FD17C6" w14:textId="61CF86E4" w:rsid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3.7 Data Collection Instruments</w:t>
      </w:r>
    </w:p>
    <w:p w14:paraId="05E86BEA" w14:textId="1CC26543" w:rsidR="00535BFD" w:rsidRPr="00535BFD" w:rsidRDefault="00A44CD1" w:rsidP="00535BFD">
      <w:pPr>
        <w:spacing w:line="360" w:lineRule="auto"/>
        <w:rPr>
          <w:rFonts w:ascii="Times New Roman" w:hAnsi="Times New Roman" w:cs="Times New Roman"/>
          <w:sz w:val="24"/>
          <w:szCs w:val="24"/>
          <w:lang w:eastAsia="en-UG"/>
        </w:rPr>
      </w:pPr>
      <w:r>
        <w:rPr>
          <w:rFonts w:ascii="Times New Roman" w:hAnsi="Times New Roman" w:cs="Times New Roman"/>
          <w:sz w:val="24"/>
          <w:szCs w:val="24"/>
          <w:lang w:eastAsia="en-UG"/>
        </w:rPr>
        <w:t>T</w:t>
      </w:r>
      <w:r w:rsidR="00535BFD" w:rsidRPr="00535BFD">
        <w:rPr>
          <w:rFonts w:ascii="Times New Roman" w:hAnsi="Times New Roman" w:cs="Times New Roman"/>
          <w:sz w:val="24"/>
          <w:szCs w:val="24"/>
          <w:lang w:eastAsia="en-UG"/>
        </w:rPr>
        <w:t xml:space="preserve">he main instruments that will be used include structured questionnaires, interview guides, and observation checklists. These instruments are designed to collect both quantitative and qualitative data necessary for </w:t>
      </w:r>
      <w:r w:rsidR="00D2209A" w:rsidRPr="00535BFD">
        <w:rPr>
          <w:rFonts w:ascii="Times New Roman" w:hAnsi="Times New Roman" w:cs="Times New Roman"/>
          <w:sz w:val="24"/>
          <w:szCs w:val="24"/>
          <w:lang w:eastAsia="en-UG"/>
        </w:rPr>
        <w:t>analysing</w:t>
      </w:r>
      <w:r w:rsidR="00535BFD" w:rsidRPr="00535BFD">
        <w:rPr>
          <w:rFonts w:ascii="Times New Roman" w:hAnsi="Times New Roman" w:cs="Times New Roman"/>
          <w:sz w:val="24"/>
          <w:szCs w:val="24"/>
          <w:lang w:eastAsia="en-UG"/>
        </w:rPr>
        <w:t xml:space="preserve"> maternal emergency response systems and evaluating the proposed GPS-based solution.</w:t>
      </w:r>
    </w:p>
    <w:p w14:paraId="40809672" w14:textId="77777777" w:rsidR="00535BFD" w:rsidRPr="00535BFD" w:rsidRDefault="00535BFD" w:rsidP="00535BFD">
      <w:pPr>
        <w:spacing w:line="360" w:lineRule="auto"/>
        <w:rPr>
          <w:rFonts w:ascii="Times New Roman" w:hAnsi="Times New Roman" w:cs="Times New Roman"/>
          <w:sz w:val="24"/>
          <w:szCs w:val="24"/>
          <w:lang w:eastAsia="en-UG"/>
        </w:rPr>
      </w:pPr>
    </w:p>
    <w:p w14:paraId="20187439" w14:textId="77777777" w:rsidR="00535BFD" w:rsidRPr="00535BFD" w:rsidRDefault="00535BFD" w:rsidP="00535BFD">
      <w:pPr>
        <w:spacing w:line="360" w:lineRule="auto"/>
        <w:rPr>
          <w:rFonts w:ascii="Times New Roman" w:hAnsi="Times New Roman" w:cs="Times New Roman"/>
          <w:sz w:val="24"/>
          <w:szCs w:val="24"/>
          <w:lang w:eastAsia="en-UG"/>
        </w:rPr>
      </w:pPr>
      <w:r w:rsidRPr="00535BFD">
        <w:rPr>
          <w:rFonts w:ascii="Times New Roman" w:hAnsi="Times New Roman" w:cs="Times New Roman"/>
          <w:sz w:val="24"/>
          <w:szCs w:val="24"/>
          <w:lang w:eastAsia="en-UG"/>
        </w:rPr>
        <w:t>The primary instrument for collecting quantitative data will be a structured questionnaire. The questionnaire will be administered to healthcare workers and expectant mothers in selected hospitals within Mukono District. It will be divided into several sections to ensure comprehensive data collection. The first section will capture demographic information of respondents, such as age, role, and level of experience. The second section will focus on existing maternal emergency response systems within the hospitals, including current practices and procedures. The third section will examine challenges faced in handling maternal emergencies, such as delays in response, communication barriers, and resource limitations. The final section will gather information on system requirements and expectations for improving emergency response through the proposed GPS-based system. The structured nature of the questionnaire ensures consistency in responses and facilitates quantitative analysis aligned with the study objectives.</w:t>
      </w:r>
    </w:p>
    <w:p w14:paraId="69BEC9BD" w14:textId="77777777" w:rsidR="00535BFD" w:rsidRPr="00535BFD" w:rsidRDefault="00535BFD" w:rsidP="00535BFD">
      <w:pPr>
        <w:spacing w:line="360" w:lineRule="auto"/>
        <w:rPr>
          <w:rFonts w:ascii="Times New Roman" w:hAnsi="Times New Roman" w:cs="Times New Roman"/>
          <w:sz w:val="24"/>
          <w:szCs w:val="24"/>
          <w:lang w:eastAsia="en-UG"/>
        </w:rPr>
      </w:pPr>
      <w:r w:rsidRPr="00535BFD">
        <w:rPr>
          <w:rFonts w:ascii="Times New Roman" w:hAnsi="Times New Roman" w:cs="Times New Roman"/>
          <w:sz w:val="24"/>
          <w:szCs w:val="24"/>
          <w:lang w:eastAsia="en-UG"/>
        </w:rPr>
        <w:t xml:space="preserve">In addition to questionnaires, an interview guide will be used to collect qualitative data from hospital administrators and emergency responders. The interview guide will consist of open-ended questions designed to allow respondents to freely express their experiences and perspectives. The questions will focus on key areas such as challenges in emergency </w:t>
      </w:r>
      <w:r w:rsidRPr="00535BFD">
        <w:rPr>
          <w:rFonts w:ascii="Times New Roman" w:hAnsi="Times New Roman" w:cs="Times New Roman"/>
          <w:sz w:val="24"/>
          <w:szCs w:val="24"/>
          <w:lang w:eastAsia="en-UG"/>
        </w:rPr>
        <w:lastRenderedPageBreak/>
        <w:t>response, system inefficiencies, coordination issues, and gaps in existing maternal healthcare systems. This instrument is appropriate because it enables the researcher to obtain in-depth insights and detailed explanations that cannot be captured through closed-ended questions. The interview guide therefore complements the questionnaire by providing contextual understanding of the issues identified.</w:t>
      </w:r>
    </w:p>
    <w:p w14:paraId="7148E514" w14:textId="77777777" w:rsidR="00535BFD" w:rsidRPr="00535BFD" w:rsidRDefault="00535BFD" w:rsidP="00535BFD">
      <w:pPr>
        <w:spacing w:line="360" w:lineRule="auto"/>
        <w:rPr>
          <w:rFonts w:ascii="Times New Roman" w:hAnsi="Times New Roman" w:cs="Times New Roman"/>
          <w:sz w:val="24"/>
          <w:szCs w:val="24"/>
          <w:lang w:eastAsia="en-UG"/>
        </w:rPr>
      </w:pPr>
      <w:r w:rsidRPr="00535BFD">
        <w:rPr>
          <w:rFonts w:ascii="Times New Roman" w:hAnsi="Times New Roman" w:cs="Times New Roman"/>
          <w:sz w:val="24"/>
          <w:szCs w:val="24"/>
          <w:lang w:eastAsia="en-UG"/>
        </w:rPr>
        <w:t>Furthermore, an observation checklist will be used to systematically record real-time practices within hospital settings. The checklist will capture specific elements such as emergency response steps followed during maternal emergencies and the communication flow between healthcare providers. This instrument allows the researcher to directly observe how emergency systems operate in practice, thereby validating information obtained from questionnaires and interviews. Observation is particularly important in this study because it provides objective evidence of workflow processes and system efficiency.</w:t>
      </w:r>
    </w:p>
    <w:p w14:paraId="7176C6E5" w14:textId="6C495208" w:rsidR="00535BFD" w:rsidRPr="00535BFD" w:rsidRDefault="00535BFD" w:rsidP="00535BFD">
      <w:pPr>
        <w:spacing w:line="360" w:lineRule="auto"/>
        <w:rPr>
          <w:rFonts w:ascii="Times New Roman" w:hAnsi="Times New Roman" w:cs="Times New Roman"/>
          <w:sz w:val="24"/>
          <w:szCs w:val="24"/>
          <w:lang w:eastAsia="en-UG"/>
        </w:rPr>
      </w:pPr>
      <w:r w:rsidRPr="00535BFD">
        <w:rPr>
          <w:rFonts w:ascii="Times New Roman" w:hAnsi="Times New Roman" w:cs="Times New Roman"/>
          <w:sz w:val="24"/>
          <w:szCs w:val="24"/>
          <w:lang w:eastAsia="en-UG"/>
        </w:rPr>
        <w:t>Overall, the use of these instruments ensures comprehensive data collection by combining structured measurement with in-depth qualitative insights. This enhances the reliability and validity of the study findings while ensuring alignment with the research objectives.</w:t>
      </w:r>
    </w:p>
    <w:p w14:paraId="1FFDE2B8" w14:textId="2F87F84B" w:rsid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3.8 Validity of Instruments</w:t>
      </w:r>
    </w:p>
    <w:p w14:paraId="2065975E" w14:textId="68B37AE0" w:rsidR="00535BFD" w:rsidRPr="00535BFD" w:rsidRDefault="00535BFD" w:rsidP="00535BFD">
      <w:pPr>
        <w:spacing w:line="360" w:lineRule="auto"/>
        <w:rPr>
          <w:rFonts w:ascii="Times New Roman" w:hAnsi="Times New Roman" w:cs="Times New Roman"/>
          <w:sz w:val="24"/>
          <w:szCs w:val="24"/>
          <w:lang w:eastAsia="en-UG"/>
        </w:rPr>
      </w:pPr>
      <w:r w:rsidRPr="00535BFD">
        <w:rPr>
          <w:rFonts w:ascii="Times New Roman" w:hAnsi="Times New Roman" w:cs="Times New Roman"/>
          <w:sz w:val="24"/>
          <w:szCs w:val="24"/>
          <w:lang w:eastAsia="en-UG"/>
        </w:rPr>
        <w:t>Ensuring validity is essential in research because it determines the credibility and accuracy of the data collected. In this study, validity will be carefully addressed to ensure that the instruments used effectively capture information related to maternal emergency response systems and the proposed GPS-based solution.</w:t>
      </w:r>
    </w:p>
    <w:p w14:paraId="07253D9A" w14:textId="77777777" w:rsidR="00535BFD" w:rsidRPr="00535BFD" w:rsidRDefault="00535BFD" w:rsidP="00535BFD">
      <w:pPr>
        <w:spacing w:line="360" w:lineRule="auto"/>
        <w:rPr>
          <w:rFonts w:ascii="Times New Roman" w:hAnsi="Times New Roman" w:cs="Times New Roman"/>
          <w:sz w:val="24"/>
          <w:szCs w:val="24"/>
          <w:lang w:eastAsia="en-UG"/>
        </w:rPr>
      </w:pPr>
      <w:r w:rsidRPr="00535BFD">
        <w:rPr>
          <w:rFonts w:ascii="Times New Roman" w:hAnsi="Times New Roman" w:cs="Times New Roman"/>
          <w:sz w:val="24"/>
          <w:szCs w:val="24"/>
          <w:lang w:eastAsia="en-UG"/>
        </w:rPr>
        <w:t>Two main types of validity will be considered in this study, namely content validity and construct validity.</w:t>
      </w:r>
    </w:p>
    <w:p w14:paraId="64DDA60A" w14:textId="77777777" w:rsidR="00535BFD" w:rsidRPr="00535BFD" w:rsidRDefault="00535BFD" w:rsidP="00535BFD">
      <w:pPr>
        <w:spacing w:line="360" w:lineRule="auto"/>
        <w:rPr>
          <w:rFonts w:ascii="Times New Roman" w:hAnsi="Times New Roman" w:cs="Times New Roman"/>
          <w:sz w:val="24"/>
          <w:szCs w:val="24"/>
          <w:lang w:eastAsia="en-UG"/>
        </w:rPr>
      </w:pPr>
      <w:r w:rsidRPr="00535BFD">
        <w:rPr>
          <w:rFonts w:ascii="Times New Roman" w:hAnsi="Times New Roman" w:cs="Times New Roman"/>
          <w:sz w:val="24"/>
          <w:szCs w:val="24"/>
          <w:lang w:eastAsia="en-UG"/>
        </w:rPr>
        <w:t>Content validity refers to the degree to which the instrument adequately covers all relevant aspects of the research topic. In this study, content validity will be ensured through expert review. The data collection instruments, including questionnaires, interview guides, and observation checklists, will be examined by specialists in information technology and healthcare, particularly those with experience in maternal health systems. These experts will assess whether the items included in the instruments are relevant, clear, and comprehensive in addressing maternal emergency response processes, system challenges, and technological requirements. Their feedback will be used to revise and refine the instruments before data collection is conducted.</w:t>
      </w:r>
    </w:p>
    <w:p w14:paraId="45AC9EBE" w14:textId="77777777" w:rsidR="00535BFD" w:rsidRPr="00535BFD" w:rsidRDefault="00535BFD" w:rsidP="00535BFD">
      <w:pPr>
        <w:spacing w:line="360" w:lineRule="auto"/>
        <w:rPr>
          <w:rFonts w:ascii="Times New Roman" w:hAnsi="Times New Roman" w:cs="Times New Roman"/>
          <w:sz w:val="24"/>
          <w:szCs w:val="24"/>
          <w:lang w:eastAsia="en-UG"/>
        </w:rPr>
      </w:pPr>
      <w:r w:rsidRPr="00535BFD">
        <w:rPr>
          <w:rFonts w:ascii="Times New Roman" w:hAnsi="Times New Roman" w:cs="Times New Roman"/>
          <w:sz w:val="24"/>
          <w:szCs w:val="24"/>
          <w:lang w:eastAsia="en-UG"/>
        </w:rPr>
        <w:lastRenderedPageBreak/>
        <w:t>Construct validity, on the other hand, refers to the extent to which the instruments accurately measure the theoretical concepts they are intended to capture. In this study, construct validity will be ensured by aligning all instrument items with the study objectives. Each section of the questionnaire, interview guide, and observation checklist will be designed to correspond directly to specific objectives, such as assessing existing emergency response systems, identifying system challenges, and evaluating requirements for the GPS-based system. This alignment ensures that the data collected is relevant and meaningful for addressing the research problem.</w:t>
      </w:r>
    </w:p>
    <w:p w14:paraId="06254FC5" w14:textId="1B522F03" w:rsidR="00535BFD" w:rsidRPr="00535BFD" w:rsidRDefault="00535BFD" w:rsidP="00535BFD">
      <w:pPr>
        <w:spacing w:line="360" w:lineRule="auto"/>
        <w:rPr>
          <w:rFonts w:ascii="Times New Roman" w:hAnsi="Times New Roman" w:cs="Times New Roman"/>
          <w:sz w:val="24"/>
          <w:szCs w:val="24"/>
          <w:lang w:eastAsia="en-UG"/>
        </w:rPr>
      </w:pPr>
      <w:r w:rsidRPr="00535BFD">
        <w:rPr>
          <w:rFonts w:ascii="Times New Roman" w:hAnsi="Times New Roman" w:cs="Times New Roman"/>
          <w:sz w:val="24"/>
          <w:szCs w:val="24"/>
          <w:lang w:eastAsia="en-UG"/>
        </w:rPr>
        <w:t>In addition, a pilot study will be conducted in selected hospitals outside Mukono District to further assess the clarity, relevance, and appropriateness of the instruments. Feedback from the pilot study will be used to make necessary adjustments before the actual data collection process.</w:t>
      </w:r>
    </w:p>
    <w:p w14:paraId="0E4D2ABE" w14:textId="6071F7CE" w:rsidR="00535BFD" w:rsidRPr="00535BFD" w:rsidRDefault="00535BFD" w:rsidP="00535BFD">
      <w:pPr>
        <w:spacing w:line="360" w:lineRule="auto"/>
        <w:rPr>
          <w:rFonts w:ascii="Times New Roman" w:hAnsi="Times New Roman" w:cs="Times New Roman"/>
          <w:sz w:val="24"/>
          <w:szCs w:val="24"/>
          <w:lang w:eastAsia="en-UG"/>
        </w:rPr>
      </w:pPr>
      <w:r w:rsidRPr="00535BFD">
        <w:rPr>
          <w:rFonts w:ascii="Times New Roman" w:hAnsi="Times New Roman" w:cs="Times New Roman"/>
          <w:sz w:val="24"/>
          <w:szCs w:val="24"/>
          <w:lang w:eastAsia="en-UG"/>
        </w:rPr>
        <w:t>By ensuring both content and construct validity, the study will enhance the accuracy and credibility of the data collected, thereby strengthening the overall quality of the research findings.</w:t>
      </w:r>
    </w:p>
    <w:p w14:paraId="3F1BC5B2" w14:textId="4E83C66C" w:rsid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3.9 Reliability of Instruments</w:t>
      </w:r>
    </w:p>
    <w:p w14:paraId="7D5D7667" w14:textId="3AE23705" w:rsidR="00B84683" w:rsidRPr="00B84683" w:rsidRDefault="00B84683" w:rsidP="00B84683">
      <w:pPr>
        <w:spacing w:line="360" w:lineRule="auto"/>
        <w:rPr>
          <w:rFonts w:ascii="Times New Roman" w:hAnsi="Times New Roman" w:cs="Times New Roman"/>
          <w:sz w:val="24"/>
          <w:szCs w:val="24"/>
          <w:lang w:eastAsia="en-UG"/>
        </w:rPr>
      </w:pPr>
      <w:r w:rsidRPr="00B84683">
        <w:rPr>
          <w:rFonts w:ascii="Times New Roman" w:hAnsi="Times New Roman" w:cs="Times New Roman"/>
          <w:sz w:val="24"/>
          <w:szCs w:val="24"/>
          <w:lang w:eastAsia="en-UG"/>
        </w:rPr>
        <w:t>It is an important aspect of research methodology because it ensures that the findings of the study are dependable and not influenced by random errors or inconsistencies in measurement.</w:t>
      </w:r>
    </w:p>
    <w:p w14:paraId="244A8BC2" w14:textId="77777777" w:rsidR="00B84683" w:rsidRPr="00B84683" w:rsidRDefault="00B84683" w:rsidP="00B84683">
      <w:pPr>
        <w:spacing w:line="360" w:lineRule="auto"/>
        <w:rPr>
          <w:rFonts w:ascii="Times New Roman" w:hAnsi="Times New Roman" w:cs="Times New Roman"/>
          <w:sz w:val="24"/>
          <w:szCs w:val="24"/>
          <w:lang w:eastAsia="en-UG"/>
        </w:rPr>
      </w:pPr>
      <w:r w:rsidRPr="00B84683">
        <w:rPr>
          <w:rFonts w:ascii="Times New Roman" w:hAnsi="Times New Roman" w:cs="Times New Roman"/>
          <w:sz w:val="24"/>
          <w:szCs w:val="24"/>
          <w:lang w:eastAsia="en-UG"/>
        </w:rPr>
        <w:t>In this study, reliability will be ensured through pilot testing and statistical analysis of the data collection instruments. A pilot study will be conducted in two hospitals located outside Mukono District but with similar characteristics to those in the study area. The purpose of the pilot test will be to assess the clarity, consistency, and usability of the questionnaires, interview guides, and observation checklists. It will also help identify any ambiguities or difficulties that respondents may encounter while answering the questions.</w:t>
      </w:r>
    </w:p>
    <w:p w14:paraId="690FB2D2" w14:textId="1C75C18F" w:rsidR="00B84683" w:rsidRPr="00B84683" w:rsidRDefault="00B84683" w:rsidP="00B84683">
      <w:pPr>
        <w:spacing w:line="360" w:lineRule="auto"/>
        <w:rPr>
          <w:rFonts w:ascii="Times New Roman" w:hAnsi="Times New Roman" w:cs="Times New Roman"/>
          <w:sz w:val="24"/>
          <w:szCs w:val="24"/>
          <w:lang w:eastAsia="en-UG"/>
        </w:rPr>
      </w:pPr>
      <w:r w:rsidRPr="00B84683">
        <w:rPr>
          <w:rFonts w:ascii="Times New Roman" w:hAnsi="Times New Roman" w:cs="Times New Roman"/>
          <w:sz w:val="24"/>
          <w:szCs w:val="24"/>
          <w:lang w:eastAsia="en-UG"/>
        </w:rPr>
        <w:t xml:space="preserve">Data collected from the pilot study will be </w:t>
      </w:r>
      <w:r w:rsidR="00F37BA3" w:rsidRPr="00B84683">
        <w:rPr>
          <w:rFonts w:ascii="Times New Roman" w:hAnsi="Times New Roman" w:cs="Times New Roman"/>
          <w:sz w:val="24"/>
          <w:szCs w:val="24"/>
          <w:lang w:eastAsia="en-UG"/>
        </w:rPr>
        <w:t>analysed</w:t>
      </w:r>
      <w:r w:rsidRPr="00B84683">
        <w:rPr>
          <w:rFonts w:ascii="Times New Roman" w:hAnsi="Times New Roman" w:cs="Times New Roman"/>
          <w:sz w:val="24"/>
          <w:szCs w:val="24"/>
          <w:lang w:eastAsia="en-UG"/>
        </w:rPr>
        <w:t xml:space="preserve"> to determine the internal consistency of the questionnaire items using Cronbach’s Alpha coefficient. This statistical measure evaluates how closely related a set of items are as a group, thereby indicating the reliability of the instrument. The Cronbach’s Alpha values range between 0 and 1, where higher values indicate greater reliability.</w:t>
      </w:r>
    </w:p>
    <w:p w14:paraId="7095A9D6" w14:textId="77777777" w:rsidR="00B84683" w:rsidRPr="00B84683" w:rsidRDefault="00B84683" w:rsidP="00B84683">
      <w:pPr>
        <w:spacing w:line="360" w:lineRule="auto"/>
        <w:rPr>
          <w:rFonts w:ascii="Times New Roman" w:hAnsi="Times New Roman" w:cs="Times New Roman"/>
          <w:sz w:val="24"/>
          <w:szCs w:val="24"/>
          <w:lang w:eastAsia="en-UG"/>
        </w:rPr>
      </w:pPr>
      <w:r w:rsidRPr="00B84683">
        <w:rPr>
          <w:rFonts w:ascii="Times New Roman" w:hAnsi="Times New Roman" w:cs="Times New Roman"/>
          <w:sz w:val="24"/>
          <w:szCs w:val="24"/>
          <w:lang w:eastAsia="en-UG"/>
        </w:rPr>
        <w:lastRenderedPageBreak/>
        <w:t>In this study, a Cronbach’s Alpha coefficient of 0.70 or higher will be considered acceptable, as recommended in social science research. If the reliability coefficient is found to be below this threshold, necessary revisions will be made to the instruments by removing or modifying inconsistent items before conducting the main study.</w:t>
      </w:r>
    </w:p>
    <w:p w14:paraId="26400985" w14:textId="77777777" w:rsidR="00B84683" w:rsidRPr="00B84683" w:rsidRDefault="00B84683" w:rsidP="00B84683">
      <w:pPr>
        <w:spacing w:line="360" w:lineRule="auto"/>
        <w:rPr>
          <w:rFonts w:ascii="Times New Roman" w:hAnsi="Times New Roman" w:cs="Times New Roman"/>
          <w:sz w:val="24"/>
          <w:szCs w:val="24"/>
          <w:lang w:eastAsia="en-UG"/>
        </w:rPr>
      </w:pPr>
      <w:r w:rsidRPr="00B84683">
        <w:rPr>
          <w:rFonts w:ascii="Times New Roman" w:hAnsi="Times New Roman" w:cs="Times New Roman"/>
          <w:sz w:val="24"/>
          <w:szCs w:val="24"/>
          <w:lang w:eastAsia="en-UG"/>
        </w:rPr>
        <w:t>Additionally, standard procedures will be followed during data collection to maintain consistency, including using the same instruments across all selected hospitals, providing clear instructions to respondents, and ensuring that data collection is conducted under similar conditions.</w:t>
      </w:r>
    </w:p>
    <w:p w14:paraId="305FF26E" w14:textId="58D13220" w:rsidR="00B84683" w:rsidRPr="00B84683" w:rsidRDefault="00B84683" w:rsidP="00B84683">
      <w:pPr>
        <w:spacing w:line="360" w:lineRule="auto"/>
        <w:rPr>
          <w:rFonts w:ascii="Times New Roman" w:hAnsi="Times New Roman" w:cs="Times New Roman"/>
          <w:sz w:val="24"/>
          <w:szCs w:val="24"/>
          <w:lang w:eastAsia="en-UG"/>
        </w:rPr>
      </w:pPr>
      <w:r w:rsidRPr="00B84683">
        <w:rPr>
          <w:rFonts w:ascii="Times New Roman" w:hAnsi="Times New Roman" w:cs="Times New Roman"/>
          <w:sz w:val="24"/>
          <w:szCs w:val="24"/>
          <w:lang w:eastAsia="en-UG"/>
        </w:rPr>
        <w:t>By ensuring reliability through pilot testing and statistical validation, the study will produce consistent and dependable data, thereby enhancing the overall quality and credibility of the research findings.</w:t>
      </w:r>
    </w:p>
    <w:p w14:paraId="69F781E7" w14:textId="5A1B8E44" w:rsid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3.10 Data Quality Control</w:t>
      </w:r>
    </w:p>
    <w:p w14:paraId="565D3361" w14:textId="203ADE94" w:rsidR="00615670" w:rsidRPr="00615670" w:rsidRDefault="00615670" w:rsidP="00615670">
      <w:pPr>
        <w:spacing w:line="360" w:lineRule="auto"/>
        <w:rPr>
          <w:rFonts w:ascii="Times New Roman" w:hAnsi="Times New Roman" w:cs="Times New Roman"/>
          <w:sz w:val="24"/>
          <w:szCs w:val="24"/>
          <w:lang w:eastAsia="en-UG"/>
        </w:rPr>
      </w:pPr>
      <w:r w:rsidRPr="00615670">
        <w:rPr>
          <w:rFonts w:ascii="Times New Roman" w:hAnsi="Times New Roman" w:cs="Times New Roman"/>
          <w:sz w:val="24"/>
          <w:szCs w:val="24"/>
          <w:lang w:eastAsia="en-UG"/>
        </w:rPr>
        <w:t>Maintaining high data quality is essential in this study to ensure that findings on maternal emergency response systems and the proposed GPS-based solution are valid and dependable.</w:t>
      </w:r>
    </w:p>
    <w:p w14:paraId="2F9CFD7F" w14:textId="77777777" w:rsidR="00615670" w:rsidRPr="00615670" w:rsidRDefault="00615670" w:rsidP="00615670">
      <w:pPr>
        <w:spacing w:line="360" w:lineRule="auto"/>
        <w:rPr>
          <w:rFonts w:ascii="Times New Roman" w:hAnsi="Times New Roman" w:cs="Times New Roman"/>
          <w:sz w:val="24"/>
          <w:szCs w:val="24"/>
          <w:lang w:eastAsia="en-UG"/>
        </w:rPr>
      </w:pPr>
      <w:r w:rsidRPr="00615670">
        <w:rPr>
          <w:rFonts w:ascii="Times New Roman" w:hAnsi="Times New Roman" w:cs="Times New Roman"/>
          <w:sz w:val="24"/>
          <w:szCs w:val="24"/>
          <w:lang w:eastAsia="en-UG"/>
        </w:rPr>
        <w:t>Several measures will be implemented to ensure data quality during the study.</w:t>
      </w:r>
    </w:p>
    <w:p w14:paraId="3D60E8AF" w14:textId="77777777" w:rsidR="00615670" w:rsidRPr="00615670" w:rsidRDefault="00615670" w:rsidP="00615670">
      <w:pPr>
        <w:spacing w:line="360" w:lineRule="auto"/>
        <w:rPr>
          <w:rFonts w:ascii="Times New Roman" w:hAnsi="Times New Roman" w:cs="Times New Roman"/>
          <w:sz w:val="24"/>
          <w:szCs w:val="24"/>
          <w:lang w:eastAsia="en-UG"/>
        </w:rPr>
      </w:pPr>
      <w:r w:rsidRPr="00615670">
        <w:rPr>
          <w:rFonts w:ascii="Times New Roman" w:hAnsi="Times New Roman" w:cs="Times New Roman"/>
          <w:sz w:val="24"/>
          <w:szCs w:val="24"/>
          <w:lang w:eastAsia="en-UG"/>
        </w:rPr>
        <w:t>First, the researcher and any research assistants involved in data collection will undergo adequate training before the fieldwork begins. The training will focus on understanding the objectives of the study, proper administration of questionnaires and interview guides, ethical considerations, and appropriate interaction with respondents. This ensures uniformity in data collection procedures across all selected hospitals, including Mukono Church of Uganda Hospital, C-Care (IMC) Hospital, AAR Pearl Hospital, and Mukono General Hospital.</w:t>
      </w:r>
    </w:p>
    <w:p w14:paraId="1687E553" w14:textId="77777777" w:rsidR="00615670" w:rsidRPr="00615670" w:rsidRDefault="00615670" w:rsidP="00615670">
      <w:pPr>
        <w:spacing w:line="360" w:lineRule="auto"/>
        <w:rPr>
          <w:rFonts w:ascii="Times New Roman" w:hAnsi="Times New Roman" w:cs="Times New Roman"/>
          <w:sz w:val="24"/>
          <w:szCs w:val="24"/>
          <w:lang w:eastAsia="en-UG"/>
        </w:rPr>
      </w:pPr>
      <w:r w:rsidRPr="00615670">
        <w:rPr>
          <w:rFonts w:ascii="Times New Roman" w:hAnsi="Times New Roman" w:cs="Times New Roman"/>
          <w:sz w:val="24"/>
          <w:szCs w:val="24"/>
          <w:lang w:eastAsia="en-UG"/>
        </w:rPr>
        <w:t>Second, the data collection instruments will be pre-tested through a pilot study conducted in hospitals outside Mukono District. Pre-testing helps to identify ambiguous questions, unclear wording, and structural weaknesses in the instruments. Necessary corrections will be made before the actual data collection to improve clarity and effectiveness.</w:t>
      </w:r>
    </w:p>
    <w:p w14:paraId="103C1F25" w14:textId="77777777" w:rsidR="00615670" w:rsidRPr="00615670" w:rsidRDefault="00615670" w:rsidP="00615670">
      <w:pPr>
        <w:spacing w:line="360" w:lineRule="auto"/>
        <w:rPr>
          <w:rFonts w:ascii="Times New Roman" w:hAnsi="Times New Roman" w:cs="Times New Roman"/>
          <w:sz w:val="24"/>
          <w:szCs w:val="24"/>
          <w:lang w:eastAsia="en-UG"/>
        </w:rPr>
      </w:pPr>
      <w:r w:rsidRPr="00615670">
        <w:rPr>
          <w:rFonts w:ascii="Times New Roman" w:hAnsi="Times New Roman" w:cs="Times New Roman"/>
          <w:sz w:val="24"/>
          <w:szCs w:val="24"/>
          <w:lang w:eastAsia="en-UG"/>
        </w:rPr>
        <w:t>Third, daily data checks will be conducted during the data collection process. The researcher will review completed questionnaires and interview records at the end of each day to ensure completeness, accuracy, and consistency. Any errors, omissions, or inconsistencies identified will be corrected immediately while still in the field to avoid data loss.</w:t>
      </w:r>
    </w:p>
    <w:p w14:paraId="68586ED6" w14:textId="77777777" w:rsidR="00615670" w:rsidRPr="00615670" w:rsidRDefault="00615670" w:rsidP="00615670">
      <w:pPr>
        <w:spacing w:line="360" w:lineRule="auto"/>
        <w:rPr>
          <w:rFonts w:ascii="Times New Roman" w:hAnsi="Times New Roman" w:cs="Times New Roman"/>
          <w:sz w:val="24"/>
          <w:szCs w:val="24"/>
          <w:lang w:eastAsia="en-UG"/>
        </w:rPr>
      </w:pPr>
      <w:r w:rsidRPr="00615670">
        <w:rPr>
          <w:rFonts w:ascii="Times New Roman" w:hAnsi="Times New Roman" w:cs="Times New Roman"/>
          <w:sz w:val="24"/>
          <w:szCs w:val="24"/>
          <w:lang w:eastAsia="en-UG"/>
        </w:rPr>
        <w:lastRenderedPageBreak/>
        <w:t>In addition, close supervision will be maintained throughout the data collection process. The researcher will monitor how data is collected to ensure adherence to the study procedures and guidelines. This includes verifying that respondents are appropriately selected and that instruments are administered correctly.</w:t>
      </w:r>
    </w:p>
    <w:p w14:paraId="169778DE" w14:textId="77777777" w:rsidR="00615670" w:rsidRDefault="00615670" w:rsidP="00615670">
      <w:pPr>
        <w:spacing w:line="360" w:lineRule="auto"/>
        <w:rPr>
          <w:rFonts w:ascii="Times New Roman" w:hAnsi="Times New Roman" w:cs="Times New Roman"/>
          <w:sz w:val="24"/>
          <w:szCs w:val="24"/>
          <w:lang w:eastAsia="en-UG"/>
        </w:rPr>
      </w:pPr>
      <w:r w:rsidRPr="00615670">
        <w:rPr>
          <w:rFonts w:ascii="Times New Roman" w:hAnsi="Times New Roman" w:cs="Times New Roman"/>
          <w:sz w:val="24"/>
          <w:szCs w:val="24"/>
          <w:lang w:eastAsia="en-UG"/>
        </w:rPr>
        <w:t>Furthermore, standardized data collection procedures will be followed across all study sites. The same instruments will be used consistently, and clear instructions will be provided to all respondents to minimize variation in responses.</w:t>
      </w:r>
    </w:p>
    <w:p w14:paraId="6E2DAA94" w14:textId="299A1153" w:rsidR="00615670" w:rsidRPr="00615670" w:rsidRDefault="00615670" w:rsidP="00615670">
      <w:pPr>
        <w:spacing w:line="360" w:lineRule="auto"/>
        <w:rPr>
          <w:rFonts w:ascii="Times New Roman" w:hAnsi="Times New Roman" w:cs="Times New Roman"/>
          <w:sz w:val="24"/>
          <w:szCs w:val="24"/>
          <w:lang w:eastAsia="en-UG"/>
        </w:rPr>
      </w:pPr>
      <w:r w:rsidRPr="00615670">
        <w:rPr>
          <w:rFonts w:ascii="Times New Roman" w:hAnsi="Times New Roman" w:cs="Times New Roman"/>
          <w:sz w:val="24"/>
          <w:szCs w:val="24"/>
          <w:lang w:eastAsia="en-UG"/>
        </w:rPr>
        <w:t>These data quality control measures will help to minimize errors, reduce bias, and ensure that the data collected is accurate and reliable, thereby enhancing the overall credibility of the study findings.</w:t>
      </w:r>
    </w:p>
    <w:p w14:paraId="567ED6E3" w14:textId="485068FB" w:rsid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3.11 Data Analysis</w:t>
      </w:r>
    </w:p>
    <w:p w14:paraId="6FB04B09" w14:textId="693BE975"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In this study, both quantitative and qualitative data analysis techniques will be employed to ensure a comprehensive understanding of maternal emergency response systems and the effectiveness of the proposed GPS-based solution.</w:t>
      </w:r>
    </w:p>
    <w:p w14:paraId="5C164591" w14:textId="77777777"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 xml:space="preserve">Quantitative data collected through structured questionnaires will be coded and entered into Statistical Package for Social Sciences (SPSS) version 26 for analysis. Descriptive statistical methods will be used to summarize and interpret the data. These will include frequencies and percentages to describe the distribution of responses related to variables such as availability of emergency tools, system efficiency, and access to maternal health services. In addition, measures of central tendency, particularly mean values, will be used to </w:t>
      </w:r>
      <w:proofErr w:type="spellStart"/>
      <w:r w:rsidRPr="004D1914">
        <w:rPr>
          <w:rFonts w:ascii="Times New Roman" w:hAnsi="Times New Roman" w:cs="Times New Roman"/>
          <w:sz w:val="24"/>
          <w:szCs w:val="24"/>
          <w:lang w:eastAsia="en-UG"/>
        </w:rPr>
        <w:t>analyze</w:t>
      </w:r>
      <w:proofErr w:type="spellEnd"/>
      <w:r w:rsidRPr="004D1914">
        <w:rPr>
          <w:rFonts w:ascii="Times New Roman" w:hAnsi="Times New Roman" w:cs="Times New Roman"/>
          <w:sz w:val="24"/>
          <w:szCs w:val="24"/>
          <w:lang w:eastAsia="en-UG"/>
        </w:rPr>
        <w:t xml:space="preserve"> response times and assess the average efficiency of emergency response systems across the selected hospitals.</w:t>
      </w:r>
    </w:p>
    <w:p w14:paraId="55D87F4D" w14:textId="77777777"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Further analysis will involve cross-tabulation to examine relationships between variables, such as the relationship between type of hospital (government or private) and response efficiency. This will help in identifying patterns and differences across facilities, thereby supporting the study objectives related to assessing current systems and identifying gaps.</w:t>
      </w:r>
    </w:p>
    <w:p w14:paraId="0F7B8B1C" w14:textId="77777777"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 xml:space="preserve">Qualitative data obtained from interviews and observations will be </w:t>
      </w:r>
      <w:proofErr w:type="spellStart"/>
      <w:r w:rsidRPr="004D1914">
        <w:rPr>
          <w:rFonts w:ascii="Times New Roman" w:hAnsi="Times New Roman" w:cs="Times New Roman"/>
          <w:sz w:val="24"/>
          <w:szCs w:val="24"/>
          <w:lang w:eastAsia="en-UG"/>
        </w:rPr>
        <w:t>analyzed</w:t>
      </w:r>
      <w:proofErr w:type="spellEnd"/>
      <w:r w:rsidRPr="004D1914">
        <w:rPr>
          <w:rFonts w:ascii="Times New Roman" w:hAnsi="Times New Roman" w:cs="Times New Roman"/>
          <w:sz w:val="24"/>
          <w:szCs w:val="24"/>
          <w:lang w:eastAsia="en-UG"/>
        </w:rPr>
        <w:t xml:space="preserve"> using thematic analysis. This process will involve transcribing interview responses, organizing the data into categories, and identifying recurring themes related to emergency response challenges, system limitations, and coordination gaps. Thematic analysis is appropriate for this study </w:t>
      </w:r>
      <w:r w:rsidRPr="004D1914">
        <w:rPr>
          <w:rFonts w:ascii="Times New Roman" w:hAnsi="Times New Roman" w:cs="Times New Roman"/>
          <w:sz w:val="24"/>
          <w:szCs w:val="24"/>
          <w:lang w:eastAsia="en-UG"/>
        </w:rPr>
        <w:lastRenderedPageBreak/>
        <w:t>because it allows for in-depth interpretation of participants’ experiences and provides contextual understanding of the issues identified through quantitative analysis.</w:t>
      </w:r>
    </w:p>
    <w:p w14:paraId="04398DBD" w14:textId="77777777"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The results of the data analysis will be presented using a combination of tables, charts, and narrative descriptions. Tables and charts will be used to present quantitative findings in a clear and organized manner, while narrative explanations will be used to interpret both quantitative and qualitative results. This approach enhances clarity and ensures that findings are easily understood and directly linked to the research objectives.</w:t>
      </w:r>
    </w:p>
    <w:p w14:paraId="4FD842D8" w14:textId="13A416AE"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Overall, the use of both quantitative and qualitative analysis techniques will enable the study to provide a comprehensive evaluation of maternal emergency response systems and support the development and assessment of the GPS-based monitoring system.</w:t>
      </w:r>
    </w:p>
    <w:p w14:paraId="63C34236" w14:textId="469E2912" w:rsid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3.12 Ethical Considerations</w:t>
      </w:r>
    </w:p>
    <w:p w14:paraId="758DD1C1" w14:textId="28018E86"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In this study, ethical issues will be carefully addressed to ensure that data collection in hospitals within Mukono District is conducted in a responsible and professional manner.</w:t>
      </w:r>
    </w:p>
    <w:p w14:paraId="2004D58E" w14:textId="77777777"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Prior to data collection, ethical approval will be obtained from relevant authorities. These will include the Uganda National Council for Science and Technology (UNCST), the Mukono District Health Office, and the management of the selected hospitals, including Mukono Church of Uganda Hospital, C-Care (IMC) Hospital, AAR Pearl Hospital, and Mukono General Hospital. Obtaining these approvals ensures that the study complies with national research regulations and institutional requirements.</w:t>
      </w:r>
    </w:p>
    <w:p w14:paraId="254A9A3B" w14:textId="77777777"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Informed consent will be obtained from all participants before their involvement in the study. Participants will be clearly informed about the purpose of the research, the procedures involved, and their role in the study. They will also be made aware of their right to decline participation or withdraw from the study at any time without any negative consequences.</w:t>
      </w:r>
    </w:p>
    <w:p w14:paraId="69EB5877" w14:textId="77777777"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Confidentiality will be strictly maintained throughout the research process. Personal information collected from respondents will not be disclosed to unauthorized individuals, and responses will be anonymized to protect participants’ identities. Data will be securely stored and used solely for academic purposes.</w:t>
      </w:r>
    </w:p>
    <w:p w14:paraId="16539F2D" w14:textId="77777777"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Participation in the study will be entirely voluntary. No participant will be forced or coerced into taking part in the research. The researcher will ensure that respondents feel comfortable and free to provide honest responses without fear of intimidation or bias.</w:t>
      </w:r>
    </w:p>
    <w:p w14:paraId="32E5AF01" w14:textId="77777777" w:rsid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lastRenderedPageBreak/>
        <w:t>Additionally, the researcher will ensure that the study does not cause harm to participants. Data collection will be conducted in a respectful manner, particularly when dealing with expectant mothers and healthcare workers in sensitive hospital environments.</w:t>
      </w:r>
    </w:p>
    <w:p w14:paraId="3C9A65EA" w14:textId="578F636A" w:rsidR="004D1914" w:rsidRPr="004D1914" w:rsidRDefault="004D1914" w:rsidP="004D1914">
      <w:pPr>
        <w:spacing w:line="360" w:lineRule="auto"/>
        <w:rPr>
          <w:rFonts w:ascii="Times New Roman" w:hAnsi="Times New Roman" w:cs="Times New Roman"/>
          <w:sz w:val="24"/>
          <w:szCs w:val="24"/>
          <w:lang w:eastAsia="en-UG"/>
        </w:rPr>
      </w:pPr>
      <w:r w:rsidRPr="004D1914">
        <w:rPr>
          <w:rFonts w:ascii="Times New Roman" w:hAnsi="Times New Roman" w:cs="Times New Roman"/>
          <w:sz w:val="24"/>
          <w:szCs w:val="24"/>
          <w:lang w:eastAsia="en-UG"/>
        </w:rPr>
        <w:t>By adhering to these ethical principles, the study will uphold the highest standards of research integrity and ensure the protection of all participants involved.</w:t>
      </w:r>
    </w:p>
    <w:p w14:paraId="37058063" w14:textId="77777777" w:rsidR="000466E0" w:rsidRP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3.13 Limitations of the Study</w:t>
      </w:r>
    </w:p>
    <w:p w14:paraId="4938402E" w14:textId="0E3C2B20" w:rsidR="004D1914" w:rsidRPr="004D1914" w:rsidRDefault="004D1914" w:rsidP="004D1914">
      <w:pPr>
        <w:spacing w:after="0" w:line="360" w:lineRule="auto"/>
        <w:jc w:val="both"/>
        <w:rPr>
          <w:rFonts w:ascii="Times New Roman" w:eastAsia="Times New Roman" w:hAnsi="Times New Roman" w:cs="Times New Roman"/>
          <w:sz w:val="24"/>
          <w:szCs w:val="24"/>
          <w:lang w:eastAsia="en-UG"/>
        </w:rPr>
      </w:pPr>
      <w:r w:rsidRPr="004D1914">
        <w:rPr>
          <w:rFonts w:ascii="Times New Roman" w:eastAsia="Times New Roman" w:hAnsi="Times New Roman" w:cs="Times New Roman"/>
          <w:sz w:val="24"/>
          <w:szCs w:val="24"/>
          <w:lang w:eastAsia="en-UG"/>
        </w:rPr>
        <w:t>Identifying these limitations is important because it demonstrates the researcher’s awareness of possible challenges and the measures taken to minimize their impact.</w:t>
      </w:r>
    </w:p>
    <w:p w14:paraId="0E030FB6" w14:textId="77777777" w:rsidR="004D1914" w:rsidRPr="004D1914" w:rsidRDefault="004D1914" w:rsidP="004D1914">
      <w:pPr>
        <w:spacing w:after="0" w:line="360" w:lineRule="auto"/>
        <w:jc w:val="both"/>
        <w:rPr>
          <w:rFonts w:ascii="Times New Roman" w:eastAsia="Times New Roman" w:hAnsi="Times New Roman" w:cs="Times New Roman"/>
          <w:sz w:val="24"/>
          <w:szCs w:val="24"/>
          <w:lang w:eastAsia="en-UG"/>
        </w:rPr>
      </w:pPr>
    </w:p>
    <w:p w14:paraId="267E7B48" w14:textId="77777777" w:rsidR="004D1914" w:rsidRPr="004D1914" w:rsidRDefault="004D1914" w:rsidP="004D1914">
      <w:pPr>
        <w:spacing w:after="0" w:line="360" w:lineRule="auto"/>
        <w:jc w:val="both"/>
        <w:rPr>
          <w:rFonts w:ascii="Times New Roman" w:eastAsia="Times New Roman" w:hAnsi="Times New Roman" w:cs="Times New Roman"/>
          <w:sz w:val="24"/>
          <w:szCs w:val="24"/>
          <w:lang w:eastAsia="en-UG"/>
        </w:rPr>
      </w:pPr>
      <w:r w:rsidRPr="004D1914">
        <w:rPr>
          <w:rFonts w:ascii="Times New Roman" w:eastAsia="Times New Roman" w:hAnsi="Times New Roman" w:cs="Times New Roman"/>
          <w:sz w:val="24"/>
          <w:szCs w:val="24"/>
          <w:lang w:eastAsia="en-UG"/>
        </w:rPr>
        <w:t>One of the anticipated limitations of this study is limited access to data from private hospitals. Some private healthcare facilities may be reluctant to share sensitive operational information related to maternal emergency response systems. This may restrict the availability of comprehensive data across all hospitals in Mukono District. To mitigate this challenge, the researcher will obtain official permission in advance from hospital management and clearly communicate the academic purpose of the study. Assurances of confidentiality and data protection will also be provided to encourage cooperation.</w:t>
      </w:r>
    </w:p>
    <w:p w14:paraId="5D4C3B8B" w14:textId="77777777" w:rsidR="004D1914" w:rsidRPr="004D1914" w:rsidRDefault="004D1914" w:rsidP="004D1914">
      <w:pPr>
        <w:spacing w:after="0" w:line="360" w:lineRule="auto"/>
        <w:jc w:val="both"/>
        <w:rPr>
          <w:rFonts w:ascii="Times New Roman" w:eastAsia="Times New Roman" w:hAnsi="Times New Roman" w:cs="Times New Roman"/>
          <w:sz w:val="24"/>
          <w:szCs w:val="24"/>
          <w:lang w:eastAsia="en-UG"/>
        </w:rPr>
      </w:pPr>
    </w:p>
    <w:p w14:paraId="50951AC9" w14:textId="77777777" w:rsidR="004D1914" w:rsidRPr="004D1914" w:rsidRDefault="004D1914" w:rsidP="004D1914">
      <w:pPr>
        <w:spacing w:after="0" w:line="360" w:lineRule="auto"/>
        <w:jc w:val="both"/>
        <w:rPr>
          <w:rFonts w:ascii="Times New Roman" w:eastAsia="Times New Roman" w:hAnsi="Times New Roman" w:cs="Times New Roman"/>
          <w:sz w:val="24"/>
          <w:szCs w:val="24"/>
          <w:lang w:eastAsia="en-UG"/>
        </w:rPr>
      </w:pPr>
      <w:r w:rsidRPr="004D1914">
        <w:rPr>
          <w:rFonts w:ascii="Times New Roman" w:eastAsia="Times New Roman" w:hAnsi="Times New Roman" w:cs="Times New Roman"/>
          <w:sz w:val="24"/>
          <w:szCs w:val="24"/>
          <w:lang w:eastAsia="en-UG"/>
        </w:rPr>
        <w:t>Another potential limitation is time constraints. The study is conducted within a limited academic timeframe, which may affect the extent of data collection and system testing activities. To address this, the researcher will develop a detailed work plan and schedule all data collection activities in advance to ensure efficient use of available time. Priority will be given to key hospitals, including Mukono Church of Uganda Hospital, C-Care (IMC) Hospital, AAR Pearl Hospital, and Mukono General Hospital, to ensure that essential data is collected.</w:t>
      </w:r>
    </w:p>
    <w:p w14:paraId="03318251" w14:textId="77777777" w:rsidR="004D1914" w:rsidRPr="004D1914" w:rsidRDefault="004D1914" w:rsidP="004D1914">
      <w:pPr>
        <w:spacing w:after="0" w:line="360" w:lineRule="auto"/>
        <w:jc w:val="both"/>
        <w:rPr>
          <w:rFonts w:ascii="Times New Roman" w:eastAsia="Times New Roman" w:hAnsi="Times New Roman" w:cs="Times New Roman"/>
          <w:sz w:val="24"/>
          <w:szCs w:val="24"/>
          <w:lang w:eastAsia="en-UG"/>
        </w:rPr>
      </w:pPr>
    </w:p>
    <w:p w14:paraId="1D61031E" w14:textId="77777777" w:rsidR="004D1914" w:rsidRPr="004D1914" w:rsidRDefault="004D1914" w:rsidP="004D1914">
      <w:pPr>
        <w:spacing w:after="0" w:line="360" w:lineRule="auto"/>
        <w:jc w:val="both"/>
        <w:rPr>
          <w:rFonts w:ascii="Times New Roman" w:eastAsia="Times New Roman" w:hAnsi="Times New Roman" w:cs="Times New Roman"/>
          <w:sz w:val="24"/>
          <w:szCs w:val="24"/>
          <w:lang w:eastAsia="en-UG"/>
        </w:rPr>
      </w:pPr>
      <w:r w:rsidRPr="004D1914">
        <w:rPr>
          <w:rFonts w:ascii="Times New Roman" w:eastAsia="Times New Roman" w:hAnsi="Times New Roman" w:cs="Times New Roman"/>
          <w:sz w:val="24"/>
          <w:szCs w:val="24"/>
          <w:lang w:eastAsia="en-UG"/>
        </w:rPr>
        <w:t>Additionally, there may be resistance to the adoption of new technology among healthcare workers and administrators. Some respondents may be hesitant to engage with or evaluate the proposed GPS-based maternal emergency response system due to unfamiliarity or perceived complexity. To mitigate this limitation, the researcher will provide clear explanations and demonstrations of the system, highlighting its benefits in improving emergency response and maternal health outcomes. This will help to build trust and encourage participation.</w:t>
      </w:r>
    </w:p>
    <w:p w14:paraId="2DC15764" w14:textId="77777777" w:rsidR="004D1914" w:rsidRPr="004D1914" w:rsidRDefault="004D1914" w:rsidP="004D1914">
      <w:pPr>
        <w:spacing w:after="0" w:line="360" w:lineRule="auto"/>
        <w:jc w:val="both"/>
        <w:rPr>
          <w:rFonts w:ascii="Times New Roman" w:eastAsia="Times New Roman" w:hAnsi="Times New Roman" w:cs="Times New Roman"/>
          <w:sz w:val="24"/>
          <w:szCs w:val="24"/>
          <w:lang w:eastAsia="en-UG"/>
        </w:rPr>
      </w:pPr>
    </w:p>
    <w:p w14:paraId="5E0F1711" w14:textId="6D42585D" w:rsidR="000466E0" w:rsidRPr="000466E0" w:rsidRDefault="004D1914" w:rsidP="004D1914">
      <w:pPr>
        <w:spacing w:after="0" w:line="360" w:lineRule="auto"/>
        <w:jc w:val="both"/>
        <w:rPr>
          <w:rFonts w:ascii="Times New Roman" w:eastAsia="Times New Roman" w:hAnsi="Times New Roman" w:cs="Times New Roman"/>
          <w:sz w:val="24"/>
          <w:szCs w:val="24"/>
          <w:lang w:eastAsia="en-UG"/>
        </w:rPr>
      </w:pPr>
      <w:r w:rsidRPr="004D1914">
        <w:rPr>
          <w:rFonts w:ascii="Times New Roman" w:eastAsia="Times New Roman" w:hAnsi="Times New Roman" w:cs="Times New Roman"/>
          <w:sz w:val="24"/>
          <w:szCs w:val="24"/>
          <w:lang w:eastAsia="en-UG"/>
        </w:rPr>
        <w:lastRenderedPageBreak/>
        <w:t>Despite these limitations, appropriate mitigation strategies will be implemented to ensure that the study is conducted effectively and that the findings remain valid and reliable.</w:t>
      </w:r>
    </w:p>
    <w:p w14:paraId="03F4C990" w14:textId="77777777" w:rsidR="000466E0" w:rsidRP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3.14 Research Team Roles</w:t>
      </w:r>
    </w:p>
    <w:p w14:paraId="60E53961" w14:textId="591B5BC9" w:rsidR="000466E0" w:rsidRPr="000466E0" w:rsidRDefault="000466E0" w:rsidP="00806A27">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 xml:space="preserve">Nabukeera Zaharah </w:t>
      </w:r>
      <w:proofErr w:type="spellStart"/>
      <w:r w:rsidRPr="000466E0">
        <w:rPr>
          <w:rFonts w:ascii="Times New Roman" w:eastAsia="Times New Roman" w:hAnsi="Times New Roman" w:cs="Times New Roman"/>
          <w:sz w:val="24"/>
          <w:szCs w:val="24"/>
          <w:lang w:eastAsia="en-UG"/>
        </w:rPr>
        <w:t>Ramulah</w:t>
      </w:r>
      <w:r w:rsidR="00261DCC">
        <w:rPr>
          <w:rFonts w:ascii="Times New Roman" w:eastAsia="Times New Roman" w:hAnsi="Times New Roman" w:cs="Times New Roman"/>
          <w:sz w:val="24"/>
          <w:szCs w:val="24"/>
          <w:lang w:eastAsia="en-UG"/>
        </w:rPr>
        <w:t>s</w:t>
      </w:r>
      <w:proofErr w:type="spellEnd"/>
      <w:r w:rsidRPr="000466E0">
        <w:rPr>
          <w:rFonts w:ascii="Times New Roman" w:eastAsia="Times New Roman" w:hAnsi="Times New Roman" w:cs="Times New Roman"/>
          <w:sz w:val="24"/>
          <w:szCs w:val="24"/>
          <w:lang w:eastAsia="en-UG"/>
        </w:rPr>
        <w:t xml:space="preserve"> – Team Leader &amp; Literature Review</w:t>
      </w:r>
    </w:p>
    <w:p w14:paraId="54D7348D" w14:textId="77777777" w:rsidR="000466E0" w:rsidRPr="000466E0" w:rsidRDefault="000466E0" w:rsidP="00806A27">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Muhindo Praise – Field Coordinator &amp; Data Collection</w:t>
      </w:r>
    </w:p>
    <w:p w14:paraId="5F07D7CB" w14:textId="77777777" w:rsidR="000466E0" w:rsidRPr="000466E0" w:rsidRDefault="000466E0" w:rsidP="00806A27">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Kato Hassan – Data Analyst &amp; Report Writing</w:t>
      </w:r>
    </w:p>
    <w:p w14:paraId="36F3610B" w14:textId="5844A66F"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This division ensures efficiency, specialization, and timely completion of the study.</w:t>
      </w:r>
    </w:p>
    <w:p w14:paraId="31DEB33F" w14:textId="77777777" w:rsidR="000466E0" w:rsidRPr="000466E0" w:rsidRDefault="000466E0" w:rsidP="00806A27">
      <w:pPr>
        <w:spacing w:before="100" w:beforeAutospacing="1" w:after="100" w:afterAutospacing="1" w:line="360" w:lineRule="auto"/>
        <w:jc w:val="both"/>
        <w:outlineLvl w:val="1"/>
        <w:rPr>
          <w:rFonts w:ascii="Times New Roman" w:eastAsia="Times New Roman" w:hAnsi="Times New Roman" w:cs="Times New Roman"/>
          <w:b/>
          <w:bCs/>
          <w:sz w:val="24"/>
          <w:szCs w:val="24"/>
          <w:lang w:eastAsia="en-UG"/>
        </w:rPr>
      </w:pPr>
      <w:r w:rsidRPr="000466E0">
        <w:rPr>
          <w:rFonts w:ascii="Times New Roman" w:eastAsia="Times New Roman" w:hAnsi="Times New Roman" w:cs="Times New Roman"/>
          <w:b/>
          <w:bCs/>
          <w:sz w:val="24"/>
          <w:szCs w:val="24"/>
          <w:lang w:eastAsia="en-UG"/>
        </w:rPr>
        <w:t>3.15 Chapter Summary</w:t>
      </w:r>
    </w:p>
    <w:p w14:paraId="478F3FF8" w14:textId="77777777" w:rsidR="000466E0" w:rsidRPr="000466E0" w:rsidRDefault="000466E0" w:rsidP="00806A27">
      <w:pPr>
        <w:spacing w:before="100" w:beforeAutospacing="1" w:after="100" w:afterAutospacing="1" w:line="360" w:lineRule="auto"/>
        <w:jc w:val="both"/>
        <w:rPr>
          <w:rFonts w:ascii="Times New Roman" w:eastAsia="Times New Roman" w:hAnsi="Times New Roman" w:cs="Times New Roman"/>
          <w:sz w:val="24"/>
          <w:szCs w:val="24"/>
          <w:lang w:eastAsia="en-UG"/>
        </w:rPr>
      </w:pPr>
      <w:r w:rsidRPr="000466E0">
        <w:rPr>
          <w:rFonts w:ascii="Times New Roman" w:eastAsia="Times New Roman" w:hAnsi="Times New Roman" w:cs="Times New Roman"/>
          <w:sz w:val="24"/>
          <w:szCs w:val="24"/>
          <w:lang w:eastAsia="en-UG"/>
        </w:rPr>
        <w:t>This chapter has presented the research methodology used in the study, including research design, study population, sampling, data collection, analysis, and ethical considerations. These methods ensure that the study produces reliable findings that support the design and evaluation of the GPS-based maternal emergency system.</w:t>
      </w:r>
    </w:p>
    <w:p w14:paraId="5522BF8C" w14:textId="04F1684C" w:rsidR="00AA2E4A" w:rsidRDefault="00AA2E4A" w:rsidP="00806A27">
      <w:pPr>
        <w:spacing w:after="0" w:line="360" w:lineRule="auto"/>
        <w:jc w:val="both"/>
        <w:rPr>
          <w:rFonts w:ascii="Times New Roman" w:eastAsia="Times New Roman" w:hAnsi="Times New Roman" w:cs="Times New Roman"/>
          <w:sz w:val="24"/>
          <w:szCs w:val="24"/>
          <w:lang w:eastAsia="en-UG"/>
        </w:rPr>
      </w:pPr>
    </w:p>
    <w:p w14:paraId="3C3AD98A" w14:textId="77777777" w:rsidR="00AA2E4A" w:rsidRDefault="00AA2E4A">
      <w:pPr>
        <w:rPr>
          <w:rFonts w:ascii="Times New Roman" w:eastAsia="Times New Roman" w:hAnsi="Times New Roman" w:cs="Times New Roman"/>
          <w:sz w:val="24"/>
          <w:szCs w:val="24"/>
          <w:lang w:eastAsia="en-UG"/>
        </w:rPr>
      </w:pPr>
      <w:r>
        <w:rPr>
          <w:rFonts w:ascii="Times New Roman" w:eastAsia="Times New Roman" w:hAnsi="Times New Roman" w:cs="Times New Roman"/>
          <w:sz w:val="24"/>
          <w:szCs w:val="24"/>
          <w:lang w:eastAsia="en-UG"/>
        </w:rPr>
        <w:br w:type="page"/>
      </w:r>
    </w:p>
    <w:p w14:paraId="0EDD4803"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lastRenderedPageBreak/>
        <w:t>REFERENCES (APA 7th Edition)</w:t>
      </w:r>
    </w:p>
    <w:p w14:paraId="5A205AC7"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26476D45"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 xml:space="preserve">Creswell, J. W. (2014). Research design: Qualitative, quantitative, and mixed methods </w:t>
      </w:r>
      <w:proofErr w:type="gramStart"/>
      <w:r w:rsidRPr="00AA2E4A">
        <w:rPr>
          <w:rFonts w:ascii="Times New Roman" w:eastAsia="Times New Roman" w:hAnsi="Times New Roman" w:cs="Times New Roman"/>
          <w:sz w:val="24"/>
          <w:szCs w:val="24"/>
          <w:lang w:eastAsia="en-UG"/>
        </w:rPr>
        <w:t>approaches</w:t>
      </w:r>
      <w:proofErr w:type="gramEnd"/>
      <w:r w:rsidRPr="00AA2E4A">
        <w:rPr>
          <w:rFonts w:ascii="Times New Roman" w:eastAsia="Times New Roman" w:hAnsi="Times New Roman" w:cs="Times New Roman"/>
          <w:sz w:val="24"/>
          <w:szCs w:val="24"/>
          <w:lang w:eastAsia="en-UG"/>
        </w:rPr>
        <w:t xml:space="preserve"> (4th ed.). Sage Publications. (Classic source allowed)</w:t>
      </w:r>
    </w:p>
    <w:p w14:paraId="1D37B5E7"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7D4A1D7B"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Kothari, C. R. (2004). Research methodology: Methods and techniques (2nd ed.). New Age International. (Classic source allowed)</w:t>
      </w:r>
    </w:p>
    <w:p w14:paraId="1F59EB3A"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57A1C724"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Mugenda, O. M., &amp; Mugenda, A. G. (2003). Research methods: Quantitative and qualitative approaches. Acts Press. (Classic source allowed)</w:t>
      </w:r>
    </w:p>
    <w:p w14:paraId="74619D52"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5FDD4C8C"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roofErr w:type="spellStart"/>
      <w:r w:rsidRPr="00AA2E4A">
        <w:rPr>
          <w:rFonts w:ascii="Times New Roman" w:eastAsia="Times New Roman" w:hAnsi="Times New Roman" w:cs="Times New Roman"/>
          <w:sz w:val="24"/>
          <w:szCs w:val="24"/>
          <w:lang w:eastAsia="en-UG"/>
        </w:rPr>
        <w:t>Ningwa</w:t>
      </w:r>
      <w:proofErr w:type="spellEnd"/>
      <w:r w:rsidRPr="00AA2E4A">
        <w:rPr>
          <w:rFonts w:ascii="Times New Roman" w:eastAsia="Times New Roman" w:hAnsi="Times New Roman" w:cs="Times New Roman"/>
          <w:sz w:val="24"/>
          <w:szCs w:val="24"/>
          <w:lang w:eastAsia="en-UG"/>
        </w:rPr>
        <w:t xml:space="preserve">, A., Muni, K., </w:t>
      </w:r>
      <w:proofErr w:type="spellStart"/>
      <w:r w:rsidRPr="00AA2E4A">
        <w:rPr>
          <w:rFonts w:ascii="Times New Roman" w:eastAsia="Times New Roman" w:hAnsi="Times New Roman" w:cs="Times New Roman"/>
          <w:sz w:val="24"/>
          <w:szCs w:val="24"/>
          <w:lang w:eastAsia="en-UG"/>
        </w:rPr>
        <w:t>Oporia</w:t>
      </w:r>
      <w:proofErr w:type="spellEnd"/>
      <w:r w:rsidRPr="00AA2E4A">
        <w:rPr>
          <w:rFonts w:ascii="Times New Roman" w:eastAsia="Times New Roman" w:hAnsi="Times New Roman" w:cs="Times New Roman"/>
          <w:sz w:val="24"/>
          <w:szCs w:val="24"/>
          <w:lang w:eastAsia="en-UG"/>
        </w:rPr>
        <w:t xml:space="preserve">, F., et al. (2020). The state of emergency medical services and acute health facility care in Uganda. BMC Health Services Research, 20(634).  </w:t>
      </w:r>
    </w:p>
    <w:p w14:paraId="47CE7724"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56BD8993"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roofErr w:type="spellStart"/>
      <w:r w:rsidRPr="00AA2E4A">
        <w:rPr>
          <w:rFonts w:ascii="Times New Roman" w:eastAsia="Times New Roman" w:hAnsi="Times New Roman" w:cs="Times New Roman"/>
          <w:sz w:val="24"/>
          <w:szCs w:val="24"/>
          <w:lang w:eastAsia="en-UG"/>
        </w:rPr>
        <w:t>Ononge</w:t>
      </w:r>
      <w:proofErr w:type="spellEnd"/>
      <w:r w:rsidRPr="00AA2E4A">
        <w:rPr>
          <w:rFonts w:ascii="Times New Roman" w:eastAsia="Times New Roman" w:hAnsi="Times New Roman" w:cs="Times New Roman"/>
          <w:sz w:val="24"/>
          <w:szCs w:val="24"/>
          <w:lang w:eastAsia="en-UG"/>
        </w:rPr>
        <w:t xml:space="preserve">, S., </w:t>
      </w:r>
      <w:proofErr w:type="spellStart"/>
      <w:r w:rsidRPr="00AA2E4A">
        <w:rPr>
          <w:rFonts w:ascii="Times New Roman" w:eastAsia="Times New Roman" w:hAnsi="Times New Roman" w:cs="Times New Roman"/>
          <w:sz w:val="24"/>
          <w:szCs w:val="24"/>
          <w:lang w:eastAsia="en-UG"/>
        </w:rPr>
        <w:t>Magunda</w:t>
      </w:r>
      <w:proofErr w:type="spellEnd"/>
      <w:r w:rsidRPr="00AA2E4A">
        <w:rPr>
          <w:rFonts w:ascii="Times New Roman" w:eastAsia="Times New Roman" w:hAnsi="Times New Roman" w:cs="Times New Roman"/>
          <w:sz w:val="24"/>
          <w:szCs w:val="24"/>
          <w:lang w:eastAsia="en-UG"/>
        </w:rPr>
        <w:t xml:space="preserve">, A., Balaba, D., et al. (2023). Strengthening Kampala’s urban referral system for maternal and newborn care through emergency call systems. Global Health: Science and Practice, 11(3).  </w:t>
      </w:r>
    </w:p>
    <w:p w14:paraId="4053C304"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686D3888"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 xml:space="preserve">Tumuhimbise, W., </w:t>
      </w:r>
      <w:proofErr w:type="spellStart"/>
      <w:r w:rsidRPr="00AA2E4A">
        <w:rPr>
          <w:rFonts w:ascii="Times New Roman" w:eastAsia="Times New Roman" w:hAnsi="Times New Roman" w:cs="Times New Roman"/>
          <w:sz w:val="24"/>
          <w:szCs w:val="24"/>
          <w:lang w:eastAsia="en-UG"/>
        </w:rPr>
        <w:t>Atukunda</w:t>
      </w:r>
      <w:proofErr w:type="spellEnd"/>
      <w:r w:rsidRPr="00AA2E4A">
        <w:rPr>
          <w:rFonts w:ascii="Times New Roman" w:eastAsia="Times New Roman" w:hAnsi="Times New Roman" w:cs="Times New Roman"/>
          <w:sz w:val="24"/>
          <w:szCs w:val="24"/>
          <w:lang w:eastAsia="en-UG"/>
        </w:rPr>
        <w:t xml:space="preserve">, E., </w:t>
      </w:r>
      <w:proofErr w:type="spellStart"/>
      <w:r w:rsidRPr="00AA2E4A">
        <w:rPr>
          <w:rFonts w:ascii="Times New Roman" w:eastAsia="Times New Roman" w:hAnsi="Times New Roman" w:cs="Times New Roman"/>
          <w:sz w:val="24"/>
          <w:szCs w:val="24"/>
          <w:lang w:eastAsia="en-UG"/>
        </w:rPr>
        <w:t>Ayebaza</w:t>
      </w:r>
      <w:proofErr w:type="spellEnd"/>
      <w:r w:rsidRPr="00AA2E4A">
        <w:rPr>
          <w:rFonts w:ascii="Times New Roman" w:eastAsia="Times New Roman" w:hAnsi="Times New Roman" w:cs="Times New Roman"/>
          <w:sz w:val="24"/>
          <w:szCs w:val="24"/>
          <w:lang w:eastAsia="en-UG"/>
        </w:rPr>
        <w:t xml:space="preserve">, S., et al. (2020). Maternal health barriers and mobile health technologies in Uganda. Journal of Family Medicine and Primary Care, 9(7), 3657–3662.  </w:t>
      </w:r>
    </w:p>
    <w:p w14:paraId="411EAF92"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514238AC"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Uganda Ministry of Health. (2020). Health sector development plan 2020–2025.</w:t>
      </w:r>
    </w:p>
    <w:p w14:paraId="74850702"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2E6AC07A"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Uganda Bureau of Statistics (UBOS). (2021). Statistical abstract.</w:t>
      </w:r>
    </w:p>
    <w:p w14:paraId="5066DFC3"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15A314B5"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World Health Organization. (2023). Trends in maternal mortality: 2000–2020.</w:t>
      </w:r>
    </w:p>
    <w:p w14:paraId="2C5E2791"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3320A7EA"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World Health Organization. (2021). Emergency care systems for universal health coverage.</w:t>
      </w:r>
    </w:p>
    <w:p w14:paraId="06D6855E"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6EC713F4"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UNFPA. (2021). Maternal health in Uganda: Progress and challenges.</w:t>
      </w:r>
    </w:p>
    <w:p w14:paraId="6655694E"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75B5C44D"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World Bank. (2022). Improving maternal health outcomes in Sub-Saharan Africa.</w:t>
      </w:r>
    </w:p>
    <w:p w14:paraId="5938BE8C"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70F2F55F"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lastRenderedPageBreak/>
        <w:t xml:space="preserve">PLOS ONE Study Group. (2022). Continuum of care for maternal health in Uganda. PLOS ONE.  </w:t>
      </w:r>
    </w:p>
    <w:p w14:paraId="33BC28A9"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5470ABA4"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 xml:space="preserve">UNIPH. (2023). Assessment of emergency medical services in Uganda.  </w:t>
      </w:r>
    </w:p>
    <w:p w14:paraId="0175A107"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18AF32FB"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Ministry of Health Uganda. (2022). Annual health sector performance report.</w:t>
      </w:r>
    </w:p>
    <w:p w14:paraId="14438BD2"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7E57C4F3"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Kobusingye, O., et al. (2020). Emergency medical systems in low-income countries. Bulletin of the World Health Organization.</w:t>
      </w:r>
    </w:p>
    <w:p w14:paraId="082B95AE"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0B19E598"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Mould-Millman, N. K., et al. (2021). EMS systems in Africa: Current status and future directions.</w:t>
      </w:r>
    </w:p>
    <w:p w14:paraId="7B89A03A"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69D4D11F"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Razzak, J. A., &amp; Kellermann, A. L. (2020). Emergency care in developing countries. WHO Bulletin.</w:t>
      </w:r>
    </w:p>
    <w:p w14:paraId="24677C70"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311D96ED"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roofErr w:type="spellStart"/>
      <w:r w:rsidRPr="00AA2E4A">
        <w:rPr>
          <w:rFonts w:ascii="Times New Roman" w:eastAsia="Times New Roman" w:hAnsi="Times New Roman" w:cs="Times New Roman"/>
          <w:sz w:val="24"/>
          <w:szCs w:val="24"/>
          <w:lang w:eastAsia="en-UG"/>
        </w:rPr>
        <w:t>Kapiriri</w:t>
      </w:r>
      <w:proofErr w:type="spellEnd"/>
      <w:r w:rsidRPr="00AA2E4A">
        <w:rPr>
          <w:rFonts w:ascii="Times New Roman" w:eastAsia="Times New Roman" w:hAnsi="Times New Roman" w:cs="Times New Roman"/>
          <w:sz w:val="24"/>
          <w:szCs w:val="24"/>
          <w:lang w:eastAsia="en-UG"/>
        </w:rPr>
        <w:t>, L., &amp; Wallace, L. (2020). Priority setting in maternal health in Uganda.</w:t>
      </w:r>
    </w:p>
    <w:p w14:paraId="5733CB74" w14:textId="77777777" w:rsidR="00AA2E4A" w:rsidRPr="00AA2E4A" w:rsidRDefault="00AA2E4A" w:rsidP="00AA2E4A">
      <w:pPr>
        <w:spacing w:after="0" w:line="360" w:lineRule="auto"/>
        <w:jc w:val="both"/>
        <w:rPr>
          <w:rFonts w:ascii="Times New Roman" w:eastAsia="Times New Roman" w:hAnsi="Times New Roman" w:cs="Times New Roman"/>
          <w:sz w:val="24"/>
          <w:szCs w:val="24"/>
          <w:lang w:eastAsia="en-UG"/>
        </w:rPr>
      </w:pPr>
    </w:p>
    <w:p w14:paraId="456669B0" w14:textId="7910F44F" w:rsidR="00921E20" w:rsidRPr="000466E0" w:rsidRDefault="00AA2E4A" w:rsidP="00AA2E4A">
      <w:pPr>
        <w:spacing w:after="0" w:line="360" w:lineRule="auto"/>
        <w:jc w:val="both"/>
        <w:rPr>
          <w:rFonts w:ascii="Times New Roman" w:eastAsia="Times New Roman" w:hAnsi="Times New Roman" w:cs="Times New Roman"/>
          <w:sz w:val="24"/>
          <w:szCs w:val="24"/>
          <w:lang w:eastAsia="en-UG"/>
        </w:rPr>
      </w:pPr>
      <w:r w:rsidRPr="00AA2E4A">
        <w:rPr>
          <w:rFonts w:ascii="Times New Roman" w:eastAsia="Times New Roman" w:hAnsi="Times New Roman" w:cs="Times New Roman"/>
          <w:sz w:val="24"/>
          <w:szCs w:val="24"/>
          <w:lang w:eastAsia="en-UG"/>
        </w:rPr>
        <w:t>WHO. (2022). Digital health interventions for maternal care.</w:t>
      </w:r>
    </w:p>
    <w:sectPr w:rsidR="00921E20" w:rsidRPr="00046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5AC"/>
    <w:multiLevelType w:val="hybridMultilevel"/>
    <w:tmpl w:val="3A9E0AF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75753E"/>
    <w:multiLevelType w:val="multilevel"/>
    <w:tmpl w:val="1A22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D6EE7"/>
    <w:multiLevelType w:val="multilevel"/>
    <w:tmpl w:val="E8FC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668FE"/>
    <w:multiLevelType w:val="multilevel"/>
    <w:tmpl w:val="47A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C78CD"/>
    <w:multiLevelType w:val="multilevel"/>
    <w:tmpl w:val="6BD6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74972"/>
    <w:multiLevelType w:val="multilevel"/>
    <w:tmpl w:val="C742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C4CAD"/>
    <w:multiLevelType w:val="multilevel"/>
    <w:tmpl w:val="C25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14FEA"/>
    <w:multiLevelType w:val="multilevel"/>
    <w:tmpl w:val="23B8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E64D4"/>
    <w:multiLevelType w:val="multilevel"/>
    <w:tmpl w:val="BD24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734F7"/>
    <w:multiLevelType w:val="multilevel"/>
    <w:tmpl w:val="41E2D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7543D"/>
    <w:multiLevelType w:val="multilevel"/>
    <w:tmpl w:val="E392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B6D99"/>
    <w:multiLevelType w:val="multilevel"/>
    <w:tmpl w:val="B5E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35651"/>
    <w:multiLevelType w:val="multilevel"/>
    <w:tmpl w:val="733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C37B3"/>
    <w:multiLevelType w:val="multilevel"/>
    <w:tmpl w:val="388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24776"/>
    <w:multiLevelType w:val="multilevel"/>
    <w:tmpl w:val="980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815F1"/>
    <w:multiLevelType w:val="multilevel"/>
    <w:tmpl w:val="FD2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92149"/>
    <w:multiLevelType w:val="multilevel"/>
    <w:tmpl w:val="6BC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16ADB"/>
    <w:multiLevelType w:val="multilevel"/>
    <w:tmpl w:val="1E8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13DC8"/>
    <w:multiLevelType w:val="multilevel"/>
    <w:tmpl w:val="AFD0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00E83"/>
    <w:multiLevelType w:val="multilevel"/>
    <w:tmpl w:val="B89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42CE1"/>
    <w:multiLevelType w:val="multilevel"/>
    <w:tmpl w:val="EECC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B4211"/>
    <w:multiLevelType w:val="multilevel"/>
    <w:tmpl w:val="AF6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497DDF"/>
    <w:multiLevelType w:val="multilevel"/>
    <w:tmpl w:val="5CFC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BB08E2"/>
    <w:multiLevelType w:val="multilevel"/>
    <w:tmpl w:val="F53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B45D7"/>
    <w:multiLevelType w:val="multilevel"/>
    <w:tmpl w:val="3D34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51432"/>
    <w:multiLevelType w:val="multilevel"/>
    <w:tmpl w:val="F31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52DB5"/>
    <w:multiLevelType w:val="multilevel"/>
    <w:tmpl w:val="6E2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A760C"/>
    <w:multiLevelType w:val="multilevel"/>
    <w:tmpl w:val="09E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9166A"/>
    <w:multiLevelType w:val="multilevel"/>
    <w:tmpl w:val="2C3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41066"/>
    <w:multiLevelType w:val="multilevel"/>
    <w:tmpl w:val="8B7E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466BC"/>
    <w:multiLevelType w:val="multilevel"/>
    <w:tmpl w:val="3326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F51A4"/>
    <w:multiLevelType w:val="multilevel"/>
    <w:tmpl w:val="7B2C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314952">
    <w:abstractNumId w:val="14"/>
  </w:num>
  <w:num w:numId="2" w16cid:durableId="1398475885">
    <w:abstractNumId w:val="7"/>
  </w:num>
  <w:num w:numId="3" w16cid:durableId="1290013820">
    <w:abstractNumId w:val="30"/>
  </w:num>
  <w:num w:numId="4" w16cid:durableId="1743520928">
    <w:abstractNumId w:val="20"/>
  </w:num>
  <w:num w:numId="5" w16cid:durableId="2091582132">
    <w:abstractNumId w:val="19"/>
  </w:num>
  <w:num w:numId="6" w16cid:durableId="1147816528">
    <w:abstractNumId w:val="17"/>
  </w:num>
  <w:num w:numId="7" w16cid:durableId="1061829105">
    <w:abstractNumId w:val="27"/>
  </w:num>
  <w:num w:numId="8" w16cid:durableId="608124758">
    <w:abstractNumId w:val="6"/>
  </w:num>
  <w:num w:numId="9" w16cid:durableId="1421297020">
    <w:abstractNumId w:val="1"/>
  </w:num>
  <w:num w:numId="10" w16cid:durableId="913010041">
    <w:abstractNumId w:val="22"/>
  </w:num>
  <w:num w:numId="11" w16cid:durableId="1013410573">
    <w:abstractNumId w:val="25"/>
  </w:num>
  <w:num w:numId="12" w16cid:durableId="1361583868">
    <w:abstractNumId w:val="2"/>
  </w:num>
  <w:num w:numId="13" w16cid:durableId="743920236">
    <w:abstractNumId w:val="24"/>
  </w:num>
  <w:num w:numId="14" w16cid:durableId="1104493232">
    <w:abstractNumId w:val="10"/>
  </w:num>
  <w:num w:numId="15" w16cid:durableId="967980052">
    <w:abstractNumId w:val="3"/>
  </w:num>
  <w:num w:numId="16" w16cid:durableId="1732390215">
    <w:abstractNumId w:val="23"/>
  </w:num>
  <w:num w:numId="17" w16cid:durableId="805657425">
    <w:abstractNumId w:val="16"/>
  </w:num>
  <w:num w:numId="18" w16cid:durableId="164057541">
    <w:abstractNumId w:val="29"/>
  </w:num>
  <w:num w:numId="19" w16cid:durableId="93716851">
    <w:abstractNumId w:val="15"/>
  </w:num>
  <w:num w:numId="20" w16cid:durableId="1178811710">
    <w:abstractNumId w:val="31"/>
  </w:num>
  <w:num w:numId="21" w16cid:durableId="59914572">
    <w:abstractNumId w:val="9"/>
  </w:num>
  <w:num w:numId="22" w16cid:durableId="1245608907">
    <w:abstractNumId w:val="13"/>
  </w:num>
  <w:num w:numId="23" w16cid:durableId="1750885070">
    <w:abstractNumId w:val="26"/>
  </w:num>
  <w:num w:numId="24" w16cid:durableId="81336510">
    <w:abstractNumId w:val="21"/>
  </w:num>
  <w:num w:numId="25" w16cid:durableId="548155413">
    <w:abstractNumId w:val="8"/>
  </w:num>
  <w:num w:numId="26" w16cid:durableId="209653508">
    <w:abstractNumId w:val="11"/>
  </w:num>
  <w:num w:numId="27" w16cid:durableId="179513936">
    <w:abstractNumId w:val="18"/>
  </w:num>
  <w:num w:numId="28" w16cid:durableId="2051108911">
    <w:abstractNumId w:val="28"/>
  </w:num>
  <w:num w:numId="29" w16cid:durableId="892237166">
    <w:abstractNumId w:val="5"/>
  </w:num>
  <w:num w:numId="30" w16cid:durableId="726611430">
    <w:abstractNumId w:val="4"/>
  </w:num>
  <w:num w:numId="31" w16cid:durableId="935098030">
    <w:abstractNumId w:val="12"/>
  </w:num>
  <w:num w:numId="32" w16cid:durableId="171815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6E0"/>
    <w:rsid w:val="000466E0"/>
    <w:rsid w:val="00247A26"/>
    <w:rsid w:val="00261DCC"/>
    <w:rsid w:val="00361CE5"/>
    <w:rsid w:val="0042469B"/>
    <w:rsid w:val="004323CC"/>
    <w:rsid w:val="004D1914"/>
    <w:rsid w:val="00535BFD"/>
    <w:rsid w:val="005A35F4"/>
    <w:rsid w:val="005C4933"/>
    <w:rsid w:val="00615670"/>
    <w:rsid w:val="00656E0E"/>
    <w:rsid w:val="006C64AD"/>
    <w:rsid w:val="00712850"/>
    <w:rsid w:val="00735783"/>
    <w:rsid w:val="007D1862"/>
    <w:rsid w:val="00806A27"/>
    <w:rsid w:val="0085255D"/>
    <w:rsid w:val="008921CF"/>
    <w:rsid w:val="008969F2"/>
    <w:rsid w:val="008F05F2"/>
    <w:rsid w:val="00901E5B"/>
    <w:rsid w:val="00921E20"/>
    <w:rsid w:val="009E5E96"/>
    <w:rsid w:val="00A44CD1"/>
    <w:rsid w:val="00AA2E4A"/>
    <w:rsid w:val="00B1113E"/>
    <w:rsid w:val="00B30D39"/>
    <w:rsid w:val="00B36986"/>
    <w:rsid w:val="00B83E9A"/>
    <w:rsid w:val="00B84683"/>
    <w:rsid w:val="00C20863"/>
    <w:rsid w:val="00D2209A"/>
    <w:rsid w:val="00E16213"/>
    <w:rsid w:val="00F37BA3"/>
    <w:rsid w:val="00F458E8"/>
    <w:rsid w:val="00FE42F1"/>
    <w:rsid w:val="00FF31B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EA4D"/>
  <w15:chartTrackingRefBased/>
  <w15:docId w15:val="{E2B42D22-E458-4D40-A100-F830A0E8D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466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UG"/>
    </w:rPr>
  </w:style>
  <w:style w:type="paragraph" w:styleId="Heading2">
    <w:name w:val="heading 2"/>
    <w:basedOn w:val="Normal"/>
    <w:link w:val="Heading2Char"/>
    <w:uiPriority w:val="9"/>
    <w:qFormat/>
    <w:rsid w:val="000466E0"/>
    <w:pPr>
      <w:spacing w:before="100" w:beforeAutospacing="1" w:after="100" w:afterAutospacing="1" w:line="240" w:lineRule="auto"/>
      <w:outlineLvl w:val="1"/>
    </w:pPr>
    <w:rPr>
      <w:rFonts w:ascii="Times New Roman" w:eastAsia="Times New Roman" w:hAnsi="Times New Roman" w:cs="Times New Roman"/>
      <w:b/>
      <w:bCs/>
      <w:sz w:val="36"/>
      <w:szCs w:val="36"/>
      <w:lang w:eastAsia="en-UG"/>
    </w:rPr>
  </w:style>
  <w:style w:type="paragraph" w:styleId="Heading3">
    <w:name w:val="heading 3"/>
    <w:basedOn w:val="Normal"/>
    <w:link w:val="Heading3Char"/>
    <w:uiPriority w:val="9"/>
    <w:qFormat/>
    <w:rsid w:val="000466E0"/>
    <w:pPr>
      <w:spacing w:before="100" w:beforeAutospacing="1" w:after="100" w:afterAutospacing="1" w:line="240" w:lineRule="auto"/>
      <w:outlineLvl w:val="2"/>
    </w:pPr>
    <w:rPr>
      <w:rFonts w:ascii="Times New Roman" w:eastAsia="Times New Roman" w:hAnsi="Times New Roman" w:cs="Times New Roman"/>
      <w:b/>
      <w:bCs/>
      <w:sz w:val="27"/>
      <w:szCs w:val="27"/>
      <w:lan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6E0"/>
    <w:rPr>
      <w:rFonts w:ascii="Times New Roman" w:eastAsia="Times New Roman" w:hAnsi="Times New Roman" w:cs="Times New Roman"/>
      <w:b/>
      <w:bCs/>
      <w:kern w:val="36"/>
      <w:sz w:val="48"/>
      <w:szCs w:val="48"/>
      <w:lang w:val="en-UG" w:eastAsia="en-UG"/>
    </w:rPr>
  </w:style>
  <w:style w:type="character" w:customStyle="1" w:styleId="Heading2Char">
    <w:name w:val="Heading 2 Char"/>
    <w:basedOn w:val="DefaultParagraphFont"/>
    <w:link w:val="Heading2"/>
    <w:uiPriority w:val="9"/>
    <w:rsid w:val="000466E0"/>
    <w:rPr>
      <w:rFonts w:ascii="Times New Roman" w:eastAsia="Times New Roman" w:hAnsi="Times New Roman" w:cs="Times New Roman"/>
      <w:b/>
      <w:bCs/>
      <w:sz w:val="36"/>
      <w:szCs w:val="36"/>
      <w:lang w:val="en-UG" w:eastAsia="en-UG"/>
    </w:rPr>
  </w:style>
  <w:style w:type="character" w:customStyle="1" w:styleId="Heading3Char">
    <w:name w:val="Heading 3 Char"/>
    <w:basedOn w:val="DefaultParagraphFont"/>
    <w:link w:val="Heading3"/>
    <w:uiPriority w:val="9"/>
    <w:rsid w:val="000466E0"/>
    <w:rPr>
      <w:rFonts w:ascii="Times New Roman" w:eastAsia="Times New Roman" w:hAnsi="Times New Roman" w:cs="Times New Roman"/>
      <w:b/>
      <w:bCs/>
      <w:sz w:val="27"/>
      <w:szCs w:val="27"/>
      <w:lang w:val="en-UG" w:eastAsia="en-UG"/>
    </w:rPr>
  </w:style>
  <w:style w:type="paragraph" w:styleId="NormalWeb">
    <w:name w:val="Normal (Web)"/>
    <w:basedOn w:val="Normal"/>
    <w:uiPriority w:val="99"/>
    <w:semiHidden/>
    <w:unhideWhenUsed/>
    <w:rsid w:val="000466E0"/>
    <w:pPr>
      <w:spacing w:before="100" w:beforeAutospacing="1" w:after="100" w:afterAutospacing="1" w:line="240" w:lineRule="auto"/>
    </w:pPr>
    <w:rPr>
      <w:rFonts w:ascii="Times New Roman" w:eastAsia="Times New Roman" w:hAnsi="Times New Roman" w:cs="Times New Roman"/>
      <w:sz w:val="24"/>
      <w:szCs w:val="24"/>
      <w:lang w:eastAsia="en-UG"/>
    </w:rPr>
  </w:style>
  <w:style w:type="character" w:styleId="Strong">
    <w:name w:val="Strong"/>
    <w:basedOn w:val="DefaultParagraphFont"/>
    <w:uiPriority w:val="22"/>
    <w:qFormat/>
    <w:rsid w:val="000466E0"/>
    <w:rPr>
      <w:b/>
      <w:bCs/>
    </w:rPr>
  </w:style>
  <w:style w:type="character" w:styleId="Emphasis">
    <w:name w:val="Emphasis"/>
    <w:basedOn w:val="DefaultParagraphFont"/>
    <w:uiPriority w:val="20"/>
    <w:qFormat/>
    <w:rsid w:val="000466E0"/>
    <w:rPr>
      <w:i/>
      <w:iCs/>
    </w:rPr>
  </w:style>
  <w:style w:type="character" w:customStyle="1" w:styleId="katex-mathml">
    <w:name w:val="katex-mathml"/>
    <w:basedOn w:val="DefaultParagraphFont"/>
    <w:rsid w:val="008F05F2"/>
  </w:style>
  <w:style w:type="character" w:customStyle="1" w:styleId="mord">
    <w:name w:val="mord"/>
    <w:basedOn w:val="DefaultParagraphFont"/>
    <w:rsid w:val="008F05F2"/>
  </w:style>
  <w:style w:type="character" w:customStyle="1" w:styleId="mrel">
    <w:name w:val="mrel"/>
    <w:basedOn w:val="DefaultParagraphFont"/>
    <w:rsid w:val="008F05F2"/>
  </w:style>
  <w:style w:type="character" w:customStyle="1" w:styleId="mopen">
    <w:name w:val="mopen"/>
    <w:basedOn w:val="DefaultParagraphFont"/>
    <w:rsid w:val="008F05F2"/>
  </w:style>
  <w:style w:type="character" w:customStyle="1" w:styleId="mbin">
    <w:name w:val="mbin"/>
    <w:basedOn w:val="DefaultParagraphFont"/>
    <w:rsid w:val="008F05F2"/>
  </w:style>
  <w:style w:type="character" w:customStyle="1" w:styleId="mclose">
    <w:name w:val="mclose"/>
    <w:basedOn w:val="DefaultParagraphFont"/>
    <w:rsid w:val="008F05F2"/>
  </w:style>
  <w:style w:type="character" w:customStyle="1" w:styleId="vlist-s">
    <w:name w:val="vlist-s"/>
    <w:basedOn w:val="DefaultParagraphFont"/>
    <w:rsid w:val="008F05F2"/>
  </w:style>
  <w:style w:type="paragraph" w:styleId="ListParagraph">
    <w:name w:val="List Paragraph"/>
    <w:basedOn w:val="Normal"/>
    <w:uiPriority w:val="34"/>
    <w:qFormat/>
    <w:rsid w:val="008969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959886">
      <w:bodyDiv w:val="1"/>
      <w:marLeft w:val="0"/>
      <w:marRight w:val="0"/>
      <w:marTop w:val="0"/>
      <w:marBottom w:val="0"/>
      <w:divBdr>
        <w:top w:val="none" w:sz="0" w:space="0" w:color="auto"/>
        <w:left w:val="none" w:sz="0" w:space="0" w:color="auto"/>
        <w:bottom w:val="none" w:sz="0" w:space="0" w:color="auto"/>
        <w:right w:val="none" w:sz="0" w:space="0" w:color="auto"/>
      </w:divBdr>
    </w:div>
    <w:div w:id="767233513">
      <w:bodyDiv w:val="1"/>
      <w:marLeft w:val="0"/>
      <w:marRight w:val="0"/>
      <w:marTop w:val="0"/>
      <w:marBottom w:val="0"/>
      <w:divBdr>
        <w:top w:val="none" w:sz="0" w:space="0" w:color="auto"/>
        <w:left w:val="none" w:sz="0" w:space="0" w:color="auto"/>
        <w:bottom w:val="none" w:sz="0" w:space="0" w:color="auto"/>
        <w:right w:val="none" w:sz="0" w:space="0" w:color="auto"/>
      </w:divBdr>
    </w:div>
    <w:div w:id="774785818">
      <w:bodyDiv w:val="1"/>
      <w:marLeft w:val="0"/>
      <w:marRight w:val="0"/>
      <w:marTop w:val="0"/>
      <w:marBottom w:val="0"/>
      <w:divBdr>
        <w:top w:val="none" w:sz="0" w:space="0" w:color="auto"/>
        <w:left w:val="none" w:sz="0" w:space="0" w:color="auto"/>
        <w:bottom w:val="none" w:sz="0" w:space="0" w:color="auto"/>
        <w:right w:val="none" w:sz="0" w:space="0" w:color="auto"/>
      </w:divBdr>
    </w:div>
    <w:div w:id="937981608">
      <w:bodyDiv w:val="1"/>
      <w:marLeft w:val="0"/>
      <w:marRight w:val="0"/>
      <w:marTop w:val="0"/>
      <w:marBottom w:val="0"/>
      <w:divBdr>
        <w:top w:val="none" w:sz="0" w:space="0" w:color="auto"/>
        <w:left w:val="none" w:sz="0" w:space="0" w:color="auto"/>
        <w:bottom w:val="none" w:sz="0" w:space="0" w:color="auto"/>
        <w:right w:val="none" w:sz="0" w:space="0" w:color="auto"/>
      </w:divBdr>
    </w:div>
    <w:div w:id="954099401">
      <w:bodyDiv w:val="1"/>
      <w:marLeft w:val="0"/>
      <w:marRight w:val="0"/>
      <w:marTop w:val="0"/>
      <w:marBottom w:val="0"/>
      <w:divBdr>
        <w:top w:val="none" w:sz="0" w:space="0" w:color="auto"/>
        <w:left w:val="none" w:sz="0" w:space="0" w:color="auto"/>
        <w:bottom w:val="none" w:sz="0" w:space="0" w:color="auto"/>
        <w:right w:val="none" w:sz="0" w:space="0" w:color="auto"/>
      </w:divBdr>
    </w:div>
    <w:div w:id="124291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16</Pages>
  <Words>4862</Words>
  <Characters>27719</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Ch3rry</dc:creator>
  <cp:keywords/>
  <dc:description/>
  <cp:lastModifiedBy>Praise Francis</cp:lastModifiedBy>
  <cp:revision>25</cp:revision>
  <dcterms:created xsi:type="dcterms:W3CDTF">2026-04-18T17:38:00Z</dcterms:created>
  <dcterms:modified xsi:type="dcterms:W3CDTF">2026-04-20T15:16:00Z</dcterms:modified>
</cp:coreProperties>
</file>