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C6254" w14:textId="77777777" w:rsidR="00F94CBE" w:rsidRPr="003C2539" w:rsidRDefault="00F94CBE" w:rsidP="00F94CB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3C2539">
        <w:rPr>
          <w:rFonts w:ascii="Times New Roman" w:hAnsi="Times New Roman" w:cs="Times New Roman"/>
          <w:b/>
          <w:bCs/>
          <w:sz w:val="40"/>
          <w:szCs w:val="40"/>
          <w:lang w:val="en-US"/>
        </w:rPr>
        <w:t>PRACTICAL LABORATORY ASSIGNMENT</w:t>
      </w:r>
    </w:p>
    <w:tbl>
      <w:tblPr>
        <w:tblpPr w:leftFromText="180" w:rightFromText="180" w:vertAnchor="page" w:horzAnchor="margin" w:tblpY="2134"/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9"/>
        <w:gridCol w:w="4681"/>
      </w:tblGrid>
      <w:tr w:rsidR="00F94CBE" w:rsidRPr="0046586F" w14:paraId="55E5A463" w14:textId="77777777" w:rsidTr="00BB6277">
        <w:trPr>
          <w:trHeight w:val="480"/>
        </w:trPr>
        <w:tc>
          <w:tcPr>
            <w:tcW w:w="4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6FB"/>
            <w:hideMark/>
          </w:tcPr>
          <w:p w14:paraId="2354F0F5" w14:textId="77777777" w:rsidR="00F94CBE" w:rsidRPr="0046586F" w:rsidRDefault="00F94CBE" w:rsidP="00BB62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8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Full Name</w:t>
            </w:r>
            <w:r w:rsidRPr="0046586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ACA293" w14:textId="77777777" w:rsidR="00F94CBE" w:rsidRPr="0046586F" w:rsidRDefault="00F94CBE" w:rsidP="00BB62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86F">
              <w:rPr>
                <w:rFonts w:ascii="Times New Roman" w:hAnsi="Times New Roman" w:cs="Times New Roman"/>
                <w:sz w:val="24"/>
                <w:szCs w:val="24"/>
              </w:rPr>
              <w:t xml:space="preserve"> OSAWARU PRAISE </w:t>
            </w:r>
          </w:p>
        </w:tc>
      </w:tr>
      <w:tr w:rsidR="00F94CBE" w:rsidRPr="0046586F" w14:paraId="4C20C5F8" w14:textId="77777777" w:rsidTr="00BB6277">
        <w:trPr>
          <w:trHeight w:val="480"/>
        </w:trPr>
        <w:tc>
          <w:tcPr>
            <w:tcW w:w="4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6FB"/>
            <w:hideMark/>
          </w:tcPr>
          <w:p w14:paraId="65E052A3" w14:textId="77777777" w:rsidR="00F94CBE" w:rsidRPr="0046586F" w:rsidRDefault="00F94CBE" w:rsidP="00BB62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8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Registration Number</w:t>
            </w:r>
            <w:r w:rsidRPr="0046586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CF2DE6" w14:textId="77777777" w:rsidR="00F94CBE" w:rsidRPr="0046586F" w:rsidRDefault="00F94CBE" w:rsidP="00BB62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86F">
              <w:rPr>
                <w:rFonts w:ascii="Times New Roman" w:hAnsi="Times New Roman" w:cs="Times New Roman"/>
                <w:sz w:val="24"/>
                <w:szCs w:val="24"/>
              </w:rPr>
              <w:t> C11/26/CGRCE/17564</w:t>
            </w:r>
          </w:p>
        </w:tc>
      </w:tr>
      <w:tr w:rsidR="00F94CBE" w:rsidRPr="0046586F" w14:paraId="42E1C231" w14:textId="77777777" w:rsidTr="00BB6277">
        <w:trPr>
          <w:trHeight w:val="480"/>
        </w:trPr>
        <w:tc>
          <w:tcPr>
            <w:tcW w:w="4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6FB"/>
            <w:hideMark/>
          </w:tcPr>
          <w:p w14:paraId="205786C6" w14:textId="77777777" w:rsidR="00F94CBE" w:rsidRPr="0046586F" w:rsidRDefault="00F94CBE" w:rsidP="00BB62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8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Submitted</w:t>
            </w:r>
            <w:r w:rsidRPr="0046586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DA1EF0" w14:textId="614FEC29" w:rsidR="00F94CBE" w:rsidRPr="0046586F" w:rsidRDefault="00F94CBE" w:rsidP="00BB6277">
            <w:pPr>
              <w:tabs>
                <w:tab w:val="center" w:pos="23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586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D4E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D4E70" w:rsidRPr="00ED4E7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46586F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F94CBE" w:rsidRPr="0046586F" w14:paraId="15C2F4F4" w14:textId="77777777" w:rsidTr="00BB6277">
        <w:trPr>
          <w:trHeight w:val="480"/>
        </w:trPr>
        <w:tc>
          <w:tcPr>
            <w:tcW w:w="4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6FB"/>
          </w:tcPr>
          <w:p w14:paraId="69E3A5F1" w14:textId="77777777" w:rsidR="00F94CBE" w:rsidRPr="0046586F" w:rsidRDefault="00F94CBE" w:rsidP="00BB62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658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Course</w:t>
            </w:r>
          </w:p>
        </w:tc>
        <w:tc>
          <w:tcPr>
            <w:tcW w:w="4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D620E14" w14:textId="5F3743C6" w:rsidR="00F94CBE" w:rsidRPr="0046586F" w:rsidRDefault="00F94CBE" w:rsidP="00BB6277">
            <w:pPr>
              <w:tabs>
                <w:tab w:val="center" w:pos="23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586F">
              <w:rPr>
                <w:rFonts w:ascii="Times New Roman" w:hAnsi="Times New Roman" w:cs="Times New Roman"/>
                <w:sz w:val="24"/>
                <w:szCs w:val="24"/>
              </w:rPr>
              <w:t xml:space="preserve"> GRC 102 Week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3E138E15" w14:textId="53D744DD" w:rsidR="0050012B" w:rsidRPr="00F94CBE" w:rsidRDefault="0050012B" w:rsidP="00F94CBE">
      <w:pPr>
        <w:pStyle w:val="Heading1"/>
      </w:pPr>
      <w:r w:rsidRPr="00F94CBE">
        <w:t xml:space="preserve">Task 1 </w:t>
      </w:r>
      <w:r w:rsidR="00F94CBE" w:rsidRPr="00F94CBE">
        <w:t>G</w:t>
      </w:r>
      <w:r w:rsidRPr="00F94CBE">
        <w:t xml:space="preserve">overnance Architecture and Stakeholder Map. </w:t>
      </w:r>
    </w:p>
    <w:p w14:paraId="0B48ED26" w14:textId="1CDDCBF0" w:rsidR="00E514A2" w:rsidRPr="007A0393" w:rsidRDefault="00F94CBE" w:rsidP="00601E49">
      <w:pPr>
        <w:pStyle w:val="Heading2"/>
      </w:pPr>
      <w:r>
        <w:t xml:space="preserve">1. </w:t>
      </w:r>
      <w:r w:rsidR="00E514A2" w:rsidRPr="007A0393">
        <w:t>Governance Gap Assessment</w:t>
      </w:r>
    </w:p>
    <w:p w14:paraId="07BE7F7C" w14:textId="53E4FE28" w:rsidR="00E514A2" w:rsidRPr="00E514A2" w:rsidRDefault="00E514A2" w:rsidP="00E514A2">
      <w:pPr>
        <w:rPr>
          <w:b/>
          <w:bCs/>
        </w:rPr>
      </w:pP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2268"/>
        <w:gridCol w:w="4077"/>
        <w:gridCol w:w="3578"/>
      </w:tblGrid>
      <w:tr w:rsidR="00F94CBE" w:rsidRPr="00B10447" w14:paraId="10C7EC3E" w14:textId="77777777" w:rsidTr="00F94CBE">
        <w:tc>
          <w:tcPr>
            <w:tcW w:w="2268" w:type="dxa"/>
            <w:hideMark/>
          </w:tcPr>
          <w:p w14:paraId="11BF79A9" w14:textId="77777777" w:rsidR="00F94CBE" w:rsidRPr="00B10447" w:rsidRDefault="00F94CBE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weakness</w:t>
            </w:r>
          </w:p>
        </w:tc>
        <w:tc>
          <w:tcPr>
            <w:tcW w:w="4077" w:type="dxa"/>
            <w:hideMark/>
          </w:tcPr>
          <w:p w14:paraId="79AAF63F" w14:textId="77777777" w:rsidR="00F94CBE" w:rsidRPr="00B10447" w:rsidRDefault="00F94CBE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 is a problem</w:t>
            </w:r>
          </w:p>
        </w:tc>
        <w:tc>
          <w:tcPr>
            <w:tcW w:w="3578" w:type="dxa"/>
            <w:hideMark/>
          </w:tcPr>
          <w:p w14:paraId="2EB5D562" w14:textId="77777777" w:rsidR="00F94CBE" w:rsidRPr="00B10447" w:rsidRDefault="00F94CBE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/ risk consequence</w:t>
            </w:r>
          </w:p>
        </w:tc>
      </w:tr>
      <w:tr w:rsidR="00F94CBE" w:rsidRPr="00B10447" w14:paraId="09FF4160" w14:textId="77777777" w:rsidTr="00F94CBE">
        <w:tc>
          <w:tcPr>
            <w:tcW w:w="2268" w:type="dxa"/>
            <w:hideMark/>
          </w:tcPr>
          <w:p w14:paraId="10C9F9FA" w14:textId="77777777" w:rsidR="00F94CBE" w:rsidRPr="00B10447" w:rsidRDefault="00F94CBE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Security authority is concentrated in the IT Director</w:t>
            </w:r>
          </w:p>
        </w:tc>
        <w:tc>
          <w:tcPr>
            <w:tcW w:w="4077" w:type="dxa"/>
            <w:hideMark/>
          </w:tcPr>
          <w:p w14:paraId="2F879CAD" w14:textId="77777777" w:rsidR="00F94CBE" w:rsidRPr="00B10447" w:rsidRDefault="00F94CBE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One person is effectively acting as security owner, risk approver and operational decision-maker.</w:t>
            </w:r>
          </w:p>
        </w:tc>
        <w:tc>
          <w:tcPr>
            <w:tcW w:w="3578" w:type="dxa"/>
            <w:hideMark/>
          </w:tcPr>
          <w:p w14:paraId="00925CD0" w14:textId="77777777" w:rsidR="00F94CBE" w:rsidRPr="00B10447" w:rsidRDefault="00F94CBE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Creates excessive concentration of authority, weak independence and potential conflicts of interest.</w:t>
            </w:r>
          </w:p>
        </w:tc>
      </w:tr>
      <w:tr w:rsidR="00F94CBE" w:rsidRPr="00B10447" w14:paraId="63579564" w14:textId="77777777" w:rsidTr="00F94CBE">
        <w:tc>
          <w:tcPr>
            <w:tcW w:w="2268" w:type="dxa"/>
            <w:hideMark/>
          </w:tcPr>
          <w:p w14:paraId="46A78955" w14:textId="77777777" w:rsidR="00F94CBE" w:rsidRPr="00B10447" w:rsidRDefault="00F94CBE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No formal security governance committee</w:t>
            </w:r>
          </w:p>
        </w:tc>
        <w:tc>
          <w:tcPr>
            <w:tcW w:w="4077" w:type="dxa"/>
            <w:hideMark/>
          </w:tcPr>
          <w:p w14:paraId="244C54CA" w14:textId="77777777" w:rsidR="00F94CBE" w:rsidRPr="00B10447" w:rsidRDefault="00F94CBE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There is no structured forum where security, risk, legal, finance, HR and business representatives can collectively make governance decisions.</w:t>
            </w:r>
          </w:p>
        </w:tc>
        <w:tc>
          <w:tcPr>
            <w:tcW w:w="3578" w:type="dxa"/>
            <w:hideMark/>
          </w:tcPr>
          <w:p w14:paraId="1F5D8F85" w14:textId="77777777" w:rsidR="00F94CBE" w:rsidRPr="00B10447" w:rsidRDefault="00F94CBE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Security decisions may become IT-centric and business risks may not receive appropriate cross-functional review.</w:t>
            </w:r>
          </w:p>
        </w:tc>
      </w:tr>
      <w:tr w:rsidR="00F94CBE" w:rsidRPr="00B10447" w14:paraId="16E1E044" w14:textId="77777777" w:rsidTr="00F94CBE">
        <w:tc>
          <w:tcPr>
            <w:tcW w:w="2268" w:type="dxa"/>
            <w:hideMark/>
          </w:tcPr>
          <w:p w14:paraId="6B1A8E62" w14:textId="77777777" w:rsidR="00F94CBE" w:rsidRPr="00B10447" w:rsidRDefault="00F94CBE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Inconsistent security decisions across business units</w:t>
            </w:r>
          </w:p>
        </w:tc>
        <w:tc>
          <w:tcPr>
            <w:tcW w:w="4077" w:type="dxa"/>
            <w:hideMark/>
          </w:tcPr>
          <w:p w14:paraId="74D53D2F" w14:textId="77777777" w:rsidR="00F94CBE" w:rsidRPr="00B10447" w:rsidRDefault="00F94CBE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Business-unit leaders make local security choices without a consistent governance structure.</w:t>
            </w:r>
          </w:p>
        </w:tc>
        <w:tc>
          <w:tcPr>
            <w:tcW w:w="3578" w:type="dxa"/>
            <w:hideMark/>
          </w:tcPr>
          <w:p w14:paraId="33993062" w14:textId="77777777" w:rsidR="00F94CBE" w:rsidRPr="00B10447" w:rsidRDefault="00F94CBE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Creates inconsistent controls, security gaps and different levels of risk across the organisation.</w:t>
            </w:r>
          </w:p>
        </w:tc>
      </w:tr>
      <w:tr w:rsidR="00F94CBE" w:rsidRPr="00B10447" w14:paraId="239B77F2" w14:textId="77777777" w:rsidTr="00F94CBE">
        <w:tc>
          <w:tcPr>
            <w:tcW w:w="2268" w:type="dxa"/>
            <w:hideMark/>
          </w:tcPr>
          <w:p w14:paraId="364DD856" w14:textId="77777777" w:rsidR="00F94CBE" w:rsidRPr="00B10447" w:rsidRDefault="00F94CBE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Limited Board visibility into cyber risk</w:t>
            </w:r>
          </w:p>
        </w:tc>
        <w:tc>
          <w:tcPr>
            <w:tcW w:w="4077" w:type="dxa"/>
            <w:hideMark/>
          </w:tcPr>
          <w:p w14:paraId="63711EC0" w14:textId="77777777" w:rsidR="00F94CBE" w:rsidRPr="00B10447" w:rsidRDefault="00F94CBE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The Board does not have a reliable mechanism for receiving information about significant cyber risks.</w:t>
            </w:r>
          </w:p>
        </w:tc>
        <w:tc>
          <w:tcPr>
            <w:tcW w:w="3578" w:type="dxa"/>
            <w:hideMark/>
          </w:tcPr>
          <w:p w14:paraId="05B59ED8" w14:textId="77777777" w:rsidR="00F94CBE" w:rsidRPr="00B10447" w:rsidRDefault="00F94CBE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The Board may not have sufficient information to perform effective oversight of risk appetite, material risk and assurance.</w:t>
            </w:r>
          </w:p>
        </w:tc>
      </w:tr>
      <w:tr w:rsidR="00F94CBE" w:rsidRPr="00B10447" w14:paraId="78DBB80A" w14:textId="77777777" w:rsidTr="00F94CBE">
        <w:tc>
          <w:tcPr>
            <w:tcW w:w="2268" w:type="dxa"/>
            <w:hideMark/>
          </w:tcPr>
          <w:p w14:paraId="4A0163E2" w14:textId="77777777" w:rsidR="00F94CBE" w:rsidRPr="00B10447" w:rsidRDefault="00F94CBE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Limited CEO visibility into cyber risk</w:t>
            </w:r>
          </w:p>
        </w:tc>
        <w:tc>
          <w:tcPr>
            <w:tcW w:w="4077" w:type="dxa"/>
            <w:hideMark/>
          </w:tcPr>
          <w:p w14:paraId="3261A354" w14:textId="77777777" w:rsidR="00F94CBE" w:rsidRPr="00B10447" w:rsidRDefault="00F94CBE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Executive management does not have adequate visibility into the organisation's cyber-risk position.</w:t>
            </w:r>
          </w:p>
        </w:tc>
        <w:tc>
          <w:tcPr>
            <w:tcW w:w="3578" w:type="dxa"/>
            <w:hideMark/>
          </w:tcPr>
          <w:p w14:paraId="66C39944" w14:textId="77777777" w:rsidR="00F94CBE" w:rsidRPr="00B10447" w:rsidRDefault="00F94CBE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Security decisions may not be properly aligned with business strategy, growth and acceptable risk.</w:t>
            </w:r>
          </w:p>
        </w:tc>
      </w:tr>
    </w:tbl>
    <w:p w14:paraId="4B7EB0D5" w14:textId="77777777" w:rsidR="00F94CBE" w:rsidRPr="00B10447" w:rsidRDefault="00F94CBE" w:rsidP="00601E49">
      <w:pPr>
        <w:pStyle w:val="Heading2"/>
        <w:rPr>
          <w:rFonts w:cs="Times New Roman"/>
          <w:sz w:val="24"/>
          <w:szCs w:val="24"/>
        </w:rPr>
      </w:pPr>
    </w:p>
    <w:p w14:paraId="04FB1D29" w14:textId="341DCD6D" w:rsidR="00E514A2" w:rsidRPr="00B10447" w:rsidRDefault="00F94CBE" w:rsidP="00601E49">
      <w:pPr>
        <w:pStyle w:val="Heading2"/>
        <w:rPr>
          <w:rFonts w:cs="Times New Roman"/>
          <w:sz w:val="24"/>
          <w:szCs w:val="24"/>
        </w:rPr>
      </w:pPr>
      <w:r w:rsidRPr="00B10447">
        <w:rPr>
          <w:rFonts w:cs="Times New Roman"/>
          <w:sz w:val="24"/>
          <w:szCs w:val="24"/>
        </w:rPr>
        <w:t xml:space="preserve">2. </w:t>
      </w:r>
      <w:r w:rsidR="00E514A2" w:rsidRPr="00B10447">
        <w:rPr>
          <w:rFonts w:cs="Times New Roman"/>
          <w:sz w:val="24"/>
          <w:szCs w:val="24"/>
        </w:rPr>
        <w:t>Stakeholder Map</w:t>
      </w:r>
    </w:p>
    <w:p w14:paraId="0CBEE1BD" w14:textId="7AFBE346" w:rsidR="00E514A2" w:rsidRPr="00B10447" w:rsidRDefault="00E514A2" w:rsidP="00E514A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1457"/>
        <w:gridCol w:w="1395"/>
        <w:gridCol w:w="2287"/>
        <w:gridCol w:w="2421"/>
        <w:gridCol w:w="2363"/>
      </w:tblGrid>
      <w:tr w:rsidR="00E514A2" w:rsidRPr="00B10447" w14:paraId="33203287" w14:textId="77777777" w:rsidTr="00F94CBE">
        <w:tc>
          <w:tcPr>
            <w:tcW w:w="1438" w:type="dxa"/>
            <w:hideMark/>
          </w:tcPr>
          <w:p w14:paraId="11E6D978" w14:textId="77777777" w:rsidR="00E514A2" w:rsidRPr="00B10447" w:rsidRDefault="00E514A2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1397" w:type="dxa"/>
            <w:hideMark/>
          </w:tcPr>
          <w:p w14:paraId="603180D9" w14:textId="77777777" w:rsidR="00E514A2" w:rsidRPr="00B10447" w:rsidRDefault="00E514A2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Authority / Influence</w:t>
            </w:r>
          </w:p>
        </w:tc>
        <w:tc>
          <w:tcPr>
            <w:tcW w:w="2295" w:type="dxa"/>
            <w:hideMark/>
          </w:tcPr>
          <w:p w14:paraId="6628DDC5" w14:textId="77777777" w:rsidR="00E514A2" w:rsidRPr="00B10447" w:rsidRDefault="00E514A2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Interest</w:t>
            </w:r>
          </w:p>
        </w:tc>
        <w:tc>
          <w:tcPr>
            <w:tcW w:w="2424" w:type="dxa"/>
            <w:hideMark/>
          </w:tcPr>
          <w:p w14:paraId="48D0BFB5" w14:textId="77777777" w:rsidR="00E514A2" w:rsidRPr="00B10447" w:rsidRDefault="00E514A2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Information Needed</w:t>
            </w:r>
          </w:p>
        </w:tc>
        <w:tc>
          <w:tcPr>
            <w:tcW w:w="2369" w:type="dxa"/>
            <w:hideMark/>
          </w:tcPr>
          <w:p w14:paraId="0B57673C" w14:textId="77777777" w:rsidR="00E514A2" w:rsidRPr="00B10447" w:rsidRDefault="00E514A2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Governance Contribution</w:t>
            </w:r>
          </w:p>
        </w:tc>
      </w:tr>
      <w:tr w:rsidR="00E514A2" w:rsidRPr="00B10447" w14:paraId="0AF8395D" w14:textId="77777777" w:rsidTr="00F94CBE">
        <w:tc>
          <w:tcPr>
            <w:tcW w:w="1438" w:type="dxa"/>
            <w:hideMark/>
          </w:tcPr>
          <w:p w14:paraId="753F34B0" w14:textId="77777777" w:rsidR="00E514A2" w:rsidRPr="00B10447" w:rsidRDefault="00E514A2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Board of Directors</w:t>
            </w:r>
          </w:p>
        </w:tc>
        <w:tc>
          <w:tcPr>
            <w:tcW w:w="1397" w:type="dxa"/>
            <w:hideMark/>
          </w:tcPr>
          <w:p w14:paraId="14D5475D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2295" w:type="dxa"/>
            <w:hideMark/>
          </w:tcPr>
          <w:p w14:paraId="551F8556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Risk appetite, material cyber risk, regulatory exposure, reputation</w:t>
            </w:r>
          </w:p>
        </w:tc>
        <w:tc>
          <w:tcPr>
            <w:tcW w:w="2424" w:type="dxa"/>
            <w:hideMark/>
          </w:tcPr>
          <w:p w14:paraId="354B2A2E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Material cyber risks, major incidents, risk trends, assurance reports</w:t>
            </w:r>
          </w:p>
        </w:tc>
        <w:tc>
          <w:tcPr>
            <w:tcW w:w="2369" w:type="dxa"/>
            <w:hideMark/>
          </w:tcPr>
          <w:p w14:paraId="1F9DFCCE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Provides oversight and challenges management on material cyber risk</w:t>
            </w:r>
          </w:p>
        </w:tc>
      </w:tr>
      <w:tr w:rsidR="00E514A2" w:rsidRPr="00B10447" w14:paraId="6D1A9638" w14:textId="77777777" w:rsidTr="00F94CBE">
        <w:tc>
          <w:tcPr>
            <w:tcW w:w="1438" w:type="dxa"/>
            <w:hideMark/>
          </w:tcPr>
          <w:p w14:paraId="6FBD660C" w14:textId="77777777" w:rsidR="00E514A2" w:rsidRPr="00B10447" w:rsidRDefault="00E514A2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CEO</w:t>
            </w:r>
          </w:p>
        </w:tc>
        <w:tc>
          <w:tcPr>
            <w:tcW w:w="1397" w:type="dxa"/>
            <w:hideMark/>
          </w:tcPr>
          <w:p w14:paraId="5000BC37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2295" w:type="dxa"/>
            <w:hideMark/>
          </w:tcPr>
          <w:p w14:paraId="47416C83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Business strategy, growth, acceptable risk</w:t>
            </w:r>
          </w:p>
        </w:tc>
        <w:tc>
          <w:tcPr>
            <w:tcW w:w="2424" w:type="dxa"/>
            <w:hideMark/>
          </w:tcPr>
          <w:p w14:paraId="33ECB1F6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Security posture, major risks, financial/business impact</w:t>
            </w:r>
          </w:p>
        </w:tc>
        <w:tc>
          <w:tcPr>
            <w:tcW w:w="2369" w:type="dxa"/>
            <w:hideMark/>
          </w:tcPr>
          <w:p w14:paraId="1A73F214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Provides executive accountability and strategic direction</w:t>
            </w:r>
          </w:p>
        </w:tc>
      </w:tr>
      <w:tr w:rsidR="00E514A2" w:rsidRPr="00B10447" w14:paraId="7C1040BA" w14:textId="77777777" w:rsidTr="00F94CBE">
        <w:tc>
          <w:tcPr>
            <w:tcW w:w="1438" w:type="dxa"/>
            <w:hideMark/>
          </w:tcPr>
          <w:p w14:paraId="3001E1F3" w14:textId="77777777" w:rsidR="00E514A2" w:rsidRPr="00B10447" w:rsidRDefault="00E514A2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CISO</w:t>
            </w:r>
          </w:p>
        </w:tc>
        <w:tc>
          <w:tcPr>
            <w:tcW w:w="1397" w:type="dxa"/>
            <w:hideMark/>
          </w:tcPr>
          <w:p w14:paraId="5345E7A4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95" w:type="dxa"/>
            <w:hideMark/>
          </w:tcPr>
          <w:p w14:paraId="3BD4598B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Security strategy, policies, risk and programme effectiveness</w:t>
            </w:r>
          </w:p>
        </w:tc>
        <w:tc>
          <w:tcPr>
            <w:tcW w:w="2424" w:type="dxa"/>
            <w:hideMark/>
          </w:tcPr>
          <w:p w14:paraId="5C7BF09A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Enterprise risk information, security metrics, incidents, compliance status</w:t>
            </w:r>
          </w:p>
        </w:tc>
        <w:tc>
          <w:tcPr>
            <w:tcW w:w="2369" w:type="dxa"/>
            <w:hideMark/>
          </w:tcPr>
          <w:p w14:paraId="19CA2C40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Leads security governance and coordinates the security programme</w:t>
            </w:r>
          </w:p>
        </w:tc>
      </w:tr>
      <w:tr w:rsidR="00E514A2" w:rsidRPr="00B10447" w14:paraId="104B92AA" w14:textId="77777777" w:rsidTr="00F94CBE">
        <w:tc>
          <w:tcPr>
            <w:tcW w:w="1438" w:type="dxa"/>
            <w:hideMark/>
          </w:tcPr>
          <w:p w14:paraId="16902997" w14:textId="77777777" w:rsidR="00E514A2" w:rsidRPr="00B10447" w:rsidRDefault="00E514A2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CRO / Risk</w:t>
            </w:r>
          </w:p>
        </w:tc>
        <w:tc>
          <w:tcPr>
            <w:tcW w:w="1397" w:type="dxa"/>
            <w:hideMark/>
          </w:tcPr>
          <w:p w14:paraId="33984FD0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95" w:type="dxa"/>
            <w:hideMark/>
          </w:tcPr>
          <w:p w14:paraId="753A9CC0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Enterprise risk integration and risk acceptance</w:t>
            </w:r>
          </w:p>
        </w:tc>
        <w:tc>
          <w:tcPr>
            <w:tcW w:w="2424" w:type="dxa"/>
            <w:hideMark/>
          </w:tcPr>
          <w:p w14:paraId="649C68CF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Cyber-risk assessments, risk treatment and aggregated risk information</w:t>
            </w:r>
          </w:p>
        </w:tc>
        <w:tc>
          <w:tcPr>
            <w:tcW w:w="2369" w:type="dxa"/>
            <w:hideMark/>
          </w:tcPr>
          <w:p w14:paraId="5F6DBF2A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Integrates cyber risk into enterprise risk management</w:t>
            </w:r>
          </w:p>
        </w:tc>
      </w:tr>
      <w:tr w:rsidR="00E514A2" w:rsidRPr="00B10447" w14:paraId="0D327878" w14:textId="77777777" w:rsidTr="00F94CBE">
        <w:tc>
          <w:tcPr>
            <w:tcW w:w="1438" w:type="dxa"/>
            <w:hideMark/>
          </w:tcPr>
          <w:p w14:paraId="3E464685" w14:textId="77777777" w:rsidR="00E514A2" w:rsidRPr="00B10447" w:rsidRDefault="00E514A2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Legal / Compliance</w:t>
            </w:r>
          </w:p>
        </w:tc>
        <w:tc>
          <w:tcPr>
            <w:tcW w:w="1397" w:type="dxa"/>
            <w:hideMark/>
          </w:tcPr>
          <w:p w14:paraId="290C3017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Medium–High</w:t>
            </w:r>
          </w:p>
        </w:tc>
        <w:tc>
          <w:tcPr>
            <w:tcW w:w="2295" w:type="dxa"/>
            <w:hideMark/>
          </w:tcPr>
          <w:p w14:paraId="539D98AD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Regulatory and contractual obligations, privacy</w:t>
            </w:r>
          </w:p>
        </w:tc>
        <w:tc>
          <w:tcPr>
            <w:tcW w:w="2424" w:type="dxa"/>
            <w:hideMark/>
          </w:tcPr>
          <w:p w14:paraId="5FF71922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Incidents, regulatory requirements, evidence and compliance status</w:t>
            </w:r>
          </w:p>
        </w:tc>
        <w:tc>
          <w:tcPr>
            <w:tcW w:w="2369" w:type="dxa"/>
            <w:hideMark/>
          </w:tcPr>
          <w:p w14:paraId="258C29F6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Provides legal/regulatory advice and supports notification decisions</w:t>
            </w:r>
          </w:p>
        </w:tc>
      </w:tr>
      <w:tr w:rsidR="00E514A2" w:rsidRPr="00B10447" w14:paraId="228E4FC0" w14:textId="77777777" w:rsidTr="00F94CBE">
        <w:tc>
          <w:tcPr>
            <w:tcW w:w="1438" w:type="dxa"/>
            <w:hideMark/>
          </w:tcPr>
          <w:p w14:paraId="64444C9D" w14:textId="77777777" w:rsidR="00E514A2" w:rsidRPr="00B10447" w:rsidRDefault="00E514A2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Finance</w:t>
            </w:r>
          </w:p>
        </w:tc>
        <w:tc>
          <w:tcPr>
            <w:tcW w:w="1397" w:type="dxa"/>
            <w:hideMark/>
          </w:tcPr>
          <w:p w14:paraId="2B3C05A4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95" w:type="dxa"/>
            <w:hideMark/>
          </w:tcPr>
          <w:p w14:paraId="38B13FEB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Budget, financial exposure and investment priorities</w:t>
            </w:r>
          </w:p>
        </w:tc>
        <w:tc>
          <w:tcPr>
            <w:tcW w:w="2424" w:type="dxa"/>
            <w:hideMark/>
          </w:tcPr>
          <w:p w14:paraId="02EDDDF6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Security investment requirements, potential losses and risk exposure</w:t>
            </w:r>
          </w:p>
        </w:tc>
        <w:tc>
          <w:tcPr>
            <w:tcW w:w="2369" w:type="dxa"/>
            <w:hideMark/>
          </w:tcPr>
          <w:p w14:paraId="7A68D3B2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Supports financial governance and resource prioritisation</w:t>
            </w:r>
          </w:p>
        </w:tc>
      </w:tr>
      <w:tr w:rsidR="00E514A2" w:rsidRPr="00B10447" w14:paraId="53C6CF9D" w14:textId="77777777" w:rsidTr="00F94CBE">
        <w:tc>
          <w:tcPr>
            <w:tcW w:w="1438" w:type="dxa"/>
            <w:hideMark/>
          </w:tcPr>
          <w:p w14:paraId="48963B83" w14:textId="77777777" w:rsidR="00E514A2" w:rsidRPr="00B10447" w:rsidRDefault="00E514A2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1397" w:type="dxa"/>
            <w:hideMark/>
          </w:tcPr>
          <w:p w14:paraId="4675E45C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295" w:type="dxa"/>
            <w:hideMark/>
          </w:tcPr>
          <w:p w14:paraId="33C67A1C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People governance, awareness and employee controls</w:t>
            </w:r>
          </w:p>
        </w:tc>
        <w:tc>
          <w:tcPr>
            <w:tcW w:w="2424" w:type="dxa"/>
            <w:hideMark/>
          </w:tcPr>
          <w:p w14:paraId="60475218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Joiner/mover/leaver issues, awareness and conduct matters</w:t>
            </w:r>
          </w:p>
        </w:tc>
        <w:tc>
          <w:tcPr>
            <w:tcW w:w="2369" w:type="dxa"/>
            <w:hideMark/>
          </w:tcPr>
          <w:p w14:paraId="2B255F53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Supports people-related security controls and disciplinary processes</w:t>
            </w:r>
          </w:p>
        </w:tc>
      </w:tr>
      <w:tr w:rsidR="00E514A2" w:rsidRPr="00B10447" w14:paraId="1C97B275" w14:textId="77777777" w:rsidTr="00F94CBE">
        <w:tc>
          <w:tcPr>
            <w:tcW w:w="1438" w:type="dxa"/>
            <w:hideMark/>
          </w:tcPr>
          <w:p w14:paraId="0D17996C" w14:textId="77777777" w:rsidR="00E514A2" w:rsidRPr="00B10447" w:rsidRDefault="00E514A2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 / Technology</w:t>
            </w:r>
          </w:p>
        </w:tc>
        <w:tc>
          <w:tcPr>
            <w:tcW w:w="1397" w:type="dxa"/>
            <w:hideMark/>
          </w:tcPr>
          <w:p w14:paraId="5D65807A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95" w:type="dxa"/>
            <w:hideMark/>
          </w:tcPr>
          <w:p w14:paraId="19FEA3A9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Secure technology delivery and operational control</w:t>
            </w:r>
          </w:p>
        </w:tc>
        <w:tc>
          <w:tcPr>
            <w:tcW w:w="2424" w:type="dxa"/>
            <w:hideMark/>
          </w:tcPr>
          <w:p w14:paraId="58D94DFB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Security requirements, architecture decisions, vulnerabilities and incidents</w:t>
            </w:r>
          </w:p>
        </w:tc>
        <w:tc>
          <w:tcPr>
            <w:tcW w:w="2369" w:type="dxa"/>
            <w:hideMark/>
          </w:tcPr>
          <w:p w14:paraId="239169E1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Implements and operates technical security controls</w:t>
            </w:r>
          </w:p>
        </w:tc>
      </w:tr>
      <w:tr w:rsidR="00E514A2" w:rsidRPr="00B10447" w14:paraId="52DBD0A3" w14:textId="77777777" w:rsidTr="00F94CBE">
        <w:tc>
          <w:tcPr>
            <w:tcW w:w="1438" w:type="dxa"/>
            <w:hideMark/>
          </w:tcPr>
          <w:p w14:paraId="02A6048E" w14:textId="77777777" w:rsidR="00E514A2" w:rsidRPr="00B10447" w:rsidRDefault="00E514A2" w:rsidP="00E51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Unit Leaders</w:t>
            </w:r>
          </w:p>
        </w:tc>
        <w:tc>
          <w:tcPr>
            <w:tcW w:w="1397" w:type="dxa"/>
            <w:hideMark/>
          </w:tcPr>
          <w:p w14:paraId="36096B17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Medium–High</w:t>
            </w:r>
          </w:p>
        </w:tc>
        <w:tc>
          <w:tcPr>
            <w:tcW w:w="2295" w:type="dxa"/>
            <w:hideMark/>
          </w:tcPr>
          <w:p w14:paraId="225E3158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Business performance and operational risk</w:t>
            </w:r>
          </w:p>
        </w:tc>
        <w:tc>
          <w:tcPr>
            <w:tcW w:w="2424" w:type="dxa"/>
            <w:hideMark/>
          </w:tcPr>
          <w:p w14:paraId="1297BB3D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Security requirements, business-unit risks and incidents</w:t>
            </w:r>
          </w:p>
        </w:tc>
        <w:tc>
          <w:tcPr>
            <w:tcW w:w="2369" w:type="dxa"/>
            <w:hideMark/>
          </w:tcPr>
          <w:p w14:paraId="61F6C476" w14:textId="77777777" w:rsidR="00E514A2" w:rsidRPr="00B10447" w:rsidRDefault="00E514A2" w:rsidP="00E5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Own business processes and implement security requirements</w:t>
            </w:r>
          </w:p>
        </w:tc>
      </w:tr>
    </w:tbl>
    <w:p w14:paraId="506E2179" w14:textId="77777777" w:rsidR="0058536C" w:rsidRPr="00B10447" w:rsidRDefault="0058536C" w:rsidP="00A6660F">
      <w:pPr>
        <w:rPr>
          <w:rFonts w:ascii="Times New Roman" w:hAnsi="Times New Roman" w:cs="Times New Roman"/>
          <w:sz w:val="24"/>
          <w:szCs w:val="24"/>
        </w:rPr>
      </w:pPr>
    </w:p>
    <w:p w14:paraId="206A6D18" w14:textId="77777777" w:rsidR="00BD2D93" w:rsidRDefault="00BD2D93" w:rsidP="00601E49">
      <w:pPr>
        <w:pStyle w:val="Heading2"/>
      </w:pPr>
    </w:p>
    <w:p w14:paraId="35B7D0AC" w14:textId="77777777" w:rsidR="00BD2D93" w:rsidRDefault="00BD2D93" w:rsidP="00601E49">
      <w:pPr>
        <w:pStyle w:val="Heading2"/>
      </w:pPr>
    </w:p>
    <w:p w14:paraId="289E0947" w14:textId="51D6B8AA" w:rsidR="00BD2D93" w:rsidRPr="00BD2D93" w:rsidRDefault="00BD2D93" w:rsidP="00BD2D93">
      <w:pPr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cs="Times New Roman"/>
        </w:rPr>
        <w:br w:type="page"/>
      </w:r>
    </w:p>
    <w:p w14:paraId="0B21E69B" w14:textId="54E3382D" w:rsidR="00A6660F" w:rsidRPr="006D2846" w:rsidRDefault="00F94CBE" w:rsidP="00601E49">
      <w:pPr>
        <w:pStyle w:val="Heading2"/>
      </w:pPr>
      <w:r>
        <w:lastRenderedPageBreak/>
        <w:t xml:space="preserve">3. </w:t>
      </w:r>
      <w:r w:rsidR="00A6660F" w:rsidRPr="006D2846">
        <w:t>Security Governance Organi</w:t>
      </w:r>
      <w:r w:rsidR="003B75DD">
        <w:t>z</w:t>
      </w:r>
      <w:r w:rsidR="00A6660F" w:rsidRPr="006D2846">
        <w:t>ation Chart.</w:t>
      </w:r>
    </w:p>
    <w:p w14:paraId="037A082F" w14:textId="77777777" w:rsidR="0050012B" w:rsidRPr="006D2846" w:rsidRDefault="0050012B" w:rsidP="00A6660F">
      <w:pPr>
        <w:rPr>
          <w:rFonts w:ascii="Times New Roman" w:hAnsi="Times New Roman" w:cs="Times New Roman"/>
        </w:rPr>
      </w:pPr>
    </w:p>
    <w:p w14:paraId="10916A79" w14:textId="6E2E6C66" w:rsidR="00A6660F" w:rsidRPr="00DE3796" w:rsidRDefault="00835075" w:rsidP="00F94CBE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01759A" wp14:editId="7583D03D">
                <wp:simplePos x="0" y="0"/>
                <wp:positionH relativeFrom="column">
                  <wp:posOffset>2862943</wp:posOffset>
                </wp:positionH>
                <wp:positionV relativeFrom="paragraph">
                  <wp:posOffset>204016</wp:posOffset>
                </wp:positionV>
                <wp:extent cx="0" cy="620486"/>
                <wp:effectExtent l="76200" t="0" r="76200" b="6540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04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5801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25.45pt;margin-top:16.05pt;width:0;height:4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A6660F" w:rsidRPr="00DE3796">
        <w:rPr>
          <w:rFonts w:ascii="Times New Roman" w:hAnsi="Times New Roman" w:cs="Times New Roman"/>
          <w:sz w:val="24"/>
          <w:szCs w:val="24"/>
        </w:rPr>
        <w:t>BOARD OF DIRECTORS</w:t>
      </w:r>
      <w:r w:rsidR="00F94CBE" w:rsidRPr="00DE3796">
        <w:rPr>
          <w:rFonts w:ascii="Times New Roman" w:hAnsi="Times New Roman" w:cs="Times New Roman"/>
          <w:sz w:val="24"/>
          <w:szCs w:val="24"/>
        </w:rPr>
        <w:t xml:space="preserve"> (Oversight &amp; Assurance)</w:t>
      </w:r>
    </w:p>
    <w:p w14:paraId="18456E31" w14:textId="6D0A2E90" w:rsidR="00835075" w:rsidRPr="00DE3796" w:rsidRDefault="00835075" w:rsidP="00F94CB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4143DE" w14:textId="2D9355AC" w:rsidR="00835075" w:rsidRPr="00DE3796" w:rsidRDefault="00BB6277" w:rsidP="00F94CBE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7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EBD981" w14:textId="154B5AE8" w:rsidR="00A6660F" w:rsidRPr="00DE3796" w:rsidRDefault="00894D6E" w:rsidP="005001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FCCB0C" wp14:editId="76486612">
                <wp:simplePos x="0" y="0"/>
                <wp:positionH relativeFrom="column">
                  <wp:posOffset>2873829</wp:posOffset>
                </wp:positionH>
                <wp:positionV relativeFrom="paragraph">
                  <wp:posOffset>235676</wp:posOffset>
                </wp:positionV>
                <wp:extent cx="0" cy="402771"/>
                <wp:effectExtent l="0" t="0" r="38100" b="355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7C86F3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3pt,18.55pt" to="226.3pt,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" strokecolor="black [3213]" strokeweight=".5pt">
                <v:stroke joinstyle="miter"/>
              </v:line>
            </w:pict>
          </mc:Fallback>
        </mc:AlternateContent>
      </w:r>
      <w:r w:rsidR="00A6660F" w:rsidRPr="00DE3796">
        <w:rPr>
          <w:rFonts w:ascii="Times New Roman" w:hAnsi="Times New Roman" w:cs="Times New Roman"/>
          <w:sz w:val="24"/>
          <w:szCs w:val="24"/>
        </w:rPr>
        <w:t>CEO</w:t>
      </w:r>
    </w:p>
    <w:p w14:paraId="4B1BDEFA" w14:textId="4ADECCBE" w:rsidR="00894D6E" w:rsidRPr="00DE3796" w:rsidRDefault="00894D6E" w:rsidP="0050012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3FA121" w14:textId="713014BA" w:rsidR="00894D6E" w:rsidRPr="00DE3796" w:rsidRDefault="00BD2D93" w:rsidP="005001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F4597C" wp14:editId="748373A3">
                <wp:simplePos x="0" y="0"/>
                <wp:positionH relativeFrom="column">
                  <wp:posOffset>3950335</wp:posOffset>
                </wp:positionH>
                <wp:positionV relativeFrom="paragraph">
                  <wp:posOffset>67582</wp:posOffset>
                </wp:positionV>
                <wp:extent cx="0" cy="402771"/>
                <wp:effectExtent l="0" t="0" r="38100" b="3556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ED4E29" id="Straight Connector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05pt,5.3pt" to="311.05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88DB62" wp14:editId="0743F336">
                <wp:simplePos x="0" y="0"/>
                <wp:positionH relativeFrom="column">
                  <wp:posOffset>2839720</wp:posOffset>
                </wp:positionH>
                <wp:positionV relativeFrom="paragraph">
                  <wp:posOffset>64770</wp:posOffset>
                </wp:positionV>
                <wp:extent cx="1076960" cy="10886"/>
                <wp:effectExtent l="0" t="0" r="27940" b="2730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960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6A1D20" id="Straight Connector 21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6pt,5.1pt" to="308.4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7D7F47" wp14:editId="4290AA83">
                <wp:simplePos x="0" y="0"/>
                <wp:positionH relativeFrom="column">
                  <wp:posOffset>1783715</wp:posOffset>
                </wp:positionH>
                <wp:positionV relativeFrom="paragraph">
                  <wp:posOffset>88084</wp:posOffset>
                </wp:positionV>
                <wp:extent cx="0" cy="402771"/>
                <wp:effectExtent l="0" t="0" r="38100" b="355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3377F2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45pt,6.95pt" to="140.45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" strokecolor="black [3213]" strokeweight=".5pt">
                <v:stroke joinstyle="miter"/>
              </v:line>
            </w:pict>
          </mc:Fallback>
        </mc:AlternateContent>
      </w: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565A8D" wp14:editId="43151160">
                <wp:simplePos x="0" y="0"/>
                <wp:positionH relativeFrom="column">
                  <wp:posOffset>1796143</wp:posOffset>
                </wp:positionH>
                <wp:positionV relativeFrom="paragraph">
                  <wp:posOffset>75021</wp:posOffset>
                </wp:positionV>
                <wp:extent cx="1076960" cy="10886"/>
                <wp:effectExtent l="0" t="0" r="27940" b="2730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960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600CC6"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45pt,5.9pt" to="226.2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" strokecolor="black [3213]" strokeweight=".5pt">
                <v:stroke joinstyle="miter"/>
              </v:line>
            </w:pict>
          </mc:Fallback>
        </mc:AlternateContent>
      </w:r>
    </w:p>
    <w:p w14:paraId="482436EE" w14:textId="67D47F7C" w:rsidR="00894D6E" w:rsidRPr="00DE3796" w:rsidRDefault="00894D6E" w:rsidP="00A47409">
      <w:pPr>
        <w:rPr>
          <w:rFonts w:ascii="Times New Roman" w:hAnsi="Times New Roman" w:cs="Times New Roman"/>
          <w:sz w:val="24"/>
          <w:szCs w:val="24"/>
        </w:rPr>
      </w:pPr>
    </w:p>
    <w:p w14:paraId="639E4985" w14:textId="32AB520E" w:rsidR="00A6660F" w:rsidRPr="00DE3796" w:rsidRDefault="00BD2D93" w:rsidP="00BB62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3796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A6660F" w:rsidRPr="00DE3796">
        <w:rPr>
          <w:rFonts w:ascii="Times New Roman" w:hAnsi="Times New Roman" w:cs="Times New Roman"/>
          <w:sz w:val="24"/>
          <w:szCs w:val="24"/>
        </w:rPr>
        <w:t xml:space="preserve">       </w:t>
      </w:r>
      <w:r w:rsidRPr="00DE3796">
        <w:rPr>
          <w:rFonts w:ascii="Times New Roman" w:hAnsi="Times New Roman" w:cs="Times New Roman"/>
          <w:sz w:val="24"/>
          <w:szCs w:val="24"/>
        </w:rPr>
        <w:t xml:space="preserve"> </w:t>
      </w:r>
      <w:r w:rsidR="00BB6277" w:rsidRPr="00DE3796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50012B" w:rsidRPr="00DE3796">
        <w:rPr>
          <w:rFonts w:ascii="Times New Roman" w:hAnsi="Times New Roman" w:cs="Times New Roman"/>
          <w:sz w:val="24"/>
          <w:szCs w:val="24"/>
        </w:rPr>
        <w:t>CISO</w:t>
      </w:r>
      <w:r w:rsidR="00A6660F" w:rsidRPr="00DE3796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DE3796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A6660F" w:rsidRPr="00DE3796">
        <w:rPr>
          <w:rFonts w:ascii="Times New Roman" w:hAnsi="Times New Roman" w:cs="Times New Roman"/>
          <w:sz w:val="24"/>
          <w:szCs w:val="24"/>
        </w:rPr>
        <w:t>CRO / RISK FUNCTION</w:t>
      </w:r>
    </w:p>
    <w:p w14:paraId="7A1A91BB" w14:textId="1C0DBAD7" w:rsidR="007A0393" w:rsidRPr="00DE3796" w:rsidRDefault="00BD2D93" w:rsidP="00BB62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253C33" wp14:editId="77F240CE">
                <wp:simplePos x="0" y="0"/>
                <wp:positionH relativeFrom="column">
                  <wp:posOffset>1790428</wp:posOffset>
                </wp:positionH>
                <wp:positionV relativeFrom="paragraph">
                  <wp:posOffset>13244</wp:posOffset>
                </wp:positionV>
                <wp:extent cx="10886" cy="402772"/>
                <wp:effectExtent l="38100" t="0" r="65405" b="5461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4027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1950A" id="Straight Arrow Connector 11" o:spid="_x0000_s1026" type="#_x0000_t32" style="position:absolute;margin-left:141pt;margin-top:1.05pt;width:.85pt;height:31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" strokecolor="black [3213]" strokeweight=".5pt">
                <v:stroke endarrow="block" joinstyle="miter"/>
              </v:shape>
            </w:pict>
          </mc:Fallback>
        </mc:AlternateContent>
      </w:r>
      <w:r w:rsidR="00A47409" w:rsidRPr="00DE379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="00DE3796">
        <w:rPr>
          <w:rFonts w:ascii="Times New Roman" w:hAnsi="Times New Roman" w:cs="Times New Roman"/>
          <w:sz w:val="24"/>
          <w:szCs w:val="24"/>
        </w:rPr>
        <w:t xml:space="preserve"> </w:t>
      </w:r>
      <w:r w:rsidR="00A47409" w:rsidRPr="00DE3796">
        <w:rPr>
          <w:rFonts w:ascii="Times New Roman" w:hAnsi="Times New Roman" w:cs="Times New Roman"/>
          <w:sz w:val="24"/>
          <w:szCs w:val="24"/>
        </w:rPr>
        <w:t xml:space="preserve"> (</w:t>
      </w:r>
      <w:r w:rsidR="00A6660F" w:rsidRPr="00DE3796">
        <w:rPr>
          <w:rFonts w:ascii="Times New Roman" w:hAnsi="Times New Roman" w:cs="Times New Roman"/>
          <w:sz w:val="24"/>
          <w:szCs w:val="24"/>
        </w:rPr>
        <w:t>Enterprise Risk Management</w:t>
      </w:r>
      <w:r w:rsidR="00A47409" w:rsidRPr="00DE3796">
        <w:rPr>
          <w:rFonts w:ascii="Times New Roman" w:hAnsi="Times New Roman" w:cs="Times New Roman"/>
          <w:sz w:val="24"/>
          <w:szCs w:val="24"/>
        </w:rPr>
        <w:t>)</w:t>
      </w:r>
      <w:r w:rsidR="007A0393" w:rsidRPr="00DE379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</w:t>
      </w:r>
    </w:p>
    <w:p w14:paraId="2E2AA242" w14:textId="142791FE" w:rsidR="00A6660F" w:rsidRPr="00DE3796" w:rsidRDefault="00A6660F" w:rsidP="007A0393">
      <w:pPr>
        <w:rPr>
          <w:rFonts w:ascii="Times New Roman" w:hAnsi="Times New Roman" w:cs="Times New Roman"/>
          <w:sz w:val="24"/>
          <w:szCs w:val="24"/>
        </w:rPr>
      </w:pPr>
    </w:p>
    <w:p w14:paraId="349F80AA" w14:textId="7112FABD" w:rsidR="00A6660F" w:rsidRPr="00DE3796" w:rsidRDefault="00BB6277" w:rsidP="00A47409">
      <w:pPr>
        <w:rPr>
          <w:rFonts w:ascii="Times New Roman" w:hAnsi="Times New Roman" w:cs="Times New Roman"/>
          <w:sz w:val="24"/>
          <w:szCs w:val="24"/>
        </w:rPr>
      </w:pP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9C3D7E" wp14:editId="22BFBBF1">
                <wp:simplePos x="0" y="0"/>
                <wp:positionH relativeFrom="column">
                  <wp:posOffset>1817188</wp:posOffset>
                </wp:positionH>
                <wp:positionV relativeFrom="paragraph">
                  <wp:posOffset>233861</wp:posOffset>
                </wp:positionV>
                <wp:extent cx="0" cy="402771"/>
                <wp:effectExtent l="0" t="0" r="38100" b="3556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F2A57" id="Straight Connector 20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1pt,18.4pt" to="143.1pt,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  <w:r w:rsidR="00A47409" w:rsidRPr="00DE3796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DE3796">
        <w:rPr>
          <w:rFonts w:ascii="Times New Roman" w:hAnsi="Times New Roman" w:cs="Times New Roman"/>
          <w:sz w:val="24"/>
          <w:szCs w:val="24"/>
        </w:rPr>
        <w:t xml:space="preserve">      </w:t>
      </w:r>
      <w:r w:rsidR="00A6660F" w:rsidRPr="00DE3796">
        <w:rPr>
          <w:rFonts w:ascii="Times New Roman" w:hAnsi="Times New Roman" w:cs="Times New Roman"/>
          <w:sz w:val="24"/>
          <w:szCs w:val="24"/>
        </w:rPr>
        <w:t>SECURITY GOVERNANCE</w:t>
      </w:r>
    </w:p>
    <w:p w14:paraId="6617C68F" w14:textId="79747F53" w:rsidR="00A6660F" w:rsidRPr="00DE3796" w:rsidRDefault="00A6660F" w:rsidP="00BD2D93">
      <w:pPr>
        <w:rPr>
          <w:rFonts w:ascii="Times New Roman" w:hAnsi="Times New Roman" w:cs="Times New Roman"/>
          <w:sz w:val="24"/>
          <w:szCs w:val="24"/>
        </w:rPr>
      </w:pPr>
    </w:p>
    <w:p w14:paraId="4A1754AE" w14:textId="63A92E5F" w:rsidR="00BB6277" w:rsidRPr="00DE3796" w:rsidRDefault="00BB6277" w:rsidP="00BB6277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A8546D" wp14:editId="746A6E8F">
                <wp:simplePos x="0" y="0"/>
                <wp:positionH relativeFrom="column">
                  <wp:posOffset>761637</wp:posOffset>
                </wp:positionH>
                <wp:positionV relativeFrom="paragraph">
                  <wp:posOffset>111669</wp:posOffset>
                </wp:positionV>
                <wp:extent cx="0" cy="402771"/>
                <wp:effectExtent l="0" t="0" r="38100" b="3556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722FAD" id="Straight Connector 24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95pt,8.8pt" to="59.9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6014E1" wp14:editId="41549209">
                <wp:simplePos x="0" y="0"/>
                <wp:positionH relativeFrom="margin">
                  <wp:align>center</wp:align>
                </wp:positionH>
                <wp:positionV relativeFrom="paragraph">
                  <wp:posOffset>94252</wp:posOffset>
                </wp:positionV>
                <wp:extent cx="0" cy="402590"/>
                <wp:effectExtent l="0" t="0" r="38100" b="3556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C9537" id="Straight Connector 25" o:spid="_x0000_s1026" style="position:absolute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4pt" to="0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F03127" wp14:editId="188656AD">
                <wp:simplePos x="0" y="0"/>
                <wp:positionH relativeFrom="column">
                  <wp:posOffset>1801495</wp:posOffset>
                </wp:positionH>
                <wp:positionV relativeFrom="paragraph">
                  <wp:posOffset>87086</wp:posOffset>
                </wp:positionV>
                <wp:extent cx="1076960" cy="10886"/>
                <wp:effectExtent l="0" t="0" r="27940" b="2730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960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79CFD7" id="Straight Connector 23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85pt,6.85pt" to="226.6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63C4E0" wp14:editId="68610521">
                <wp:simplePos x="0" y="0"/>
                <wp:positionH relativeFrom="column">
                  <wp:posOffset>740410</wp:posOffset>
                </wp:positionH>
                <wp:positionV relativeFrom="paragraph">
                  <wp:posOffset>100239</wp:posOffset>
                </wp:positionV>
                <wp:extent cx="1076960" cy="10886"/>
                <wp:effectExtent l="0" t="0" r="27940" b="2730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960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CBCBC8" id="Straight Connector 22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pt,7.9pt" to="143.1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</w:p>
    <w:p w14:paraId="35D42185" w14:textId="6DC993C8" w:rsidR="00BB6277" w:rsidRPr="00DE3796" w:rsidRDefault="00BB6277" w:rsidP="00BB6277">
      <w:pPr>
        <w:rPr>
          <w:rFonts w:ascii="Times New Roman" w:hAnsi="Times New Roman" w:cs="Times New Roman"/>
          <w:sz w:val="24"/>
          <w:szCs w:val="24"/>
        </w:rPr>
      </w:pPr>
    </w:p>
    <w:p w14:paraId="4730624F" w14:textId="4A990CF2" w:rsidR="00A6660F" w:rsidRPr="00DE3796" w:rsidRDefault="00BB6277" w:rsidP="00DE379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3796">
        <w:rPr>
          <w:rFonts w:ascii="Times New Roman" w:hAnsi="Times New Roman" w:cs="Times New Roman"/>
          <w:sz w:val="24"/>
          <w:szCs w:val="24"/>
        </w:rPr>
        <w:t xml:space="preserve">  </w:t>
      </w:r>
      <w:r w:rsidR="00A6660F" w:rsidRPr="00DE3796">
        <w:rPr>
          <w:rFonts w:ascii="Times New Roman" w:hAnsi="Times New Roman" w:cs="Times New Roman"/>
          <w:sz w:val="24"/>
          <w:szCs w:val="24"/>
        </w:rPr>
        <w:t xml:space="preserve">Security Governance   </w:t>
      </w:r>
      <w:r w:rsidRPr="00DE3796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A6660F" w:rsidRPr="00DE3796">
        <w:rPr>
          <w:rFonts w:ascii="Times New Roman" w:hAnsi="Times New Roman" w:cs="Times New Roman"/>
          <w:sz w:val="24"/>
          <w:szCs w:val="24"/>
        </w:rPr>
        <w:t>Security Operations /</w:t>
      </w:r>
    </w:p>
    <w:p w14:paraId="26383B8E" w14:textId="73F64A7B" w:rsidR="00A6660F" w:rsidRPr="00DE3796" w:rsidRDefault="00DE3796" w:rsidP="00BB6277">
      <w:pPr>
        <w:rPr>
          <w:rFonts w:ascii="Times New Roman" w:hAnsi="Times New Roman" w:cs="Times New Roman"/>
          <w:sz w:val="24"/>
          <w:szCs w:val="24"/>
        </w:rPr>
      </w:pP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7EFB3A" wp14:editId="3291B898">
                <wp:simplePos x="0" y="0"/>
                <wp:positionH relativeFrom="column">
                  <wp:posOffset>772885</wp:posOffset>
                </wp:positionH>
                <wp:positionV relativeFrom="paragraph">
                  <wp:posOffset>199299</wp:posOffset>
                </wp:positionV>
                <wp:extent cx="21771" cy="1034052"/>
                <wp:effectExtent l="0" t="0" r="35560" b="3302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1" cy="103405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55BD0" id="Straight Connector 4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85pt,15.7pt" to="62.55pt,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="00BB6277"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69FE8" wp14:editId="0DF07AA9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0" cy="402771"/>
                <wp:effectExtent l="0" t="0" r="38100" b="3556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7C6B20" id="Straight Connector 26" o:spid="_x0000_s1026" style="position:absolute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pt" to="0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BB6277" w:rsidRPr="00DE3796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A6660F" w:rsidRPr="00DE3796">
        <w:rPr>
          <w:rFonts w:ascii="Times New Roman" w:hAnsi="Times New Roman" w:cs="Times New Roman"/>
          <w:sz w:val="24"/>
          <w:szCs w:val="24"/>
        </w:rPr>
        <w:t xml:space="preserve">Committee       </w:t>
      </w:r>
      <w:r w:rsidR="00BB6277" w:rsidRPr="00DE3796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A6660F" w:rsidRPr="00DE3796">
        <w:rPr>
          <w:rFonts w:ascii="Times New Roman" w:hAnsi="Times New Roman" w:cs="Times New Roman"/>
          <w:sz w:val="24"/>
          <w:szCs w:val="24"/>
        </w:rPr>
        <w:t xml:space="preserve"> Technical Security</w:t>
      </w:r>
    </w:p>
    <w:p w14:paraId="7E395176" w14:textId="7CE06C6B" w:rsidR="00BB6277" w:rsidRPr="00DE3796" w:rsidRDefault="00BB6277" w:rsidP="00BB6277">
      <w:pPr>
        <w:rPr>
          <w:rFonts w:ascii="Times New Roman" w:hAnsi="Times New Roman" w:cs="Times New Roman"/>
          <w:sz w:val="24"/>
          <w:szCs w:val="24"/>
        </w:rPr>
      </w:pPr>
    </w:p>
    <w:p w14:paraId="0FF7BD85" w14:textId="6E21E52D" w:rsidR="00DE3796" w:rsidRPr="00DE3796" w:rsidRDefault="00DE3796" w:rsidP="00BB6277">
      <w:pPr>
        <w:rPr>
          <w:rFonts w:ascii="Times New Roman" w:hAnsi="Times New Roman" w:cs="Times New Roman"/>
          <w:sz w:val="24"/>
          <w:szCs w:val="24"/>
        </w:rPr>
      </w:pPr>
    </w:p>
    <w:p w14:paraId="0F023B19" w14:textId="141D2185" w:rsidR="00A6660F" w:rsidRPr="00DE3796" w:rsidRDefault="00DE3796" w:rsidP="00DE3796">
      <w:pPr>
        <w:rPr>
          <w:rFonts w:ascii="Times New Roman" w:hAnsi="Times New Roman" w:cs="Times New Roman"/>
          <w:sz w:val="24"/>
          <w:szCs w:val="24"/>
        </w:rPr>
      </w:pPr>
      <w:r w:rsidRPr="00DE379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A6660F" w:rsidRPr="00DE3796">
        <w:rPr>
          <w:rFonts w:ascii="Times New Roman" w:hAnsi="Times New Roman" w:cs="Times New Roman"/>
          <w:sz w:val="24"/>
          <w:szCs w:val="24"/>
        </w:rPr>
        <w:t xml:space="preserve">                 IT / Technology</w:t>
      </w:r>
    </w:p>
    <w:p w14:paraId="63A1D7BE" w14:textId="0D1369F5" w:rsidR="00A6660F" w:rsidRPr="00DE3796" w:rsidRDefault="00DE3796" w:rsidP="007A0393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B99DA29" wp14:editId="43827CFB">
                <wp:simplePos x="0" y="0"/>
                <wp:positionH relativeFrom="column">
                  <wp:posOffset>816066</wp:posOffset>
                </wp:positionH>
                <wp:positionV relativeFrom="paragraph">
                  <wp:posOffset>132715</wp:posOffset>
                </wp:positionV>
                <wp:extent cx="0" cy="402771"/>
                <wp:effectExtent l="0" t="0" r="38100" b="3556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5E1AA8" id="Straight Connector 14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25pt,10.45pt" to="64.2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9CD4B5" wp14:editId="6BAE32E9">
                <wp:simplePos x="0" y="0"/>
                <wp:positionH relativeFrom="column">
                  <wp:posOffset>1872343</wp:posOffset>
                </wp:positionH>
                <wp:positionV relativeFrom="paragraph">
                  <wp:posOffset>125367</wp:posOffset>
                </wp:positionV>
                <wp:extent cx="0" cy="402771"/>
                <wp:effectExtent l="0" t="0" r="38100" b="3556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2F701D" id="Straight Connector 12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45pt,9.85pt" to="147.45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" strokecolor="black [3213]" strokeweight=".5pt">
                <v:stroke joinstyle="miter"/>
              </v:line>
            </w:pict>
          </mc:Fallback>
        </mc:AlternateContent>
      </w: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28D7DE" wp14:editId="6E416FEA">
                <wp:simplePos x="0" y="0"/>
                <wp:positionH relativeFrom="column">
                  <wp:posOffset>1349828</wp:posOffset>
                </wp:positionH>
                <wp:positionV relativeFrom="paragraph">
                  <wp:posOffset>122192</wp:posOffset>
                </wp:positionV>
                <wp:extent cx="0" cy="402771"/>
                <wp:effectExtent l="0" t="0" r="38100" b="3556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476395" id="Straight Connector 13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3pt,9.6pt" to="106.3pt,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" strokecolor="black [3213]" strokeweight=".5pt">
                <v:stroke joinstyle="miter"/>
              </v:line>
            </w:pict>
          </mc:Fallback>
        </mc:AlternateContent>
      </w: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8A2F8B9" wp14:editId="5E02255F">
                <wp:simplePos x="0" y="0"/>
                <wp:positionH relativeFrom="column">
                  <wp:posOffset>2435678</wp:posOffset>
                </wp:positionH>
                <wp:positionV relativeFrom="paragraph">
                  <wp:posOffset>97608</wp:posOffset>
                </wp:positionV>
                <wp:extent cx="0" cy="402590"/>
                <wp:effectExtent l="0" t="0" r="38100" b="3556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E90CE" id="Straight Connector 10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8pt,7.7pt" to="191.8pt,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51A789" wp14:editId="60745982">
                <wp:simplePos x="0" y="0"/>
                <wp:positionH relativeFrom="column">
                  <wp:posOffset>293279</wp:posOffset>
                </wp:positionH>
                <wp:positionV relativeFrom="paragraph">
                  <wp:posOffset>123734</wp:posOffset>
                </wp:positionV>
                <wp:extent cx="0" cy="402771"/>
                <wp:effectExtent l="0" t="0" r="38100" b="3556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D678B2" id="Straight Connector 9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1pt,9.75pt" to="23.1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" strokecolor="black [3213]" strokeweight=".5pt">
                <v:stroke joinstyle="miter"/>
              </v:line>
            </w:pict>
          </mc:Fallback>
        </mc:AlternateContent>
      </w: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853AFE" wp14:editId="78A2A48C">
                <wp:simplePos x="0" y="0"/>
                <wp:positionH relativeFrom="column">
                  <wp:posOffset>283845</wp:posOffset>
                </wp:positionH>
                <wp:positionV relativeFrom="paragraph">
                  <wp:posOffset>122555</wp:posOffset>
                </wp:positionV>
                <wp:extent cx="1076960" cy="10886"/>
                <wp:effectExtent l="0" t="0" r="27940" b="2730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960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7F4DB1" id="Straight Connector 6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35pt,9.65pt" to="107.1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7D2AF9" wp14:editId="469A59C0">
                <wp:simplePos x="0" y="0"/>
                <wp:positionH relativeFrom="column">
                  <wp:posOffset>1360442</wp:posOffset>
                </wp:positionH>
                <wp:positionV relativeFrom="paragraph">
                  <wp:posOffset>108585</wp:posOffset>
                </wp:positionV>
                <wp:extent cx="1076960" cy="10886"/>
                <wp:effectExtent l="0" t="0" r="27940" b="2730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960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FEE819" id="Straight Connector 8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1pt,8.55pt" to="191.9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="00A6660F" w:rsidRPr="00DE3796">
        <w:rPr>
          <w:rFonts w:ascii="Times New Roman" w:hAnsi="Times New Roman" w:cs="Times New Roman"/>
          <w:sz w:val="24"/>
          <w:szCs w:val="24"/>
        </w:rPr>
        <w:t>│</w:t>
      </w:r>
    </w:p>
    <w:p w14:paraId="1EF0F4ED" w14:textId="1B6FEC40" w:rsidR="00DE3796" w:rsidRPr="00DE3796" w:rsidRDefault="00DE3796" w:rsidP="007A03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5E50D5" w14:textId="60229864" w:rsidR="00A6660F" w:rsidRPr="00DE3796" w:rsidRDefault="00DE11FF" w:rsidP="00DE3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A3D2D90" wp14:editId="31A573B4">
                <wp:simplePos x="0" y="0"/>
                <wp:positionH relativeFrom="column">
                  <wp:posOffset>1676400</wp:posOffset>
                </wp:positionH>
                <wp:positionV relativeFrom="paragraph">
                  <wp:posOffset>219256</wp:posOffset>
                </wp:positionV>
                <wp:extent cx="783771" cy="609600"/>
                <wp:effectExtent l="38100" t="0" r="16510" b="571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3771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28869" id="Straight Arrow Connector 32" o:spid="_x0000_s1026" type="#_x0000_t32" style="position:absolute;margin-left:132pt;margin-top:17.25pt;width:61.7pt;height:48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B7DAA31" wp14:editId="237D2402">
                <wp:simplePos x="0" y="0"/>
                <wp:positionH relativeFrom="column">
                  <wp:posOffset>1567543</wp:posOffset>
                </wp:positionH>
                <wp:positionV relativeFrom="paragraph">
                  <wp:posOffset>186599</wp:posOffset>
                </wp:positionV>
                <wp:extent cx="337457" cy="598261"/>
                <wp:effectExtent l="38100" t="0" r="24765" b="4953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457" cy="59826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BD0B41" id="Straight Arrow Connector 31" o:spid="_x0000_s1026" type="#_x0000_t32" style="position:absolute;margin-left:123.45pt;margin-top:14.7pt;width:26.55pt;height:47.1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9993EA" wp14:editId="7C40A26D">
                <wp:simplePos x="0" y="0"/>
                <wp:positionH relativeFrom="column">
                  <wp:posOffset>914219</wp:posOffset>
                </wp:positionH>
                <wp:positionV relativeFrom="paragraph">
                  <wp:posOffset>229870</wp:posOffset>
                </wp:positionV>
                <wp:extent cx="370115" cy="555172"/>
                <wp:effectExtent l="0" t="0" r="68580" b="5461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115" cy="5551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68807" id="Straight Arrow Connector 16" o:spid="_x0000_s1026" type="#_x0000_t32" style="position:absolute;margin-left:1in;margin-top:18.1pt;width:29.15pt;height:43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2A33C26" wp14:editId="12DB25AA">
                <wp:simplePos x="0" y="0"/>
                <wp:positionH relativeFrom="column">
                  <wp:posOffset>1404711</wp:posOffset>
                </wp:positionH>
                <wp:positionV relativeFrom="paragraph">
                  <wp:posOffset>197666</wp:posOffset>
                </wp:positionV>
                <wp:extent cx="21772" cy="587828"/>
                <wp:effectExtent l="57150" t="0" r="54610" b="603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2" cy="5878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1B644D" id="Straight Arrow Connector 30" o:spid="_x0000_s1026" type="#_x0000_t32" style="position:absolute;margin-left:110.6pt;margin-top:15.55pt;width:1.7pt;height:46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  <w:r w:rsid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E655BD" wp14:editId="56A42E3A">
                <wp:simplePos x="0" y="0"/>
                <wp:positionH relativeFrom="column">
                  <wp:posOffset>402772</wp:posOffset>
                </wp:positionH>
                <wp:positionV relativeFrom="paragraph">
                  <wp:posOffset>219256</wp:posOffset>
                </wp:positionV>
                <wp:extent cx="707572" cy="587829"/>
                <wp:effectExtent l="0" t="0" r="73660" b="603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572" cy="58782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E6985" id="Straight Arrow Connector 15" o:spid="_x0000_s1026" type="#_x0000_t32" style="position:absolute;margin-left:31.7pt;margin-top:17.25pt;width:55.7pt;height:46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 w:rsidR="00DE3796" w:rsidRPr="00DE3796">
        <w:rPr>
          <w:rFonts w:ascii="Times New Roman" w:hAnsi="Times New Roman" w:cs="Times New Roman"/>
          <w:sz w:val="24"/>
          <w:szCs w:val="24"/>
        </w:rPr>
        <w:t xml:space="preserve">     </w:t>
      </w:r>
      <w:r w:rsidR="00A6660F" w:rsidRPr="00DE3796">
        <w:rPr>
          <w:rFonts w:ascii="Times New Roman" w:hAnsi="Times New Roman" w:cs="Times New Roman"/>
          <w:sz w:val="24"/>
          <w:szCs w:val="24"/>
        </w:rPr>
        <w:t xml:space="preserve">Risk </w:t>
      </w:r>
      <w:r w:rsidR="00DE3796" w:rsidRPr="00DE3796">
        <w:rPr>
          <w:rFonts w:ascii="Times New Roman" w:hAnsi="Times New Roman" w:cs="Times New Roman"/>
          <w:sz w:val="24"/>
          <w:szCs w:val="24"/>
        </w:rPr>
        <w:t xml:space="preserve">    </w:t>
      </w:r>
      <w:r w:rsidR="00A6660F" w:rsidRPr="00DE3796">
        <w:rPr>
          <w:rFonts w:ascii="Times New Roman" w:hAnsi="Times New Roman" w:cs="Times New Roman"/>
          <w:sz w:val="24"/>
          <w:szCs w:val="24"/>
        </w:rPr>
        <w:t xml:space="preserve">Legal  </w:t>
      </w:r>
      <w:r w:rsidR="00DE3796" w:rsidRPr="00DE3796">
        <w:rPr>
          <w:rFonts w:ascii="Times New Roman" w:hAnsi="Times New Roman" w:cs="Times New Roman"/>
          <w:sz w:val="24"/>
          <w:szCs w:val="24"/>
        </w:rPr>
        <w:t xml:space="preserve">  </w:t>
      </w:r>
      <w:r w:rsidR="00A6660F" w:rsidRPr="00DE3796">
        <w:rPr>
          <w:rFonts w:ascii="Times New Roman" w:hAnsi="Times New Roman" w:cs="Times New Roman"/>
          <w:sz w:val="24"/>
          <w:szCs w:val="24"/>
        </w:rPr>
        <w:t xml:space="preserve">Finance    HR   </w:t>
      </w:r>
      <w:r w:rsidR="00DE3796" w:rsidRPr="00DE3796">
        <w:rPr>
          <w:rFonts w:ascii="Times New Roman" w:hAnsi="Times New Roman" w:cs="Times New Roman"/>
          <w:sz w:val="24"/>
          <w:szCs w:val="24"/>
        </w:rPr>
        <w:t xml:space="preserve"> </w:t>
      </w:r>
      <w:r w:rsidR="00A6660F" w:rsidRPr="00DE3796">
        <w:rPr>
          <w:rFonts w:ascii="Times New Roman" w:hAnsi="Times New Roman" w:cs="Times New Roman"/>
          <w:sz w:val="24"/>
          <w:szCs w:val="24"/>
        </w:rPr>
        <w:t>Business Units</w:t>
      </w:r>
    </w:p>
    <w:p w14:paraId="29DB6E16" w14:textId="6DFE07E5" w:rsidR="00DE3796" w:rsidRDefault="00DE3796" w:rsidP="00DE3796">
      <w:pPr>
        <w:rPr>
          <w:rFonts w:ascii="Times New Roman" w:hAnsi="Times New Roman" w:cs="Times New Roman"/>
          <w:sz w:val="24"/>
          <w:szCs w:val="24"/>
        </w:rPr>
      </w:pPr>
    </w:p>
    <w:p w14:paraId="4324A1C7" w14:textId="08BB5899" w:rsidR="00DE3796" w:rsidRDefault="00DE3796" w:rsidP="00DE3796">
      <w:pPr>
        <w:rPr>
          <w:rFonts w:ascii="Times New Roman" w:hAnsi="Times New Roman" w:cs="Times New Roman"/>
          <w:sz w:val="24"/>
          <w:szCs w:val="24"/>
        </w:rPr>
      </w:pPr>
    </w:p>
    <w:p w14:paraId="404D5236" w14:textId="149631A4" w:rsidR="00A6660F" w:rsidRPr="00DE3796" w:rsidRDefault="00DE3796" w:rsidP="00DE3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A6660F" w:rsidRPr="00DE3796">
        <w:rPr>
          <w:rFonts w:ascii="Times New Roman" w:hAnsi="Times New Roman" w:cs="Times New Roman"/>
          <w:sz w:val="24"/>
          <w:szCs w:val="24"/>
        </w:rPr>
        <w:t>Cross-functional</w:t>
      </w:r>
      <w:r w:rsidR="00DE11FF">
        <w:rPr>
          <w:rFonts w:ascii="Times New Roman" w:hAnsi="Times New Roman" w:cs="Times New Roman"/>
          <w:sz w:val="24"/>
          <w:szCs w:val="24"/>
        </w:rPr>
        <w:t xml:space="preserve"> </w:t>
      </w:r>
      <w:r w:rsidR="00A6660F" w:rsidRPr="00DE3796">
        <w:rPr>
          <w:rFonts w:ascii="Times New Roman" w:hAnsi="Times New Roman" w:cs="Times New Roman"/>
          <w:sz w:val="24"/>
          <w:szCs w:val="24"/>
        </w:rPr>
        <w:t>participation</w:t>
      </w:r>
    </w:p>
    <w:p w14:paraId="770BF034" w14:textId="62C3AACC" w:rsidR="00A6660F" w:rsidRPr="00A6660F" w:rsidRDefault="00A6660F" w:rsidP="00A6660F">
      <w:pPr>
        <w:rPr>
          <w:rFonts w:ascii="Times New Roman" w:hAnsi="Times New Roman" w:cs="Times New Roman"/>
        </w:rPr>
      </w:pPr>
    </w:p>
    <w:p w14:paraId="200AFCD2" w14:textId="6543174D" w:rsidR="00A6660F" w:rsidRDefault="00DE11FF" w:rsidP="00601E49">
      <w:pPr>
        <w:pStyle w:val="Heading2"/>
      </w:pPr>
      <w:r>
        <w:t xml:space="preserve">4. </w:t>
      </w:r>
      <w:r w:rsidR="00A6660F" w:rsidRPr="006D2846">
        <w:t>Why This Structure Is Appropriate</w:t>
      </w:r>
    </w:p>
    <w:p w14:paraId="46396E06" w14:textId="77777777" w:rsidR="00DE11FF" w:rsidRPr="00DE11FF" w:rsidRDefault="00DE11FF" w:rsidP="00DE11FF">
      <w:pPr>
        <w:rPr>
          <w:lang w:val="en-US"/>
        </w:rPr>
      </w:pPr>
    </w:p>
    <w:p w14:paraId="025DEF30" w14:textId="7675E97E" w:rsidR="00A6660F" w:rsidRPr="00B10447" w:rsidRDefault="00A6660F" w:rsidP="00A666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 xml:space="preserve">1. </w:t>
      </w:r>
      <w:r w:rsidRPr="00B10447">
        <w:rPr>
          <w:rFonts w:ascii="Times New Roman" w:hAnsi="Times New Roman" w:cs="Times New Roman"/>
          <w:b/>
          <w:bCs/>
          <w:sz w:val="24"/>
          <w:szCs w:val="24"/>
        </w:rPr>
        <w:t>It removes excessive concentration of authority</w:t>
      </w:r>
      <w:r w:rsidR="006D2846" w:rsidRPr="00B1044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10447">
        <w:rPr>
          <w:rFonts w:ascii="Times New Roman" w:hAnsi="Times New Roman" w:cs="Times New Roman"/>
          <w:sz w:val="24"/>
          <w:szCs w:val="24"/>
        </w:rPr>
        <w:t>Security governance is no longer concentrated in the IT Director.</w:t>
      </w:r>
    </w:p>
    <w:p w14:paraId="6C0AD6F4" w14:textId="7D7E0401" w:rsidR="00A6660F" w:rsidRPr="00B10447" w:rsidRDefault="00A6660F" w:rsidP="00A666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Pr="00B10447">
        <w:rPr>
          <w:rFonts w:ascii="Times New Roman" w:hAnsi="Times New Roman" w:cs="Times New Roman"/>
          <w:b/>
          <w:bCs/>
          <w:sz w:val="24"/>
          <w:szCs w:val="24"/>
        </w:rPr>
        <w:t>It creates cross-functional decision-making</w:t>
      </w:r>
      <w:r w:rsidR="006D2846" w:rsidRPr="00B1044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10447">
        <w:rPr>
          <w:rFonts w:ascii="Times New Roman" w:hAnsi="Times New Roman" w:cs="Times New Roman"/>
          <w:sz w:val="24"/>
          <w:szCs w:val="24"/>
        </w:rPr>
        <w:t>Security decisions can involve CISO, Risk, Legal, Finance, HR, IT and Business Units, depending on the issue.</w:t>
      </w:r>
    </w:p>
    <w:p w14:paraId="56116603" w14:textId="69F88493" w:rsidR="00A6660F" w:rsidRPr="00B10447" w:rsidRDefault="00A6660F" w:rsidP="00A666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 xml:space="preserve">3. </w:t>
      </w:r>
      <w:r w:rsidRPr="00B10447">
        <w:rPr>
          <w:rFonts w:ascii="Times New Roman" w:hAnsi="Times New Roman" w:cs="Times New Roman"/>
          <w:b/>
          <w:bCs/>
          <w:sz w:val="24"/>
          <w:szCs w:val="24"/>
        </w:rPr>
        <w:t>It improves executive visibility</w:t>
      </w:r>
      <w:r w:rsidR="006D2846" w:rsidRPr="00B1044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10447">
        <w:rPr>
          <w:rFonts w:ascii="Times New Roman" w:hAnsi="Times New Roman" w:cs="Times New Roman"/>
          <w:sz w:val="24"/>
          <w:szCs w:val="24"/>
        </w:rPr>
        <w:t>The CEO receives structured information about security risks rather than relying on informal IT reporting.</w:t>
      </w:r>
    </w:p>
    <w:p w14:paraId="6D97B5E4" w14:textId="46330406" w:rsidR="00A6660F" w:rsidRPr="00B10447" w:rsidRDefault="00A6660F" w:rsidP="00A666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 xml:space="preserve">4. </w:t>
      </w:r>
      <w:r w:rsidRPr="00B10447">
        <w:rPr>
          <w:rFonts w:ascii="Times New Roman" w:hAnsi="Times New Roman" w:cs="Times New Roman"/>
          <w:b/>
          <w:bCs/>
          <w:sz w:val="24"/>
          <w:szCs w:val="24"/>
        </w:rPr>
        <w:t>It improves Board oversight</w:t>
      </w:r>
      <w:r w:rsidR="006D2846" w:rsidRPr="00B1044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10447">
        <w:rPr>
          <w:rFonts w:ascii="Times New Roman" w:hAnsi="Times New Roman" w:cs="Times New Roman"/>
          <w:sz w:val="24"/>
          <w:szCs w:val="24"/>
        </w:rPr>
        <w:t>Material cyber risks can be escalated to the Board for appropriate oversight.</w:t>
      </w:r>
    </w:p>
    <w:p w14:paraId="1014E5E7" w14:textId="57E14A1B" w:rsidR="00A6660F" w:rsidRPr="00B10447" w:rsidRDefault="00A6660F" w:rsidP="00A666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 xml:space="preserve">5. </w:t>
      </w:r>
      <w:r w:rsidRPr="00B10447">
        <w:rPr>
          <w:rFonts w:ascii="Times New Roman" w:hAnsi="Times New Roman" w:cs="Times New Roman"/>
          <w:b/>
          <w:bCs/>
          <w:sz w:val="24"/>
          <w:szCs w:val="24"/>
        </w:rPr>
        <w:t>It supports multiple offices</w:t>
      </w:r>
      <w:r w:rsidR="006D2846" w:rsidRPr="00B1044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10447">
        <w:rPr>
          <w:rFonts w:ascii="Times New Roman" w:hAnsi="Times New Roman" w:cs="Times New Roman"/>
          <w:sz w:val="24"/>
          <w:szCs w:val="24"/>
        </w:rPr>
        <w:t>A central governance model provides consistency across all five offices while allowing individual business units to manage their operational responsibilities.</w:t>
      </w:r>
    </w:p>
    <w:p w14:paraId="6A6C271E" w14:textId="01DA65DC" w:rsidR="00A6660F" w:rsidRPr="00B10447" w:rsidRDefault="00A6660F" w:rsidP="00A666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 xml:space="preserve">6. </w:t>
      </w:r>
      <w:r w:rsidRPr="00B10447">
        <w:rPr>
          <w:rFonts w:ascii="Times New Roman" w:hAnsi="Times New Roman" w:cs="Times New Roman"/>
          <w:b/>
          <w:bCs/>
          <w:sz w:val="24"/>
          <w:szCs w:val="24"/>
        </w:rPr>
        <w:t>It separates governance from operations</w:t>
      </w:r>
      <w:r w:rsidR="006D2846" w:rsidRPr="00B1044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10447">
        <w:rPr>
          <w:rFonts w:ascii="Times New Roman" w:hAnsi="Times New Roman" w:cs="Times New Roman"/>
          <w:sz w:val="24"/>
          <w:szCs w:val="24"/>
        </w:rPr>
        <w:t>This is probably one of the most important points for the assignment.</w:t>
      </w:r>
    </w:p>
    <w:p w14:paraId="078882D3" w14:textId="32825176" w:rsidR="00A6660F" w:rsidRPr="00B10447" w:rsidRDefault="00A6660F" w:rsidP="00A6660F">
      <w:pPr>
        <w:rPr>
          <w:rFonts w:ascii="Times New Roman" w:hAnsi="Times New Roman" w:cs="Times New Roman"/>
          <w:sz w:val="24"/>
          <w:szCs w:val="24"/>
        </w:rPr>
      </w:pPr>
    </w:p>
    <w:p w14:paraId="1B0F7B46" w14:textId="16FBD6EB" w:rsidR="00A6660F" w:rsidRPr="00B10447" w:rsidRDefault="00DE11FF" w:rsidP="00601E49">
      <w:pPr>
        <w:pStyle w:val="Heading2"/>
        <w:rPr>
          <w:sz w:val="24"/>
          <w:szCs w:val="24"/>
        </w:rPr>
      </w:pPr>
      <w:r w:rsidRPr="00B10447">
        <w:rPr>
          <w:sz w:val="24"/>
          <w:szCs w:val="24"/>
        </w:rPr>
        <w:t>C</w:t>
      </w:r>
      <w:r w:rsidR="00A6660F" w:rsidRPr="00B10447">
        <w:rPr>
          <w:sz w:val="24"/>
          <w:szCs w:val="24"/>
        </w:rPr>
        <w:t>onsultant Justification</w:t>
      </w:r>
      <w:r w:rsidR="006D2846" w:rsidRPr="00B10447">
        <w:rPr>
          <w:sz w:val="24"/>
          <w:szCs w:val="24"/>
        </w:rPr>
        <w:t xml:space="preserve">. </w:t>
      </w:r>
    </w:p>
    <w:p w14:paraId="53361D9B" w14:textId="77777777" w:rsidR="00A6660F" w:rsidRPr="00B10447" w:rsidRDefault="00A6660F" w:rsidP="00A6660F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Governance → CISO / Executive leadership / Board</w:t>
      </w:r>
    </w:p>
    <w:p w14:paraId="5E1AA4B7" w14:textId="77777777" w:rsidR="00A6660F" w:rsidRPr="00B10447" w:rsidRDefault="00A6660F" w:rsidP="00A6660F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Risk → CRO/Risk + relevant business owners</w:t>
      </w:r>
    </w:p>
    <w:p w14:paraId="3F2DDF6A" w14:textId="77777777" w:rsidR="00A6660F" w:rsidRPr="00B10447" w:rsidRDefault="00A6660F" w:rsidP="00A6660F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Legal/regulatory → Legal/Compliance</w:t>
      </w:r>
    </w:p>
    <w:p w14:paraId="5DE0C4AA" w14:textId="77777777" w:rsidR="00A6660F" w:rsidRPr="00B10447" w:rsidRDefault="00A6660F" w:rsidP="00A6660F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Technology implementation → IT</w:t>
      </w:r>
    </w:p>
    <w:p w14:paraId="12E5A1D3" w14:textId="77777777" w:rsidR="00A6660F" w:rsidRPr="00B10447" w:rsidRDefault="00A6660F" w:rsidP="00A6660F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People controls → HR</w:t>
      </w:r>
    </w:p>
    <w:p w14:paraId="0E7DDCFE" w14:textId="77777777" w:rsidR="00A6660F" w:rsidRPr="00B10447" w:rsidRDefault="00A6660F" w:rsidP="00A6660F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Business process risk → Business Units</w:t>
      </w:r>
    </w:p>
    <w:p w14:paraId="278FE6C7" w14:textId="77777777" w:rsidR="006D2846" w:rsidRDefault="006D2846" w:rsidP="00A6660F">
      <w:pPr>
        <w:rPr>
          <w:rFonts w:ascii="Times New Roman" w:hAnsi="Times New Roman" w:cs="Times New Roman"/>
        </w:rPr>
      </w:pPr>
    </w:p>
    <w:p w14:paraId="6758198F" w14:textId="77777777" w:rsidR="006D2846" w:rsidRPr="006D2846" w:rsidRDefault="006D2846" w:rsidP="00F94CBE">
      <w:pPr>
        <w:pStyle w:val="Heading1"/>
      </w:pPr>
      <w:r w:rsidRPr="006D2846">
        <w:t>Task 2 — Governance Responsibility and Authority Matrix</w:t>
      </w:r>
    </w:p>
    <w:p w14:paraId="2CEF859E" w14:textId="79549022" w:rsidR="006D2846" w:rsidRPr="006D2846" w:rsidRDefault="00DE11FF" w:rsidP="00601E49">
      <w:pPr>
        <w:pStyle w:val="Heading2"/>
      </w:pPr>
      <w:r>
        <w:t xml:space="preserve">1. </w:t>
      </w:r>
      <w:r w:rsidR="006D2846" w:rsidRPr="006D2846">
        <w:t xml:space="preserve">Responsibility </w:t>
      </w:r>
      <w:r>
        <w:t>Profile</w:t>
      </w:r>
    </w:p>
    <w:p w14:paraId="7BE5DC94" w14:textId="2A559A51" w:rsidR="006D2846" w:rsidRPr="006D2846" w:rsidRDefault="006D2846" w:rsidP="00402F2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1425"/>
        <w:gridCol w:w="1813"/>
        <w:gridCol w:w="1547"/>
        <w:gridCol w:w="1524"/>
        <w:gridCol w:w="1470"/>
      </w:tblGrid>
      <w:tr w:rsidR="006D2846" w:rsidRPr="00B10447" w14:paraId="5692EAF3" w14:textId="77777777" w:rsidTr="00402F2E">
        <w:tc>
          <w:tcPr>
            <w:tcW w:w="0" w:type="auto"/>
            <w:hideMark/>
          </w:tcPr>
          <w:p w14:paraId="3C4C2655" w14:textId="77777777" w:rsidR="006D2846" w:rsidRPr="00B10447" w:rsidRDefault="006D2846" w:rsidP="00402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50675B6D" w14:textId="77777777" w:rsidR="006D2846" w:rsidRPr="00B10447" w:rsidRDefault="006D2846" w:rsidP="00402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282B488E" w14:textId="77777777" w:rsidR="006D2846" w:rsidRPr="00B10447" w:rsidRDefault="006D2846" w:rsidP="00402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Governance Responsibilities</w:t>
            </w:r>
          </w:p>
        </w:tc>
        <w:tc>
          <w:tcPr>
            <w:tcW w:w="0" w:type="auto"/>
            <w:hideMark/>
          </w:tcPr>
          <w:p w14:paraId="1F8B2EE7" w14:textId="77777777" w:rsidR="006D2846" w:rsidRPr="00B10447" w:rsidRDefault="006D2846" w:rsidP="00402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Authority</w:t>
            </w:r>
          </w:p>
        </w:tc>
        <w:tc>
          <w:tcPr>
            <w:tcW w:w="0" w:type="auto"/>
            <w:hideMark/>
          </w:tcPr>
          <w:p w14:paraId="39931A0D" w14:textId="77777777" w:rsidR="006D2846" w:rsidRPr="00B10447" w:rsidRDefault="006D2846" w:rsidP="00402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Reports / Escalates To</w:t>
            </w:r>
          </w:p>
        </w:tc>
        <w:tc>
          <w:tcPr>
            <w:tcW w:w="0" w:type="auto"/>
            <w:hideMark/>
          </w:tcPr>
          <w:p w14:paraId="5B5B3F29" w14:textId="77777777" w:rsidR="006D2846" w:rsidRPr="00B10447" w:rsidRDefault="006D2846" w:rsidP="00402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KPIs / Evidence</w:t>
            </w:r>
          </w:p>
        </w:tc>
      </w:tr>
      <w:tr w:rsidR="006D2846" w:rsidRPr="00B10447" w14:paraId="522DCB5E" w14:textId="77777777" w:rsidTr="00402F2E">
        <w:tc>
          <w:tcPr>
            <w:tcW w:w="0" w:type="auto"/>
            <w:hideMark/>
          </w:tcPr>
          <w:p w14:paraId="5D4C4B0F" w14:textId="77777777" w:rsidR="006D2846" w:rsidRPr="00B10447" w:rsidRDefault="006D2846" w:rsidP="00402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Board</w:t>
            </w:r>
          </w:p>
        </w:tc>
        <w:tc>
          <w:tcPr>
            <w:tcW w:w="0" w:type="auto"/>
            <w:hideMark/>
          </w:tcPr>
          <w:p w14:paraId="52E87609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Provide oversight of enterprise cyber risk and ensure management is accountable</w:t>
            </w:r>
          </w:p>
        </w:tc>
        <w:tc>
          <w:tcPr>
            <w:tcW w:w="0" w:type="auto"/>
            <w:hideMark/>
          </w:tcPr>
          <w:p w14:paraId="3B050D37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Approve/oversee risk appetite; review material cyber risks; oversee security performance and major incidents</w:t>
            </w:r>
          </w:p>
        </w:tc>
        <w:tc>
          <w:tcPr>
            <w:tcW w:w="0" w:type="auto"/>
            <w:hideMark/>
          </w:tcPr>
          <w:p w14:paraId="4BD8B791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Approves risk appetite and provides oversight of material cyber risk</w:t>
            </w:r>
          </w:p>
        </w:tc>
        <w:tc>
          <w:tcPr>
            <w:tcW w:w="0" w:type="auto"/>
            <w:hideMark/>
          </w:tcPr>
          <w:p w14:paraId="5407258B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Receives reports from CEO and relevant governance functions</w:t>
            </w:r>
          </w:p>
        </w:tc>
        <w:tc>
          <w:tcPr>
            <w:tcW w:w="0" w:type="auto"/>
            <w:hideMark/>
          </w:tcPr>
          <w:p w14:paraId="3138269B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Board cyber-risk reports; number of material risks reviewed</w:t>
            </w:r>
          </w:p>
        </w:tc>
      </w:tr>
      <w:tr w:rsidR="006D2846" w:rsidRPr="00B10447" w14:paraId="46E01BE6" w14:textId="77777777" w:rsidTr="00402F2E">
        <w:tc>
          <w:tcPr>
            <w:tcW w:w="0" w:type="auto"/>
            <w:hideMark/>
          </w:tcPr>
          <w:p w14:paraId="41DFC4CB" w14:textId="77777777" w:rsidR="006D2846" w:rsidRPr="00B10447" w:rsidRDefault="006D2846" w:rsidP="00402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CEO</w:t>
            </w:r>
          </w:p>
        </w:tc>
        <w:tc>
          <w:tcPr>
            <w:tcW w:w="0" w:type="auto"/>
            <w:hideMark/>
          </w:tcPr>
          <w:p w14:paraId="408D6BF3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 xml:space="preserve">Provide executive </w:t>
            </w:r>
            <w:r w:rsidRPr="00B1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accountability and strategic alignment</w:t>
            </w:r>
          </w:p>
        </w:tc>
        <w:tc>
          <w:tcPr>
            <w:tcW w:w="0" w:type="auto"/>
            <w:hideMark/>
          </w:tcPr>
          <w:p w14:paraId="0C7318B4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Ensure security supports </w:t>
            </w:r>
            <w:r w:rsidRPr="00B1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business objectives; allocate executive attention; oversee management response to significant risks</w:t>
            </w:r>
          </w:p>
        </w:tc>
        <w:tc>
          <w:tcPr>
            <w:tcW w:w="0" w:type="auto"/>
            <w:hideMark/>
          </w:tcPr>
          <w:p w14:paraId="3687798C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Executive decisions on </w:t>
            </w:r>
            <w:r w:rsidRPr="00B1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strategic priorities and significant risk matters within delegated authority</w:t>
            </w:r>
          </w:p>
        </w:tc>
        <w:tc>
          <w:tcPr>
            <w:tcW w:w="0" w:type="auto"/>
            <w:hideMark/>
          </w:tcPr>
          <w:p w14:paraId="064EC6A1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Reports to Board</w:t>
            </w:r>
          </w:p>
        </w:tc>
        <w:tc>
          <w:tcPr>
            <w:tcW w:w="0" w:type="auto"/>
            <w:hideMark/>
          </w:tcPr>
          <w:p w14:paraId="1726CF01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 xml:space="preserve">Security strategy </w:t>
            </w:r>
            <w:r w:rsidRPr="00B1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alignment; closure of major management actions</w:t>
            </w:r>
          </w:p>
        </w:tc>
      </w:tr>
      <w:tr w:rsidR="006D2846" w:rsidRPr="00B10447" w14:paraId="1B8875E9" w14:textId="77777777" w:rsidTr="00402F2E">
        <w:tc>
          <w:tcPr>
            <w:tcW w:w="0" w:type="auto"/>
            <w:hideMark/>
          </w:tcPr>
          <w:p w14:paraId="1E9B2BC9" w14:textId="77777777" w:rsidR="006D2846" w:rsidRPr="00B10447" w:rsidRDefault="006D2846" w:rsidP="00402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CISO</w:t>
            </w:r>
          </w:p>
        </w:tc>
        <w:tc>
          <w:tcPr>
            <w:tcW w:w="0" w:type="auto"/>
            <w:hideMark/>
          </w:tcPr>
          <w:p w14:paraId="41EB80B5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Lead enterprise security strategy and governance</w:t>
            </w:r>
          </w:p>
        </w:tc>
        <w:tc>
          <w:tcPr>
            <w:tcW w:w="0" w:type="auto"/>
            <w:hideMark/>
          </w:tcPr>
          <w:p w14:paraId="02B56C8F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Develop security strategy; establish policies and standards; coordinate security programme; identify and report security risks; oversee compliance</w:t>
            </w:r>
          </w:p>
        </w:tc>
        <w:tc>
          <w:tcPr>
            <w:tcW w:w="0" w:type="auto"/>
            <w:hideMark/>
          </w:tcPr>
          <w:p w14:paraId="05126466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Security strategy, policies and programme direction within delegated authority</w:t>
            </w:r>
          </w:p>
        </w:tc>
        <w:tc>
          <w:tcPr>
            <w:tcW w:w="0" w:type="auto"/>
            <w:hideMark/>
          </w:tcPr>
          <w:p w14:paraId="2DA2443F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CEO; relevant Board/executive forum; coordinates with CRO/Risk</w:t>
            </w:r>
          </w:p>
        </w:tc>
        <w:tc>
          <w:tcPr>
            <w:tcW w:w="0" w:type="auto"/>
            <w:hideMark/>
          </w:tcPr>
          <w:p w14:paraId="4520EF48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Security programme performance; policy compliance</w:t>
            </w:r>
          </w:p>
        </w:tc>
      </w:tr>
      <w:tr w:rsidR="006D2846" w:rsidRPr="00B10447" w14:paraId="4C81B604" w14:textId="77777777" w:rsidTr="00402F2E">
        <w:tc>
          <w:tcPr>
            <w:tcW w:w="0" w:type="auto"/>
            <w:hideMark/>
          </w:tcPr>
          <w:p w14:paraId="5D203838" w14:textId="77777777" w:rsidR="006D2846" w:rsidRPr="00B10447" w:rsidRDefault="006D2846" w:rsidP="00402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CRO / Risk</w:t>
            </w:r>
          </w:p>
        </w:tc>
        <w:tc>
          <w:tcPr>
            <w:tcW w:w="0" w:type="auto"/>
            <w:hideMark/>
          </w:tcPr>
          <w:p w14:paraId="3819AE9C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Integrate cybersecurity into enterprise risk management</w:t>
            </w:r>
          </w:p>
        </w:tc>
        <w:tc>
          <w:tcPr>
            <w:tcW w:w="0" w:type="auto"/>
            <w:hideMark/>
          </w:tcPr>
          <w:p w14:paraId="4C4C7096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Establish risk methodology; aggregate cyber risks; advise on risk treatment and acceptance</w:t>
            </w:r>
          </w:p>
        </w:tc>
        <w:tc>
          <w:tcPr>
            <w:tcW w:w="0" w:type="auto"/>
            <w:hideMark/>
          </w:tcPr>
          <w:p w14:paraId="2B880322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Enterprise risk methodology and risk oversight within delegated authority</w:t>
            </w:r>
          </w:p>
        </w:tc>
        <w:tc>
          <w:tcPr>
            <w:tcW w:w="0" w:type="auto"/>
            <w:hideMark/>
          </w:tcPr>
          <w:p w14:paraId="1BED049F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CEO / Board risk oversight</w:t>
            </w:r>
          </w:p>
        </w:tc>
        <w:tc>
          <w:tcPr>
            <w:tcW w:w="0" w:type="auto"/>
            <w:hideMark/>
          </w:tcPr>
          <w:p w14:paraId="6ED7165C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Risk assessment completion; percentage of high risks with treatment plans</w:t>
            </w:r>
          </w:p>
        </w:tc>
      </w:tr>
      <w:tr w:rsidR="006D2846" w:rsidRPr="00B10447" w14:paraId="35CF1079" w14:textId="77777777" w:rsidTr="00402F2E">
        <w:tc>
          <w:tcPr>
            <w:tcW w:w="0" w:type="auto"/>
            <w:hideMark/>
          </w:tcPr>
          <w:p w14:paraId="27309531" w14:textId="77777777" w:rsidR="006D2846" w:rsidRPr="00B10447" w:rsidRDefault="006D2846" w:rsidP="00402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Legal / Compliance</w:t>
            </w:r>
          </w:p>
        </w:tc>
        <w:tc>
          <w:tcPr>
            <w:tcW w:w="0" w:type="auto"/>
            <w:hideMark/>
          </w:tcPr>
          <w:p w14:paraId="0DD83532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Provide legal, regulatory and contractual guidance</w:t>
            </w:r>
          </w:p>
        </w:tc>
        <w:tc>
          <w:tcPr>
            <w:tcW w:w="0" w:type="auto"/>
            <w:hideMark/>
          </w:tcPr>
          <w:p w14:paraId="3A7D8213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Interpret regulatory obligations; advise on privacy and contracts; support notification decisions; maintain evidence requirements</w:t>
            </w:r>
          </w:p>
        </w:tc>
        <w:tc>
          <w:tcPr>
            <w:tcW w:w="0" w:type="auto"/>
            <w:hideMark/>
          </w:tcPr>
          <w:p w14:paraId="7BF3F49B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Legal/regulatory advice and legal approval within delegated authority</w:t>
            </w:r>
          </w:p>
        </w:tc>
        <w:tc>
          <w:tcPr>
            <w:tcW w:w="0" w:type="auto"/>
            <w:hideMark/>
          </w:tcPr>
          <w:p w14:paraId="58FBD91D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CEO/CISO and relevant governance committee</w:t>
            </w:r>
          </w:p>
        </w:tc>
        <w:tc>
          <w:tcPr>
            <w:tcW w:w="0" w:type="auto"/>
            <w:hideMark/>
          </w:tcPr>
          <w:p w14:paraId="50C522A6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Regulatory compliance status; timely legal review of material incidents</w:t>
            </w:r>
          </w:p>
        </w:tc>
      </w:tr>
      <w:tr w:rsidR="006D2846" w:rsidRPr="00B10447" w14:paraId="4CA42635" w14:textId="77777777" w:rsidTr="00402F2E">
        <w:tc>
          <w:tcPr>
            <w:tcW w:w="0" w:type="auto"/>
            <w:hideMark/>
          </w:tcPr>
          <w:p w14:paraId="63B7C773" w14:textId="77777777" w:rsidR="006D2846" w:rsidRPr="00B10447" w:rsidRDefault="006D2846" w:rsidP="00402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Finance</w:t>
            </w:r>
          </w:p>
        </w:tc>
        <w:tc>
          <w:tcPr>
            <w:tcW w:w="0" w:type="auto"/>
            <w:hideMark/>
          </w:tcPr>
          <w:p w14:paraId="1C6B6A49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Provide financial governance for security investment and exposure</w:t>
            </w:r>
          </w:p>
        </w:tc>
        <w:tc>
          <w:tcPr>
            <w:tcW w:w="0" w:type="auto"/>
            <w:hideMark/>
          </w:tcPr>
          <w:p w14:paraId="5FD92E63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 xml:space="preserve">Review security budgets; assess financial exposure; support investment prioritisation </w:t>
            </w:r>
            <w:r w:rsidRPr="00B1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and financial controls</w:t>
            </w:r>
          </w:p>
        </w:tc>
        <w:tc>
          <w:tcPr>
            <w:tcW w:w="0" w:type="auto"/>
            <w:hideMark/>
          </w:tcPr>
          <w:p w14:paraId="29D56AD3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Budget and financial decisions within delegated authority</w:t>
            </w:r>
          </w:p>
        </w:tc>
        <w:tc>
          <w:tcPr>
            <w:tcW w:w="0" w:type="auto"/>
            <w:hideMark/>
          </w:tcPr>
          <w:p w14:paraId="7B6FF8D7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CEO / executive management</w:t>
            </w:r>
          </w:p>
        </w:tc>
        <w:tc>
          <w:tcPr>
            <w:tcW w:w="0" w:type="auto"/>
            <w:hideMark/>
          </w:tcPr>
          <w:p w14:paraId="11AA484B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Budget utilisation; security investment tracking</w:t>
            </w:r>
          </w:p>
        </w:tc>
      </w:tr>
      <w:tr w:rsidR="006D2846" w:rsidRPr="00B10447" w14:paraId="0B8CE1BF" w14:textId="77777777" w:rsidTr="00402F2E">
        <w:tc>
          <w:tcPr>
            <w:tcW w:w="0" w:type="auto"/>
            <w:hideMark/>
          </w:tcPr>
          <w:p w14:paraId="505AAB99" w14:textId="77777777" w:rsidR="006D2846" w:rsidRPr="00B10447" w:rsidRDefault="006D2846" w:rsidP="00402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0" w:type="auto"/>
            <w:hideMark/>
          </w:tcPr>
          <w:p w14:paraId="4175FF73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Govern people-related security responsibilities</w:t>
            </w:r>
          </w:p>
        </w:tc>
        <w:tc>
          <w:tcPr>
            <w:tcW w:w="0" w:type="auto"/>
            <w:hideMark/>
          </w:tcPr>
          <w:p w14:paraId="66D5A3B6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Joiner/mover/leaver controls; security awareness; employee conduct; disciplinary processes</w:t>
            </w:r>
          </w:p>
        </w:tc>
        <w:tc>
          <w:tcPr>
            <w:tcW w:w="0" w:type="auto"/>
            <w:hideMark/>
          </w:tcPr>
          <w:p w14:paraId="2CF65B27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HR decisions concerning personnel processes within delegated authority</w:t>
            </w:r>
          </w:p>
        </w:tc>
        <w:tc>
          <w:tcPr>
            <w:tcW w:w="0" w:type="auto"/>
            <w:hideMark/>
          </w:tcPr>
          <w:p w14:paraId="0213BF70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CEO / relevant management</w:t>
            </w:r>
          </w:p>
        </w:tc>
        <w:tc>
          <w:tcPr>
            <w:tcW w:w="0" w:type="auto"/>
            <w:hideMark/>
          </w:tcPr>
          <w:p w14:paraId="4AA3DE1D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Awareness completion; timely access removal for leavers</w:t>
            </w:r>
          </w:p>
        </w:tc>
      </w:tr>
      <w:tr w:rsidR="006D2846" w:rsidRPr="00B10447" w14:paraId="13CD6C17" w14:textId="77777777" w:rsidTr="00402F2E">
        <w:tc>
          <w:tcPr>
            <w:tcW w:w="0" w:type="auto"/>
            <w:hideMark/>
          </w:tcPr>
          <w:p w14:paraId="36BD1363" w14:textId="77777777" w:rsidR="006D2846" w:rsidRPr="00B10447" w:rsidRDefault="006D2846" w:rsidP="00402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 / Technology</w:t>
            </w:r>
          </w:p>
        </w:tc>
        <w:tc>
          <w:tcPr>
            <w:tcW w:w="0" w:type="auto"/>
            <w:hideMark/>
          </w:tcPr>
          <w:p w14:paraId="0E9D7CE2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Securely implement and operate technology controls</w:t>
            </w:r>
          </w:p>
        </w:tc>
        <w:tc>
          <w:tcPr>
            <w:tcW w:w="0" w:type="auto"/>
            <w:hideMark/>
          </w:tcPr>
          <w:p w14:paraId="4ACC9B41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Implement security controls; maintain secure infrastructure; manage vulnerabilities; support continuity and operations</w:t>
            </w:r>
          </w:p>
        </w:tc>
        <w:tc>
          <w:tcPr>
            <w:tcW w:w="0" w:type="auto"/>
            <w:hideMark/>
          </w:tcPr>
          <w:p w14:paraId="266CEC73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Technical implementation decisions within approved architecture and policy</w:t>
            </w:r>
          </w:p>
        </w:tc>
        <w:tc>
          <w:tcPr>
            <w:tcW w:w="0" w:type="auto"/>
            <w:hideMark/>
          </w:tcPr>
          <w:p w14:paraId="3BB7B778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CISO for security matters; CEO/COO structure for technology operations</w:t>
            </w:r>
          </w:p>
        </w:tc>
        <w:tc>
          <w:tcPr>
            <w:tcW w:w="0" w:type="auto"/>
            <w:hideMark/>
          </w:tcPr>
          <w:p w14:paraId="12063935" w14:textId="77777777" w:rsidR="006D2846" w:rsidRPr="00B10447" w:rsidRDefault="006D2846" w:rsidP="00402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Vulnerability remediation; security control implementation</w:t>
            </w:r>
          </w:p>
        </w:tc>
      </w:tr>
    </w:tbl>
    <w:p w14:paraId="33771BC1" w14:textId="77777777" w:rsidR="00B10447" w:rsidRDefault="00B10447" w:rsidP="00601E49">
      <w:pPr>
        <w:pStyle w:val="Heading2"/>
      </w:pPr>
    </w:p>
    <w:p w14:paraId="15FDB3B7" w14:textId="23168EF5" w:rsidR="006D2846" w:rsidRPr="006D2846" w:rsidRDefault="00DE11FF" w:rsidP="00601E49">
      <w:pPr>
        <w:pStyle w:val="Heading2"/>
      </w:pPr>
      <w:r>
        <w:t>3. A</w:t>
      </w:r>
      <w:r w:rsidR="006D2846" w:rsidRPr="006D2846">
        <w:t>reas of Authority Conflict</w:t>
      </w:r>
    </w:p>
    <w:p w14:paraId="424D7727" w14:textId="77777777" w:rsidR="00DE11FF" w:rsidRDefault="00DE11FF" w:rsidP="00402F2E">
      <w:pPr>
        <w:rPr>
          <w:rFonts w:ascii="Times New Roman" w:hAnsi="Times New Roman" w:cs="Times New Roman"/>
          <w:b/>
          <w:bCs/>
        </w:rPr>
      </w:pPr>
    </w:p>
    <w:p w14:paraId="3C306838" w14:textId="1CDC163A" w:rsidR="006D2846" w:rsidRPr="00B10447" w:rsidRDefault="006D2846" w:rsidP="00402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b/>
          <w:bCs/>
          <w:sz w:val="24"/>
          <w:szCs w:val="24"/>
        </w:rPr>
        <w:t>Conflict 1 — CISO vs IT</w:t>
      </w:r>
    </w:p>
    <w:p w14:paraId="281B1099" w14:textId="77777777" w:rsidR="006D2846" w:rsidRPr="00B10447" w:rsidRDefault="006D2846" w:rsidP="00402F2E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Potential conflict:</w:t>
      </w:r>
      <w:r w:rsidRPr="00B10447">
        <w:rPr>
          <w:rFonts w:ascii="Times New Roman" w:hAnsi="Times New Roman" w:cs="Times New Roman"/>
          <w:sz w:val="24"/>
          <w:szCs w:val="24"/>
        </w:rPr>
        <w:br/>
        <w:t>The CISO establishes security requirements while IT controls technical implementation.</w:t>
      </w:r>
    </w:p>
    <w:p w14:paraId="315898C5" w14:textId="77777777" w:rsidR="006D2846" w:rsidRPr="00B10447" w:rsidRDefault="006D2846" w:rsidP="00402F2E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Example:</w:t>
      </w:r>
      <w:r w:rsidRPr="00B10447">
        <w:rPr>
          <w:rFonts w:ascii="Times New Roman" w:hAnsi="Times New Roman" w:cs="Times New Roman"/>
          <w:sz w:val="24"/>
          <w:szCs w:val="24"/>
        </w:rPr>
        <w:br/>
        <w:t>The CISO requires stronger endpoint security controls, but IT is responsible for deploying and maintaining them.</w:t>
      </w:r>
    </w:p>
    <w:p w14:paraId="2EE99994" w14:textId="77777777" w:rsidR="006D2846" w:rsidRPr="00B10447" w:rsidRDefault="006D2846" w:rsidP="00402F2E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Resolution:</w:t>
      </w:r>
      <w:r w:rsidRPr="00B10447">
        <w:rPr>
          <w:rFonts w:ascii="Times New Roman" w:hAnsi="Times New Roman" w:cs="Times New Roman"/>
          <w:sz w:val="24"/>
          <w:szCs w:val="24"/>
        </w:rPr>
        <w:br/>
        <w:t>CISO owns the security requirement and governance standard; IT owns technical implementation and operation. If implementation is not feasible, IT escalates the issue to the CISO rather than simply overriding the requirement.</w:t>
      </w:r>
    </w:p>
    <w:p w14:paraId="52B59EB4" w14:textId="57BDE38E" w:rsidR="006D2846" w:rsidRPr="00B10447" w:rsidRDefault="006D2846" w:rsidP="00402F2E">
      <w:pPr>
        <w:rPr>
          <w:rFonts w:ascii="Times New Roman" w:hAnsi="Times New Roman" w:cs="Times New Roman"/>
          <w:sz w:val="24"/>
          <w:szCs w:val="24"/>
        </w:rPr>
      </w:pPr>
    </w:p>
    <w:p w14:paraId="1C96345D" w14:textId="77777777" w:rsidR="006D2846" w:rsidRPr="00B10447" w:rsidRDefault="006D2846" w:rsidP="00402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b/>
          <w:bCs/>
          <w:sz w:val="24"/>
          <w:szCs w:val="24"/>
        </w:rPr>
        <w:t>Conflict 2 — CISO vs CRO/Risk</w:t>
      </w:r>
    </w:p>
    <w:p w14:paraId="49638683" w14:textId="77777777" w:rsidR="006D2846" w:rsidRPr="00B10447" w:rsidRDefault="006D2846" w:rsidP="00402F2E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Potential conflict:</w:t>
      </w:r>
      <w:r w:rsidRPr="00B10447">
        <w:rPr>
          <w:rFonts w:ascii="Times New Roman" w:hAnsi="Times New Roman" w:cs="Times New Roman"/>
          <w:sz w:val="24"/>
          <w:szCs w:val="24"/>
        </w:rPr>
        <w:br/>
        <w:t>Both functions are involved in cybersecurity risk.</w:t>
      </w:r>
    </w:p>
    <w:p w14:paraId="0A2C284F" w14:textId="77777777" w:rsidR="006D2846" w:rsidRPr="00B10447" w:rsidRDefault="006D2846" w:rsidP="00402F2E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Resolution:</w:t>
      </w:r>
      <w:r w:rsidRPr="00B10447">
        <w:rPr>
          <w:rFonts w:ascii="Times New Roman" w:hAnsi="Times New Roman" w:cs="Times New Roman"/>
          <w:sz w:val="24"/>
          <w:szCs w:val="24"/>
        </w:rPr>
        <w:br/>
        <w:t>The CISO provides security risk identification, analysis and security treatment recommendations, while CRO/Risk provides enterprise-risk methodology, aggregation and risk governance.</w:t>
      </w:r>
    </w:p>
    <w:p w14:paraId="5B131492" w14:textId="77777777" w:rsidR="006D2846" w:rsidRPr="00B10447" w:rsidRDefault="006D2846" w:rsidP="00402F2E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This distinction prevents cybersecurity risk from becoming isolated from enterprise risk management.</w:t>
      </w:r>
    </w:p>
    <w:p w14:paraId="060915E3" w14:textId="2ACFAFE1" w:rsidR="006D2846" w:rsidRPr="00B10447" w:rsidRDefault="006D2846" w:rsidP="00402F2E">
      <w:pPr>
        <w:rPr>
          <w:rFonts w:ascii="Times New Roman" w:hAnsi="Times New Roman" w:cs="Times New Roman"/>
          <w:sz w:val="24"/>
          <w:szCs w:val="24"/>
        </w:rPr>
      </w:pPr>
    </w:p>
    <w:p w14:paraId="259947B6" w14:textId="77777777" w:rsidR="006D2846" w:rsidRPr="00B10447" w:rsidRDefault="006D2846" w:rsidP="00402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b/>
          <w:bCs/>
          <w:sz w:val="24"/>
          <w:szCs w:val="24"/>
        </w:rPr>
        <w:t>Conflict 3 — CISO vs Legal</w:t>
      </w:r>
    </w:p>
    <w:p w14:paraId="0460C4F9" w14:textId="77777777" w:rsidR="006D2846" w:rsidRPr="00B10447" w:rsidRDefault="006D2846" w:rsidP="00402F2E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Potential conflict:</w:t>
      </w:r>
      <w:r w:rsidRPr="00B10447">
        <w:rPr>
          <w:rFonts w:ascii="Times New Roman" w:hAnsi="Times New Roman" w:cs="Times New Roman"/>
          <w:sz w:val="24"/>
          <w:szCs w:val="24"/>
        </w:rPr>
        <w:br/>
        <w:t>A security incident may require both security analysis and regulatory/legal judgment.</w:t>
      </w:r>
    </w:p>
    <w:p w14:paraId="0F712C3F" w14:textId="77777777" w:rsidR="006D2846" w:rsidRPr="00B10447" w:rsidRDefault="006D2846" w:rsidP="00402F2E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Resolution:</w:t>
      </w:r>
      <w:r w:rsidRPr="00B10447">
        <w:rPr>
          <w:rFonts w:ascii="Times New Roman" w:hAnsi="Times New Roman" w:cs="Times New Roman"/>
          <w:sz w:val="24"/>
          <w:szCs w:val="24"/>
        </w:rPr>
        <w:br/>
        <w:t>The CISO determines the security facts, impact and technical response, while Legal determines the legal and regulatory implications, including advice concerning notification obligations.</w:t>
      </w:r>
    </w:p>
    <w:p w14:paraId="03BB31AD" w14:textId="77777777" w:rsidR="006D2846" w:rsidRDefault="006D2846" w:rsidP="00402F2E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Neither function should independently perform the other's role.</w:t>
      </w:r>
    </w:p>
    <w:p w14:paraId="5A0D5E99" w14:textId="77777777" w:rsidR="003E5F08" w:rsidRPr="00B10447" w:rsidRDefault="003E5F08" w:rsidP="00402F2E">
      <w:pPr>
        <w:rPr>
          <w:rFonts w:ascii="Times New Roman" w:hAnsi="Times New Roman" w:cs="Times New Roman"/>
          <w:sz w:val="24"/>
          <w:szCs w:val="24"/>
        </w:rPr>
      </w:pPr>
    </w:p>
    <w:p w14:paraId="2D51ABE0" w14:textId="289C1E49" w:rsidR="00AB5546" w:rsidRPr="00BE6352" w:rsidRDefault="00AB5546" w:rsidP="00BE6352">
      <w:pPr>
        <w:pStyle w:val="Heading1"/>
      </w:pPr>
      <w:r w:rsidRPr="00AB5546">
        <w:t>Task 3 — Security Governance Committee Ecosystem.</w:t>
      </w:r>
    </w:p>
    <w:p w14:paraId="11EF580E" w14:textId="428EDCC5" w:rsidR="00AB5546" w:rsidRPr="00AB5546" w:rsidRDefault="00AB5546" w:rsidP="00601E49">
      <w:pPr>
        <w:pStyle w:val="Heading2"/>
      </w:pPr>
      <w:r w:rsidRPr="00AB5546">
        <w:t>Proposed Committee Structure</w:t>
      </w:r>
    </w:p>
    <w:p w14:paraId="2611C7A3" w14:textId="0A2C8D09" w:rsidR="00AB5546" w:rsidRPr="00AB5546" w:rsidRDefault="00AB5546" w:rsidP="00AB5546">
      <w:pPr>
        <w:rPr>
          <w:rFonts w:ascii="Times New Roman" w:hAnsi="Times New Roman" w:cs="Times New Roman"/>
        </w:rPr>
      </w:pPr>
    </w:p>
    <w:p w14:paraId="132474AF" w14:textId="515B8BDE" w:rsidR="00AB5546" w:rsidRPr="009767B7" w:rsidRDefault="00091C8C" w:rsidP="00AB5546">
      <w:pPr>
        <w:jc w:val="center"/>
        <w:rPr>
          <w:rFonts w:ascii="Times New Roman" w:hAnsi="Times New Roman" w:cs="Times New Roman"/>
          <w:sz w:val="24"/>
          <w:szCs w:val="24"/>
        </w:rPr>
      </w:pPr>
      <w:r w:rsidRPr="009767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011A86D" wp14:editId="31556227">
                <wp:simplePos x="0" y="0"/>
                <wp:positionH relativeFrom="column">
                  <wp:posOffset>2762250</wp:posOffset>
                </wp:positionH>
                <wp:positionV relativeFrom="paragraph">
                  <wp:posOffset>156210</wp:posOffset>
                </wp:positionV>
                <wp:extent cx="0" cy="400050"/>
                <wp:effectExtent l="0" t="0" r="3810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98408D" id="Straight Connector 33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5pt,12.3pt" to="217.5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AB5546" w:rsidRPr="009767B7">
        <w:rPr>
          <w:rFonts w:ascii="Times New Roman" w:hAnsi="Times New Roman" w:cs="Times New Roman"/>
          <w:sz w:val="24"/>
          <w:szCs w:val="24"/>
        </w:rPr>
        <w:t>BOARD OF DIRECTORS</w:t>
      </w:r>
    </w:p>
    <w:p w14:paraId="789D2773" w14:textId="0B96030F" w:rsidR="00AB5546" w:rsidRPr="009767B7" w:rsidRDefault="00AB5546" w:rsidP="00AB554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FF6ABA" w14:textId="686FFB84" w:rsidR="00AB5546" w:rsidRPr="009767B7" w:rsidRDefault="00AB5546" w:rsidP="009767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67B7">
        <w:rPr>
          <w:rFonts w:ascii="Times New Roman" w:hAnsi="Times New Roman" w:cs="Times New Roman"/>
          <w:sz w:val="24"/>
          <w:szCs w:val="24"/>
        </w:rPr>
        <w:t>Material / Strategic</w:t>
      </w:r>
    </w:p>
    <w:p w14:paraId="44AE3677" w14:textId="6DE91EBB" w:rsidR="00AB5546" w:rsidRPr="009767B7" w:rsidRDefault="009767B7" w:rsidP="00AB554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34CE458" wp14:editId="08DBEE83">
                <wp:simplePos x="0" y="0"/>
                <wp:positionH relativeFrom="column">
                  <wp:posOffset>2762250</wp:posOffset>
                </wp:positionH>
                <wp:positionV relativeFrom="paragraph">
                  <wp:posOffset>233045</wp:posOffset>
                </wp:positionV>
                <wp:extent cx="19050" cy="457200"/>
                <wp:effectExtent l="57150" t="0" r="57150" b="571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29BA71" id="Straight Arrow Connector 41" o:spid="_x0000_s1026" type="#_x0000_t32" style="position:absolute;margin-left:217.5pt;margin-top:18.35pt;width:1.5pt;height:3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  <w:r w:rsidR="00AB5546" w:rsidRPr="009767B7">
        <w:rPr>
          <w:rFonts w:ascii="Times New Roman" w:hAnsi="Times New Roman" w:cs="Times New Roman"/>
          <w:sz w:val="24"/>
          <w:szCs w:val="24"/>
        </w:rPr>
        <w:t>Cyber-Risk</w:t>
      </w:r>
    </w:p>
    <w:p w14:paraId="78FA9DAC" w14:textId="53C21569" w:rsidR="00091C8C" w:rsidRPr="009767B7" w:rsidRDefault="00091C8C" w:rsidP="00091C8C">
      <w:pPr>
        <w:rPr>
          <w:rFonts w:ascii="Times New Roman" w:hAnsi="Times New Roman" w:cs="Times New Roman"/>
          <w:sz w:val="24"/>
          <w:szCs w:val="24"/>
        </w:rPr>
      </w:pPr>
    </w:p>
    <w:p w14:paraId="56AD6A88" w14:textId="0E082A8E" w:rsidR="00AB5546" w:rsidRPr="009767B7" w:rsidRDefault="009767B7" w:rsidP="00091C8C">
      <w:pPr>
        <w:rPr>
          <w:rFonts w:ascii="Times New Roman" w:hAnsi="Times New Roman" w:cs="Times New Roman"/>
          <w:sz w:val="24"/>
          <w:szCs w:val="24"/>
        </w:rPr>
      </w:pPr>
      <w:r w:rsidRPr="009767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951" behindDoc="1" locked="0" layoutInCell="1" allowOverlap="1" wp14:anchorId="403F6465" wp14:editId="2353F12B">
                <wp:simplePos x="0" y="0"/>
                <wp:positionH relativeFrom="margin">
                  <wp:posOffset>1779905</wp:posOffset>
                </wp:positionH>
                <wp:positionV relativeFrom="paragraph">
                  <wp:posOffset>137160</wp:posOffset>
                </wp:positionV>
                <wp:extent cx="2076450" cy="600075"/>
                <wp:effectExtent l="0" t="0" r="19050" b="285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6000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80D27" id="Rectangle 35" o:spid="_x0000_s1026" style="position:absolute;margin-left:140.15pt;margin-top:10.8pt;width:163.5pt;height:47.25pt;z-index:-25160652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" fillcolor="white [3201]" strokecolor="black [3200]" strokeweight="1pt">
                <w10:wrap anchorx="margin"/>
              </v:rect>
            </w:pict>
          </mc:Fallback>
        </mc:AlternateContent>
      </w:r>
    </w:p>
    <w:p w14:paraId="10A28812" w14:textId="085CEF8B" w:rsidR="00AB5546" w:rsidRPr="009767B7" w:rsidRDefault="009767B7" w:rsidP="009767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67B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9767B7">
        <w:rPr>
          <w:rFonts w:ascii="Times New Roman" w:hAnsi="Times New Roman" w:cs="Times New Roman"/>
          <w:sz w:val="24"/>
          <w:szCs w:val="24"/>
        </w:rPr>
        <w:t xml:space="preserve">Executive Security   </w:t>
      </w:r>
    </w:p>
    <w:p w14:paraId="464AD163" w14:textId="7C818EC4" w:rsidR="00AB5546" w:rsidRPr="009767B7" w:rsidRDefault="009767B7" w:rsidP="009767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67B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767B7">
        <w:rPr>
          <w:rFonts w:ascii="Times New Roman" w:hAnsi="Times New Roman" w:cs="Times New Roman"/>
          <w:sz w:val="24"/>
          <w:szCs w:val="24"/>
        </w:rPr>
        <w:t xml:space="preserve">Council           </w:t>
      </w:r>
    </w:p>
    <w:p w14:paraId="6C05DF18" w14:textId="58159761" w:rsidR="00AB5546" w:rsidRPr="009767B7" w:rsidRDefault="009767B7" w:rsidP="009767B7">
      <w:pPr>
        <w:rPr>
          <w:rFonts w:ascii="Times New Roman" w:hAnsi="Times New Roman" w:cs="Times New Roman"/>
          <w:sz w:val="24"/>
          <w:szCs w:val="24"/>
        </w:rPr>
      </w:pPr>
      <w:r w:rsidRPr="009767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F5D589A" wp14:editId="5901A5A8">
                <wp:simplePos x="0" y="0"/>
                <wp:positionH relativeFrom="column">
                  <wp:posOffset>2790825</wp:posOffset>
                </wp:positionH>
                <wp:positionV relativeFrom="paragraph">
                  <wp:posOffset>192405</wp:posOffset>
                </wp:positionV>
                <wp:extent cx="9525" cy="381000"/>
                <wp:effectExtent l="0" t="0" r="2857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444D84" id="Straight Connector 4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75pt,15.15pt" to="220.5pt,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</w:p>
    <w:p w14:paraId="27DE3D37" w14:textId="6661563D" w:rsidR="009767B7" w:rsidRPr="009767B7" w:rsidRDefault="009767B7" w:rsidP="00091C8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9C415F" w14:textId="70D148AE" w:rsidR="00AB5546" w:rsidRPr="009767B7" w:rsidRDefault="00091C8C" w:rsidP="00091C8C">
      <w:pPr>
        <w:jc w:val="center"/>
        <w:rPr>
          <w:rFonts w:ascii="Times New Roman" w:hAnsi="Times New Roman" w:cs="Times New Roman"/>
          <w:sz w:val="24"/>
          <w:szCs w:val="24"/>
        </w:rPr>
      </w:pPr>
      <w:r w:rsidRPr="009767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47BD46A" wp14:editId="33B71D35">
                <wp:simplePos x="0" y="0"/>
                <wp:positionH relativeFrom="column">
                  <wp:posOffset>2800350</wp:posOffset>
                </wp:positionH>
                <wp:positionV relativeFrom="paragraph">
                  <wp:posOffset>198120</wp:posOffset>
                </wp:positionV>
                <wp:extent cx="9525" cy="361950"/>
                <wp:effectExtent l="38100" t="0" r="66675" b="571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004FB" id="Straight Arrow Connector 37" o:spid="_x0000_s1026" type="#_x0000_t32" style="position:absolute;margin-left:220.5pt;margin-top:15.6pt;width:.75pt;height:28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 w:rsidR="00AB5546" w:rsidRPr="009767B7">
        <w:rPr>
          <w:rFonts w:ascii="Times New Roman" w:hAnsi="Times New Roman" w:cs="Times New Roman"/>
          <w:sz w:val="24"/>
          <w:szCs w:val="24"/>
        </w:rPr>
        <w:t>Executive Decisions</w:t>
      </w:r>
    </w:p>
    <w:p w14:paraId="3940D864" w14:textId="6E107112" w:rsidR="00091C8C" w:rsidRPr="009767B7" w:rsidRDefault="00091C8C" w:rsidP="00091C8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E80731" w14:textId="6B1B826C" w:rsidR="00091C8C" w:rsidRPr="009767B7" w:rsidRDefault="00091C8C" w:rsidP="00091C8C">
      <w:pPr>
        <w:jc w:val="center"/>
        <w:rPr>
          <w:rFonts w:ascii="Times New Roman" w:hAnsi="Times New Roman" w:cs="Times New Roman"/>
          <w:sz w:val="24"/>
          <w:szCs w:val="24"/>
        </w:rPr>
      </w:pPr>
      <w:r w:rsidRPr="009767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459B9052" wp14:editId="10A3C728">
                <wp:simplePos x="0" y="0"/>
                <wp:positionH relativeFrom="margin">
                  <wp:posOffset>1790700</wp:posOffset>
                </wp:positionH>
                <wp:positionV relativeFrom="paragraph">
                  <wp:posOffset>112395</wp:posOffset>
                </wp:positionV>
                <wp:extent cx="2076450" cy="723900"/>
                <wp:effectExtent l="0" t="0" r="19050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723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14A61" id="Rectangle 39" o:spid="_x0000_s1026" style="position:absolute;margin-left:141pt;margin-top:8.85pt;width:163.5pt;height:57pt;z-index:-25159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" fillcolor="white [3201]" strokecolor="black [3200]" strokeweight="1pt">
                <w10:wrap anchorx="margin"/>
              </v:rect>
            </w:pict>
          </mc:Fallback>
        </mc:AlternateContent>
      </w:r>
    </w:p>
    <w:p w14:paraId="0EB4057B" w14:textId="5062BEAB" w:rsidR="00AB5546" w:rsidRPr="009767B7" w:rsidRDefault="009767B7" w:rsidP="009767B7">
      <w:pPr>
        <w:tabs>
          <w:tab w:val="left" w:pos="3465"/>
        </w:tabs>
        <w:rPr>
          <w:rFonts w:ascii="Times New Roman" w:hAnsi="Times New Roman" w:cs="Times New Roman"/>
          <w:sz w:val="24"/>
          <w:szCs w:val="24"/>
        </w:rPr>
      </w:pPr>
      <w:r w:rsidRPr="009767B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Security Governance /</w:t>
      </w:r>
    </w:p>
    <w:p w14:paraId="2B42F136" w14:textId="1390C70A" w:rsidR="00AB5546" w:rsidRPr="009767B7" w:rsidRDefault="009767B7" w:rsidP="009767B7">
      <w:pPr>
        <w:rPr>
          <w:rFonts w:ascii="Times New Roman" w:hAnsi="Times New Roman" w:cs="Times New Roman"/>
          <w:sz w:val="24"/>
          <w:szCs w:val="24"/>
        </w:rPr>
      </w:pPr>
      <w:r w:rsidRPr="009767B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Steering Committee      </w:t>
      </w:r>
    </w:p>
    <w:p w14:paraId="405AFBE9" w14:textId="035B4D98" w:rsidR="00AB5546" w:rsidRPr="009767B7" w:rsidRDefault="009767B7" w:rsidP="009767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0BC629C" wp14:editId="4129A9A3">
                <wp:simplePos x="0" y="0"/>
                <wp:positionH relativeFrom="column">
                  <wp:posOffset>2819400</wp:posOffset>
                </wp:positionH>
                <wp:positionV relativeFrom="paragraph">
                  <wp:posOffset>14605</wp:posOffset>
                </wp:positionV>
                <wp:extent cx="0" cy="323850"/>
                <wp:effectExtent l="0" t="0" r="38100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7AA1E4" id="Straight Connector 49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pt,1.15pt" to="222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</w:p>
    <w:p w14:paraId="7D7EDE20" w14:textId="3C25C537" w:rsidR="00AB5546" w:rsidRPr="009767B7" w:rsidRDefault="009767B7" w:rsidP="00AB554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00B95B7" wp14:editId="2B568879">
                <wp:simplePos x="0" y="0"/>
                <wp:positionH relativeFrom="margin">
                  <wp:align>center</wp:align>
                </wp:positionH>
                <wp:positionV relativeFrom="paragraph">
                  <wp:posOffset>201295</wp:posOffset>
                </wp:positionV>
                <wp:extent cx="9525" cy="466725"/>
                <wp:effectExtent l="0" t="0" r="28575" b="2857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66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62143B" id="Straight Connector 50" o:spid="_x0000_s1026" style="position:absolute;z-index:2517299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85pt" to=".75pt,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AB5546" w:rsidRPr="009767B7">
        <w:rPr>
          <w:rFonts w:ascii="Times New Roman" w:hAnsi="Times New Roman" w:cs="Times New Roman"/>
          <w:sz w:val="24"/>
          <w:szCs w:val="24"/>
        </w:rPr>
        <w:t>Governance Decisions</w:t>
      </w:r>
    </w:p>
    <w:p w14:paraId="2D9CB60D" w14:textId="77777777" w:rsidR="009767B7" w:rsidRPr="00DE3796" w:rsidRDefault="009767B7" w:rsidP="009767B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00CC5D" w14:textId="43B1F839" w:rsidR="009767B7" w:rsidRPr="00DE3796" w:rsidRDefault="009767B7" w:rsidP="009767B7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9ACFC1A" wp14:editId="23F147C2">
                <wp:simplePos x="0" y="0"/>
                <wp:positionH relativeFrom="column">
                  <wp:posOffset>3902710</wp:posOffset>
                </wp:positionH>
                <wp:positionV relativeFrom="paragraph">
                  <wp:posOffset>67310</wp:posOffset>
                </wp:positionV>
                <wp:extent cx="0" cy="402771"/>
                <wp:effectExtent l="0" t="0" r="38100" b="3556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E024BB" id="Straight Connector 45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3pt,5.3pt" to="307.3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102EE92" wp14:editId="08871E73">
                <wp:simplePos x="0" y="0"/>
                <wp:positionH relativeFrom="column">
                  <wp:posOffset>2839720</wp:posOffset>
                </wp:positionH>
                <wp:positionV relativeFrom="paragraph">
                  <wp:posOffset>64770</wp:posOffset>
                </wp:positionV>
                <wp:extent cx="1076960" cy="10886"/>
                <wp:effectExtent l="0" t="0" r="27940" b="2730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960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DE7E08" id="Straight Connector 46" o:spid="_x0000_s1026" style="position:absolute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6pt,5.1pt" to="308.4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2A7D939" wp14:editId="3C45496E">
                <wp:simplePos x="0" y="0"/>
                <wp:positionH relativeFrom="column">
                  <wp:posOffset>1783715</wp:posOffset>
                </wp:positionH>
                <wp:positionV relativeFrom="paragraph">
                  <wp:posOffset>88084</wp:posOffset>
                </wp:positionV>
                <wp:extent cx="0" cy="402771"/>
                <wp:effectExtent l="0" t="0" r="38100" b="3556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40DE81" id="Straight Connector 4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45pt,6.95pt" to="140.45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" strokecolor="black [3213]" strokeweight=".5pt">
                <v:stroke joinstyle="miter"/>
              </v:line>
            </w:pict>
          </mc:Fallback>
        </mc:AlternateContent>
      </w:r>
      <w:r w:rsidRPr="00DE37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91EE61D" wp14:editId="416EC89E">
                <wp:simplePos x="0" y="0"/>
                <wp:positionH relativeFrom="column">
                  <wp:posOffset>1796143</wp:posOffset>
                </wp:positionH>
                <wp:positionV relativeFrom="paragraph">
                  <wp:posOffset>75021</wp:posOffset>
                </wp:positionV>
                <wp:extent cx="1076960" cy="10886"/>
                <wp:effectExtent l="0" t="0" r="27940" b="2730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960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E1E1A" id="Straight Connector 48" o:spid="_x0000_s1026" style="position:absolute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45pt,5.9pt" to="226.2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" strokecolor="black [3213]" strokeweight=".5pt">
                <v:stroke joinstyle="miter"/>
              </v:line>
            </w:pict>
          </mc:Fallback>
        </mc:AlternateContent>
      </w:r>
    </w:p>
    <w:p w14:paraId="4B22731B" w14:textId="35C15D79" w:rsidR="00AB5546" w:rsidRDefault="00AB5546" w:rsidP="009767B7">
      <w:pPr>
        <w:rPr>
          <w:rFonts w:ascii="Times New Roman" w:hAnsi="Times New Roman" w:cs="Times New Roman"/>
          <w:sz w:val="24"/>
          <w:szCs w:val="24"/>
        </w:rPr>
      </w:pPr>
    </w:p>
    <w:p w14:paraId="03A6A0AA" w14:textId="0D43751D" w:rsidR="00AB5546" w:rsidRPr="009767B7" w:rsidRDefault="000B080A" w:rsidP="009767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FF093FA" wp14:editId="65311C05">
                <wp:simplePos x="0" y="0"/>
                <wp:positionH relativeFrom="column">
                  <wp:posOffset>3943350</wp:posOffset>
                </wp:positionH>
                <wp:positionV relativeFrom="paragraph">
                  <wp:posOffset>199390</wp:posOffset>
                </wp:positionV>
                <wp:extent cx="0" cy="409575"/>
                <wp:effectExtent l="76200" t="0" r="57150" b="4762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9B2FF9" id="Straight Arrow Connector 53" o:spid="_x0000_s1026" type="#_x0000_t32" style="position:absolute;margin-left:310.5pt;margin-top:15.7pt;width:0;height:32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9767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0AAA4AC" wp14:editId="47045687">
                <wp:simplePos x="0" y="0"/>
                <wp:positionH relativeFrom="column">
                  <wp:posOffset>1800225</wp:posOffset>
                </wp:positionH>
                <wp:positionV relativeFrom="paragraph">
                  <wp:posOffset>180340</wp:posOffset>
                </wp:positionV>
                <wp:extent cx="9525" cy="400050"/>
                <wp:effectExtent l="38100" t="0" r="66675" b="571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0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0E3D0" id="Straight Arrow Connector 52" o:spid="_x0000_s1026" type="#_x0000_t32" style="position:absolute;margin-left:141.75pt;margin-top:14.2pt;width:.75pt;height:31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 w:rsidR="009767B7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9767B7" w:rsidRPr="009767B7">
        <w:rPr>
          <w:rFonts w:ascii="Times New Roman" w:hAnsi="Times New Roman" w:cs="Times New Roman"/>
          <w:sz w:val="24"/>
          <w:szCs w:val="24"/>
        </w:rPr>
        <w:t xml:space="preserve">Working Groups    </w:t>
      </w:r>
      <w:r w:rsidR="009767B7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9767B7" w:rsidRPr="009767B7">
        <w:rPr>
          <w:rFonts w:ascii="Times New Roman" w:hAnsi="Times New Roman" w:cs="Times New Roman"/>
          <w:sz w:val="24"/>
          <w:szCs w:val="24"/>
        </w:rPr>
        <w:t>Business Units</w:t>
      </w:r>
    </w:p>
    <w:p w14:paraId="3C8E4C03" w14:textId="77777777" w:rsidR="009767B7" w:rsidRDefault="009767B7" w:rsidP="009767B7">
      <w:pPr>
        <w:rPr>
          <w:rFonts w:ascii="Times New Roman" w:hAnsi="Times New Roman" w:cs="Times New Roman"/>
          <w:sz w:val="24"/>
          <w:szCs w:val="24"/>
        </w:rPr>
      </w:pPr>
    </w:p>
    <w:p w14:paraId="24702A67" w14:textId="6EAA476E" w:rsidR="00AB5546" w:rsidRPr="009767B7" w:rsidRDefault="000B080A" w:rsidP="000B080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AB5546" w:rsidRPr="009767B7">
        <w:rPr>
          <w:rFonts w:ascii="Times New Roman" w:hAnsi="Times New Roman" w:cs="Times New Roman"/>
          <w:sz w:val="24"/>
          <w:szCs w:val="24"/>
        </w:rPr>
        <w:t xml:space="preserve">Technical / Risk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AB5546" w:rsidRPr="009767B7">
        <w:rPr>
          <w:rFonts w:ascii="Times New Roman" w:hAnsi="Times New Roman" w:cs="Times New Roman"/>
          <w:sz w:val="24"/>
          <w:szCs w:val="24"/>
        </w:rPr>
        <w:t xml:space="preserve">  Local Risk &amp;</w:t>
      </w:r>
    </w:p>
    <w:p w14:paraId="7E17712E" w14:textId="134818FC" w:rsidR="00AB5546" w:rsidRDefault="000B080A" w:rsidP="000B080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AB5546" w:rsidRPr="009767B7">
        <w:rPr>
          <w:rFonts w:ascii="Times New Roman" w:hAnsi="Times New Roman" w:cs="Times New Roman"/>
          <w:sz w:val="24"/>
          <w:szCs w:val="24"/>
        </w:rPr>
        <w:t xml:space="preserve">Analysis &amp; Actions    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AB5546" w:rsidRPr="009767B7">
        <w:rPr>
          <w:rFonts w:ascii="Times New Roman" w:hAnsi="Times New Roman" w:cs="Times New Roman"/>
          <w:sz w:val="24"/>
          <w:szCs w:val="24"/>
        </w:rPr>
        <w:t>Control Implementation</w:t>
      </w:r>
    </w:p>
    <w:p w14:paraId="7A49F712" w14:textId="77777777" w:rsidR="000B080A" w:rsidRPr="009767B7" w:rsidRDefault="000B080A" w:rsidP="000B080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A6ABE6" w14:textId="64A38C4F" w:rsidR="00AB5546" w:rsidRPr="00AB5546" w:rsidRDefault="00AB5546" w:rsidP="00AB5546">
      <w:pPr>
        <w:rPr>
          <w:rFonts w:ascii="Times New Roman" w:hAnsi="Times New Roman" w:cs="Times New Roman"/>
        </w:rPr>
      </w:pPr>
    </w:p>
    <w:p w14:paraId="151D3D12" w14:textId="6DB263EC" w:rsidR="00AB5546" w:rsidRPr="00AB5546" w:rsidRDefault="000B080A" w:rsidP="00601E49">
      <w:pPr>
        <w:pStyle w:val="Heading2"/>
      </w:pPr>
      <w:r>
        <w:t xml:space="preserve">1. </w:t>
      </w:r>
      <w:r w:rsidR="00AB5546" w:rsidRPr="00AB5546">
        <w:t>Executive Security Council</w:t>
      </w:r>
    </w:p>
    <w:p w14:paraId="1DBC9CF4" w14:textId="77777777" w:rsidR="00AB5546" w:rsidRPr="00B10447" w:rsidRDefault="00AB5546" w:rsidP="00AB5546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Purpose</w:t>
      </w:r>
    </w:p>
    <w:p w14:paraId="67DE1192" w14:textId="77777777" w:rsidR="00AB5546" w:rsidRPr="00B10447" w:rsidRDefault="00AB5546" w:rsidP="00AB5546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The Executive Security Council provides strategic oversight of cybersecurity and significant cyber risk.</w:t>
      </w:r>
    </w:p>
    <w:p w14:paraId="4D54F6D3" w14:textId="77777777" w:rsidR="00AB5546" w:rsidRPr="00B10447" w:rsidRDefault="00AB5546" w:rsidP="00AB55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b/>
          <w:bCs/>
          <w:sz w:val="24"/>
          <w:szCs w:val="24"/>
        </w:rPr>
        <w:t>Suggested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368"/>
      </w:tblGrid>
      <w:tr w:rsidR="00AB5546" w:rsidRPr="00B10447" w14:paraId="618C4064" w14:textId="77777777" w:rsidTr="001F5440">
        <w:tc>
          <w:tcPr>
            <w:tcW w:w="0" w:type="auto"/>
            <w:hideMark/>
          </w:tcPr>
          <w:p w14:paraId="4F8DEAA5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0" w:type="auto"/>
            <w:hideMark/>
          </w:tcPr>
          <w:p w14:paraId="126FAEA9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</w:tr>
      <w:tr w:rsidR="00AB5546" w:rsidRPr="00B10447" w14:paraId="08485D7D" w14:textId="77777777" w:rsidTr="001F5440">
        <w:tc>
          <w:tcPr>
            <w:tcW w:w="0" w:type="auto"/>
            <w:hideMark/>
          </w:tcPr>
          <w:p w14:paraId="5C8F229B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CEO</w:t>
            </w:r>
          </w:p>
        </w:tc>
        <w:tc>
          <w:tcPr>
            <w:tcW w:w="0" w:type="auto"/>
            <w:hideMark/>
          </w:tcPr>
          <w:p w14:paraId="7A2F6BD2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Chair</w:t>
            </w:r>
          </w:p>
        </w:tc>
      </w:tr>
      <w:tr w:rsidR="00AB5546" w:rsidRPr="00B10447" w14:paraId="7EEADB2B" w14:textId="77777777" w:rsidTr="001F5440">
        <w:tc>
          <w:tcPr>
            <w:tcW w:w="0" w:type="auto"/>
            <w:hideMark/>
          </w:tcPr>
          <w:p w14:paraId="5B37442C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CISO</w:t>
            </w:r>
          </w:p>
        </w:tc>
        <w:tc>
          <w:tcPr>
            <w:tcW w:w="0" w:type="auto"/>
            <w:hideMark/>
          </w:tcPr>
          <w:p w14:paraId="723F3BED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Security governance lead</w:t>
            </w:r>
          </w:p>
        </w:tc>
      </w:tr>
      <w:tr w:rsidR="00AB5546" w:rsidRPr="00B10447" w14:paraId="4B9B8C93" w14:textId="77777777" w:rsidTr="001F5440">
        <w:tc>
          <w:tcPr>
            <w:tcW w:w="0" w:type="auto"/>
            <w:hideMark/>
          </w:tcPr>
          <w:p w14:paraId="12E70C5E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CRO / Risk</w:t>
            </w:r>
          </w:p>
        </w:tc>
        <w:tc>
          <w:tcPr>
            <w:tcW w:w="0" w:type="auto"/>
            <w:hideMark/>
          </w:tcPr>
          <w:p w14:paraId="44D21C7C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Enterprise risk perspective</w:t>
            </w:r>
          </w:p>
        </w:tc>
      </w:tr>
      <w:tr w:rsidR="00AB5546" w:rsidRPr="00B10447" w14:paraId="3861C34E" w14:textId="77777777" w:rsidTr="001F5440">
        <w:tc>
          <w:tcPr>
            <w:tcW w:w="0" w:type="auto"/>
            <w:hideMark/>
          </w:tcPr>
          <w:p w14:paraId="296CC0D7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CFO / Finance</w:t>
            </w:r>
          </w:p>
        </w:tc>
        <w:tc>
          <w:tcPr>
            <w:tcW w:w="0" w:type="auto"/>
            <w:hideMark/>
          </w:tcPr>
          <w:p w14:paraId="4C2EBEFD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Financial perspective</w:t>
            </w:r>
          </w:p>
        </w:tc>
      </w:tr>
      <w:tr w:rsidR="00AB5546" w:rsidRPr="00B10447" w14:paraId="03513AEB" w14:textId="77777777" w:rsidTr="001F5440">
        <w:tc>
          <w:tcPr>
            <w:tcW w:w="0" w:type="auto"/>
            <w:hideMark/>
          </w:tcPr>
          <w:p w14:paraId="198E678C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General Counsel / Legal</w:t>
            </w:r>
          </w:p>
        </w:tc>
        <w:tc>
          <w:tcPr>
            <w:tcW w:w="0" w:type="auto"/>
            <w:hideMark/>
          </w:tcPr>
          <w:p w14:paraId="07272208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Legal and regulatory perspective</w:t>
            </w:r>
          </w:p>
        </w:tc>
      </w:tr>
      <w:tr w:rsidR="00AB5546" w:rsidRPr="00B10447" w14:paraId="191345B8" w14:textId="77777777" w:rsidTr="001F5440">
        <w:tc>
          <w:tcPr>
            <w:tcW w:w="0" w:type="auto"/>
            <w:hideMark/>
          </w:tcPr>
          <w:p w14:paraId="5E4DEAB6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CIO / IT Director</w:t>
            </w:r>
          </w:p>
        </w:tc>
        <w:tc>
          <w:tcPr>
            <w:tcW w:w="0" w:type="auto"/>
            <w:hideMark/>
          </w:tcPr>
          <w:p w14:paraId="6E3241CD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Technology perspective</w:t>
            </w:r>
          </w:p>
        </w:tc>
      </w:tr>
      <w:tr w:rsidR="00AB5546" w:rsidRPr="00B10447" w14:paraId="46222892" w14:textId="77777777" w:rsidTr="001F5440">
        <w:tc>
          <w:tcPr>
            <w:tcW w:w="0" w:type="auto"/>
            <w:hideMark/>
          </w:tcPr>
          <w:p w14:paraId="13665B38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HR Executive</w:t>
            </w:r>
          </w:p>
        </w:tc>
        <w:tc>
          <w:tcPr>
            <w:tcW w:w="0" w:type="auto"/>
            <w:hideMark/>
          </w:tcPr>
          <w:p w14:paraId="58C62FBC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People-risk perspective</w:t>
            </w:r>
          </w:p>
        </w:tc>
      </w:tr>
      <w:tr w:rsidR="00AB5546" w:rsidRPr="00B10447" w14:paraId="5BBC9B0D" w14:textId="77777777" w:rsidTr="001F5440">
        <w:tc>
          <w:tcPr>
            <w:tcW w:w="0" w:type="auto"/>
            <w:hideMark/>
          </w:tcPr>
          <w:p w14:paraId="277B4ABF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Relevant Business Executive</w:t>
            </w:r>
          </w:p>
        </w:tc>
        <w:tc>
          <w:tcPr>
            <w:tcW w:w="0" w:type="auto"/>
            <w:hideMark/>
          </w:tcPr>
          <w:p w14:paraId="3FEF55D5" w14:textId="77777777" w:rsidR="00AB5546" w:rsidRPr="00B10447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447">
              <w:rPr>
                <w:rFonts w:ascii="Times New Roman" w:hAnsi="Times New Roman" w:cs="Times New Roman"/>
                <w:sz w:val="24"/>
                <w:szCs w:val="24"/>
              </w:rPr>
              <w:t>Business perspective</w:t>
            </w:r>
          </w:p>
        </w:tc>
      </w:tr>
    </w:tbl>
    <w:p w14:paraId="19144A9B" w14:textId="77777777" w:rsidR="001F5440" w:rsidRPr="00B10447" w:rsidRDefault="001F5440" w:rsidP="00AB5546">
      <w:pPr>
        <w:rPr>
          <w:rFonts w:ascii="Times New Roman" w:hAnsi="Times New Roman" w:cs="Times New Roman"/>
          <w:sz w:val="24"/>
          <w:szCs w:val="24"/>
        </w:rPr>
      </w:pPr>
    </w:p>
    <w:p w14:paraId="6D953748" w14:textId="3A6A3F89" w:rsidR="00AB5546" w:rsidRPr="00B10447" w:rsidRDefault="00AB5546" w:rsidP="00AB55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b/>
          <w:bCs/>
          <w:sz w:val="24"/>
          <w:szCs w:val="24"/>
        </w:rPr>
        <w:t>Main responsibilities</w:t>
      </w:r>
    </w:p>
    <w:p w14:paraId="1076C523" w14:textId="77777777" w:rsidR="00AB5546" w:rsidRPr="00B10447" w:rsidRDefault="00AB5546" w:rsidP="00AB5546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The Council should:</w:t>
      </w:r>
    </w:p>
    <w:p w14:paraId="37758C7C" w14:textId="77777777" w:rsidR="00AB5546" w:rsidRPr="00B10447" w:rsidRDefault="00AB5546" w:rsidP="00AB5546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Review significant cybersecurity risks.</w:t>
      </w:r>
    </w:p>
    <w:p w14:paraId="339B3070" w14:textId="77777777" w:rsidR="00AB5546" w:rsidRPr="00B10447" w:rsidRDefault="00AB5546" w:rsidP="00AB5546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Review security strategy and programme performance.</w:t>
      </w:r>
    </w:p>
    <w:p w14:paraId="639E05C9" w14:textId="77777777" w:rsidR="00AB5546" w:rsidRPr="00B10447" w:rsidRDefault="00AB5546" w:rsidP="00AB5546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Resolve major cross-functional security issues.</w:t>
      </w:r>
    </w:p>
    <w:p w14:paraId="4050ECB3" w14:textId="77777777" w:rsidR="00AB5546" w:rsidRPr="00B10447" w:rsidRDefault="00AB5546" w:rsidP="00AB5546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Review significant security investments.</w:t>
      </w:r>
    </w:p>
    <w:p w14:paraId="7B957274" w14:textId="77777777" w:rsidR="00AB5546" w:rsidRPr="00B10447" w:rsidRDefault="00AB5546" w:rsidP="00AB5546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Review major incidents and management responses.</w:t>
      </w:r>
    </w:p>
    <w:p w14:paraId="2F54CDC5" w14:textId="77777777" w:rsidR="00AB5546" w:rsidRPr="00B10447" w:rsidRDefault="00AB5546" w:rsidP="00AB5546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Determine which risks require escalation to the Board.</w:t>
      </w:r>
    </w:p>
    <w:p w14:paraId="6366BB55" w14:textId="77777777" w:rsidR="00AB5546" w:rsidRPr="00B10447" w:rsidRDefault="00AB5546" w:rsidP="00AB5546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Ensure cybersecurity remains aligned with business objectives.</w:t>
      </w:r>
    </w:p>
    <w:p w14:paraId="583649B3" w14:textId="77777777" w:rsidR="000B080A" w:rsidRPr="00B10447" w:rsidRDefault="000B080A" w:rsidP="00601E49">
      <w:pPr>
        <w:pStyle w:val="Heading2"/>
        <w:rPr>
          <w:sz w:val="24"/>
          <w:szCs w:val="24"/>
        </w:rPr>
      </w:pPr>
    </w:p>
    <w:p w14:paraId="5E4F2708" w14:textId="094BC89D" w:rsidR="00AB5546" w:rsidRPr="00B10447" w:rsidRDefault="000B080A" w:rsidP="00601E49">
      <w:pPr>
        <w:pStyle w:val="Heading2"/>
        <w:rPr>
          <w:sz w:val="24"/>
          <w:szCs w:val="24"/>
        </w:rPr>
      </w:pPr>
      <w:r w:rsidRPr="00B10447">
        <w:rPr>
          <w:sz w:val="24"/>
          <w:szCs w:val="24"/>
        </w:rPr>
        <w:t xml:space="preserve">2. </w:t>
      </w:r>
      <w:r w:rsidR="00AB5546" w:rsidRPr="00B10447">
        <w:rPr>
          <w:sz w:val="24"/>
          <w:szCs w:val="24"/>
        </w:rPr>
        <w:t>Security Governance / Steering Committee</w:t>
      </w:r>
    </w:p>
    <w:p w14:paraId="1D99484F" w14:textId="77777777" w:rsidR="00AB5546" w:rsidRPr="00B10447" w:rsidRDefault="00AB5546" w:rsidP="00AB5546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This is the main working governance forum.</w:t>
      </w:r>
    </w:p>
    <w:p w14:paraId="1C77AF7B" w14:textId="77777777" w:rsidR="00AB5546" w:rsidRPr="00B10447" w:rsidRDefault="00AB5546" w:rsidP="00AB5546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Unlike the Executive Security Council, it should meet more frequently and deal with ongoing governance matters.</w:t>
      </w:r>
    </w:p>
    <w:p w14:paraId="3693BEAD" w14:textId="77777777" w:rsidR="00AB5546" w:rsidRPr="00B10447" w:rsidRDefault="00AB5546" w:rsidP="00AB55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b/>
          <w:bCs/>
          <w:sz w:val="24"/>
          <w:szCs w:val="24"/>
        </w:rPr>
        <w:t>Suggested members</w:t>
      </w:r>
    </w:p>
    <w:p w14:paraId="5D06C724" w14:textId="77777777" w:rsidR="00AB5546" w:rsidRPr="00B10447" w:rsidRDefault="00AB5546" w:rsidP="001F544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CISO — Chair</w:t>
      </w:r>
    </w:p>
    <w:p w14:paraId="6812972D" w14:textId="77777777" w:rsidR="00AB5546" w:rsidRPr="00B10447" w:rsidRDefault="00AB5546" w:rsidP="001F544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lastRenderedPageBreak/>
        <w:t>CRO/Risk representative</w:t>
      </w:r>
    </w:p>
    <w:p w14:paraId="2C3E9727" w14:textId="77777777" w:rsidR="00AB5546" w:rsidRPr="00B10447" w:rsidRDefault="00AB5546" w:rsidP="001F544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IT representative</w:t>
      </w:r>
    </w:p>
    <w:p w14:paraId="78398C08" w14:textId="77777777" w:rsidR="00AB5546" w:rsidRPr="00B10447" w:rsidRDefault="00AB5546" w:rsidP="001F544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Legal/Compliance representative</w:t>
      </w:r>
    </w:p>
    <w:p w14:paraId="52BDF914" w14:textId="77777777" w:rsidR="00AB5546" w:rsidRPr="00B10447" w:rsidRDefault="00AB5546" w:rsidP="001F544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Finance representative</w:t>
      </w:r>
    </w:p>
    <w:p w14:paraId="5D095CF0" w14:textId="77777777" w:rsidR="00AB5546" w:rsidRPr="00B10447" w:rsidRDefault="00AB5546" w:rsidP="001F544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HR representative</w:t>
      </w:r>
    </w:p>
    <w:p w14:paraId="4B3F59E0" w14:textId="77777777" w:rsidR="00AB5546" w:rsidRPr="00B10447" w:rsidRDefault="00AB5546" w:rsidP="001F544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Business Unit representatives</w:t>
      </w:r>
    </w:p>
    <w:p w14:paraId="5867B56C" w14:textId="77777777" w:rsidR="00AB5546" w:rsidRPr="00B10447" w:rsidRDefault="00AB5546" w:rsidP="001F544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Security operations representative, where required</w:t>
      </w:r>
    </w:p>
    <w:p w14:paraId="1DA7E247" w14:textId="77777777" w:rsidR="00AB5546" w:rsidRPr="00B10447" w:rsidRDefault="00AB5546" w:rsidP="00AB55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</w:p>
    <w:p w14:paraId="4CA082CD" w14:textId="77777777" w:rsidR="00AB5546" w:rsidRPr="00B10447" w:rsidRDefault="00AB5546" w:rsidP="00AB5546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The committee should:</w:t>
      </w:r>
    </w:p>
    <w:p w14:paraId="44C6D77A" w14:textId="77777777" w:rsidR="00AB5546" w:rsidRPr="00B10447" w:rsidRDefault="00AB5546" w:rsidP="001F54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Review security risks and treatment plans.</w:t>
      </w:r>
    </w:p>
    <w:p w14:paraId="1B453778" w14:textId="77777777" w:rsidR="00AB5546" w:rsidRPr="00B10447" w:rsidRDefault="00AB5546" w:rsidP="001F54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Review policy and standards.</w:t>
      </w:r>
    </w:p>
    <w:p w14:paraId="496DA965" w14:textId="77777777" w:rsidR="00AB5546" w:rsidRPr="00B10447" w:rsidRDefault="00AB5546" w:rsidP="001F54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Monitor security programme progress.</w:t>
      </w:r>
    </w:p>
    <w:p w14:paraId="0F086761" w14:textId="77777777" w:rsidR="00AB5546" w:rsidRPr="00B10447" w:rsidRDefault="00AB5546" w:rsidP="001F54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Review vulnerability remediation trends.</w:t>
      </w:r>
    </w:p>
    <w:p w14:paraId="5072A5FD" w14:textId="77777777" w:rsidR="00AB5546" w:rsidRPr="00B10447" w:rsidRDefault="00AB5546" w:rsidP="001F54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Review third-party security risks.</w:t>
      </w:r>
    </w:p>
    <w:p w14:paraId="5956CC20" w14:textId="77777777" w:rsidR="00AB5546" w:rsidRPr="00B10447" w:rsidRDefault="00AB5546" w:rsidP="001F54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Review security awareness.</w:t>
      </w:r>
    </w:p>
    <w:p w14:paraId="71E1D312" w14:textId="77777777" w:rsidR="00AB5546" w:rsidRPr="00B10447" w:rsidRDefault="00AB5546" w:rsidP="001F54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Coordinate business-unit security requirements.</w:t>
      </w:r>
    </w:p>
    <w:p w14:paraId="7F6B4582" w14:textId="77777777" w:rsidR="00AB5546" w:rsidRPr="00B10447" w:rsidRDefault="00AB5546" w:rsidP="001F54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Prepare significant issues for Executive Security Council.</w:t>
      </w:r>
    </w:p>
    <w:p w14:paraId="515682B0" w14:textId="77777777" w:rsidR="00AB5546" w:rsidRPr="001F5440" w:rsidRDefault="00AB5546" w:rsidP="001F54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10447">
        <w:rPr>
          <w:rFonts w:ascii="Times New Roman" w:hAnsi="Times New Roman" w:cs="Times New Roman"/>
          <w:sz w:val="24"/>
          <w:szCs w:val="24"/>
        </w:rPr>
        <w:t>Maintain a formal decision log.</w:t>
      </w:r>
    </w:p>
    <w:p w14:paraId="32C39948" w14:textId="59E5BCDE" w:rsidR="00AB5546" w:rsidRPr="00AB5546" w:rsidRDefault="000B080A" w:rsidP="00601E49">
      <w:pPr>
        <w:pStyle w:val="Heading2"/>
      </w:pPr>
      <w:r>
        <w:t xml:space="preserve">3. </w:t>
      </w:r>
      <w:r w:rsidR="00AB5546" w:rsidRPr="00AB5546">
        <w:t>Specialised Working Group</w:t>
      </w:r>
    </w:p>
    <w:p w14:paraId="14DC28BD" w14:textId="2DA25A95" w:rsidR="00AB5546" w:rsidRPr="00B10447" w:rsidRDefault="00AB5546" w:rsidP="00AB5546">
      <w:p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 xml:space="preserve">For TechGlobal, </w:t>
      </w:r>
      <w:r w:rsidR="001F5440" w:rsidRPr="00B10447">
        <w:rPr>
          <w:rFonts w:ascii="Times New Roman" w:hAnsi="Times New Roman" w:cs="Times New Roman"/>
          <w:sz w:val="24"/>
          <w:szCs w:val="24"/>
        </w:rPr>
        <w:t>the following is recommended</w:t>
      </w:r>
      <w:r w:rsidRPr="00B10447">
        <w:rPr>
          <w:rFonts w:ascii="Times New Roman" w:hAnsi="Times New Roman" w:cs="Times New Roman"/>
          <w:sz w:val="24"/>
          <w:szCs w:val="24"/>
        </w:rPr>
        <w:t>:</w:t>
      </w:r>
    </w:p>
    <w:p w14:paraId="5D139C5F" w14:textId="77777777" w:rsidR="00AB5546" w:rsidRPr="00B10447" w:rsidRDefault="00AB5546" w:rsidP="00AB55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b/>
          <w:bCs/>
          <w:sz w:val="24"/>
          <w:szCs w:val="24"/>
        </w:rPr>
        <w:t>Cyber Incident &amp; Response Working Group</w:t>
      </w:r>
    </w:p>
    <w:p w14:paraId="5462CDD0" w14:textId="77777777" w:rsidR="00AB5546" w:rsidRPr="00B10447" w:rsidRDefault="00AB5546" w:rsidP="00AB55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b/>
          <w:bCs/>
          <w:sz w:val="24"/>
          <w:szCs w:val="24"/>
        </w:rPr>
        <w:t>Members</w:t>
      </w:r>
    </w:p>
    <w:p w14:paraId="6D7E9494" w14:textId="77777777" w:rsidR="00AB5546" w:rsidRPr="00B10447" w:rsidRDefault="00AB5546" w:rsidP="001F544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Security Operations</w:t>
      </w:r>
    </w:p>
    <w:p w14:paraId="2C16E0D0" w14:textId="77777777" w:rsidR="00AB5546" w:rsidRPr="00B10447" w:rsidRDefault="00AB5546" w:rsidP="001F544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CISO/security representative</w:t>
      </w:r>
    </w:p>
    <w:p w14:paraId="04BB4689" w14:textId="77777777" w:rsidR="00AB5546" w:rsidRPr="00B10447" w:rsidRDefault="00AB5546" w:rsidP="001F544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IT</w:t>
      </w:r>
    </w:p>
    <w:p w14:paraId="1F8DA760" w14:textId="77777777" w:rsidR="00AB5546" w:rsidRPr="00B10447" w:rsidRDefault="00AB5546" w:rsidP="001F544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Legal</w:t>
      </w:r>
    </w:p>
    <w:p w14:paraId="185ACACB" w14:textId="77777777" w:rsidR="00AB5546" w:rsidRPr="00B10447" w:rsidRDefault="00AB5546" w:rsidP="001F544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Risk</w:t>
      </w:r>
    </w:p>
    <w:p w14:paraId="6E229B12" w14:textId="77777777" w:rsidR="00AB5546" w:rsidRPr="00B10447" w:rsidRDefault="00AB5546" w:rsidP="001F544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Communications/Corporate Affairs</w:t>
      </w:r>
    </w:p>
    <w:p w14:paraId="40A3ECC3" w14:textId="77777777" w:rsidR="00AB5546" w:rsidRPr="00B10447" w:rsidRDefault="00AB5546" w:rsidP="001F544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Relevant Business Unit</w:t>
      </w:r>
    </w:p>
    <w:p w14:paraId="11A43F8B" w14:textId="3A2E455D" w:rsidR="00AB5546" w:rsidRPr="00B10447" w:rsidRDefault="00AB5546" w:rsidP="00AB55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="001F5440" w:rsidRPr="00B1044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10447">
        <w:rPr>
          <w:rFonts w:ascii="Times New Roman" w:hAnsi="Times New Roman" w:cs="Times New Roman"/>
          <w:sz w:val="24"/>
          <w:szCs w:val="24"/>
        </w:rPr>
        <w:t>This group focuses on incident preparedness and response rather than general governance.</w:t>
      </w:r>
    </w:p>
    <w:p w14:paraId="65266593" w14:textId="77777777" w:rsidR="00AB5546" w:rsidRPr="00B10447" w:rsidRDefault="00AB5546" w:rsidP="00AB55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447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</w:p>
    <w:p w14:paraId="0D13AD72" w14:textId="77777777" w:rsidR="00AB5546" w:rsidRPr="00B10447" w:rsidRDefault="00AB5546" w:rsidP="00F642C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Review incident-response readiness.</w:t>
      </w:r>
    </w:p>
    <w:p w14:paraId="46F19740" w14:textId="77777777" w:rsidR="00AB5546" w:rsidRPr="00B10447" w:rsidRDefault="00AB5546" w:rsidP="00F642C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Coordinate incident exercises.</w:t>
      </w:r>
    </w:p>
    <w:p w14:paraId="3D444BDD" w14:textId="77777777" w:rsidR="00AB5546" w:rsidRPr="00B10447" w:rsidRDefault="00AB5546" w:rsidP="00F642C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Review lessons learned from incidents.</w:t>
      </w:r>
    </w:p>
    <w:p w14:paraId="001F406B" w14:textId="77777777" w:rsidR="00AB5546" w:rsidRPr="00B10447" w:rsidRDefault="00AB5546" w:rsidP="00F642C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Identify recurring control weaknesses.</w:t>
      </w:r>
    </w:p>
    <w:p w14:paraId="49F70843" w14:textId="77777777" w:rsidR="00AB5546" w:rsidRPr="00B10447" w:rsidRDefault="00AB5546" w:rsidP="00F642C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Recommend improvements.</w:t>
      </w:r>
    </w:p>
    <w:p w14:paraId="2504BF72" w14:textId="77777777" w:rsidR="00AB5546" w:rsidRPr="00B10447" w:rsidRDefault="00AB5546" w:rsidP="00F642C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10447">
        <w:rPr>
          <w:rFonts w:ascii="Times New Roman" w:hAnsi="Times New Roman" w:cs="Times New Roman"/>
          <w:sz w:val="24"/>
          <w:szCs w:val="24"/>
        </w:rPr>
        <w:t>Escalate significant incidents through the defined governance structure.</w:t>
      </w:r>
    </w:p>
    <w:p w14:paraId="6C31C200" w14:textId="77777777" w:rsidR="00F642C5" w:rsidRDefault="00F642C5" w:rsidP="00F642C5">
      <w:pPr>
        <w:rPr>
          <w:rFonts w:ascii="Times New Roman" w:hAnsi="Times New Roman" w:cs="Times New Roman"/>
        </w:rPr>
      </w:pPr>
    </w:p>
    <w:p w14:paraId="231C1ABF" w14:textId="77777777" w:rsidR="00BE6352" w:rsidRPr="00F642C5" w:rsidRDefault="00BE6352" w:rsidP="00F642C5">
      <w:pPr>
        <w:rPr>
          <w:rFonts w:ascii="Times New Roman" w:hAnsi="Times New Roman" w:cs="Times New Roman"/>
        </w:rPr>
      </w:pPr>
    </w:p>
    <w:p w14:paraId="44D55109" w14:textId="39364493" w:rsidR="00AB5546" w:rsidRPr="00AB5546" w:rsidRDefault="000B080A" w:rsidP="00601E49">
      <w:pPr>
        <w:pStyle w:val="Heading2"/>
      </w:pPr>
      <w:r>
        <w:lastRenderedPageBreak/>
        <w:t xml:space="preserve">4. </w:t>
      </w:r>
      <w:r w:rsidR="00AB5546" w:rsidRPr="00AB5546">
        <w:t>How Business Units Participate</w:t>
      </w:r>
    </w:p>
    <w:p w14:paraId="51170851" w14:textId="77777777" w:rsidR="00AB5546" w:rsidRPr="00AB5546" w:rsidRDefault="00AB5546" w:rsidP="00AB5546">
      <w:pPr>
        <w:rPr>
          <w:rFonts w:ascii="Times New Roman" w:hAnsi="Times New Roman" w:cs="Times New Roman"/>
        </w:rPr>
      </w:pPr>
      <w:r w:rsidRPr="00AB5546">
        <w:rPr>
          <w:rFonts w:ascii="Times New Roman" w:hAnsi="Times New Roman" w:cs="Times New Roman"/>
        </w:rPr>
        <w:t>Their role would be to:</w:t>
      </w:r>
    </w:p>
    <w:p w14:paraId="7BA6DAB2" w14:textId="77777777" w:rsidR="00AB5546" w:rsidRPr="00BE6352" w:rsidRDefault="00AB5546" w:rsidP="00F642C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Represent business-unit security concerns.</w:t>
      </w:r>
    </w:p>
    <w:p w14:paraId="4B20E59C" w14:textId="77777777" w:rsidR="00AB5546" w:rsidRPr="00BE6352" w:rsidRDefault="00AB5546" w:rsidP="00F642C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Communicate security requirements to their teams.</w:t>
      </w:r>
    </w:p>
    <w:p w14:paraId="481570C1" w14:textId="77777777" w:rsidR="00AB5546" w:rsidRPr="00BE6352" w:rsidRDefault="00AB5546" w:rsidP="00F642C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Report local risks.</w:t>
      </w:r>
    </w:p>
    <w:p w14:paraId="79938935" w14:textId="77777777" w:rsidR="00AB5546" w:rsidRPr="00BE6352" w:rsidRDefault="00AB5546" w:rsidP="00F642C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Participate in governance discussions when relevant.</w:t>
      </w:r>
    </w:p>
    <w:p w14:paraId="2C03A214" w14:textId="77777777" w:rsidR="00AB5546" w:rsidRPr="00BE6352" w:rsidRDefault="00AB5546" w:rsidP="00F642C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Support implementation of security policies.</w:t>
      </w:r>
    </w:p>
    <w:p w14:paraId="226D9B6E" w14:textId="77777777" w:rsidR="00AB5546" w:rsidRPr="00BE6352" w:rsidRDefault="00AB5546" w:rsidP="00F642C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Help coordinate awareness activities.</w:t>
      </w:r>
    </w:p>
    <w:p w14:paraId="61F08D58" w14:textId="77777777" w:rsidR="00AB5546" w:rsidRPr="00F642C5" w:rsidRDefault="00AB5546" w:rsidP="00F642C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E6352">
        <w:rPr>
          <w:rFonts w:ascii="Times New Roman" w:hAnsi="Times New Roman" w:cs="Times New Roman"/>
          <w:sz w:val="24"/>
          <w:szCs w:val="24"/>
        </w:rPr>
        <w:t>They do not create their own independent security policies</w:t>
      </w:r>
      <w:r w:rsidRPr="00F642C5">
        <w:rPr>
          <w:rFonts w:ascii="Times New Roman" w:hAnsi="Times New Roman" w:cs="Times New Roman"/>
        </w:rPr>
        <w:t>.</w:t>
      </w:r>
    </w:p>
    <w:p w14:paraId="5CD1B35D" w14:textId="77777777" w:rsidR="000B080A" w:rsidRDefault="000B080A" w:rsidP="00601E49">
      <w:pPr>
        <w:pStyle w:val="Heading2"/>
      </w:pPr>
    </w:p>
    <w:p w14:paraId="1E6FF4BF" w14:textId="77777777" w:rsidR="00BE6352" w:rsidRPr="00BE6352" w:rsidRDefault="00BE6352" w:rsidP="00BE6352">
      <w:pPr>
        <w:rPr>
          <w:lang w:val="en-US"/>
        </w:rPr>
      </w:pPr>
    </w:p>
    <w:p w14:paraId="05920292" w14:textId="44A7DC4A" w:rsidR="00AB5546" w:rsidRPr="00AB5546" w:rsidRDefault="000B080A" w:rsidP="00601E49">
      <w:pPr>
        <w:pStyle w:val="Heading2"/>
      </w:pPr>
      <w:r>
        <w:t xml:space="preserve">5. </w:t>
      </w:r>
      <w:r w:rsidR="00AB5546" w:rsidRPr="00AB5546">
        <w:t>Decision and Risk Information Flow</w:t>
      </w:r>
    </w:p>
    <w:p w14:paraId="7ADA898E" w14:textId="77777777" w:rsidR="000B080A" w:rsidRDefault="000B080A" w:rsidP="00F642C5">
      <w:pPr>
        <w:jc w:val="center"/>
        <w:rPr>
          <w:rFonts w:ascii="Times New Roman" w:hAnsi="Times New Roman" w:cs="Times New Roman"/>
        </w:rPr>
      </w:pPr>
    </w:p>
    <w:p w14:paraId="405BBFEC" w14:textId="05CB545C" w:rsidR="00AB5546" w:rsidRPr="004557C4" w:rsidRDefault="004557C4" w:rsidP="00F642C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701307" wp14:editId="0CB4F15F">
                <wp:simplePos x="0" y="0"/>
                <wp:positionH relativeFrom="column">
                  <wp:posOffset>2781300</wp:posOffset>
                </wp:positionH>
                <wp:positionV relativeFrom="paragraph">
                  <wp:posOffset>177165</wp:posOffset>
                </wp:positionV>
                <wp:extent cx="0" cy="371475"/>
                <wp:effectExtent l="76200" t="0" r="76200" b="4762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115B73" id="Straight Arrow Connector 54" o:spid="_x0000_s1026" type="#_x0000_t32" style="position:absolute;margin-left:219pt;margin-top:13.95pt;width:0;height:29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D80635">
        <w:rPr>
          <w:rFonts w:ascii="Times New Roman" w:hAnsi="Times New Roman" w:cs="Times New Roman"/>
        </w:rPr>
        <w:t xml:space="preserve"> </w:t>
      </w:r>
      <w:r w:rsidR="00AB5546" w:rsidRPr="004557C4">
        <w:rPr>
          <w:rFonts w:ascii="Times New Roman" w:hAnsi="Times New Roman" w:cs="Times New Roman"/>
          <w:sz w:val="24"/>
          <w:szCs w:val="24"/>
        </w:rPr>
        <w:t>Operational Teams / Business Units</w:t>
      </w:r>
    </w:p>
    <w:p w14:paraId="5D6A0D7E" w14:textId="77777777" w:rsidR="004557C4" w:rsidRDefault="004557C4" w:rsidP="00F642C5">
      <w:pPr>
        <w:jc w:val="center"/>
        <w:rPr>
          <w:rFonts w:ascii="Times New Roman" w:hAnsi="Times New Roman" w:cs="Times New Roman"/>
        </w:rPr>
      </w:pPr>
    </w:p>
    <w:p w14:paraId="5E4A83F8" w14:textId="5789D2D5" w:rsidR="00AB5546" w:rsidRPr="004557C4" w:rsidRDefault="00AB5546" w:rsidP="004557C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557C4">
        <w:rPr>
          <w:rFonts w:ascii="Times New Roman" w:hAnsi="Times New Roman" w:cs="Times New Roman"/>
          <w:sz w:val="24"/>
          <w:szCs w:val="24"/>
        </w:rPr>
        <w:t>Security Governance /</w:t>
      </w:r>
    </w:p>
    <w:p w14:paraId="6BB5A6FE" w14:textId="35D9A962" w:rsidR="00AB5546" w:rsidRPr="00AB5546" w:rsidRDefault="00AB5546" w:rsidP="004557C4">
      <w:pPr>
        <w:spacing w:after="0"/>
        <w:jc w:val="center"/>
        <w:rPr>
          <w:rFonts w:ascii="Times New Roman" w:hAnsi="Times New Roman" w:cs="Times New Roman"/>
        </w:rPr>
      </w:pPr>
      <w:r w:rsidRPr="004557C4">
        <w:rPr>
          <w:rFonts w:ascii="Times New Roman" w:hAnsi="Times New Roman" w:cs="Times New Roman"/>
          <w:sz w:val="24"/>
          <w:szCs w:val="24"/>
        </w:rPr>
        <w:t>Steering Committee</w:t>
      </w:r>
    </w:p>
    <w:p w14:paraId="1C92060B" w14:textId="3E57A9D9" w:rsidR="004557C4" w:rsidRDefault="004557C4" w:rsidP="00F642C5">
      <w:pPr>
        <w:jc w:val="center"/>
        <w:rPr>
          <w:rFonts w:ascii="Times New Roman" w:hAnsi="Times New Roman" w:cs="Times New Roman"/>
        </w:rPr>
      </w:pPr>
    </w:p>
    <w:p w14:paraId="486375D6" w14:textId="5DE8D6D8" w:rsidR="004557C4" w:rsidRDefault="004557C4" w:rsidP="00F642C5">
      <w:pPr>
        <w:jc w:val="center"/>
        <w:rPr>
          <w:rFonts w:ascii="Times New Roman" w:hAnsi="Times New Roman" w:cs="Times New Roman"/>
        </w:rPr>
      </w:pPr>
    </w:p>
    <w:p w14:paraId="16C18E41" w14:textId="15858B65" w:rsidR="004557C4" w:rsidRDefault="004557C4" w:rsidP="004557C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902A572" wp14:editId="6D81B5D3">
                <wp:simplePos x="0" y="0"/>
                <wp:positionH relativeFrom="column">
                  <wp:posOffset>3648075</wp:posOffset>
                </wp:positionH>
                <wp:positionV relativeFrom="paragraph">
                  <wp:posOffset>-252095</wp:posOffset>
                </wp:positionV>
                <wp:extent cx="9525" cy="428625"/>
                <wp:effectExtent l="38100" t="0" r="66675" b="47625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D0C69F" id="Straight Arrow Connector 62" o:spid="_x0000_s1026" type="#_x0000_t32" style="position:absolute;margin-left:287.25pt;margin-top:-19.85pt;width:.75pt;height:33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33356FB" wp14:editId="3A0514D5">
                <wp:simplePos x="0" y="0"/>
                <wp:positionH relativeFrom="column">
                  <wp:posOffset>2028825</wp:posOffset>
                </wp:positionH>
                <wp:positionV relativeFrom="paragraph">
                  <wp:posOffset>-238125</wp:posOffset>
                </wp:positionV>
                <wp:extent cx="9525" cy="428625"/>
                <wp:effectExtent l="38100" t="0" r="66675" b="4762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48C133" id="Straight Arrow Connector 61" o:spid="_x0000_s1026" type="#_x0000_t32" style="position:absolute;margin-left:159.75pt;margin-top:-18.75pt;width:.75pt;height:33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76104A1" wp14:editId="78B406A9">
                <wp:simplePos x="0" y="0"/>
                <wp:positionH relativeFrom="column">
                  <wp:posOffset>2828925</wp:posOffset>
                </wp:positionH>
                <wp:positionV relativeFrom="paragraph">
                  <wp:posOffset>-249555</wp:posOffset>
                </wp:positionV>
                <wp:extent cx="828675" cy="0"/>
                <wp:effectExtent l="0" t="0" r="0" b="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C8AE3A" id="Straight Connector 60" o:spid="_x0000_s1026" style="position:absolute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75pt,-19.65pt" to="4in,-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CDA3905" wp14:editId="3D2A4567">
                <wp:simplePos x="0" y="0"/>
                <wp:positionH relativeFrom="column">
                  <wp:posOffset>2009775</wp:posOffset>
                </wp:positionH>
                <wp:positionV relativeFrom="paragraph">
                  <wp:posOffset>-247650</wp:posOffset>
                </wp:positionV>
                <wp:extent cx="828675" cy="0"/>
                <wp:effectExtent l="0" t="0" r="0" b="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E32284" id="Straight Connector 59" o:spid="_x0000_s1026" style="position:absolute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25pt,-19.5pt" to="223.5pt,-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635FBC5" wp14:editId="58B95D51">
                <wp:simplePos x="0" y="0"/>
                <wp:positionH relativeFrom="column">
                  <wp:posOffset>2819400</wp:posOffset>
                </wp:positionH>
                <wp:positionV relativeFrom="paragraph">
                  <wp:posOffset>-685800</wp:posOffset>
                </wp:positionV>
                <wp:extent cx="9525" cy="447675"/>
                <wp:effectExtent l="0" t="0" r="28575" b="28575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7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5DA25" id="Straight Connector 58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pt,-54pt" to="222.75pt,-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</w:p>
    <w:p w14:paraId="7B524C67" w14:textId="7A1F8FD4" w:rsidR="00AB5546" w:rsidRPr="004557C4" w:rsidRDefault="004557C4" w:rsidP="004557C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AB5546" w:rsidRPr="004557C4">
        <w:rPr>
          <w:rFonts w:ascii="Times New Roman" w:hAnsi="Times New Roman" w:cs="Times New Roman"/>
          <w:sz w:val="24"/>
          <w:szCs w:val="24"/>
        </w:rPr>
        <w:t>Operational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4557C4">
        <w:rPr>
          <w:rFonts w:ascii="Times New Roman" w:hAnsi="Times New Roman" w:cs="Times New Roman"/>
          <w:sz w:val="24"/>
          <w:szCs w:val="24"/>
        </w:rPr>
        <w:t xml:space="preserve"> </w:t>
      </w:r>
      <w:r w:rsidR="00AB5546" w:rsidRPr="004557C4">
        <w:rPr>
          <w:rFonts w:ascii="Times New Roman" w:hAnsi="Times New Roman" w:cs="Times New Roman"/>
          <w:sz w:val="24"/>
          <w:szCs w:val="24"/>
        </w:rPr>
        <w:t>Significant</w:t>
      </w:r>
    </w:p>
    <w:p w14:paraId="1F4A09D3" w14:textId="697AE05F" w:rsidR="00AB5546" w:rsidRPr="004557C4" w:rsidRDefault="004557C4" w:rsidP="004557C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 w:rsidR="00AB5546" w:rsidRPr="004557C4">
        <w:rPr>
          <w:rFonts w:ascii="Times New Roman" w:hAnsi="Times New Roman" w:cs="Times New Roman"/>
          <w:sz w:val="24"/>
          <w:szCs w:val="24"/>
        </w:rPr>
        <w:t xml:space="preserve">Resolution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4557C4">
        <w:rPr>
          <w:rFonts w:ascii="Times New Roman" w:hAnsi="Times New Roman" w:cs="Times New Roman"/>
          <w:sz w:val="24"/>
          <w:szCs w:val="24"/>
        </w:rPr>
        <w:t>R</w:t>
      </w:r>
      <w:r w:rsidR="00AB5546" w:rsidRPr="004557C4">
        <w:rPr>
          <w:rFonts w:ascii="Times New Roman" w:hAnsi="Times New Roman" w:cs="Times New Roman"/>
          <w:sz w:val="24"/>
          <w:szCs w:val="24"/>
        </w:rPr>
        <w:t>isk</w:t>
      </w:r>
    </w:p>
    <w:p w14:paraId="01960236" w14:textId="3F41620E" w:rsidR="00AB5546" w:rsidRPr="004557C4" w:rsidRDefault="004557C4" w:rsidP="004557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5F1DE98" wp14:editId="319C4F75">
                <wp:simplePos x="0" y="0"/>
                <wp:positionH relativeFrom="margin">
                  <wp:posOffset>3665855</wp:posOffset>
                </wp:positionH>
                <wp:positionV relativeFrom="paragraph">
                  <wp:posOffset>18415</wp:posOffset>
                </wp:positionV>
                <wp:extent cx="0" cy="371475"/>
                <wp:effectExtent l="76200" t="0" r="76200" b="4762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2A22D3" id="Straight Arrow Connector 56" o:spid="_x0000_s1026" type="#_x0000_t32" style="position:absolute;margin-left:288.65pt;margin-top:1.45pt;width:0;height:29.25pt;z-index:251737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DF92E1" w14:textId="24D34DD4" w:rsidR="00AB5546" w:rsidRPr="004557C4" w:rsidRDefault="004557C4" w:rsidP="004557C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AB5546" w:rsidRPr="004557C4">
        <w:rPr>
          <w:rFonts w:ascii="Times New Roman" w:hAnsi="Times New Roman" w:cs="Times New Roman"/>
          <w:sz w:val="24"/>
          <w:szCs w:val="24"/>
        </w:rPr>
        <w:t>Executive Security</w:t>
      </w:r>
    </w:p>
    <w:p w14:paraId="0612A39A" w14:textId="218FB659" w:rsidR="00AB5546" w:rsidRPr="004557C4" w:rsidRDefault="004557C4" w:rsidP="00F642C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ADCA6C6" wp14:editId="222932D4">
                <wp:simplePos x="0" y="0"/>
                <wp:positionH relativeFrom="margin">
                  <wp:posOffset>3694430</wp:posOffset>
                </wp:positionH>
                <wp:positionV relativeFrom="paragraph">
                  <wp:posOffset>205740</wp:posOffset>
                </wp:positionV>
                <wp:extent cx="0" cy="371475"/>
                <wp:effectExtent l="76200" t="0" r="76200" b="4762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CDCA1A" id="Straight Arrow Connector 55" o:spid="_x0000_s1026" type="#_x0000_t32" style="position:absolute;margin-left:290.9pt;margin-top:16.2pt;width:0;height:29.25pt;z-index:251735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AB5546" w:rsidRPr="004557C4">
        <w:rPr>
          <w:rFonts w:ascii="Times New Roman" w:hAnsi="Times New Roman" w:cs="Times New Roman"/>
          <w:sz w:val="24"/>
          <w:szCs w:val="24"/>
        </w:rPr>
        <w:t>Council</w:t>
      </w:r>
    </w:p>
    <w:p w14:paraId="141AEC24" w14:textId="36BCE4A7" w:rsidR="00AB5546" w:rsidRPr="004557C4" w:rsidRDefault="00AB5546" w:rsidP="004557C4">
      <w:pPr>
        <w:rPr>
          <w:rFonts w:ascii="Times New Roman" w:hAnsi="Times New Roman" w:cs="Times New Roman"/>
          <w:sz w:val="24"/>
          <w:szCs w:val="24"/>
        </w:rPr>
      </w:pPr>
    </w:p>
    <w:p w14:paraId="67E1E676" w14:textId="7757EA5D" w:rsidR="00AB5546" w:rsidRPr="004557C4" w:rsidRDefault="004557C4" w:rsidP="00F642C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2A8C67C" wp14:editId="397AAB28">
                <wp:simplePos x="0" y="0"/>
                <wp:positionH relativeFrom="margin">
                  <wp:posOffset>3714750</wp:posOffset>
                </wp:positionH>
                <wp:positionV relativeFrom="paragraph">
                  <wp:posOffset>223520</wp:posOffset>
                </wp:positionV>
                <wp:extent cx="0" cy="371475"/>
                <wp:effectExtent l="76200" t="0" r="76200" b="4762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66985F" id="Straight Arrow Connector 63" o:spid="_x0000_s1026" type="#_x0000_t32" style="position:absolute;margin-left:292.5pt;margin-top:17.6pt;width:0;height:29.25pt;z-index:251746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AB5546" w:rsidRPr="004557C4">
        <w:rPr>
          <w:rFonts w:ascii="Times New Roman" w:hAnsi="Times New Roman" w:cs="Times New Roman"/>
          <w:sz w:val="24"/>
          <w:szCs w:val="24"/>
        </w:rPr>
        <w:t>Material Risk</w:t>
      </w:r>
    </w:p>
    <w:p w14:paraId="60531E59" w14:textId="3FBE01CD" w:rsidR="00AB5546" w:rsidRPr="004557C4" w:rsidRDefault="00AB5546" w:rsidP="00F642C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EE32D6" w14:textId="09969CA4" w:rsidR="00AB5546" w:rsidRPr="004557C4" w:rsidRDefault="004557C4" w:rsidP="004557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="00AB5546" w:rsidRPr="004557C4">
        <w:rPr>
          <w:rFonts w:ascii="Times New Roman" w:hAnsi="Times New Roman" w:cs="Times New Roman"/>
          <w:sz w:val="24"/>
          <w:szCs w:val="24"/>
        </w:rPr>
        <w:t>Board of Directors</w:t>
      </w:r>
    </w:p>
    <w:p w14:paraId="11816FD5" w14:textId="77777777" w:rsidR="00A1648B" w:rsidRDefault="00A1648B" w:rsidP="00601E49">
      <w:pPr>
        <w:pStyle w:val="Heading2"/>
      </w:pPr>
    </w:p>
    <w:p w14:paraId="5F617C6B" w14:textId="721E5A77" w:rsidR="00AB5546" w:rsidRPr="00AB5546" w:rsidRDefault="00AB5546" w:rsidP="00601E49">
      <w:pPr>
        <w:pStyle w:val="Heading2"/>
      </w:pPr>
      <w:r w:rsidRPr="00AB5546">
        <w:t>Terms of Reference</w:t>
      </w:r>
      <w:r w:rsidR="00F642C5" w:rsidRPr="00F642C5">
        <w:t xml:space="preserve"> for the Security Governance Ecosystem. </w:t>
      </w:r>
    </w:p>
    <w:p w14:paraId="39EF03EA" w14:textId="63BF9831" w:rsidR="00AB5546" w:rsidRPr="00AB5546" w:rsidRDefault="00AB5546" w:rsidP="00AB5546">
      <w:pPr>
        <w:rPr>
          <w:rFonts w:ascii="Times New Roman" w:hAnsi="Times New Roman" w:cs="Times New Roman"/>
        </w:rPr>
      </w:pPr>
    </w:p>
    <w:tbl>
      <w:tblPr>
        <w:tblStyle w:val="TableGrid"/>
        <w:tblW w:w="9330" w:type="dxa"/>
        <w:tblLook w:val="04A0" w:firstRow="1" w:lastRow="0" w:firstColumn="1" w:lastColumn="0" w:noHBand="0" w:noVBand="1"/>
      </w:tblPr>
      <w:tblGrid>
        <w:gridCol w:w="1838"/>
        <w:gridCol w:w="7492"/>
      </w:tblGrid>
      <w:tr w:rsidR="00AB5546" w:rsidRPr="00BE6352" w14:paraId="0FB4BE8A" w14:textId="77777777" w:rsidTr="00A1648B">
        <w:trPr>
          <w:trHeight w:val="316"/>
        </w:trPr>
        <w:tc>
          <w:tcPr>
            <w:tcW w:w="1838" w:type="dxa"/>
            <w:hideMark/>
          </w:tcPr>
          <w:p w14:paraId="21760931" w14:textId="77777777" w:rsidR="00AB5546" w:rsidRPr="00BE6352" w:rsidRDefault="00AB5546" w:rsidP="00AB55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7492" w:type="dxa"/>
            <w:hideMark/>
          </w:tcPr>
          <w:p w14:paraId="484B66D4" w14:textId="77777777" w:rsidR="00AB5546" w:rsidRPr="00BE6352" w:rsidRDefault="00AB5546" w:rsidP="00AB55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Proposed Definition</w:t>
            </w:r>
          </w:p>
        </w:tc>
      </w:tr>
      <w:tr w:rsidR="00AB5546" w:rsidRPr="00BE6352" w14:paraId="129AA3BC" w14:textId="77777777" w:rsidTr="00A1648B">
        <w:trPr>
          <w:trHeight w:val="615"/>
        </w:trPr>
        <w:tc>
          <w:tcPr>
            <w:tcW w:w="1838" w:type="dxa"/>
            <w:hideMark/>
          </w:tcPr>
          <w:p w14:paraId="23FE80B6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7492" w:type="dxa"/>
            <w:hideMark/>
          </w:tcPr>
          <w:p w14:paraId="759C9204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Provide cross-functional governance of TechGlobal's information security programme and cyber risk.</w:t>
            </w:r>
          </w:p>
        </w:tc>
      </w:tr>
      <w:tr w:rsidR="00AB5546" w:rsidRPr="00BE6352" w14:paraId="49D1FE15" w14:textId="77777777" w:rsidTr="00A1648B">
        <w:trPr>
          <w:trHeight w:val="298"/>
        </w:trPr>
        <w:tc>
          <w:tcPr>
            <w:tcW w:w="1838" w:type="dxa"/>
            <w:hideMark/>
          </w:tcPr>
          <w:p w14:paraId="51881593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Chair</w:t>
            </w:r>
          </w:p>
        </w:tc>
        <w:tc>
          <w:tcPr>
            <w:tcW w:w="7492" w:type="dxa"/>
            <w:hideMark/>
          </w:tcPr>
          <w:p w14:paraId="6CB07DAB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CISO</w:t>
            </w:r>
          </w:p>
        </w:tc>
      </w:tr>
      <w:tr w:rsidR="00AB5546" w:rsidRPr="00BE6352" w14:paraId="7188ADB2" w14:textId="77777777" w:rsidTr="00A1648B">
        <w:trPr>
          <w:trHeight w:val="316"/>
        </w:trPr>
        <w:tc>
          <w:tcPr>
            <w:tcW w:w="1838" w:type="dxa"/>
            <w:hideMark/>
          </w:tcPr>
          <w:p w14:paraId="180D5A4D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Membership</w:t>
            </w:r>
          </w:p>
        </w:tc>
        <w:tc>
          <w:tcPr>
            <w:tcW w:w="7492" w:type="dxa"/>
            <w:hideMark/>
          </w:tcPr>
          <w:p w14:paraId="534DFA50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CISO, CRO/Risk, IT, Legal, Finance, HR and Business Unit representatives</w:t>
            </w:r>
          </w:p>
        </w:tc>
      </w:tr>
      <w:tr w:rsidR="00AB5546" w:rsidRPr="00BE6352" w14:paraId="2F4BCCD5" w14:textId="77777777" w:rsidTr="00A1648B">
        <w:trPr>
          <w:trHeight w:val="316"/>
        </w:trPr>
        <w:tc>
          <w:tcPr>
            <w:tcW w:w="1838" w:type="dxa"/>
            <w:hideMark/>
          </w:tcPr>
          <w:p w14:paraId="237C6F51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Frequency</w:t>
            </w:r>
          </w:p>
        </w:tc>
        <w:tc>
          <w:tcPr>
            <w:tcW w:w="7492" w:type="dxa"/>
            <w:hideMark/>
          </w:tcPr>
          <w:p w14:paraId="77C72E65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</w:tr>
      <w:tr w:rsidR="00AB5546" w:rsidRPr="00BE6352" w14:paraId="4E68C335" w14:textId="77777777" w:rsidTr="00A1648B">
        <w:trPr>
          <w:trHeight w:val="298"/>
        </w:trPr>
        <w:tc>
          <w:tcPr>
            <w:tcW w:w="1838" w:type="dxa"/>
            <w:hideMark/>
          </w:tcPr>
          <w:p w14:paraId="09FDCFD7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Quorum</w:t>
            </w:r>
          </w:p>
        </w:tc>
        <w:tc>
          <w:tcPr>
            <w:tcW w:w="7492" w:type="dxa"/>
            <w:hideMark/>
          </w:tcPr>
          <w:p w14:paraId="691B1104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Chair plus representatives from Risk and at least two other core functions</w:t>
            </w:r>
          </w:p>
        </w:tc>
      </w:tr>
      <w:tr w:rsidR="00AB5546" w:rsidRPr="00BE6352" w14:paraId="3E2DF38E" w14:textId="77777777" w:rsidTr="00A1648B">
        <w:trPr>
          <w:trHeight w:val="615"/>
        </w:trPr>
        <w:tc>
          <w:tcPr>
            <w:tcW w:w="1838" w:type="dxa"/>
            <w:hideMark/>
          </w:tcPr>
          <w:p w14:paraId="2415B2A7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Decision Scope</w:t>
            </w:r>
          </w:p>
        </w:tc>
        <w:tc>
          <w:tcPr>
            <w:tcW w:w="7492" w:type="dxa"/>
            <w:hideMark/>
          </w:tcPr>
          <w:p w14:paraId="6F7387CF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Security policies, risk treatment, security programme matters, third-party risks, vulnerabilities and governance actions</w:t>
            </w:r>
          </w:p>
        </w:tc>
      </w:tr>
      <w:tr w:rsidR="00AB5546" w:rsidRPr="00BE6352" w14:paraId="49913B54" w14:textId="77777777" w:rsidTr="00A1648B">
        <w:trPr>
          <w:trHeight w:val="316"/>
        </w:trPr>
        <w:tc>
          <w:tcPr>
            <w:tcW w:w="1838" w:type="dxa"/>
            <w:hideMark/>
          </w:tcPr>
          <w:p w14:paraId="03E56309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Escalation</w:t>
            </w:r>
          </w:p>
        </w:tc>
        <w:tc>
          <w:tcPr>
            <w:tcW w:w="7492" w:type="dxa"/>
            <w:hideMark/>
          </w:tcPr>
          <w:p w14:paraId="1214F896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Significant risks are escalated to the Executive Security Council</w:t>
            </w:r>
          </w:p>
        </w:tc>
      </w:tr>
      <w:tr w:rsidR="00AB5546" w:rsidRPr="00BE6352" w14:paraId="3BC0DCA7" w14:textId="77777777" w:rsidTr="00A1648B">
        <w:trPr>
          <w:trHeight w:val="615"/>
        </w:trPr>
        <w:tc>
          <w:tcPr>
            <w:tcW w:w="1838" w:type="dxa"/>
            <w:hideMark/>
          </w:tcPr>
          <w:p w14:paraId="639DDF21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Board Escalation</w:t>
            </w:r>
          </w:p>
        </w:tc>
        <w:tc>
          <w:tcPr>
            <w:tcW w:w="7492" w:type="dxa"/>
            <w:hideMark/>
          </w:tcPr>
          <w:p w14:paraId="3A85D81E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Material risks are escalated through executive management to the Board</w:t>
            </w:r>
          </w:p>
        </w:tc>
      </w:tr>
      <w:tr w:rsidR="00AB5546" w:rsidRPr="00BE6352" w14:paraId="1831C789" w14:textId="77777777" w:rsidTr="00A1648B">
        <w:trPr>
          <w:trHeight w:val="316"/>
        </w:trPr>
        <w:tc>
          <w:tcPr>
            <w:tcW w:w="1838" w:type="dxa"/>
            <w:hideMark/>
          </w:tcPr>
          <w:p w14:paraId="70DDBFC4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Records</w:t>
            </w:r>
          </w:p>
        </w:tc>
        <w:tc>
          <w:tcPr>
            <w:tcW w:w="7492" w:type="dxa"/>
            <w:hideMark/>
          </w:tcPr>
          <w:p w14:paraId="0612BEE3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Agenda, minutes, decisions, action items and decision log</w:t>
            </w:r>
          </w:p>
        </w:tc>
      </w:tr>
      <w:tr w:rsidR="00AB5546" w:rsidRPr="00BE6352" w14:paraId="2B555343" w14:textId="77777777" w:rsidTr="00A1648B">
        <w:trPr>
          <w:trHeight w:val="298"/>
        </w:trPr>
        <w:tc>
          <w:tcPr>
            <w:tcW w:w="1838" w:type="dxa"/>
            <w:hideMark/>
          </w:tcPr>
          <w:p w14:paraId="48C087AB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7492" w:type="dxa"/>
            <w:hideMark/>
          </w:tcPr>
          <w:p w14:paraId="1D218E1B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Terms of Reference reviewed annually or after a major governance change</w:t>
            </w:r>
          </w:p>
        </w:tc>
      </w:tr>
    </w:tbl>
    <w:p w14:paraId="036806B0" w14:textId="485A0EC1" w:rsidR="00AB5546" w:rsidRPr="00AB5546" w:rsidRDefault="00AB5546" w:rsidP="00AB5546">
      <w:pPr>
        <w:rPr>
          <w:rFonts w:ascii="Times New Roman" w:hAnsi="Times New Roman" w:cs="Times New Roman"/>
        </w:rPr>
      </w:pPr>
    </w:p>
    <w:p w14:paraId="48D53D24" w14:textId="12536AA0" w:rsidR="00AB5546" w:rsidRPr="00AB5546" w:rsidRDefault="00AB5546" w:rsidP="00601E49">
      <w:pPr>
        <w:pStyle w:val="Heading2"/>
      </w:pPr>
      <w:r w:rsidRPr="00AB5546">
        <w:t>Sample Committee Agenda</w:t>
      </w:r>
    </w:p>
    <w:p w14:paraId="3797788D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TechGlobal Security Governance Committee</w:t>
      </w:r>
    </w:p>
    <w:p w14:paraId="48F89755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Date: Monthly meeting</w:t>
      </w:r>
      <w:r w:rsidRPr="00BE6352">
        <w:rPr>
          <w:rFonts w:ascii="Times New Roman" w:hAnsi="Times New Roman" w:cs="Times New Roman"/>
          <w:sz w:val="24"/>
          <w:szCs w:val="24"/>
        </w:rPr>
        <w:br/>
        <w:t>Chair: CISO</w:t>
      </w:r>
    </w:p>
    <w:p w14:paraId="03D2771E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Opening and confirmation of previous minutes</w:t>
      </w:r>
    </w:p>
    <w:p w14:paraId="3C306834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Review of outstanding actions</w:t>
      </w:r>
    </w:p>
    <w:p w14:paraId="281A7679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Enterprise cyber-risk dashboard</w:t>
      </w:r>
    </w:p>
    <w:p w14:paraId="1A3FC2CC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New/high-risk issues</w:t>
      </w:r>
    </w:p>
    <w:p w14:paraId="1B20C07D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Security policy and standards updates</w:t>
      </w:r>
    </w:p>
    <w:p w14:paraId="52852D9C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Vulnerability remediation status</w:t>
      </w:r>
    </w:p>
    <w:p w14:paraId="5A33AE55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Third-party security risks</w:t>
      </w:r>
    </w:p>
    <w:p w14:paraId="0BB3EBF7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Security awareness performance</w:t>
      </w:r>
    </w:p>
    <w:p w14:paraId="10702A97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Major incidents and lessons learned</w:t>
      </w:r>
    </w:p>
    <w:p w14:paraId="3A1E9DC0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Business Unit security issues</w:t>
      </w:r>
    </w:p>
    <w:p w14:paraId="43969FBF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Decisions requiring Executive Security Council escalation</w:t>
      </w:r>
    </w:p>
    <w:p w14:paraId="047B49CB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Review of decision log</w:t>
      </w:r>
    </w:p>
    <w:p w14:paraId="08CA9756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Action owners and deadlines</w:t>
      </w:r>
    </w:p>
    <w:p w14:paraId="5F1C869F" w14:textId="77777777" w:rsidR="00AB5546" w:rsidRPr="00BE6352" w:rsidRDefault="00AB5546" w:rsidP="004D52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6352">
        <w:rPr>
          <w:rFonts w:ascii="Times New Roman" w:hAnsi="Times New Roman" w:cs="Times New Roman"/>
          <w:sz w:val="24"/>
          <w:szCs w:val="24"/>
        </w:rPr>
        <w:t>Closing</w:t>
      </w:r>
    </w:p>
    <w:p w14:paraId="222415D7" w14:textId="14470424" w:rsidR="00AB5546" w:rsidRPr="00AB5546" w:rsidRDefault="00AB5546" w:rsidP="00AB5546">
      <w:pPr>
        <w:rPr>
          <w:rFonts w:ascii="Times New Roman" w:hAnsi="Times New Roman" w:cs="Times New Roman"/>
        </w:rPr>
      </w:pPr>
    </w:p>
    <w:p w14:paraId="5D669CC4" w14:textId="573C5520" w:rsidR="00AB5546" w:rsidRPr="00AB5546" w:rsidRDefault="00AB5546" w:rsidP="00601E49">
      <w:pPr>
        <w:pStyle w:val="Heading2"/>
      </w:pPr>
      <w:r w:rsidRPr="00AB5546">
        <w:t>Sample Decision Log</w:t>
      </w:r>
    </w:p>
    <w:p w14:paraId="4498E5DE" w14:textId="3CD4C5CE" w:rsidR="00AB5546" w:rsidRPr="00AB5546" w:rsidRDefault="00AB5546" w:rsidP="00AB554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1796"/>
        <w:gridCol w:w="1168"/>
        <w:gridCol w:w="1856"/>
        <w:gridCol w:w="1561"/>
        <w:gridCol w:w="1324"/>
      </w:tblGrid>
      <w:tr w:rsidR="00AB5546" w:rsidRPr="00BE6352" w14:paraId="2B55CA77" w14:textId="77777777" w:rsidTr="004D5233">
        <w:tc>
          <w:tcPr>
            <w:tcW w:w="0" w:type="auto"/>
            <w:hideMark/>
          </w:tcPr>
          <w:p w14:paraId="38B7473F" w14:textId="77777777" w:rsidR="00AB5546" w:rsidRPr="00BE6352" w:rsidRDefault="00AB5546" w:rsidP="00AB55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6A350E4E" w14:textId="77777777" w:rsidR="00AB5546" w:rsidRPr="00BE6352" w:rsidRDefault="00AB5546" w:rsidP="00AB55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/ Issue</w:t>
            </w:r>
          </w:p>
        </w:tc>
        <w:tc>
          <w:tcPr>
            <w:tcW w:w="0" w:type="auto"/>
            <w:hideMark/>
          </w:tcPr>
          <w:p w14:paraId="1072BF0C" w14:textId="77777777" w:rsidR="00AB5546" w:rsidRPr="00BE6352" w:rsidRDefault="00AB5546" w:rsidP="00AB55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Owner</w:t>
            </w:r>
          </w:p>
        </w:tc>
        <w:tc>
          <w:tcPr>
            <w:tcW w:w="0" w:type="auto"/>
            <w:hideMark/>
          </w:tcPr>
          <w:p w14:paraId="1D17FABD" w14:textId="77777777" w:rsidR="00AB5546" w:rsidRPr="00BE6352" w:rsidRDefault="00AB5546" w:rsidP="00AB55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Rationale</w:t>
            </w:r>
          </w:p>
        </w:tc>
        <w:tc>
          <w:tcPr>
            <w:tcW w:w="0" w:type="auto"/>
            <w:hideMark/>
          </w:tcPr>
          <w:p w14:paraId="3BFAF429" w14:textId="77777777" w:rsidR="00AB5546" w:rsidRPr="00BE6352" w:rsidRDefault="00AB5546" w:rsidP="00AB55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/ Owner</w:t>
            </w:r>
          </w:p>
        </w:tc>
        <w:tc>
          <w:tcPr>
            <w:tcW w:w="0" w:type="auto"/>
            <w:hideMark/>
          </w:tcPr>
          <w:p w14:paraId="25759805" w14:textId="77777777" w:rsidR="00AB5546" w:rsidRPr="00BE6352" w:rsidRDefault="00AB5546" w:rsidP="00AB55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Review Date</w:t>
            </w:r>
          </w:p>
        </w:tc>
      </w:tr>
      <w:tr w:rsidR="00AB5546" w:rsidRPr="00BE6352" w14:paraId="79CC5F91" w14:textId="77777777" w:rsidTr="004D5233">
        <w:tc>
          <w:tcPr>
            <w:tcW w:w="0" w:type="auto"/>
            <w:hideMark/>
          </w:tcPr>
          <w:p w14:paraId="1544F81F" w14:textId="638E4BF4" w:rsidR="00AB5546" w:rsidRPr="00BE6352" w:rsidRDefault="00BE6352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AB5546" w:rsidRPr="00BE63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="00AB5546" w:rsidRPr="00BE6352"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</w:p>
        </w:tc>
        <w:tc>
          <w:tcPr>
            <w:tcW w:w="0" w:type="auto"/>
            <w:hideMark/>
          </w:tcPr>
          <w:p w14:paraId="11EF7C48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Critical vulnerability requires accelerated remediation</w:t>
            </w:r>
          </w:p>
        </w:tc>
        <w:tc>
          <w:tcPr>
            <w:tcW w:w="0" w:type="auto"/>
            <w:hideMark/>
          </w:tcPr>
          <w:p w14:paraId="2B7F806B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CISO</w:t>
            </w:r>
          </w:p>
        </w:tc>
        <w:tc>
          <w:tcPr>
            <w:tcW w:w="0" w:type="auto"/>
            <w:hideMark/>
          </w:tcPr>
          <w:p w14:paraId="556E4D6E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Risk exceeds normal remediation tolerance</w:t>
            </w:r>
          </w:p>
        </w:tc>
        <w:tc>
          <w:tcPr>
            <w:tcW w:w="0" w:type="auto"/>
            <w:hideMark/>
          </w:tcPr>
          <w:p w14:paraId="039D5686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IT to remediate affected systems</w:t>
            </w:r>
          </w:p>
        </w:tc>
        <w:tc>
          <w:tcPr>
            <w:tcW w:w="0" w:type="auto"/>
            <w:hideMark/>
          </w:tcPr>
          <w:p w14:paraId="460CF2D3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12/10/2026</w:t>
            </w:r>
          </w:p>
        </w:tc>
      </w:tr>
      <w:tr w:rsidR="00AB5546" w:rsidRPr="00BE6352" w14:paraId="74BE2BB2" w14:textId="77777777" w:rsidTr="004D5233">
        <w:tc>
          <w:tcPr>
            <w:tcW w:w="0" w:type="auto"/>
            <w:hideMark/>
          </w:tcPr>
          <w:p w14:paraId="307B327E" w14:textId="600E5AB6" w:rsidR="00AB5546" w:rsidRPr="00BE6352" w:rsidRDefault="00BE6352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AB5546" w:rsidRPr="00BE63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="00AB5546" w:rsidRPr="00BE6352"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</w:p>
        </w:tc>
        <w:tc>
          <w:tcPr>
            <w:tcW w:w="0" w:type="auto"/>
            <w:hideMark/>
          </w:tcPr>
          <w:p w14:paraId="014CC626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Third-party vendor requires additional security assessment</w:t>
            </w:r>
          </w:p>
        </w:tc>
        <w:tc>
          <w:tcPr>
            <w:tcW w:w="0" w:type="auto"/>
            <w:hideMark/>
          </w:tcPr>
          <w:p w14:paraId="795A4005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CISO / Risk</w:t>
            </w:r>
          </w:p>
        </w:tc>
        <w:tc>
          <w:tcPr>
            <w:tcW w:w="0" w:type="auto"/>
            <w:hideMark/>
          </w:tcPr>
          <w:p w14:paraId="16570412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Vendor handles sensitive organisational information</w:t>
            </w:r>
          </w:p>
        </w:tc>
        <w:tc>
          <w:tcPr>
            <w:tcW w:w="0" w:type="auto"/>
            <w:hideMark/>
          </w:tcPr>
          <w:p w14:paraId="2343D61F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Risk + IT to complete assessment</w:t>
            </w:r>
          </w:p>
        </w:tc>
        <w:tc>
          <w:tcPr>
            <w:tcW w:w="0" w:type="auto"/>
            <w:hideMark/>
          </w:tcPr>
          <w:p w14:paraId="7C7A23D9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19/10/2026</w:t>
            </w:r>
          </w:p>
        </w:tc>
      </w:tr>
      <w:tr w:rsidR="00AB5546" w:rsidRPr="00BE6352" w14:paraId="57C8EC3D" w14:textId="77777777" w:rsidTr="004D5233">
        <w:tc>
          <w:tcPr>
            <w:tcW w:w="0" w:type="auto"/>
            <w:hideMark/>
          </w:tcPr>
          <w:p w14:paraId="3E9F5336" w14:textId="2009633A" w:rsidR="00AB5546" w:rsidRPr="00BE6352" w:rsidRDefault="00BE6352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23</w:t>
            </w:r>
            <w:r w:rsidR="00AB5546" w:rsidRPr="00BE63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="00AB5546" w:rsidRPr="00BE6352"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</w:p>
        </w:tc>
        <w:tc>
          <w:tcPr>
            <w:tcW w:w="0" w:type="auto"/>
            <w:hideMark/>
          </w:tcPr>
          <w:p w14:paraId="014808BA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Security awareness completion below target in one business unit</w:t>
            </w:r>
          </w:p>
        </w:tc>
        <w:tc>
          <w:tcPr>
            <w:tcW w:w="0" w:type="auto"/>
            <w:hideMark/>
          </w:tcPr>
          <w:p w14:paraId="43836D56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Business Unit Leader</w:t>
            </w:r>
          </w:p>
        </w:tc>
        <w:tc>
          <w:tcPr>
            <w:tcW w:w="0" w:type="auto"/>
            <w:hideMark/>
          </w:tcPr>
          <w:p w14:paraId="240644B3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Low completion creates increased human-risk exposure</w:t>
            </w:r>
          </w:p>
        </w:tc>
        <w:tc>
          <w:tcPr>
            <w:tcW w:w="0" w:type="auto"/>
            <w:hideMark/>
          </w:tcPr>
          <w:p w14:paraId="1F865EC5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HR + BU to complete targeted awareness campaign</w:t>
            </w:r>
          </w:p>
        </w:tc>
        <w:tc>
          <w:tcPr>
            <w:tcW w:w="0" w:type="auto"/>
            <w:hideMark/>
          </w:tcPr>
          <w:p w14:paraId="00EE79F2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02/11/2026</w:t>
            </w:r>
          </w:p>
        </w:tc>
      </w:tr>
    </w:tbl>
    <w:p w14:paraId="0F2B3313" w14:textId="1114C51A" w:rsidR="00AB5546" w:rsidRPr="00AB5546" w:rsidRDefault="00AB5546" w:rsidP="00AB5546">
      <w:pPr>
        <w:rPr>
          <w:rFonts w:ascii="Times New Roman" w:hAnsi="Times New Roman" w:cs="Times New Roman"/>
        </w:rPr>
      </w:pPr>
    </w:p>
    <w:p w14:paraId="0753255D" w14:textId="21BF67D6" w:rsidR="00AB5546" w:rsidRPr="00AB5546" w:rsidRDefault="00AB5546" w:rsidP="00601E49">
      <w:pPr>
        <w:pStyle w:val="Heading2"/>
      </w:pPr>
      <w:r w:rsidRPr="00AB5546">
        <w:t>12-Month Governance Calendar</w:t>
      </w:r>
    </w:p>
    <w:p w14:paraId="1BCD22E0" w14:textId="46FBBDF0" w:rsidR="00AB5546" w:rsidRPr="00AB5546" w:rsidRDefault="00AB5546" w:rsidP="00AB5546">
      <w:pPr>
        <w:rPr>
          <w:rFonts w:ascii="Times New Roman" w:hAnsi="Times New Roman" w:cs="Times New Roman"/>
        </w:rPr>
      </w:pPr>
    </w:p>
    <w:tbl>
      <w:tblPr>
        <w:tblStyle w:val="TableGrid"/>
        <w:tblW w:w="8924" w:type="dxa"/>
        <w:tblLook w:val="04A0" w:firstRow="1" w:lastRow="0" w:firstColumn="1" w:lastColumn="0" w:noHBand="0" w:noVBand="1"/>
      </w:tblPr>
      <w:tblGrid>
        <w:gridCol w:w="1437"/>
        <w:gridCol w:w="7487"/>
      </w:tblGrid>
      <w:tr w:rsidR="00AB5546" w:rsidRPr="00BE6352" w14:paraId="735D1072" w14:textId="77777777" w:rsidTr="00A1648B">
        <w:trPr>
          <w:trHeight w:val="287"/>
        </w:trPr>
        <w:tc>
          <w:tcPr>
            <w:tcW w:w="0" w:type="auto"/>
            <w:hideMark/>
          </w:tcPr>
          <w:p w14:paraId="27BFA6CC" w14:textId="77777777" w:rsidR="00AB5546" w:rsidRPr="00BE6352" w:rsidRDefault="00AB5546" w:rsidP="00AB55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hideMark/>
          </w:tcPr>
          <w:p w14:paraId="7E6E9528" w14:textId="77777777" w:rsidR="00AB5546" w:rsidRPr="00BE6352" w:rsidRDefault="00AB5546" w:rsidP="00AB55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Governance Activity</w:t>
            </w:r>
          </w:p>
        </w:tc>
      </w:tr>
      <w:tr w:rsidR="00AB5546" w:rsidRPr="00BE6352" w14:paraId="1D371AAC" w14:textId="77777777" w:rsidTr="00A1648B">
        <w:trPr>
          <w:trHeight w:val="270"/>
        </w:trPr>
        <w:tc>
          <w:tcPr>
            <w:tcW w:w="0" w:type="auto"/>
            <w:hideMark/>
          </w:tcPr>
          <w:p w14:paraId="544CDB6D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0" w:type="auto"/>
            <w:hideMark/>
          </w:tcPr>
          <w:p w14:paraId="238AC1BC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Annual security strategy and governance planning</w:t>
            </w:r>
          </w:p>
        </w:tc>
      </w:tr>
      <w:tr w:rsidR="00AB5546" w:rsidRPr="00BE6352" w14:paraId="20DDDC60" w14:textId="77777777" w:rsidTr="00A1648B">
        <w:trPr>
          <w:trHeight w:val="287"/>
        </w:trPr>
        <w:tc>
          <w:tcPr>
            <w:tcW w:w="0" w:type="auto"/>
            <w:hideMark/>
          </w:tcPr>
          <w:p w14:paraId="6606F600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0" w:type="auto"/>
            <w:hideMark/>
          </w:tcPr>
          <w:p w14:paraId="34183CB6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Enterprise cyber-risk assessment review</w:t>
            </w:r>
          </w:p>
        </w:tc>
      </w:tr>
      <w:tr w:rsidR="00AB5546" w:rsidRPr="00BE6352" w14:paraId="23C81549" w14:textId="77777777" w:rsidTr="00A1648B">
        <w:trPr>
          <w:trHeight w:val="270"/>
        </w:trPr>
        <w:tc>
          <w:tcPr>
            <w:tcW w:w="0" w:type="auto"/>
            <w:hideMark/>
          </w:tcPr>
          <w:p w14:paraId="7A5C0293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0" w:type="auto"/>
            <w:hideMark/>
          </w:tcPr>
          <w:p w14:paraId="36DBA7FB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Security policy and standards review</w:t>
            </w:r>
          </w:p>
        </w:tc>
      </w:tr>
      <w:tr w:rsidR="00AB5546" w:rsidRPr="00BE6352" w14:paraId="05EF5340" w14:textId="77777777" w:rsidTr="00A1648B">
        <w:trPr>
          <w:trHeight w:val="287"/>
        </w:trPr>
        <w:tc>
          <w:tcPr>
            <w:tcW w:w="0" w:type="auto"/>
            <w:hideMark/>
          </w:tcPr>
          <w:p w14:paraId="4DE567D6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January</w:t>
            </w:r>
          </w:p>
        </w:tc>
        <w:tc>
          <w:tcPr>
            <w:tcW w:w="0" w:type="auto"/>
            <w:hideMark/>
          </w:tcPr>
          <w:p w14:paraId="74CD602B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Security budget and investment review</w:t>
            </w:r>
          </w:p>
        </w:tc>
      </w:tr>
      <w:tr w:rsidR="00AB5546" w:rsidRPr="00BE6352" w14:paraId="5BE6745B" w14:textId="77777777" w:rsidTr="00A1648B">
        <w:trPr>
          <w:trHeight w:val="270"/>
        </w:trPr>
        <w:tc>
          <w:tcPr>
            <w:tcW w:w="0" w:type="auto"/>
            <w:hideMark/>
          </w:tcPr>
          <w:p w14:paraId="49597B04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February</w:t>
            </w:r>
          </w:p>
        </w:tc>
        <w:tc>
          <w:tcPr>
            <w:tcW w:w="0" w:type="auto"/>
            <w:hideMark/>
          </w:tcPr>
          <w:p w14:paraId="08D12E36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Third-party security risk review</w:t>
            </w:r>
          </w:p>
        </w:tc>
      </w:tr>
      <w:tr w:rsidR="00AB5546" w:rsidRPr="00BE6352" w14:paraId="0CA33E9A" w14:textId="77777777" w:rsidTr="00A1648B">
        <w:trPr>
          <w:trHeight w:val="287"/>
        </w:trPr>
        <w:tc>
          <w:tcPr>
            <w:tcW w:w="0" w:type="auto"/>
            <w:hideMark/>
          </w:tcPr>
          <w:p w14:paraId="330A9D61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March</w:t>
            </w:r>
          </w:p>
        </w:tc>
        <w:tc>
          <w:tcPr>
            <w:tcW w:w="0" w:type="auto"/>
            <w:hideMark/>
          </w:tcPr>
          <w:p w14:paraId="39444F4E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Security awareness and people-risk review</w:t>
            </w:r>
          </w:p>
        </w:tc>
      </w:tr>
      <w:tr w:rsidR="00AB5546" w:rsidRPr="00BE6352" w14:paraId="63E98954" w14:textId="77777777" w:rsidTr="00A1648B">
        <w:trPr>
          <w:trHeight w:val="270"/>
        </w:trPr>
        <w:tc>
          <w:tcPr>
            <w:tcW w:w="0" w:type="auto"/>
            <w:hideMark/>
          </w:tcPr>
          <w:p w14:paraId="6DA5568F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</w:p>
        </w:tc>
        <w:tc>
          <w:tcPr>
            <w:tcW w:w="0" w:type="auto"/>
            <w:hideMark/>
          </w:tcPr>
          <w:p w14:paraId="7AF6AA20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Incident-response exercise</w:t>
            </w:r>
          </w:p>
        </w:tc>
      </w:tr>
      <w:tr w:rsidR="00AB5546" w:rsidRPr="00BE6352" w14:paraId="3EAA3E77" w14:textId="77777777" w:rsidTr="00A1648B">
        <w:trPr>
          <w:trHeight w:val="287"/>
        </w:trPr>
        <w:tc>
          <w:tcPr>
            <w:tcW w:w="0" w:type="auto"/>
            <w:hideMark/>
          </w:tcPr>
          <w:p w14:paraId="11465786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0" w:type="auto"/>
            <w:hideMark/>
          </w:tcPr>
          <w:p w14:paraId="52987AC2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Vulnerability and remediation governance review</w:t>
            </w:r>
          </w:p>
        </w:tc>
      </w:tr>
      <w:tr w:rsidR="00AB5546" w:rsidRPr="00BE6352" w14:paraId="3F8B5B97" w14:textId="77777777" w:rsidTr="00A1648B">
        <w:trPr>
          <w:trHeight w:val="270"/>
        </w:trPr>
        <w:tc>
          <w:tcPr>
            <w:tcW w:w="0" w:type="auto"/>
            <w:hideMark/>
          </w:tcPr>
          <w:p w14:paraId="242B3AD7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</w:p>
        </w:tc>
        <w:tc>
          <w:tcPr>
            <w:tcW w:w="0" w:type="auto"/>
            <w:hideMark/>
          </w:tcPr>
          <w:p w14:paraId="297D1B41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Mid-year security programme review</w:t>
            </w:r>
          </w:p>
        </w:tc>
      </w:tr>
      <w:tr w:rsidR="00AB5546" w:rsidRPr="00BE6352" w14:paraId="7F536E76" w14:textId="77777777" w:rsidTr="00A1648B">
        <w:trPr>
          <w:trHeight w:val="287"/>
        </w:trPr>
        <w:tc>
          <w:tcPr>
            <w:tcW w:w="0" w:type="auto"/>
            <w:hideMark/>
          </w:tcPr>
          <w:p w14:paraId="60457490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July</w:t>
            </w:r>
          </w:p>
        </w:tc>
        <w:tc>
          <w:tcPr>
            <w:tcW w:w="0" w:type="auto"/>
            <w:hideMark/>
          </w:tcPr>
          <w:p w14:paraId="6395A7CE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Business continuity / recovery governance review</w:t>
            </w:r>
          </w:p>
        </w:tc>
      </w:tr>
      <w:tr w:rsidR="00AB5546" w:rsidRPr="00BE6352" w14:paraId="173732EC" w14:textId="77777777" w:rsidTr="00A1648B">
        <w:trPr>
          <w:trHeight w:val="270"/>
        </w:trPr>
        <w:tc>
          <w:tcPr>
            <w:tcW w:w="0" w:type="auto"/>
            <w:hideMark/>
          </w:tcPr>
          <w:p w14:paraId="3EC1A2E6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August</w:t>
            </w:r>
          </w:p>
        </w:tc>
        <w:tc>
          <w:tcPr>
            <w:tcW w:w="0" w:type="auto"/>
            <w:hideMark/>
          </w:tcPr>
          <w:p w14:paraId="2593191D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Board cyber-risk reporting and assurance review</w:t>
            </w:r>
          </w:p>
        </w:tc>
      </w:tr>
      <w:tr w:rsidR="00AB5546" w:rsidRPr="00BE6352" w14:paraId="49C3191F" w14:textId="77777777" w:rsidTr="00A1648B">
        <w:trPr>
          <w:trHeight w:val="287"/>
        </w:trPr>
        <w:tc>
          <w:tcPr>
            <w:tcW w:w="0" w:type="auto"/>
            <w:hideMark/>
          </w:tcPr>
          <w:p w14:paraId="3BA942DA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September</w:t>
            </w:r>
          </w:p>
        </w:tc>
        <w:tc>
          <w:tcPr>
            <w:tcW w:w="0" w:type="auto"/>
            <w:hideMark/>
          </w:tcPr>
          <w:p w14:paraId="67768B19" w14:textId="77777777" w:rsidR="00AB5546" w:rsidRPr="00BE6352" w:rsidRDefault="00AB5546" w:rsidP="00AB5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352">
              <w:rPr>
                <w:rFonts w:ascii="Times New Roman" w:hAnsi="Times New Roman" w:cs="Times New Roman"/>
                <w:sz w:val="24"/>
                <w:szCs w:val="24"/>
              </w:rPr>
              <w:t>Annual governance effectiveness review and next-cycle planning</w:t>
            </w:r>
          </w:p>
        </w:tc>
      </w:tr>
    </w:tbl>
    <w:p w14:paraId="0E7C1583" w14:textId="77777777" w:rsidR="00402F2E" w:rsidRDefault="00402F2E" w:rsidP="00AB5546">
      <w:pPr>
        <w:rPr>
          <w:rFonts w:ascii="Times New Roman" w:hAnsi="Times New Roman" w:cs="Times New Roman"/>
        </w:rPr>
      </w:pPr>
    </w:p>
    <w:p w14:paraId="5336F944" w14:textId="6494A39A" w:rsidR="004D5233" w:rsidRDefault="004D5233" w:rsidP="00AB5546">
      <w:pPr>
        <w:rPr>
          <w:rFonts w:ascii="Times New Roman" w:hAnsi="Times New Roman" w:cs="Times New Roman"/>
        </w:rPr>
      </w:pPr>
    </w:p>
    <w:p w14:paraId="0F4973CB" w14:textId="0A01185A" w:rsidR="00A1648B" w:rsidRPr="00BE6352" w:rsidRDefault="00A1648B" w:rsidP="00BE6352">
      <w:pPr>
        <w:pStyle w:val="Heading1"/>
      </w:pPr>
      <w:r w:rsidRPr="00A1648B">
        <w:t>Task 4 — RACI Accountability Matrix</w:t>
      </w:r>
    </w:p>
    <w:p w14:paraId="38E0C629" w14:textId="4B2ED31D" w:rsidR="00A1648B" w:rsidRDefault="00B268DD" w:rsidP="00601E49">
      <w:pPr>
        <w:pStyle w:val="Heading2"/>
      </w:pPr>
      <w:r w:rsidRPr="00B268DD">
        <w:t>1</w:t>
      </w:r>
      <w:r>
        <w:t>.</w:t>
      </w:r>
      <w:r w:rsidRPr="00B268DD">
        <w:t xml:space="preserve"> TechGlobal RACI Matrix</w:t>
      </w:r>
    </w:p>
    <w:p w14:paraId="512A24D9" w14:textId="77777777" w:rsidR="00B268DD" w:rsidRPr="00B268DD" w:rsidRDefault="00B268DD" w:rsidP="00B268DD">
      <w:pPr>
        <w:rPr>
          <w:lang w:val="en-US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2425"/>
        <w:gridCol w:w="857"/>
        <w:gridCol w:w="775"/>
        <w:gridCol w:w="844"/>
        <w:gridCol w:w="909"/>
        <w:gridCol w:w="790"/>
        <w:gridCol w:w="1030"/>
        <w:gridCol w:w="628"/>
        <w:gridCol w:w="678"/>
        <w:gridCol w:w="988"/>
      </w:tblGrid>
      <w:tr w:rsidR="00A1648B" w:rsidRPr="00A1648B" w14:paraId="7C59E888" w14:textId="77777777" w:rsidTr="00A1648B">
        <w:tc>
          <w:tcPr>
            <w:tcW w:w="2553" w:type="dxa"/>
            <w:hideMark/>
          </w:tcPr>
          <w:p w14:paraId="4FE50AEF" w14:textId="77777777" w:rsidR="00A1648B" w:rsidRPr="00A1648B" w:rsidRDefault="00A1648B" w:rsidP="00A16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779" w:type="dxa"/>
            <w:hideMark/>
          </w:tcPr>
          <w:p w14:paraId="20E14672" w14:textId="77777777" w:rsidR="00A1648B" w:rsidRPr="00A1648B" w:rsidRDefault="00A1648B" w:rsidP="00A16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Board</w:t>
            </w:r>
          </w:p>
        </w:tc>
        <w:tc>
          <w:tcPr>
            <w:tcW w:w="780" w:type="dxa"/>
            <w:hideMark/>
          </w:tcPr>
          <w:p w14:paraId="7D585229" w14:textId="77777777" w:rsidR="00A1648B" w:rsidRPr="00A1648B" w:rsidRDefault="00A1648B" w:rsidP="00A16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CEO</w:t>
            </w:r>
          </w:p>
        </w:tc>
        <w:tc>
          <w:tcPr>
            <w:tcW w:w="850" w:type="dxa"/>
            <w:hideMark/>
          </w:tcPr>
          <w:p w14:paraId="4054EB6D" w14:textId="77777777" w:rsidR="00A1648B" w:rsidRPr="00A1648B" w:rsidRDefault="00A1648B" w:rsidP="00A16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CISO</w:t>
            </w:r>
          </w:p>
        </w:tc>
        <w:tc>
          <w:tcPr>
            <w:tcW w:w="932" w:type="dxa"/>
            <w:hideMark/>
          </w:tcPr>
          <w:p w14:paraId="14D88A3E" w14:textId="77777777" w:rsidR="00A1648B" w:rsidRPr="00A1648B" w:rsidRDefault="00A1648B" w:rsidP="00A16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CRO / Risk</w:t>
            </w:r>
          </w:p>
        </w:tc>
        <w:tc>
          <w:tcPr>
            <w:tcW w:w="0" w:type="auto"/>
            <w:hideMark/>
          </w:tcPr>
          <w:p w14:paraId="523C379A" w14:textId="77777777" w:rsidR="00A1648B" w:rsidRPr="00A1648B" w:rsidRDefault="00A1648B" w:rsidP="00A16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Legal</w:t>
            </w:r>
          </w:p>
        </w:tc>
        <w:tc>
          <w:tcPr>
            <w:tcW w:w="0" w:type="auto"/>
            <w:hideMark/>
          </w:tcPr>
          <w:p w14:paraId="6B2DE8EF" w14:textId="77777777" w:rsidR="00A1648B" w:rsidRPr="00A1648B" w:rsidRDefault="00A1648B" w:rsidP="00A16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Finance</w:t>
            </w:r>
          </w:p>
        </w:tc>
        <w:tc>
          <w:tcPr>
            <w:tcW w:w="636" w:type="dxa"/>
            <w:hideMark/>
          </w:tcPr>
          <w:p w14:paraId="5B4DF86E" w14:textId="77777777" w:rsidR="00A1648B" w:rsidRPr="00A1648B" w:rsidRDefault="00A1648B" w:rsidP="00A16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708" w:type="dxa"/>
            <w:hideMark/>
          </w:tcPr>
          <w:p w14:paraId="59408B78" w14:textId="77777777" w:rsidR="00A1648B" w:rsidRPr="00A1648B" w:rsidRDefault="00A1648B" w:rsidP="00A16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</w:t>
            </w:r>
          </w:p>
        </w:tc>
        <w:tc>
          <w:tcPr>
            <w:tcW w:w="993" w:type="dxa"/>
            <w:hideMark/>
          </w:tcPr>
          <w:p w14:paraId="1C336FEF" w14:textId="77777777" w:rsidR="00A1648B" w:rsidRPr="00A1648B" w:rsidRDefault="00A1648B" w:rsidP="00A16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 Leader</w:t>
            </w:r>
          </w:p>
        </w:tc>
      </w:tr>
      <w:tr w:rsidR="00A1648B" w:rsidRPr="00A1648B" w14:paraId="707CB6BD" w14:textId="77777777" w:rsidTr="00A1648B">
        <w:tc>
          <w:tcPr>
            <w:tcW w:w="2553" w:type="dxa"/>
            <w:hideMark/>
          </w:tcPr>
          <w:p w14:paraId="203A98E7" w14:textId="772AE506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Cybersecurity strategy approval</w:t>
            </w:r>
          </w:p>
        </w:tc>
        <w:tc>
          <w:tcPr>
            <w:tcW w:w="779" w:type="dxa"/>
            <w:hideMark/>
          </w:tcPr>
          <w:p w14:paraId="03089430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80" w:type="dxa"/>
            <w:hideMark/>
          </w:tcPr>
          <w:p w14:paraId="7B29A6BD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50" w:type="dxa"/>
            <w:hideMark/>
          </w:tcPr>
          <w:p w14:paraId="07EE8E70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32" w:type="dxa"/>
            <w:hideMark/>
          </w:tcPr>
          <w:p w14:paraId="65DB06C6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1E9FBA97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70C5F278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36" w:type="dxa"/>
            <w:hideMark/>
          </w:tcPr>
          <w:p w14:paraId="74F3C799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08" w:type="dxa"/>
            <w:hideMark/>
          </w:tcPr>
          <w:p w14:paraId="473D28E6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3" w:type="dxa"/>
            <w:hideMark/>
          </w:tcPr>
          <w:p w14:paraId="1056E430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648B" w:rsidRPr="00A1648B" w14:paraId="4AC135FB" w14:textId="77777777" w:rsidTr="00A1648B">
        <w:tc>
          <w:tcPr>
            <w:tcW w:w="2553" w:type="dxa"/>
            <w:hideMark/>
          </w:tcPr>
          <w:p w14:paraId="7B7B5E6D" w14:textId="756F5CF4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Security policy approval</w:t>
            </w:r>
          </w:p>
        </w:tc>
        <w:tc>
          <w:tcPr>
            <w:tcW w:w="779" w:type="dxa"/>
            <w:hideMark/>
          </w:tcPr>
          <w:p w14:paraId="46E27FD9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80" w:type="dxa"/>
            <w:hideMark/>
          </w:tcPr>
          <w:p w14:paraId="7A4F723C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50" w:type="dxa"/>
            <w:hideMark/>
          </w:tcPr>
          <w:p w14:paraId="54DE4FCC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32" w:type="dxa"/>
            <w:hideMark/>
          </w:tcPr>
          <w:p w14:paraId="6FA82371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20649A31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4E7C1242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36" w:type="dxa"/>
            <w:hideMark/>
          </w:tcPr>
          <w:p w14:paraId="08D53A42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08" w:type="dxa"/>
            <w:hideMark/>
          </w:tcPr>
          <w:p w14:paraId="7728A601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3" w:type="dxa"/>
            <w:hideMark/>
          </w:tcPr>
          <w:p w14:paraId="6D755EC2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648B" w:rsidRPr="00A1648B" w14:paraId="16D2C3AF" w14:textId="77777777" w:rsidTr="00A1648B">
        <w:tc>
          <w:tcPr>
            <w:tcW w:w="2553" w:type="dxa"/>
            <w:hideMark/>
          </w:tcPr>
          <w:p w14:paraId="7140C19C" w14:textId="181AD0B8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Enterprise cyber-risk assessment</w:t>
            </w:r>
          </w:p>
        </w:tc>
        <w:tc>
          <w:tcPr>
            <w:tcW w:w="779" w:type="dxa"/>
            <w:hideMark/>
          </w:tcPr>
          <w:p w14:paraId="5C507F4C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80" w:type="dxa"/>
            <w:hideMark/>
          </w:tcPr>
          <w:p w14:paraId="173069BE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0" w:type="dxa"/>
            <w:hideMark/>
          </w:tcPr>
          <w:p w14:paraId="37555D6A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32" w:type="dxa"/>
            <w:hideMark/>
          </w:tcPr>
          <w:p w14:paraId="60ED789B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1138CEFE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4B69A357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36" w:type="dxa"/>
            <w:hideMark/>
          </w:tcPr>
          <w:p w14:paraId="2EAC1BDF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08" w:type="dxa"/>
            <w:hideMark/>
          </w:tcPr>
          <w:p w14:paraId="1BB5F6A2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3" w:type="dxa"/>
            <w:hideMark/>
          </w:tcPr>
          <w:p w14:paraId="2EC3564E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648B" w:rsidRPr="00A1648B" w14:paraId="0BEF8395" w14:textId="77777777" w:rsidTr="00A1648B">
        <w:tc>
          <w:tcPr>
            <w:tcW w:w="2553" w:type="dxa"/>
            <w:hideMark/>
          </w:tcPr>
          <w:p w14:paraId="2EA9BFC8" w14:textId="63D5801B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Risk acceptance</w:t>
            </w:r>
          </w:p>
        </w:tc>
        <w:tc>
          <w:tcPr>
            <w:tcW w:w="779" w:type="dxa"/>
            <w:hideMark/>
          </w:tcPr>
          <w:p w14:paraId="412F1FC4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80" w:type="dxa"/>
            <w:hideMark/>
          </w:tcPr>
          <w:p w14:paraId="47E28050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50" w:type="dxa"/>
            <w:hideMark/>
          </w:tcPr>
          <w:p w14:paraId="57615C4C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32" w:type="dxa"/>
            <w:hideMark/>
          </w:tcPr>
          <w:p w14:paraId="4D1EA447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2B911B60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78D3F4B5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36" w:type="dxa"/>
            <w:hideMark/>
          </w:tcPr>
          <w:p w14:paraId="765FC4DA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08" w:type="dxa"/>
            <w:hideMark/>
          </w:tcPr>
          <w:p w14:paraId="530FDE33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3" w:type="dxa"/>
            <w:hideMark/>
          </w:tcPr>
          <w:p w14:paraId="22CC1FDF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648B" w:rsidRPr="00A1648B" w14:paraId="2BEFA8C7" w14:textId="77777777" w:rsidTr="00A1648B">
        <w:tc>
          <w:tcPr>
            <w:tcW w:w="2553" w:type="dxa"/>
            <w:hideMark/>
          </w:tcPr>
          <w:p w14:paraId="7E97AF3C" w14:textId="7283B366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Security budget approval</w:t>
            </w:r>
          </w:p>
        </w:tc>
        <w:tc>
          <w:tcPr>
            <w:tcW w:w="779" w:type="dxa"/>
            <w:hideMark/>
          </w:tcPr>
          <w:p w14:paraId="1C2A9546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80" w:type="dxa"/>
            <w:hideMark/>
          </w:tcPr>
          <w:p w14:paraId="28AD574D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850" w:type="dxa"/>
            <w:hideMark/>
          </w:tcPr>
          <w:p w14:paraId="1CFAF9A5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2" w:type="dxa"/>
            <w:hideMark/>
          </w:tcPr>
          <w:p w14:paraId="6347EC28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593BA3BB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600517AC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636" w:type="dxa"/>
            <w:hideMark/>
          </w:tcPr>
          <w:p w14:paraId="3E69FA0D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08" w:type="dxa"/>
            <w:hideMark/>
          </w:tcPr>
          <w:p w14:paraId="02AA9307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3" w:type="dxa"/>
            <w:hideMark/>
          </w:tcPr>
          <w:p w14:paraId="64D71FE6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648B" w:rsidRPr="00A1648B" w14:paraId="42137800" w14:textId="77777777" w:rsidTr="00A1648B">
        <w:tc>
          <w:tcPr>
            <w:tcW w:w="2553" w:type="dxa"/>
            <w:hideMark/>
          </w:tcPr>
          <w:p w14:paraId="242AAC31" w14:textId="6247135D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Security architecture approval</w:t>
            </w:r>
          </w:p>
        </w:tc>
        <w:tc>
          <w:tcPr>
            <w:tcW w:w="779" w:type="dxa"/>
            <w:hideMark/>
          </w:tcPr>
          <w:p w14:paraId="141C9BBC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80" w:type="dxa"/>
            <w:hideMark/>
          </w:tcPr>
          <w:p w14:paraId="288F3D29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50" w:type="dxa"/>
            <w:hideMark/>
          </w:tcPr>
          <w:p w14:paraId="1A2A1AC6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2" w:type="dxa"/>
            <w:hideMark/>
          </w:tcPr>
          <w:p w14:paraId="5C51DF57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4BF1FC66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1D6CAF32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36" w:type="dxa"/>
            <w:hideMark/>
          </w:tcPr>
          <w:p w14:paraId="6D89D858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08" w:type="dxa"/>
            <w:hideMark/>
          </w:tcPr>
          <w:p w14:paraId="5C3D973C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93" w:type="dxa"/>
            <w:hideMark/>
          </w:tcPr>
          <w:p w14:paraId="41DFCEF6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648B" w:rsidRPr="00A1648B" w14:paraId="7826D599" w14:textId="77777777" w:rsidTr="00A1648B">
        <w:tc>
          <w:tcPr>
            <w:tcW w:w="2553" w:type="dxa"/>
            <w:hideMark/>
          </w:tcPr>
          <w:p w14:paraId="7FEF8085" w14:textId="274B298B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Third-party security review</w:t>
            </w:r>
          </w:p>
        </w:tc>
        <w:tc>
          <w:tcPr>
            <w:tcW w:w="779" w:type="dxa"/>
            <w:hideMark/>
          </w:tcPr>
          <w:p w14:paraId="22227D6E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80" w:type="dxa"/>
            <w:hideMark/>
          </w:tcPr>
          <w:p w14:paraId="2032BC68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0" w:type="dxa"/>
            <w:hideMark/>
          </w:tcPr>
          <w:p w14:paraId="55729448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2" w:type="dxa"/>
            <w:hideMark/>
          </w:tcPr>
          <w:p w14:paraId="27AF7855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11A8171E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788BA340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36" w:type="dxa"/>
            <w:hideMark/>
          </w:tcPr>
          <w:p w14:paraId="2002C7C9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08" w:type="dxa"/>
            <w:hideMark/>
          </w:tcPr>
          <w:p w14:paraId="25B73579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93" w:type="dxa"/>
            <w:hideMark/>
          </w:tcPr>
          <w:p w14:paraId="008B396E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648B" w:rsidRPr="00A1648B" w14:paraId="068783C1" w14:textId="77777777" w:rsidTr="00A1648B">
        <w:tc>
          <w:tcPr>
            <w:tcW w:w="2553" w:type="dxa"/>
            <w:hideMark/>
          </w:tcPr>
          <w:p w14:paraId="04DD47F9" w14:textId="1A5F4F82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Access governance</w:t>
            </w:r>
          </w:p>
        </w:tc>
        <w:tc>
          <w:tcPr>
            <w:tcW w:w="779" w:type="dxa"/>
            <w:hideMark/>
          </w:tcPr>
          <w:p w14:paraId="381EBE00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80" w:type="dxa"/>
            <w:hideMark/>
          </w:tcPr>
          <w:p w14:paraId="0E6BD5BA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0" w:type="dxa"/>
            <w:hideMark/>
          </w:tcPr>
          <w:p w14:paraId="59F2FE3C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2" w:type="dxa"/>
            <w:hideMark/>
          </w:tcPr>
          <w:p w14:paraId="5A103071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3A1F476D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5D03FB69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36" w:type="dxa"/>
            <w:hideMark/>
          </w:tcPr>
          <w:p w14:paraId="7CD0CAAD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708" w:type="dxa"/>
            <w:hideMark/>
          </w:tcPr>
          <w:p w14:paraId="70FC3F63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93" w:type="dxa"/>
            <w:hideMark/>
          </w:tcPr>
          <w:p w14:paraId="1818B294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648B" w:rsidRPr="00A1648B" w14:paraId="3489537A" w14:textId="77777777" w:rsidTr="00A1648B">
        <w:tc>
          <w:tcPr>
            <w:tcW w:w="2553" w:type="dxa"/>
            <w:hideMark/>
          </w:tcPr>
          <w:p w14:paraId="17D62821" w14:textId="784640B6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Incident response governance</w:t>
            </w:r>
          </w:p>
        </w:tc>
        <w:tc>
          <w:tcPr>
            <w:tcW w:w="779" w:type="dxa"/>
            <w:hideMark/>
          </w:tcPr>
          <w:p w14:paraId="0DCE497E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80" w:type="dxa"/>
            <w:hideMark/>
          </w:tcPr>
          <w:p w14:paraId="3DE60F89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50" w:type="dxa"/>
            <w:hideMark/>
          </w:tcPr>
          <w:p w14:paraId="3DEECD6A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32" w:type="dxa"/>
            <w:hideMark/>
          </w:tcPr>
          <w:p w14:paraId="0D4B42C3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1B4CF1DB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71E72F2E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36" w:type="dxa"/>
            <w:hideMark/>
          </w:tcPr>
          <w:p w14:paraId="4D09E2A2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08" w:type="dxa"/>
            <w:hideMark/>
          </w:tcPr>
          <w:p w14:paraId="0F48427D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93" w:type="dxa"/>
            <w:hideMark/>
          </w:tcPr>
          <w:p w14:paraId="622B5C85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648B" w:rsidRPr="00A1648B" w14:paraId="08831BC1" w14:textId="77777777" w:rsidTr="00A1648B">
        <w:tc>
          <w:tcPr>
            <w:tcW w:w="2553" w:type="dxa"/>
            <w:hideMark/>
          </w:tcPr>
          <w:p w14:paraId="13543E26" w14:textId="7B288931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Material incident escalation</w:t>
            </w:r>
          </w:p>
        </w:tc>
        <w:tc>
          <w:tcPr>
            <w:tcW w:w="779" w:type="dxa"/>
            <w:hideMark/>
          </w:tcPr>
          <w:p w14:paraId="21E0EE94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80" w:type="dxa"/>
            <w:hideMark/>
          </w:tcPr>
          <w:p w14:paraId="4D2D7523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50" w:type="dxa"/>
            <w:hideMark/>
          </w:tcPr>
          <w:p w14:paraId="63F3A398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32" w:type="dxa"/>
            <w:hideMark/>
          </w:tcPr>
          <w:p w14:paraId="14D7DCEE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384360B7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0BE2268C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36" w:type="dxa"/>
            <w:hideMark/>
          </w:tcPr>
          <w:p w14:paraId="7DED8912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08" w:type="dxa"/>
            <w:hideMark/>
          </w:tcPr>
          <w:p w14:paraId="1CB06AEE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93" w:type="dxa"/>
            <w:hideMark/>
          </w:tcPr>
          <w:p w14:paraId="3702FBD0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648B" w:rsidRPr="00A1648B" w14:paraId="64ECD9DB" w14:textId="77777777" w:rsidTr="00A1648B">
        <w:tc>
          <w:tcPr>
            <w:tcW w:w="2553" w:type="dxa"/>
            <w:hideMark/>
          </w:tcPr>
          <w:p w14:paraId="28CC6FA4" w14:textId="2B9542C2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Regulatory notification decision</w:t>
            </w:r>
          </w:p>
        </w:tc>
        <w:tc>
          <w:tcPr>
            <w:tcW w:w="779" w:type="dxa"/>
            <w:hideMark/>
          </w:tcPr>
          <w:p w14:paraId="45E3A6B7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80" w:type="dxa"/>
            <w:hideMark/>
          </w:tcPr>
          <w:p w14:paraId="497FA6E7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50" w:type="dxa"/>
            <w:hideMark/>
          </w:tcPr>
          <w:p w14:paraId="4132BF63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2" w:type="dxa"/>
            <w:hideMark/>
          </w:tcPr>
          <w:p w14:paraId="52E52024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3B0EE37D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14:paraId="453A0727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36" w:type="dxa"/>
            <w:hideMark/>
          </w:tcPr>
          <w:p w14:paraId="5E314DB7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08" w:type="dxa"/>
            <w:hideMark/>
          </w:tcPr>
          <w:p w14:paraId="247F4A90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3" w:type="dxa"/>
            <w:hideMark/>
          </w:tcPr>
          <w:p w14:paraId="425C2B10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1648B" w:rsidRPr="00A1648B" w14:paraId="66686B4A" w14:textId="77777777" w:rsidTr="00A1648B">
        <w:tc>
          <w:tcPr>
            <w:tcW w:w="2553" w:type="dxa"/>
            <w:hideMark/>
          </w:tcPr>
          <w:p w14:paraId="6D6E869D" w14:textId="55200F54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Security awareness programme</w:t>
            </w:r>
          </w:p>
        </w:tc>
        <w:tc>
          <w:tcPr>
            <w:tcW w:w="779" w:type="dxa"/>
            <w:hideMark/>
          </w:tcPr>
          <w:p w14:paraId="442F2FFE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80" w:type="dxa"/>
            <w:hideMark/>
          </w:tcPr>
          <w:p w14:paraId="6150FFF5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0" w:type="dxa"/>
            <w:hideMark/>
          </w:tcPr>
          <w:p w14:paraId="7B784E4A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2" w:type="dxa"/>
            <w:hideMark/>
          </w:tcPr>
          <w:p w14:paraId="5160697D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7ABBBCF1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0F4C7645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36" w:type="dxa"/>
            <w:hideMark/>
          </w:tcPr>
          <w:p w14:paraId="0361ED57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708" w:type="dxa"/>
            <w:hideMark/>
          </w:tcPr>
          <w:p w14:paraId="5EDAE5E4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3" w:type="dxa"/>
            <w:hideMark/>
          </w:tcPr>
          <w:p w14:paraId="0EB23A04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648B" w:rsidRPr="00A1648B" w14:paraId="1FC9617E" w14:textId="77777777" w:rsidTr="00A1648B">
        <w:tc>
          <w:tcPr>
            <w:tcW w:w="2553" w:type="dxa"/>
            <w:hideMark/>
          </w:tcPr>
          <w:p w14:paraId="4EE8ECCB" w14:textId="5E323BA9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Vulnerability remediation oversight</w:t>
            </w:r>
          </w:p>
        </w:tc>
        <w:tc>
          <w:tcPr>
            <w:tcW w:w="779" w:type="dxa"/>
            <w:hideMark/>
          </w:tcPr>
          <w:p w14:paraId="58D10BB3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80" w:type="dxa"/>
            <w:hideMark/>
          </w:tcPr>
          <w:p w14:paraId="66BAB7B4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0" w:type="dxa"/>
            <w:hideMark/>
          </w:tcPr>
          <w:p w14:paraId="242660E4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2" w:type="dxa"/>
            <w:hideMark/>
          </w:tcPr>
          <w:p w14:paraId="6F5FBEE7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472B86F9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6BE5DD64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36" w:type="dxa"/>
            <w:hideMark/>
          </w:tcPr>
          <w:p w14:paraId="6C6B247C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08" w:type="dxa"/>
            <w:hideMark/>
          </w:tcPr>
          <w:p w14:paraId="65639D42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93" w:type="dxa"/>
            <w:hideMark/>
          </w:tcPr>
          <w:p w14:paraId="3994E2B1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648B" w:rsidRPr="00A1648B" w14:paraId="59C5F5AF" w14:textId="77777777" w:rsidTr="00A1648B">
        <w:tc>
          <w:tcPr>
            <w:tcW w:w="2553" w:type="dxa"/>
            <w:hideMark/>
          </w:tcPr>
          <w:p w14:paraId="0BADD34D" w14:textId="1E16F5C5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Business continuity / recovery governance</w:t>
            </w:r>
          </w:p>
        </w:tc>
        <w:tc>
          <w:tcPr>
            <w:tcW w:w="779" w:type="dxa"/>
            <w:hideMark/>
          </w:tcPr>
          <w:p w14:paraId="268FF11D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80" w:type="dxa"/>
            <w:hideMark/>
          </w:tcPr>
          <w:p w14:paraId="7B21AB97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50" w:type="dxa"/>
            <w:hideMark/>
          </w:tcPr>
          <w:p w14:paraId="55C0B9B0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2" w:type="dxa"/>
            <w:hideMark/>
          </w:tcPr>
          <w:p w14:paraId="5DA07C43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70CC02AF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5D8FE670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36" w:type="dxa"/>
            <w:hideMark/>
          </w:tcPr>
          <w:p w14:paraId="7488420F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08" w:type="dxa"/>
            <w:hideMark/>
          </w:tcPr>
          <w:p w14:paraId="2A5B1E74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93" w:type="dxa"/>
            <w:hideMark/>
          </w:tcPr>
          <w:p w14:paraId="04AC1C4A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A1648B" w:rsidRPr="00A1648B" w14:paraId="27FE93E6" w14:textId="77777777" w:rsidTr="00A1648B">
        <w:tc>
          <w:tcPr>
            <w:tcW w:w="2553" w:type="dxa"/>
            <w:hideMark/>
          </w:tcPr>
          <w:p w14:paraId="1A6F1A43" w14:textId="262AFA34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Board cyber-risk reporting</w:t>
            </w:r>
          </w:p>
        </w:tc>
        <w:tc>
          <w:tcPr>
            <w:tcW w:w="779" w:type="dxa"/>
            <w:hideMark/>
          </w:tcPr>
          <w:p w14:paraId="334F2E18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80" w:type="dxa"/>
            <w:hideMark/>
          </w:tcPr>
          <w:p w14:paraId="7FA81992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850" w:type="dxa"/>
            <w:hideMark/>
          </w:tcPr>
          <w:p w14:paraId="6EE9E17C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32" w:type="dxa"/>
            <w:hideMark/>
          </w:tcPr>
          <w:p w14:paraId="1D7C3E2C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4269D5A8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7136664B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36" w:type="dxa"/>
            <w:hideMark/>
          </w:tcPr>
          <w:p w14:paraId="4EFF4A66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08" w:type="dxa"/>
            <w:hideMark/>
          </w:tcPr>
          <w:p w14:paraId="32D60E56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3" w:type="dxa"/>
            <w:hideMark/>
          </w:tcPr>
          <w:p w14:paraId="58F0C691" w14:textId="77777777" w:rsidR="00A1648B" w:rsidRPr="00A1648B" w:rsidRDefault="00A1648B" w:rsidP="00A1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4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</w:tbl>
    <w:p w14:paraId="6992775E" w14:textId="77777777" w:rsidR="00A1648B" w:rsidRDefault="00A1648B" w:rsidP="00A1648B"/>
    <w:p w14:paraId="6A2E976B" w14:textId="77777777" w:rsidR="00B268DD" w:rsidRDefault="00B268DD" w:rsidP="00A1648B"/>
    <w:p w14:paraId="570DC985" w14:textId="46F8E73B" w:rsidR="00B268DD" w:rsidRPr="00B268DD" w:rsidRDefault="00B268DD" w:rsidP="00601E49">
      <w:pPr>
        <w:pStyle w:val="Heading2"/>
      </w:pPr>
      <w:r w:rsidRPr="00B268DD">
        <w:t>4.4 Three Problematic Assignments</w:t>
      </w:r>
    </w:p>
    <w:p w14:paraId="6B00F975" w14:textId="77777777" w:rsidR="00B268DD" w:rsidRDefault="00B268DD" w:rsidP="00B268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05F46A" w14:textId="64FD7867" w:rsidR="00B268DD" w:rsidRPr="00B268DD" w:rsidRDefault="00B268DD" w:rsidP="00B268DD">
      <w:pPr>
        <w:rPr>
          <w:rFonts w:ascii="Times New Roman" w:hAnsi="Times New Roman" w:cs="Times New Roman"/>
          <w:sz w:val="24"/>
          <w:szCs w:val="24"/>
        </w:rPr>
      </w:pPr>
      <w:r w:rsidRPr="00B268DD">
        <w:rPr>
          <w:rFonts w:ascii="Times New Roman" w:hAnsi="Times New Roman" w:cs="Times New Roman"/>
          <w:b/>
          <w:bCs/>
          <w:sz w:val="24"/>
          <w:szCs w:val="24"/>
        </w:rPr>
        <w:t>Problem 1:</w:t>
      </w:r>
      <w:r w:rsidRPr="00B268DD">
        <w:rPr>
          <w:rFonts w:ascii="Times New Roman" w:hAnsi="Times New Roman" w:cs="Times New Roman"/>
          <w:sz w:val="24"/>
          <w:szCs w:val="24"/>
        </w:rPr>
        <w:t xml:space="preserve"> IT being Accountable for Security Governance</w:t>
      </w:r>
    </w:p>
    <w:p w14:paraId="117E4AC5" w14:textId="77777777" w:rsidR="00B268DD" w:rsidRPr="00B268DD" w:rsidRDefault="00B268DD" w:rsidP="00B268DD">
      <w:pPr>
        <w:rPr>
          <w:rFonts w:ascii="Times New Roman" w:hAnsi="Times New Roman" w:cs="Times New Roman"/>
          <w:sz w:val="24"/>
          <w:szCs w:val="24"/>
        </w:rPr>
      </w:pPr>
      <w:r w:rsidRPr="00B268DD">
        <w:rPr>
          <w:rFonts w:ascii="Times New Roman" w:hAnsi="Times New Roman" w:cs="Times New Roman"/>
          <w:sz w:val="24"/>
          <w:szCs w:val="24"/>
        </w:rPr>
        <w:t>If IT were made A for overall cybersecurity strategy or security policy, this would recreate TechGlobal's existing IT-centric model.</w:t>
      </w:r>
    </w:p>
    <w:p w14:paraId="35072D40" w14:textId="77777777" w:rsidR="00B268DD" w:rsidRPr="00B268DD" w:rsidRDefault="00B268DD" w:rsidP="00B268DD">
      <w:pPr>
        <w:rPr>
          <w:rFonts w:ascii="Times New Roman" w:hAnsi="Times New Roman" w:cs="Times New Roman"/>
          <w:sz w:val="24"/>
          <w:szCs w:val="24"/>
        </w:rPr>
      </w:pPr>
      <w:r w:rsidRPr="00B268DD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268D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268DD">
        <w:rPr>
          <w:rFonts w:ascii="Times New Roman" w:hAnsi="Times New Roman" w:cs="Times New Roman"/>
          <w:sz w:val="24"/>
          <w:szCs w:val="24"/>
        </w:rPr>
        <w:t>IT would potentially be setting security requirements, implementing them and judging their effectiveness.</w:t>
      </w:r>
    </w:p>
    <w:p w14:paraId="5BF27C16" w14:textId="7A9850C9" w:rsidR="00B268DD" w:rsidRPr="00B268DD" w:rsidRDefault="00B268DD" w:rsidP="00B268DD">
      <w:pPr>
        <w:rPr>
          <w:rFonts w:ascii="Times New Roman" w:hAnsi="Times New Roman" w:cs="Times New Roman"/>
          <w:sz w:val="24"/>
          <w:szCs w:val="24"/>
        </w:rPr>
      </w:pPr>
      <w:r w:rsidRPr="00B268DD">
        <w:rPr>
          <w:rFonts w:ascii="Times New Roman" w:hAnsi="Times New Roman" w:cs="Times New Roman"/>
          <w:b/>
          <w:bCs/>
          <w:sz w:val="24"/>
          <w:szCs w:val="24"/>
        </w:rPr>
        <w:t>Correction:</w:t>
      </w:r>
      <w:r w:rsidRPr="00B268DD">
        <w:rPr>
          <w:rFonts w:ascii="Times New Roman" w:hAnsi="Times New Roman" w:cs="Times New Roman"/>
          <w:sz w:val="24"/>
          <w:szCs w:val="24"/>
        </w:rPr>
        <w:br/>
        <w:t>CISO should own security governance while IT remains responsible for technical implementation.</w:t>
      </w:r>
    </w:p>
    <w:p w14:paraId="7C804553" w14:textId="77777777" w:rsidR="00B268DD" w:rsidRDefault="00B268DD" w:rsidP="00B268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F3E59" w14:textId="261E8926" w:rsidR="00B268DD" w:rsidRPr="00B268DD" w:rsidRDefault="00B268DD" w:rsidP="00B268DD">
      <w:pPr>
        <w:rPr>
          <w:rFonts w:ascii="Times New Roman" w:hAnsi="Times New Roman" w:cs="Times New Roman"/>
          <w:sz w:val="24"/>
          <w:szCs w:val="24"/>
        </w:rPr>
      </w:pPr>
      <w:r w:rsidRPr="00B268DD">
        <w:rPr>
          <w:rFonts w:ascii="Times New Roman" w:hAnsi="Times New Roman" w:cs="Times New Roman"/>
          <w:b/>
          <w:bCs/>
          <w:sz w:val="24"/>
          <w:szCs w:val="24"/>
        </w:rPr>
        <w:t>Problem 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268DD">
        <w:rPr>
          <w:rFonts w:ascii="Times New Roman" w:hAnsi="Times New Roman" w:cs="Times New Roman"/>
          <w:sz w:val="24"/>
          <w:szCs w:val="24"/>
        </w:rPr>
        <w:t>CISO being Accountable for Enterprise Risk Acceptance</w:t>
      </w:r>
    </w:p>
    <w:p w14:paraId="12579475" w14:textId="77777777" w:rsidR="00B268DD" w:rsidRPr="00B268DD" w:rsidRDefault="00B268DD" w:rsidP="00B268DD">
      <w:pPr>
        <w:rPr>
          <w:rFonts w:ascii="Times New Roman" w:hAnsi="Times New Roman" w:cs="Times New Roman"/>
          <w:sz w:val="24"/>
          <w:szCs w:val="24"/>
        </w:rPr>
      </w:pPr>
      <w:r w:rsidRPr="00B268DD">
        <w:rPr>
          <w:rFonts w:ascii="Times New Roman" w:hAnsi="Times New Roman" w:cs="Times New Roman"/>
          <w:sz w:val="24"/>
          <w:szCs w:val="24"/>
        </w:rPr>
        <w:t>If the CISO were the sole A for risk acceptance, there would be a potential conflict because the CISO is also responsible for security risk identification and treatment recommendations.</w:t>
      </w:r>
    </w:p>
    <w:p w14:paraId="44E701DB" w14:textId="77777777" w:rsidR="00B268DD" w:rsidRPr="00B268DD" w:rsidRDefault="00B268DD" w:rsidP="00B268DD">
      <w:pPr>
        <w:rPr>
          <w:rFonts w:ascii="Times New Roman" w:hAnsi="Times New Roman" w:cs="Times New Roman"/>
          <w:sz w:val="24"/>
          <w:szCs w:val="24"/>
        </w:rPr>
      </w:pPr>
      <w:r w:rsidRPr="00B268DD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268DD">
        <w:rPr>
          <w:rFonts w:ascii="Times New Roman" w:hAnsi="Times New Roman" w:cs="Times New Roman"/>
          <w:sz w:val="24"/>
          <w:szCs w:val="24"/>
        </w:rPr>
        <w:br/>
        <w:t>The same function could identify the risk, recommend the treatment and independently accept the residual risk.</w:t>
      </w:r>
    </w:p>
    <w:p w14:paraId="6D3EFA1F" w14:textId="77777777" w:rsidR="00B268DD" w:rsidRPr="00B268DD" w:rsidRDefault="00B268DD" w:rsidP="00B268DD">
      <w:pPr>
        <w:rPr>
          <w:rFonts w:ascii="Times New Roman" w:hAnsi="Times New Roman" w:cs="Times New Roman"/>
          <w:sz w:val="24"/>
          <w:szCs w:val="24"/>
        </w:rPr>
      </w:pPr>
      <w:r w:rsidRPr="00B268DD">
        <w:rPr>
          <w:rFonts w:ascii="Times New Roman" w:hAnsi="Times New Roman" w:cs="Times New Roman"/>
          <w:b/>
          <w:bCs/>
          <w:sz w:val="24"/>
          <w:szCs w:val="24"/>
        </w:rPr>
        <w:t>Correction:</w:t>
      </w:r>
      <w:r w:rsidRPr="00B268DD">
        <w:rPr>
          <w:rFonts w:ascii="Times New Roman" w:hAnsi="Times New Roman" w:cs="Times New Roman"/>
          <w:sz w:val="24"/>
          <w:szCs w:val="24"/>
        </w:rPr>
        <w:br/>
        <w:t>Executive management should own significant risk acceptance, with CRO/Risk providing independent enterprise-risk oversight.</w:t>
      </w:r>
    </w:p>
    <w:p w14:paraId="240E6B67" w14:textId="48D17266" w:rsidR="00B268DD" w:rsidRPr="00B268DD" w:rsidRDefault="00B268DD" w:rsidP="00B268DD">
      <w:pPr>
        <w:rPr>
          <w:rFonts w:ascii="Times New Roman" w:hAnsi="Times New Roman" w:cs="Times New Roman"/>
          <w:sz w:val="24"/>
          <w:szCs w:val="24"/>
        </w:rPr>
      </w:pPr>
    </w:p>
    <w:p w14:paraId="583B16DF" w14:textId="5F80A316" w:rsidR="00B268DD" w:rsidRPr="00B268DD" w:rsidRDefault="00B268DD" w:rsidP="00B268DD">
      <w:pPr>
        <w:rPr>
          <w:rFonts w:ascii="Times New Roman" w:hAnsi="Times New Roman" w:cs="Times New Roman"/>
          <w:sz w:val="24"/>
          <w:szCs w:val="24"/>
        </w:rPr>
      </w:pPr>
      <w:r w:rsidRPr="00B268DD">
        <w:rPr>
          <w:rFonts w:ascii="Times New Roman" w:hAnsi="Times New Roman" w:cs="Times New Roman"/>
          <w:b/>
          <w:bCs/>
          <w:sz w:val="24"/>
          <w:szCs w:val="24"/>
        </w:rPr>
        <w:t>Problem 3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268DD">
        <w:rPr>
          <w:rFonts w:ascii="Times New Roman" w:hAnsi="Times New Roman" w:cs="Times New Roman"/>
          <w:sz w:val="24"/>
          <w:szCs w:val="24"/>
        </w:rPr>
        <w:t>Legal being Accountable for the Entire Incident Response</w:t>
      </w:r>
    </w:p>
    <w:p w14:paraId="6DE95BA6" w14:textId="77777777" w:rsidR="00B268DD" w:rsidRPr="00B268DD" w:rsidRDefault="00B268DD" w:rsidP="00B268DD">
      <w:pPr>
        <w:rPr>
          <w:rFonts w:ascii="Times New Roman" w:hAnsi="Times New Roman" w:cs="Times New Roman"/>
          <w:sz w:val="24"/>
          <w:szCs w:val="24"/>
        </w:rPr>
      </w:pPr>
      <w:r w:rsidRPr="00B268DD">
        <w:rPr>
          <w:rFonts w:ascii="Times New Roman" w:hAnsi="Times New Roman" w:cs="Times New Roman"/>
          <w:sz w:val="24"/>
          <w:szCs w:val="24"/>
        </w:rPr>
        <w:t>Legal should not own the entire technical incident response process.</w:t>
      </w:r>
    </w:p>
    <w:p w14:paraId="2C6DEC10" w14:textId="77777777" w:rsidR="00B268DD" w:rsidRPr="00B268DD" w:rsidRDefault="00B268DD" w:rsidP="00B268DD">
      <w:pPr>
        <w:rPr>
          <w:rFonts w:ascii="Times New Roman" w:hAnsi="Times New Roman" w:cs="Times New Roman"/>
          <w:sz w:val="24"/>
          <w:szCs w:val="24"/>
        </w:rPr>
      </w:pPr>
      <w:r w:rsidRPr="00B268D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Problem:</w:t>
      </w:r>
      <w:r w:rsidRPr="00B268DD">
        <w:rPr>
          <w:rFonts w:ascii="Times New Roman" w:hAnsi="Times New Roman" w:cs="Times New Roman"/>
          <w:sz w:val="24"/>
          <w:szCs w:val="24"/>
        </w:rPr>
        <w:br/>
        <w:t>Legal has the necessary regulatory expertise but does not own technical containment, eradication or recovery.</w:t>
      </w:r>
    </w:p>
    <w:p w14:paraId="1005E5ED" w14:textId="77777777" w:rsidR="00B268DD" w:rsidRPr="00B268DD" w:rsidRDefault="00B268DD" w:rsidP="00B268DD">
      <w:r w:rsidRPr="00B268DD">
        <w:rPr>
          <w:rFonts w:ascii="Times New Roman" w:hAnsi="Times New Roman" w:cs="Times New Roman"/>
          <w:b/>
          <w:bCs/>
          <w:sz w:val="24"/>
          <w:szCs w:val="24"/>
        </w:rPr>
        <w:t>Correction:</w:t>
      </w:r>
      <w:r w:rsidRPr="00B268DD">
        <w:rPr>
          <w:rFonts w:ascii="Times New Roman" w:hAnsi="Times New Roman" w:cs="Times New Roman"/>
          <w:sz w:val="24"/>
          <w:szCs w:val="24"/>
        </w:rPr>
        <w:br/>
        <w:t>CISO owns security incident governance, IT performs technical response activities, and Legal is responsible for legal/regulatory advice and notification matters.</w:t>
      </w:r>
    </w:p>
    <w:p w14:paraId="316BD9CA" w14:textId="77777777" w:rsidR="00B268DD" w:rsidRDefault="00B268DD" w:rsidP="00A1648B"/>
    <w:p w14:paraId="3AC53A9E" w14:textId="702A1D2E" w:rsidR="00A32DD0" w:rsidRPr="00A32DD0" w:rsidRDefault="00A32DD0" w:rsidP="00A32D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DD0">
        <w:rPr>
          <w:rFonts w:ascii="Times New Roman" w:hAnsi="Times New Roman" w:cs="Times New Roman"/>
          <w:b/>
          <w:bCs/>
          <w:sz w:val="24"/>
          <w:szCs w:val="24"/>
        </w:rPr>
        <w:t>How Managers Should Use the RACI Matrix</w:t>
      </w:r>
    </w:p>
    <w:p w14:paraId="68B2DA9C" w14:textId="3195F1ED" w:rsidR="00A32DD0" w:rsidRPr="00A32DD0" w:rsidRDefault="00A32DD0" w:rsidP="00A32DD0">
      <w:pPr>
        <w:rPr>
          <w:rFonts w:ascii="Times New Roman" w:hAnsi="Times New Roman" w:cs="Times New Roman"/>
          <w:sz w:val="24"/>
          <w:szCs w:val="24"/>
        </w:rPr>
      </w:pPr>
      <w:r w:rsidRPr="00A32DD0">
        <w:rPr>
          <w:rFonts w:ascii="Times New Roman" w:hAnsi="Times New Roman" w:cs="Times New Roman"/>
          <w:sz w:val="24"/>
          <w:szCs w:val="24"/>
        </w:rPr>
        <w:t>The practical rule should be:</w:t>
      </w:r>
    </w:p>
    <w:p w14:paraId="3079701C" w14:textId="77777777" w:rsidR="00A32DD0" w:rsidRPr="00A32DD0" w:rsidRDefault="00A32DD0" w:rsidP="00A32D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DD0">
        <w:rPr>
          <w:rFonts w:ascii="Times New Roman" w:hAnsi="Times New Roman" w:cs="Times New Roman"/>
          <w:b/>
          <w:bCs/>
          <w:sz w:val="24"/>
          <w:szCs w:val="24"/>
        </w:rPr>
        <w:t>During planning</w:t>
      </w:r>
    </w:p>
    <w:p w14:paraId="3DCEA90E" w14:textId="77777777" w:rsidR="00A32DD0" w:rsidRPr="00A32DD0" w:rsidRDefault="00A32DD0" w:rsidP="00A32DD0">
      <w:pPr>
        <w:rPr>
          <w:rFonts w:ascii="Times New Roman" w:hAnsi="Times New Roman" w:cs="Times New Roman"/>
          <w:sz w:val="24"/>
          <w:szCs w:val="24"/>
        </w:rPr>
      </w:pPr>
      <w:r w:rsidRPr="00A32DD0">
        <w:rPr>
          <w:rFonts w:ascii="Times New Roman" w:hAnsi="Times New Roman" w:cs="Times New Roman"/>
          <w:sz w:val="24"/>
          <w:szCs w:val="24"/>
        </w:rPr>
        <w:t>Identify the activity and check who is A and R before work begins.</w:t>
      </w:r>
    </w:p>
    <w:p w14:paraId="3C38517B" w14:textId="77777777" w:rsidR="00A32DD0" w:rsidRPr="00A32DD0" w:rsidRDefault="00A32DD0" w:rsidP="00A32D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DD0">
        <w:rPr>
          <w:rFonts w:ascii="Times New Roman" w:hAnsi="Times New Roman" w:cs="Times New Roman"/>
          <w:b/>
          <w:bCs/>
          <w:sz w:val="24"/>
          <w:szCs w:val="24"/>
        </w:rPr>
        <w:t>During approvals</w:t>
      </w:r>
    </w:p>
    <w:p w14:paraId="579ABBE4" w14:textId="77777777" w:rsidR="00A32DD0" w:rsidRPr="00A32DD0" w:rsidRDefault="00A32DD0" w:rsidP="00A32DD0">
      <w:pPr>
        <w:rPr>
          <w:rFonts w:ascii="Times New Roman" w:hAnsi="Times New Roman" w:cs="Times New Roman"/>
          <w:sz w:val="24"/>
          <w:szCs w:val="24"/>
        </w:rPr>
      </w:pPr>
      <w:r w:rsidRPr="00A32DD0">
        <w:rPr>
          <w:rFonts w:ascii="Times New Roman" w:hAnsi="Times New Roman" w:cs="Times New Roman"/>
          <w:sz w:val="24"/>
          <w:szCs w:val="24"/>
        </w:rPr>
        <w:t>The person marked A makes or owns the decision.</w:t>
      </w:r>
    </w:p>
    <w:p w14:paraId="6626FC5B" w14:textId="77777777" w:rsidR="00A32DD0" w:rsidRPr="00A32DD0" w:rsidRDefault="00A32DD0" w:rsidP="00A32DD0">
      <w:pPr>
        <w:rPr>
          <w:rFonts w:ascii="Times New Roman" w:hAnsi="Times New Roman" w:cs="Times New Roman"/>
          <w:sz w:val="24"/>
          <w:szCs w:val="24"/>
        </w:rPr>
      </w:pPr>
      <w:r w:rsidRPr="00A32DD0">
        <w:rPr>
          <w:rFonts w:ascii="Times New Roman" w:hAnsi="Times New Roman" w:cs="Times New Roman"/>
          <w:sz w:val="24"/>
          <w:szCs w:val="24"/>
        </w:rPr>
        <w:t>People marked C must be consulted before the decision where their expertise is relevant.</w:t>
      </w:r>
    </w:p>
    <w:p w14:paraId="00AC29CC" w14:textId="77777777" w:rsidR="00A32DD0" w:rsidRPr="00A32DD0" w:rsidRDefault="00A32DD0" w:rsidP="00A32D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DD0">
        <w:rPr>
          <w:rFonts w:ascii="Times New Roman" w:hAnsi="Times New Roman" w:cs="Times New Roman"/>
          <w:b/>
          <w:bCs/>
          <w:sz w:val="24"/>
          <w:szCs w:val="24"/>
        </w:rPr>
        <w:t>During implementation</w:t>
      </w:r>
    </w:p>
    <w:p w14:paraId="67CC1873" w14:textId="77777777" w:rsidR="00A32DD0" w:rsidRPr="00A32DD0" w:rsidRDefault="00A32DD0" w:rsidP="00A32DD0">
      <w:pPr>
        <w:rPr>
          <w:rFonts w:ascii="Times New Roman" w:hAnsi="Times New Roman" w:cs="Times New Roman"/>
          <w:sz w:val="24"/>
          <w:szCs w:val="24"/>
        </w:rPr>
      </w:pPr>
      <w:r w:rsidRPr="00A32DD0">
        <w:rPr>
          <w:rFonts w:ascii="Times New Roman" w:hAnsi="Times New Roman" w:cs="Times New Roman"/>
          <w:sz w:val="24"/>
          <w:szCs w:val="24"/>
        </w:rPr>
        <w:t>The R role performs the work and provides evidence of completion.</w:t>
      </w:r>
    </w:p>
    <w:p w14:paraId="1BD2ED77" w14:textId="77777777" w:rsidR="00A32DD0" w:rsidRPr="00A32DD0" w:rsidRDefault="00A32DD0" w:rsidP="00A32D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DD0">
        <w:rPr>
          <w:rFonts w:ascii="Times New Roman" w:hAnsi="Times New Roman" w:cs="Times New Roman"/>
          <w:b/>
          <w:bCs/>
          <w:sz w:val="24"/>
          <w:szCs w:val="24"/>
        </w:rPr>
        <w:t>During incidents</w:t>
      </w:r>
    </w:p>
    <w:p w14:paraId="05ECAC93" w14:textId="77777777" w:rsidR="00A32DD0" w:rsidRPr="00A32DD0" w:rsidRDefault="00A32DD0" w:rsidP="00A32DD0">
      <w:pPr>
        <w:rPr>
          <w:rFonts w:ascii="Times New Roman" w:hAnsi="Times New Roman" w:cs="Times New Roman"/>
          <w:sz w:val="24"/>
          <w:szCs w:val="24"/>
        </w:rPr>
      </w:pPr>
      <w:r w:rsidRPr="00A32DD0">
        <w:rPr>
          <w:rFonts w:ascii="Times New Roman" w:hAnsi="Times New Roman" w:cs="Times New Roman"/>
          <w:sz w:val="24"/>
          <w:szCs w:val="24"/>
        </w:rPr>
        <w:t>Managers should immediately identify:</w:t>
      </w:r>
    </w:p>
    <w:p w14:paraId="63A53BAC" w14:textId="77777777" w:rsidR="00A32DD0" w:rsidRPr="004174D1" w:rsidRDefault="00A32DD0" w:rsidP="004174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174D1">
        <w:rPr>
          <w:rFonts w:ascii="Times New Roman" w:hAnsi="Times New Roman" w:cs="Times New Roman"/>
          <w:sz w:val="24"/>
          <w:szCs w:val="24"/>
        </w:rPr>
        <w:t xml:space="preserve">Who is A? </w:t>
      </w:r>
    </w:p>
    <w:p w14:paraId="54EF1F22" w14:textId="77777777" w:rsidR="00A32DD0" w:rsidRPr="004174D1" w:rsidRDefault="00A32DD0" w:rsidP="004174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174D1">
        <w:rPr>
          <w:rFonts w:ascii="Times New Roman" w:hAnsi="Times New Roman" w:cs="Times New Roman"/>
          <w:sz w:val="24"/>
          <w:szCs w:val="24"/>
        </w:rPr>
        <w:t xml:space="preserve">Who is R? </w:t>
      </w:r>
    </w:p>
    <w:p w14:paraId="748A3989" w14:textId="77777777" w:rsidR="00A32DD0" w:rsidRPr="004174D1" w:rsidRDefault="00A32DD0" w:rsidP="004174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174D1">
        <w:rPr>
          <w:rFonts w:ascii="Times New Roman" w:hAnsi="Times New Roman" w:cs="Times New Roman"/>
          <w:sz w:val="24"/>
          <w:szCs w:val="24"/>
        </w:rPr>
        <w:t xml:space="preserve">Who must be C? </w:t>
      </w:r>
    </w:p>
    <w:p w14:paraId="75CE22F8" w14:textId="77777777" w:rsidR="00A32DD0" w:rsidRPr="004174D1" w:rsidRDefault="00A32DD0" w:rsidP="004174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174D1">
        <w:rPr>
          <w:rFonts w:ascii="Times New Roman" w:hAnsi="Times New Roman" w:cs="Times New Roman"/>
          <w:sz w:val="24"/>
          <w:szCs w:val="24"/>
        </w:rPr>
        <w:t xml:space="preserve">Who needs to be I? </w:t>
      </w:r>
    </w:p>
    <w:p w14:paraId="4675E74F" w14:textId="77777777" w:rsidR="004174D1" w:rsidRDefault="004174D1" w:rsidP="00A32DD0">
      <w:pPr>
        <w:rPr>
          <w:rFonts w:ascii="Times New Roman" w:hAnsi="Times New Roman" w:cs="Times New Roman"/>
          <w:sz w:val="24"/>
          <w:szCs w:val="24"/>
        </w:rPr>
      </w:pPr>
    </w:p>
    <w:p w14:paraId="2EAFDA82" w14:textId="77777777" w:rsidR="004174D1" w:rsidRPr="004174D1" w:rsidRDefault="004174D1" w:rsidP="004174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4D1">
        <w:rPr>
          <w:rFonts w:ascii="Times New Roman" w:hAnsi="Times New Roman" w:cs="Times New Roman"/>
          <w:b/>
          <w:bCs/>
          <w:sz w:val="24"/>
          <w:szCs w:val="24"/>
        </w:rPr>
        <w:t>After completion</w:t>
      </w:r>
    </w:p>
    <w:p w14:paraId="2B5E6F77" w14:textId="77777777" w:rsidR="004174D1" w:rsidRPr="004174D1" w:rsidRDefault="004174D1" w:rsidP="004174D1">
      <w:pPr>
        <w:rPr>
          <w:rFonts w:ascii="Times New Roman" w:hAnsi="Times New Roman" w:cs="Times New Roman"/>
          <w:sz w:val="24"/>
          <w:szCs w:val="24"/>
        </w:rPr>
      </w:pPr>
      <w:r w:rsidRPr="004174D1">
        <w:rPr>
          <w:rFonts w:ascii="Times New Roman" w:hAnsi="Times New Roman" w:cs="Times New Roman"/>
          <w:sz w:val="24"/>
          <w:szCs w:val="24"/>
        </w:rPr>
        <w:t>The accountable owner confirms that the activity or decision has been completed and that evidence has been retained.</w:t>
      </w:r>
    </w:p>
    <w:p w14:paraId="3B26014D" w14:textId="77777777" w:rsidR="004174D1" w:rsidRDefault="004174D1" w:rsidP="00A32D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78ECF0" w14:textId="0F68C17D" w:rsidR="00A32DD0" w:rsidRDefault="004174D1" w:rsidP="004174D1">
      <w:pPr>
        <w:pStyle w:val="Heading1"/>
      </w:pPr>
      <w:r>
        <w:t>Task 5  Cyber-Risk Escalation and Segregation of Duties</w:t>
      </w:r>
    </w:p>
    <w:p w14:paraId="611D80FE" w14:textId="1180B7E4" w:rsidR="00601E49" w:rsidRPr="00601E49" w:rsidRDefault="00601E49" w:rsidP="00601E49">
      <w:pPr>
        <w:pStyle w:val="Heading2"/>
      </w:pPr>
      <w:r w:rsidRPr="00601E49">
        <w:t>1</w:t>
      </w:r>
      <w:r>
        <w:t>.</w:t>
      </w:r>
      <w:r w:rsidRPr="00601E49">
        <w:t xml:space="preserve"> Cyber-Risk Escalation Workflow</w:t>
      </w:r>
    </w:p>
    <w:p w14:paraId="43EA7EDF" w14:textId="77777777" w:rsidR="00601E49" w:rsidRPr="00601E49" w:rsidRDefault="00601E49" w:rsidP="00601E49">
      <w:p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 xml:space="preserve">The proposed TechGlobal escalation model should move cyber-risk information from the people who </w:t>
      </w:r>
      <w:r w:rsidRPr="00601E49">
        <w:rPr>
          <w:rFonts w:ascii="Times New Roman" w:hAnsi="Times New Roman" w:cs="Times New Roman"/>
          <w:b/>
          <w:bCs/>
          <w:sz w:val="24"/>
          <w:szCs w:val="24"/>
        </w:rPr>
        <w:t>detect and manage the issue operationally</w:t>
      </w:r>
      <w:r w:rsidRPr="00601E49">
        <w:rPr>
          <w:rFonts w:ascii="Times New Roman" w:hAnsi="Times New Roman" w:cs="Times New Roman"/>
          <w:sz w:val="24"/>
          <w:szCs w:val="24"/>
        </w:rPr>
        <w:t xml:space="preserve"> through management and executive governance, and ultimately to the Board when the risk becomes material.</w:t>
      </w:r>
    </w:p>
    <w:p w14:paraId="1611FF64" w14:textId="77777777" w:rsidR="00601E49" w:rsidRPr="00601E49" w:rsidRDefault="00601E49" w:rsidP="00601E49">
      <w:p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b/>
          <w:bCs/>
          <w:sz w:val="24"/>
          <w:szCs w:val="24"/>
        </w:rPr>
        <w:t>Workflow:</w:t>
      </w:r>
    </w:p>
    <w:p w14:paraId="4B7F52A7" w14:textId="77777777" w:rsidR="00601E49" w:rsidRPr="00601E49" w:rsidRDefault="00601E49" w:rsidP="00601E49">
      <w:p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lastRenderedPageBreak/>
        <w:t>Operational Teams / Business Units</w:t>
      </w:r>
      <w:r w:rsidRPr="00601E49">
        <w:rPr>
          <w:rFonts w:ascii="Times New Roman" w:hAnsi="Times New Roman" w:cs="Times New Roman"/>
          <w:sz w:val="24"/>
          <w:szCs w:val="24"/>
        </w:rPr>
        <w:br/>
        <w:t>↓</w:t>
      </w:r>
      <w:r w:rsidRPr="00601E49">
        <w:rPr>
          <w:rFonts w:ascii="Times New Roman" w:hAnsi="Times New Roman" w:cs="Times New Roman"/>
          <w:sz w:val="24"/>
          <w:szCs w:val="24"/>
        </w:rPr>
        <w:br/>
        <w:t>CISO / Security Governance Team</w:t>
      </w:r>
      <w:r w:rsidRPr="00601E49">
        <w:rPr>
          <w:rFonts w:ascii="Times New Roman" w:hAnsi="Times New Roman" w:cs="Times New Roman"/>
          <w:sz w:val="24"/>
          <w:szCs w:val="24"/>
        </w:rPr>
        <w:br/>
        <w:t>↓</w:t>
      </w:r>
      <w:r w:rsidRPr="00601E49">
        <w:rPr>
          <w:rFonts w:ascii="Times New Roman" w:hAnsi="Times New Roman" w:cs="Times New Roman"/>
          <w:sz w:val="24"/>
          <w:szCs w:val="24"/>
        </w:rPr>
        <w:br/>
        <w:t>Security Governance / Steering Committee</w:t>
      </w:r>
      <w:r w:rsidRPr="00601E49">
        <w:rPr>
          <w:rFonts w:ascii="Times New Roman" w:hAnsi="Times New Roman" w:cs="Times New Roman"/>
          <w:sz w:val="24"/>
          <w:szCs w:val="24"/>
        </w:rPr>
        <w:br/>
        <w:t>↓</w:t>
      </w:r>
      <w:r w:rsidRPr="00601E49">
        <w:rPr>
          <w:rFonts w:ascii="Times New Roman" w:hAnsi="Times New Roman" w:cs="Times New Roman"/>
          <w:sz w:val="24"/>
          <w:szCs w:val="24"/>
        </w:rPr>
        <w:br/>
        <w:t>Executive Security Council / CEO</w:t>
      </w:r>
      <w:r w:rsidRPr="00601E49">
        <w:rPr>
          <w:rFonts w:ascii="Times New Roman" w:hAnsi="Times New Roman" w:cs="Times New Roman"/>
          <w:sz w:val="24"/>
          <w:szCs w:val="24"/>
        </w:rPr>
        <w:br/>
        <w:t>↓</w:t>
      </w:r>
      <w:r w:rsidRPr="00601E49">
        <w:rPr>
          <w:rFonts w:ascii="Times New Roman" w:hAnsi="Times New Roman" w:cs="Times New Roman"/>
          <w:sz w:val="24"/>
          <w:szCs w:val="24"/>
        </w:rPr>
        <w:br/>
        <w:t>Board of Directors</w:t>
      </w:r>
    </w:p>
    <w:p w14:paraId="6E92BAC4" w14:textId="1C156871" w:rsidR="00601E49" w:rsidRPr="00601E49" w:rsidRDefault="00601E49" w:rsidP="00601E49">
      <w:pPr>
        <w:pStyle w:val="Heading2"/>
      </w:pPr>
      <w:r>
        <w:t>2. Escalation Levels</w:t>
      </w:r>
    </w:p>
    <w:p w14:paraId="78134CBE" w14:textId="77777777" w:rsidR="00601E49" w:rsidRDefault="00601E49" w:rsidP="00601E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13D2D7" w14:textId="7B61F57A" w:rsidR="00601E49" w:rsidRPr="00601E49" w:rsidRDefault="00601E49" w:rsidP="00601E49">
      <w:p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b/>
          <w:bCs/>
          <w:sz w:val="24"/>
          <w:szCs w:val="24"/>
        </w:rPr>
        <w:t>Level 1 — Operational Management</w:t>
      </w:r>
    </w:p>
    <w:p w14:paraId="298C294B" w14:textId="77777777" w:rsidR="00601E49" w:rsidRPr="00601E49" w:rsidRDefault="00601E49" w:rsidP="00601E49">
      <w:p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>Security analysts, IT teams and Business Units identify and manage routine security risks within approved policies and risk tolerance.</w:t>
      </w:r>
    </w:p>
    <w:p w14:paraId="0118FC04" w14:textId="77777777" w:rsidR="00601E49" w:rsidRPr="00601E49" w:rsidRDefault="00601E49" w:rsidP="00601E49">
      <w:p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>Examples:</w:t>
      </w:r>
    </w:p>
    <w:p w14:paraId="3688C9CB" w14:textId="77777777" w:rsidR="00601E49" w:rsidRPr="00601E49" w:rsidRDefault="00601E49" w:rsidP="00601E4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 xml:space="preserve">Routine vulnerabilities </w:t>
      </w:r>
    </w:p>
    <w:p w14:paraId="38B24E42" w14:textId="77777777" w:rsidR="00601E49" w:rsidRPr="00601E49" w:rsidRDefault="00601E49" w:rsidP="00601E4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 xml:space="preserve">Minor security events </w:t>
      </w:r>
    </w:p>
    <w:p w14:paraId="2B71134B" w14:textId="77777777" w:rsidR="00601E49" w:rsidRPr="00601E49" w:rsidRDefault="00601E49" w:rsidP="00601E4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 xml:space="preserve">Access-control issues </w:t>
      </w:r>
    </w:p>
    <w:p w14:paraId="2BFDEB81" w14:textId="77777777" w:rsidR="00601E49" w:rsidRPr="00601E49" w:rsidRDefault="00601E49" w:rsidP="00601E4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 xml:space="preserve">Low-impact policy deviations </w:t>
      </w:r>
    </w:p>
    <w:p w14:paraId="1D512A57" w14:textId="5C8456A0" w:rsidR="00601E49" w:rsidRPr="00601E49" w:rsidRDefault="00601E49" w:rsidP="00601E49">
      <w:p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>Issues are recorded and monitored by the responsible operational owner.</w:t>
      </w:r>
    </w:p>
    <w:p w14:paraId="4DD207D9" w14:textId="7183544E" w:rsidR="00601E49" w:rsidRPr="00601E49" w:rsidRDefault="00601E49" w:rsidP="00601E49">
      <w:p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b/>
          <w:bCs/>
          <w:sz w:val="24"/>
          <w:szCs w:val="24"/>
        </w:rPr>
        <w:t xml:space="preserve">Level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01E49">
        <w:rPr>
          <w:rFonts w:ascii="Times New Roman" w:hAnsi="Times New Roman" w:cs="Times New Roman"/>
          <w:b/>
          <w:bCs/>
          <w:sz w:val="24"/>
          <w:szCs w:val="24"/>
        </w:rPr>
        <w:t xml:space="preserve"> — Executive Escalation</w:t>
      </w:r>
    </w:p>
    <w:p w14:paraId="0D83EB2C" w14:textId="77777777" w:rsidR="00601E49" w:rsidRPr="00601E49" w:rsidRDefault="00601E49" w:rsidP="00601E49">
      <w:p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>Issues are escalated to the Executive Security Council/CEO when they exceed operational authority, require significant resources, involve substantial business impact or require executive risk decisions.</w:t>
      </w:r>
    </w:p>
    <w:p w14:paraId="18E1BA93" w14:textId="77777777" w:rsidR="00601E49" w:rsidRPr="00601E49" w:rsidRDefault="00601E49" w:rsidP="00601E49">
      <w:p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>Examples:</w:t>
      </w:r>
    </w:p>
    <w:p w14:paraId="26BF46BC" w14:textId="77777777" w:rsidR="00601E49" w:rsidRPr="00601E49" w:rsidRDefault="00601E49" w:rsidP="00601E4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 xml:space="preserve">Significant business disruption </w:t>
      </w:r>
    </w:p>
    <w:p w14:paraId="13097005" w14:textId="77777777" w:rsidR="00601E49" w:rsidRPr="00601E49" w:rsidRDefault="00601E49" w:rsidP="00601E4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 xml:space="preserve">Major security incidents </w:t>
      </w:r>
    </w:p>
    <w:p w14:paraId="6C1B1B7F" w14:textId="77777777" w:rsidR="00601E49" w:rsidRPr="00601E49" w:rsidRDefault="00601E49" w:rsidP="00601E4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 xml:space="preserve">Material financial exposure </w:t>
      </w:r>
    </w:p>
    <w:p w14:paraId="66FAD35E" w14:textId="77777777" w:rsidR="00601E49" w:rsidRPr="00601E49" w:rsidRDefault="00601E49" w:rsidP="00601E4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 xml:space="preserve">Significant regulatory or legal implications </w:t>
      </w:r>
    </w:p>
    <w:p w14:paraId="3F8B9D48" w14:textId="77777777" w:rsidR="00601E49" w:rsidRPr="00601E49" w:rsidRDefault="00601E49" w:rsidP="00601E4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 xml:space="preserve">Risks requiring acceptance of significant residual risk </w:t>
      </w:r>
    </w:p>
    <w:p w14:paraId="6A1DAEB7" w14:textId="5A35B3AD" w:rsidR="00601E49" w:rsidRPr="00601E49" w:rsidRDefault="00601E49" w:rsidP="00601E49">
      <w:p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b/>
          <w:bCs/>
          <w:sz w:val="24"/>
          <w:szCs w:val="24"/>
        </w:rPr>
        <w:t xml:space="preserve">Level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01E49">
        <w:rPr>
          <w:rFonts w:ascii="Times New Roman" w:hAnsi="Times New Roman" w:cs="Times New Roman"/>
          <w:b/>
          <w:bCs/>
          <w:sz w:val="24"/>
          <w:szCs w:val="24"/>
        </w:rPr>
        <w:t xml:space="preserve"> — Board Escalation</w:t>
      </w:r>
    </w:p>
    <w:p w14:paraId="0FC4A156" w14:textId="77777777" w:rsidR="00601E49" w:rsidRPr="00601E49" w:rsidRDefault="00601E49" w:rsidP="00601E49">
      <w:p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>Material cyber risks are escalated to the Board when they could materially affect the organisation's strategic objectives, regulatory position, reputation, financial position or risk appetite.</w:t>
      </w:r>
    </w:p>
    <w:p w14:paraId="056E2794" w14:textId="77777777" w:rsidR="00601E49" w:rsidRPr="00601E49" w:rsidRDefault="00601E49" w:rsidP="00601E49">
      <w:p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t>The Board provides oversight and challenge rather than managing the technical response.</w:t>
      </w:r>
    </w:p>
    <w:p w14:paraId="6EF87235" w14:textId="16289BDC" w:rsidR="00601E49" w:rsidRDefault="00601E49" w:rsidP="00601E49">
      <w:pPr>
        <w:rPr>
          <w:rFonts w:ascii="Times New Roman" w:hAnsi="Times New Roman" w:cs="Times New Roman"/>
          <w:sz w:val="24"/>
          <w:szCs w:val="24"/>
        </w:rPr>
      </w:pPr>
      <w:r w:rsidRPr="00601E49">
        <w:rPr>
          <w:rFonts w:ascii="Times New Roman" w:hAnsi="Times New Roman" w:cs="Times New Roman"/>
          <w:sz w:val="24"/>
          <w:szCs w:val="24"/>
        </w:rPr>
        <w:lastRenderedPageBreak/>
        <w:t>This structure addresses the scenario's existing weakness of having no reliable escalation path and limited Board visibility.</w:t>
      </w: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419"/>
        <w:gridCol w:w="2862"/>
        <w:gridCol w:w="1979"/>
        <w:gridCol w:w="1718"/>
        <w:gridCol w:w="1946"/>
      </w:tblGrid>
      <w:tr w:rsidR="00601E49" w:rsidRPr="00601E49" w14:paraId="4D82AA61" w14:textId="77777777" w:rsidTr="00601E49">
        <w:tc>
          <w:tcPr>
            <w:tcW w:w="1419" w:type="dxa"/>
            <w:hideMark/>
          </w:tcPr>
          <w:p w14:paraId="52C8EE8C" w14:textId="77777777" w:rsidR="00601E49" w:rsidRPr="00601E49" w:rsidRDefault="00601E49" w:rsidP="00601E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2862" w:type="dxa"/>
            <w:hideMark/>
          </w:tcPr>
          <w:p w14:paraId="01744CCD" w14:textId="77777777" w:rsidR="00601E49" w:rsidRPr="00601E49" w:rsidRDefault="00601E49" w:rsidP="00601E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Trigger</w:t>
            </w:r>
          </w:p>
        </w:tc>
        <w:tc>
          <w:tcPr>
            <w:tcW w:w="1979" w:type="dxa"/>
            <w:hideMark/>
          </w:tcPr>
          <w:p w14:paraId="65B30313" w14:textId="77777777" w:rsidR="00601E49" w:rsidRPr="00601E49" w:rsidRDefault="00601E49" w:rsidP="00601E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Authority</w:t>
            </w:r>
          </w:p>
        </w:tc>
        <w:tc>
          <w:tcPr>
            <w:tcW w:w="0" w:type="auto"/>
            <w:hideMark/>
          </w:tcPr>
          <w:p w14:paraId="1F89EF5C" w14:textId="77777777" w:rsidR="00601E49" w:rsidRPr="00601E49" w:rsidRDefault="00601E49" w:rsidP="00601E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 Notification</w:t>
            </w:r>
          </w:p>
        </w:tc>
        <w:tc>
          <w:tcPr>
            <w:tcW w:w="1946" w:type="dxa"/>
            <w:hideMark/>
          </w:tcPr>
          <w:p w14:paraId="09B05A3E" w14:textId="77777777" w:rsidR="00601E49" w:rsidRPr="00601E49" w:rsidRDefault="00601E49" w:rsidP="00601E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 Response</w:t>
            </w:r>
          </w:p>
        </w:tc>
      </w:tr>
      <w:tr w:rsidR="00601E49" w:rsidRPr="00601E49" w14:paraId="4D81ECA9" w14:textId="77777777" w:rsidTr="00601E49">
        <w:tc>
          <w:tcPr>
            <w:tcW w:w="1419" w:type="dxa"/>
            <w:hideMark/>
          </w:tcPr>
          <w:p w14:paraId="28CF2B5F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Level 1 – Operational</w:t>
            </w:r>
          </w:p>
        </w:tc>
        <w:tc>
          <w:tcPr>
            <w:tcW w:w="2862" w:type="dxa"/>
            <w:hideMark/>
          </w:tcPr>
          <w:p w14:paraId="2EBFB713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Low-impact vulnerability, routine security event, isolated control issue</w:t>
            </w:r>
          </w:p>
        </w:tc>
        <w:tc>
          <w:tcPr>
            <w:tcW w:w="1979" w:type="dxa"/>
            <w:hideMark/>
          </w:tcPr>
          <w:p w14:paraId="0BDF2C65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IT / BU Owner</w:t>
            </w:r>
          </w:p>
        </w:tc>
        <w:tc>
          <w:tcPr>
            <w:tcW w:w="0" w:type="auto"/>
            <w:hideMark/>
          </w:tcPr>
          <w:p w14:paraId="0BB6E607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CISO through normal reporting</w:t>
            </w:r>
          </w:p>
        </w:tc>
        <w:tc>
          <w:tcPr>
            <w:tcW w:w="1946" w:type="dxa"/>
            <w:hideMark/>
          </w:tcPr>
          <w:p w14:paraId="02A34B07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Within normal operational SLA</w:t>
            </w:r>
          </w:p>
        </w:tc>
      </w:tr>
      <w:tr w:rsidR="00601E49" w:rsidRPr="00601E49" w14:paraId="5AE5341A" w14:textId="77777777" w:rsidTr="00601E49">
        <w:tc>
          <w:tcPr>
            <w:tcW w:w="1419" w:type="dxa"/>
            <w:hideMark/>
          </w:tcPr>
          <w:p w14:paraId="0C60F42E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Level 2 – Significant</w:t>
            </w:r>
          </w:p>
        </w:tc>
        <w:tc>
          <w:tcPr>
            <w:tcW w:w="2862" w:type="dxa"/>
            <w:hideMark/>
          </w:tcPr>
          <w:p w14:paraId="7E843896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High-risk vulnerability, repeated control failure, significant third-party risk, cross-BU issue</w:t>
            </w:r>
          </w:p>
        </w:tc>
        <w:tc>
          <w:tcPr>
            <w:tcW w:w="1979" w:type="dxa"/>
            <w:hideMark/>
          </w:tcPr>
          <w:p w14:paraId="317BD551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CISO / Security Governance Committee</w:t>
            </w:r>
          </w:p>
        </w:tc>
        <w:tc>
          <w:tcPr>
            <w:tcW w:w="0" w:type="auto"/>
            <w:hideMark/>
          </w:tcPr>
          <w:p w14:paraId="76B363F5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CRO/Risk and relevant functions</w:t>
            </w:r>
          </w:p>
        </w:tc>
        <w:tc>
          <w:tcPr>
            <w:tcW w:w="1946" w:type="dxa"/>
            <w:hideMark/>
          </w:tcPr>
          <w:p w14:paraId="5B0E9E8B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Same business day</w:t>
            </w:r>
          </w:p>
        </w:tc>
      </w:tr>
      <w:tr w:rsidR="00601E49" w:rsidRPr="00601E49" w14:paraId="1FC42623" w14:textId="77777777" w:rsidTr="00601E49">
        <w:tc>
          <w:tcPr>
            <w:tcW w:w="1419" w:type="dxa"/>
            <w:hideMark/>
          </w:tcPr>
          <w:p w14:paraId="260CC215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Level 3 – Executive</w:t>
            </w:r>
          </w:p>
        </w:tc>
        <w:tc>
          <w:tcPr>
            <w:tcW w:w="2862" w:type="dxa"/>
            <w:hideMark/>
          </w:tcPr>
          <w:p w14:paraId="527E640A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Major incident, significant business disruption, substantial financial/legal exposure, significant residual risk</w:t>
            </w:r>
          </w:p>
        </w:tc>
        <w:tc>
          <w:tcPr>
            <w:tcW w:w="1979" w:type="dxa"/>
            <w:hideMark/>
          </w:tcPr>
          <w:p w14:paraId="55D0A740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CEO / Executive Security Council</w:t>
            </w:r>
          </w:p>
        </w:tc>
        <w:tc>
          <w:tcPr>
            <w:tcW w:w="0" w:type="auto"/>
            <w:hideMark/>
          </w:tcPr>
          <w:p w14:paraId="40AD375D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CISO, CRO/Risk, Legal and relevant executives</w:t>
            </w:r>
          </w:p>
        </w:tc>
        <w:tc>
          <w:tcPr>
            <w:tcW w:w="1946" w:type="dxa"/>
            <w:hideMark/>
          </w:tcPr>
          <w:p w14:paraId="5031C0F4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Immediate / within hours</w:t>
            </w:r>
          </w:p>
        </w:tc>
      </w:tr>
      <w:tr w:rsidR="00601E49" w:rsidRPr="00601E49" w14:paraId="5BB2954C" w14:textId="77777777" w:rsidTr="00601E49">
        <w:tc>
          <w:tcPr>
            <w:tcW w:w="1419" w:type="dxa"/>
            <w:hideMark/>
          </w:tcPr>
          <w:p w14:paraId="42F7C9DB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Level 4 – Material / Board</w:t>
            </w:r>
          </w:p>
        </w:tc>
        <w:tc>
          <w:tcPr>
            <w:tcW w:w="2862" w:type="dxa"/>
            <w:hideMark/>
          </w:tcPr>
          <w:p w14:paraId="3707B8CA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Material impact to business, regulatory position, reputation, financial position or risk appetite</w:t>
            </w:r>
          </w:p>
        </w:tc>
        <w:tc>
          <w:tcPr>
            <w:tcW w:w="1979" w:type="dxa"/>
            <w:hideMark/>
          </w:tcPr>
          <w:p w14:paraId="3E48FC3E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Board oversight with CEO/executive management</w:t>
            </w:r>
          </w:p>
        </w:tc>
        <w:tc>
          <w:tcPr>
            <w:tcW w:w="0" w:type="auto"/>
            <w:hideMark/>
          </w:tcPr>
          <w:p w14:paraId="1101AEB8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Board and relevant executive stakeholders</w:t>
            </w:r>
          </w:p>
        </w:tc>
        <w:tc>
          <w:tcPr>
            <w:tcW w:w="1946" w:type="dxa"/>
            <w:hideMark/>
          </w:tcPr>
          <w:p w14:paraId="0898744E" w14:textId="77777777" w:rsidR="00601E49" w:rsidRPr="00601E49" w:rsidRDefault="00601E49" w:rsidP="00601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E49">
              <w:rPr>
                <w:rFonts w:ascii="Times New Roman" w:hAnsi="Times New Roman" w:cs="Times New Roman"/>
                <w:sz w:val="24"/>
                <w:szCs w:val="24"/>
              </w:rPr>
              <w:t>Immediate escalation</w:t>
            </w:r>
          </w:p>
        </w:tc>
      </w:tr>
    </w:tbl>
    <w:p w14:paraId="3FE34B42" w14:textId="77777777" w:rsidR="00601E49" w:rsidRDefault="00601E49" w:rsidP="00601E49">
      <w:pPr>
        <w:rPr>
          <w:rFonts w:ascii="Times New Roman" w:hAnsi="Times New Roman" w:cs="Times New Roman"/>
          <w:sz w:val="24"/>
          <w:szCs w:val="24"/>
        </w:rPr>
      </w:pPr>
    </w:p>
    <w:p w14:paraId="38FC6D43" w14:textId="5FC5031E" w:rsidR="006A25C4" w:rsidRPr="00BE6352" w:rsidRDefault="006A25C4" w:rsidP="00BE6352">
      <w:pPr>
        <w:pStyle w:val="Heading2"/>
      </w:pPr>
      <w:r w:rsidRPr="006A25C4">
        <w:t>3</w:t>
      </w:r>
      <w:r w:rsidR="0049085E">
        <w:t>.</w:t>
      </w:r>
      <w:r w:rsidRPr="006A25C4">
        <w:t xml:space="preserve"> Segregation of Duties and Accountability Weakness Register</w:t>
      </w:r>
    </w:p>
    <w:p w14:paraId="0A0EE661" w14:textId="77777777" w:rsidR="006A25C4" w:rsidRPr="006A25C4" w:rsidRDefault="006A25C4" w:rsidP="006A25C4">
      <w:pPr>
        <w:rPr>
          <w:lang w:val="en-US"/>
        </w:rPr>
      </w:pP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724"/>
        <w:gridCol w:w="2395"/>
        <w:gridCol w:w="1984"/>
        <w:gridCol w:w="1245"/>
        <w:gridCol w:w="2299"/>
        <w:gridCol w:w="1559"/>
      </w:tblGrid>
      <w:tr w:rsidR="006A25C4" w:rsidRPr="006A25C4" w14:paraId="4B57043B" w14:textId="77777777" w:rsidTr="006A25C4">
        <w:tc>
          <w:tcPr>
            <w:tcW w:w="724" w:type="dxa"/>
            <w:hideMark/>
          </w:tcPr>
          <w:p w14:paraId="33574AA5" w14:textId="77777777" w:rsidR="006A25C4" w:rsidRPr="006A25C4" w:rsidRDefault="006A25C4" w:rsidP="006A2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395" w:type="dxa"/>
            <w:hideMark/>
          </w:tcPr>
          <w:p w14:paraId="36D7599C" w14:textId="77777777" w:rsidR="006A25C4" w:rsidRPr="006A25C4" w:rsidRDefault="006A25C4" w:rsidP="006A2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Weakness / Conflict</w:t>
            </w:r>
          </w:p>
        </w:tc>
        <w:tc>
          <w:tcPr>
            <w:tcW w:w="1984" w:type="dxa"/>
            <w:hideMark/>
          </w:tcPr>
          <w:p w14:paraId="7E957BF3" w14:textId="77777777" w:rsidR="006A25C4" w:rsidRPr="006A25C4" w:rsidRDefault="006A25C4" w:rsidP="006A2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Created</w:t>
            </w:r>
          </w:p>
        </w:tc>
        <w:tc>
          <w:tcPr>
            <w:tcW w:w="1245" w:type="dxa"/>
            <w:hideMark/>
          </w:tcPr>
          <w:p w14:paraId="47C12804" w14:textId="77777777" w:rsidR="006A25C4" w:rsidRPr="006A25C4" w:rsidRDefault="006A25C4" w:rsidP="006A2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Roles Involved</w:t>
            </w:r>
          </w:p>
        </w:tc>
        <w:tc>
          <w:tcPr>
            <w:tcW w:w="2299" w:type="dxa"/>
            <w:hideMark/>
          </w:tcPr>
          <w:p w14:paraId="5828FC57" w14:textId="77777777" w:rsidR="006A25C4" w:rsidRPr="006A25C4" w:rsidRDefault="006A25C4" w:rsidP="006A2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Recommended Control</w:t>
            </w:r>
          </w:p>
        </w:tc>
        <w:tc>
          <w:tcPr>
            <w:tcW w:w="1559" w:type="dxa"/>
            <w:hideMark/>
          </w:tcPr>
          <w:p w14:paraId="37657C1C" w14:textId="77777777" w:rsidR="006A25C4" w:rsidRPr="006A25C4" w:rsidRDefault="006A25C4" w:rsidP="006A2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Residual Risk / Review</w:t>
            </w:r>
          </w:p>
        </w:tc>
      </w:tr>
      <w:tr w:rsidR="006A25C4" w:rsidRPr="006A25C4" w14:paraId="7CD3BF06" w14:textId="77777777" w:rsidTr="006A25C4">
        <w:tc>
          <w:tcPr>
            <w:tcW w:w="724" w:type="dxa"/>
            <w:hideMark/>
          </w:tcPr>
          <w:p w14:paraId="644A1EE7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SoD-01</w:t>
            </w:r>
          </w:p>
        </w:tc>
        <w:tc>
          <w:tcPr>
            <w:tcW w:w="2395" w:type="dxa"/>
            <w:hideMark/>
          </w:tcPr>
          <w:p w14:paraId="0A906B19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IT function controls security decisions, risk approval and operations</w:t>
            </w:r>
          </w:p>
        </w:tc>
        <w:tc>
          <w:tcPr>
            <w:tcW w:w="1984" w:type="dxa"/>
            <w:hideMark/>
          </w:tcPr>
          <w:p w14:paraId="61695620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Excessive concentration of authority and reduced independent challenge</w:t>
            </w:r>
          </w:p>
        </w:tc>
        <w:tc>
          <w:tcPr>
            <w:tcW w:w="1245" w:type="dxa"/>
            <w:hideMark/>
          </w:tcPr>
          <w:p w14:paraId="211A04BC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IT / CISO / CRO</w:t>
            </w:r>
          </w:p>
        </w:tc>
        <w:tc>
          <w:tcPr>
            <w:tcW w:w="2299" w:type="dxa"/>
            <w:hideMark/>
          </w:tcPr>
          <w:p w14:paraId="7E34647A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Separate security governance, enterprise risk oversight and technical implementation responsibilities</w:t>
            </w:r>
          </w:p>
        </w:tc>
        <w:tc>
          <w:tcPr>
            <w:tcW w:w="1559" w:type="dxa"/>
            <w:hideMark/>
          </w:tcPr>
          <w:p w14:paraId="3AFFA7C3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Review quarterly</w:t>
            </w:r>
          </w:p>
        </w:tc>
      </w:tr>
      <w:tr w:rsidR="006A25C4" w:rsidRPr="006A25C4" w14:paraId="5938012F" w14:textId="77777777" w:rsidTr="006A25C4">
        <w:tc>
          <w:tcPr>
            <w:tcW w:w="724" w:type="dxa"/>
            <w:hideMark/>
          </w:tcPr>
          <w:p w14:paraId="62544B8E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SoD-02</w:t>
            </w:r>
          </w:p>
        </w:tc>
        <w:tc>
          <w:tcPr>
            <w:tcW w:w="2395" w:type="dxa"/>
            <w:hideMark/>
          </w:tcPr>
          <w:p w14:paraId="56E36286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CISO could both recommend significant risk treatment and independently approve acceptance</w:t>
            </w:r>
          </w:p>
        </w:tc>
        <w:tc>
          <w:tcPr>
            <w:tcW w:w="1984" w:type="dxa"/>
            <w:hideMark/>
          </w:tcPr>
          <w:p w14:paraId="6C4783A5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Significant residual risks may be accepted without sufficient independent challenge</w:t>
            </w:r>
          </w:p>
        </w:tc>
        <w:tc>
          <w:tcPr>
            <w:tcW w:w="1245" w:type="dxa"/>
            <w:hideMark/>
          </w:tcPr>
          <w:p w14:paraId="0E925066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CISO / CRO / CEO</w:t>
            </w:r>
          </w:p>
        </w:tc>
        <w:tc>
          <w:tcPr>
            <w:tcW w:w="2299" w:type="dxa"/>
            <w:hideMark/>
          </w:tcPr>
          <w:p w14:paraId="1E230B7C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CISO recommends treatment; CRO provides risk oversight; CEO or delegated executive approves significant acceptance</w:t>
            </w:r>
          </w:p>
        </w:tc>
        <w:tc>
          <w:tcPr>
            <w:tcW w:w="1559" w:type="dxa"/>
            <w:hideMark/>
          </w:tcPr>
          <w:p w14:paraId="417C50E4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Review quarterly</w:t>
            </w:r>
          </w:p>
        </w:tc>
      </w:tr>
      <w:tr w:rsidR="006A25C4" w:rsidRPr="006A25C4" w14:paraId="767F046C" w14:textId="77777777" w:rsidTr="006A25C4">
        <w:tc>
          <w:tcPr>
            <w:tcW w:w="724" w:type="dxa"/>
            <w:hideMark/>
          </w:tcPr>
          <w:p w14:paraId="5492576B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SoD-03</w:t>
            </w:r>
          </w:p>
        </w:tc>
        <w:tc>
          <w:tcPr>
            <w:tcW w:w="2395" w:type="dxa"/>
            <w:hideMark/>
          </w:tcPr>
          <w:p w14:paraId="0D307A91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IT may implement security controls and effectively assess its own effectiveness</w:t>
            </w:r>
          </w:p>
        </w:tc>
        <w:tc>
          <w:tcPr>
            <w:tcW w:w="1984" w:type="dxa"/>
            <w:hideMark/>
          </w:tcPr>
          <w:p w14:paraId="17DAC639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Control weaknesses may not receive sufficient independent challenge</w:t>
            </w:r>
          </w:p>
        </w:tc>
        <w:tc>
          <w:tcPr>
            <w:tcW w:w="1245" w:type="dxa"/>
            <w:hideMark/>
          </w:tcPr>
          <w:p w14:paraId="3EF33F5D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IT / CISO</w:t>
            </w:r>
          </w:p>
        </w:tc>
        <w:tc>
          <w:tcPr>
            <w:tcW w:w="2299" w:type="dxa"/>
            <w:hideMark/>
          </w:tcPr>
          <w:p w14:paraId="14D2B7A4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 xml:space="preserve">IT implements controls; CISO provides security oversight and assurance; independent </w:t>
            </w:r>
            <w:r w:rsidRPr="006A25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assurance reviews effectiveness where appropriate</w:t>
            </w:r>
          </w:p>
        </w:tc>
        <w:tc>
          <w:tcPr>
            <w:tcW w:w="1559" w:type="dxa"/>
            <w:hideMark/>
          </w:tcPr>
          <w:p w14:paraId="72DBD4C8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Annual review</w:t>
            </w:r>
          </w:p>
        </w:tc>
      </w:tr>
      <w:tr w:rsidR="006A25C4" w:rsidRPr="006A25C4" w14:paraId="467C79D8" w14:textId="77777777" w:rsidTr="006A25C4">
        <w:tc>
          <w:tcPr>
            <w:tcW w:w="724" w:type="dxa"/>
            <w:hideMark/>
          </w:tcPr>
          <w:p w14:paraId="01D9A889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SoD-04</w:t>
            </w:r>
          </w:p>
        </w:tc>
        <w:tc>
          <w:tcPr>
            <w:tcW w:w="2395" w:type="dxa"/>
            <w:hideMark/>
          </w:tcPr>
          <w:p w14:paraId="162348A5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Legal/regulatory decisions could be mixed with technical incident-response decisions</w:t>
            </w:r>
          </w:p>
        </w:tc>
        <w:tc>
          <w:tcPr>
            <w:tcW w:w="1984" w:type="dxa"/>
            <w:hideMark/>
          </w:tcPr>
          <w:p w14:paraId="62A6903F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Regulatory obligations may be missed or technical/legal responsibilities confused</w:t>
            </w:r>
          </w:p>
        </w:tc>
        <w:tc>
          <w:tcPr>
            <w:tcW w:w="1245" w:type="dxa"/>
            <w:hideMark/>
          </w:tcPr>
          <w:p w14:paraId="2AF8BB79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Legal / CISO / IT</w:t>
            </w:r>
          </w:p>
        </w:tc>
        <w:tc>
          <w:tcPr>
            <w:tcW w:w="2299" w:type="dxa"/>
            <w:hideMark/>
          </w:tcPr>
          <w:p w14:paraId="233CCABB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CISO leads security response; Legal advises on regulatory obligations and notification; CEO/executive authority makes required executive decisions</w:t>
            </w:r>
          </w:p>
        </w:tc>
        <w:tc>
          <w:tcPr>
            <w:tcW w:w="1559" w:type="dxa"/>
            <w:hideMark/>
          </w:tcPr>
          <w:p w14:paraId="6E3A1D21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Review after major incidents</w:t>
            </w:r>
          </w:p>
        </w:tc>
      </w:tr>
      <w:tr w:rsidR="006A25C4" w:rsidRPr="006A25C4" w14:paraId="0E31D2C0" w14:textId="77777777" w:rsidTr="006A25C4">
        <w:tc>
          <w:tcPr>
            <w:tcW w:w="724" w:type="dxa"/>
            <w:hideMark/>
          </w:tcPr>
          <w:p w14:paraId="305B1AE0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SoD-05</w:t>
            </w:r>
          </w:p>
        </w:tc>
        <w:tc>
          <w:tcPr>
            <w:tcW w:w="2395" w:type="dxa"/>
            <w:hideMark/>
          </w:tcPr>
          <w:p w14:paraId="3222E130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Business Units can make local security decisions without central governance</w:t>
            </w:r>
          </w:p>
        </w:tc>
        <w:tc>
          <w:tcPr>
            <w:tcW w:w="1984" w:type="dxa"/>
            <w:hideMark/>
          </w:tcPr>
          <w:p w14:paraId="7F25B1CB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Inconsistent controls and security standards across offices/business units</w:t>
            </w:r>
          </w:p>
        </w:tc>
        <w:tc>
          <w:tcPr>
            <w:tcW w:w="1245" w:type="dxa"/>
            <w:hideMark/>
          </w:tcPr>
          <w:p w14:paraId="6422C443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BU Leaders / CISO</w:t>
            </w:r>
          </w:p>
        </w:tc>
        <w:tc>
          <w:tcPr>
            <w:tcW w:w="2299" w:type="dxa"/>
            <w:hideMark/>
          </w:tcPr>
          <w:p w14:paraId="24D02093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Central security policies and standards with BU ownership for implementation within business processes</w:t>
            </w:r>
          </w:p>
        </w:tc>
        <w:tc>
          <w:tcPr>
            <w:tcW w:w="1559" w:type="dxa"/>
            <w:hideMark/>
          </w:tcPr>
          <w:p w14:paraId="5F7E5FE6" w14:textId="77777777" w:rsidR="006A25C4" w:rsidRPr="006A25C4" w:rsidRDefault="006A25C4" w:rsidP="006A2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5C4">
              <w:rPr>
                <w:rFonts w:ascii="Times New Roman" w:hAnsi="Times New Roman" w:cs="Times New Roman"/>
                <w:sz w:val="24"/>
                <w:szCs w:val="24"/>
              </w:rPr>
              <w:t>Quarterly</w:t>
            </w:r>
          </w:p>
        </w:tc>
      </w:tr>
    </w:tbl>
    <w:p w14:paraId="43E77667" w14:textId="77777777" w:rsidR="006A25C4" w:rsidRPr="006A25C4" w:rsidRDefault="006A25C4" w:rsidP="006A25C4">
      <w:pPr>
        <w:rPr>
          <w:lang w:val="en-US"/>
        </w:rPr>
      </w:pPr>
    </w:p>
    <w:sectPr w:rsidR="006A25C4" w:rsidRPr="006A2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22FA"/>
    <w:multiLevelType w:val="multilevel"/>
    <w:tmpl w:val="0936A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D5721"/>
    <w:multiLevelType w:val="multilevel"/>
    <w:tmpl w:val="951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22EC7"/>
    <w:multiLevelType w:val="hybridMultilevel"/>
    <w:tmpl w:val="74DA48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22856"/>
    <w:multiLevelType w:val="hybridMultilevel"/>
    <w:tmpl w:val="5172E5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30DD3"/>
    <w:multiLevelType w:val="hybridMultilevel"/>
    <w:tmpl w:val="171290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B2718"/>
    <w:multiLevelType w:val="multilevel"/>
    <w:tmpl w:val="18CA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E6353"/>
    <w:multiLevelType w:val="multilevel"/>
    <w:tmpl w:val="6BC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D402A"/>
    <w:multiLevelType w:val="multilevel"/>
    <w:tmpl w:val="BD0AA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670F5F"/>
    <w:multiLevelType w:val="multilevel"/>
    <w:tmpl w:val="E60C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836BF"/>
    <w:multiLevelType w:val="multilevel"/>
    <w:tmpl w:val="024A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14961"/>
    <w:multiLevelType w:val="hybridMultilevel"/>
    <w:tmpl w:val="BB0682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AB41D1"/>
    <w:multiLevelType w:val="multilevel"/>
    <w:tmpl w:val="5C080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882591"/>
    <w:multiLevelType w:val="hybridMultilevel"/>
    <w:tmpl w:val="B2C47F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917836"/>
    <w:multiLevelType w:val="hybridMultilevel"/>
    <w:tmpl w:val="4F8AE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0A0F69"/>
    <w:multiLevelType w:val="multilevel"/>
    <w:tmpl w:val="E2D2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A59DD"/>
    <w:multiLevelType w:val="multilevel"/>
    <w:tmpl w:val="5E76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D7892"/>
    <w:multiLevelType w:val="multilevel"/>
    <w:tmpl w:val="79B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1536E"/>
    <w:multiLevelType w:val="multilevel"/>
    <w:tmpl w:val="C31A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845E2"/>
    <w:multiLevelType w:val="hybridMultilevel"/>
    <w:tmpl w:val="C83E7E6C"/>
    <w:lvl w:ilvl="0" w:tplc="811C6F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11D1A"/>
    <w:multiLevelType w:val="multilevel"/>
    <w:tmpl w:val="6426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6720A"/>
    <w:multiLevelType w:val="multilevel"/>
    <w:tmpl w:val="83C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A7FF1"/>
    <w:multiLevelType w:val="multilevel"/>
    <w:tmpl w:val="5078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894A49"/>
    <w:multiLevelType w:val="multilevel"/>
    <w:tmpl w:val="3774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A77F34"/>
    <w:multiLevelType w:val="hybridMultilevel"/>
    <w:tmpl w:val="8D2692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977952"/>
    <w:multiLevelType w:val="multilevel"/>
    <w:tmpl w:val="2F3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076C3"/>
    <w:multiLevelType w:val="multilevel"/>
    <w:tmpl w:val="C512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C137B"/>
    <w:multiLevelType w:val="multilevel"/>
    <w:tmpl w:val="204C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06E98"/>
    <w:multiLevelType w:val="multilevel"/>
    <w:tmpl w:val="30B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299636">
    <w:abstractNumId w:val="22"/>
  </w:num>
  <w:num w:numId="2" w16cid:durableId="1742556060">
    <w:abstractNumId w:val="17"/>
  </w:num>
  <w:num w:numId="3" w16cid:durableId="2018068949">
    <w:abstractNumId w:val="9"/>
  </w:num>
  <w:num w:numId="4" w16cid:durableId="1908106267">
    <w:abstractNumId w:val="14"/>
  </w:num>
  <w:num w:numId="5" w16cid:durableId="1304113638">
    <w:abstractNumId w:val="16"/>
  </w:num>
  <w:num w:numId="6" w16cid:durableId="121921264">
    <w:abstractNumId w:val="6"/>
  </w:num>
  <w:num w:numId="7" w16cid:durableId="1469084831">
    <w:abstractNumId w:val="18"/>
  </w:num>
  <w:num w:numId="8" w16cid:durableId="1378894403">
    <w:abstractNumId w:val="0"/>
  </w:num>
  <w:num w:numId="9" w16cid:durableId="860170114">
    <w:abstractNumId w:val="27"/>
  </w:num>
  <w:num w:numId="10" w16cid:durableId="2087460458">
    <w:abstractNumId w:val="21"/>
  </w:num>
  <w:num w:numId="11" w16cid:durableId="6715813">
    <w:abstractNumId w:val="5"/>
  </w:num>
  <w:num w:numId="12" w16cid:durableId="445778997">
    <w:abstractNumId w:val="25"/>
  </w:num>
  <w:num w:numId="13" w16cid:durableId="2044206207">
    <w:abstractNumId w:val="1"/>
  </w:num>
  <w:num w:numId="14" w16cid:durableId="1570993100">
    <w:abstractNumId w:val="26"/>
  </w:num>
  <w:num w:numId="15" w16cid:durableId="1287470302">
    <w:abstractNumId w:val="15"/>
  </w:num>
  <w:num w:numId="16" w16cid:durableId="2104494636">
    <w:abstractNumId w:val="11"/>
  </w:num>
  <w:num w:numId="17" w16cid:durableId="28997788">
    <w:abstractNumId w:val="19"/>
  </w:num>
  <w:num w:numId="18" w16cid:durableId="1650590913">
    <w:abstractNumId w:val="12"/>
  </w:num>
  <w:num w:numId="19" w16cid:durableId="2066752888">
    <w:abstractNumId w:val="10"/>
  </w:num>
  <w:num w:numId="20" w16cid:durableId="892620981">
    <w:abstractNumId w:val="23"/>
  </w:num>
  <w:num w:numId="21" w16cid:durableId="695735830">
    <w:abstractNumId w:val="2"/>
  </w:num>
  <w:num w:numId="22" w16cid:durableId="733431802">
    <w:abstractNumId w:val="3"/>
  </w:num>
  <w:num w:numId="23" w16cid:durableId="1824345456">
    <w:abstractNumId w:val="4"/>
  </w:num>
  <w:num w:numId="24" w16cid:durableId="133374495">
    <w:abstractNumId w:val="7"/>
  </w:num>
  <w:num w:numId="25" w16cid:durableId="163399288">
    <w:abstractNumId w:val="13"/>
  </w:num>
  <w:num w:numId="26" w16cid:durableId="1939171127">
    <w:abstractNumId w:val="8"/>
  </w:num>
  <w:num w:numId="27" w16cid:durableId="444232153">
    <w:abstractNumId w:val="24"/>
  </w:num>
  <w:num w:numId="28" w16cid:durableId="11416561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A2"/>
    <w:rsid w:val="00091C8C"/>
    <w:rsid w:val="000B080A"/>
    <w:rsid w:val="001C6586"/>
    <w:rsid w:val="001F5440"/>
    <w:rsid w:val="0039012E"/>
    <w:rsid w:val="003B75DD"/>
    <w:rsid w:val="003E5F08"/>
    <w:rsid w:val="00402F2E"/>
    <w:rsid w:val="004174D1"/>
    <w:rsid w:val="004557C4"/>
    <w:rsid w:val="0049085E"/>
    <w:rsid w:val="004D5233"/>
    <w:rsid w:val="0050012B"/>
    <w:rsid w:val="0058536C"/>
    <w:rsid w:val="00601E49"/>
    <w:rsid w:val="006A25C4"/>
    <w:rsid w:val="006D2846"/>
    <w:rsid w:val="0070724F"/>
    <w:rsid w:val="0079245A"/>
    <w:rsid w:val="007A0393"/>
    <w:rsid w:val="00835075"/>
    <w:rsid w:val="00863709"/>
    <w:rsid w:val="00881321"/>
    <w:rsid w:val="00894D6E"/>
    <w:rsid w:val="009767B7"/>
    <w:rsid w:val="009A322A"/>
    <w:rsid w:val="00A1648B"/>
    <w:rsid w:val="00A32DD0"/>
    <w:rsid w:val="00A47409"/>
    <w:rsid w:val="00A63E5E"/>
    <w:rsid w:val="00A6660F"/>
    <w:rsid w:val="00AB5546"/>
    <w:rsid w:val="00B10447"/>
    <w:rsid w:val="00B268DD"/>
    <w:rsid w:val="00B46E55"/>
    <w:rsid w:val="00B50E84"/>
    <w:rsid w:val="00B862CC"/>
    <w:rsid w:val="00BA4ADC"/>
    <w:rsid w:val="00BB6277"/>
    <w:rsid w:val="00BD2D93"/>
    <w:rsid w:val="00BE6352"/>
    <w:rsid w:val="00D80635"/>
    <w:rsid w:val="00DE11FF"/>
    <w:rsid w:val="00DE3796"/>
    <w:rsid w:val="00E514A2"/>
    <w:rsid w:val="00ED4E70"/>
    <w:rsid w:val="00F13416"/>
    <w:rsid w:val="00F642C5"/>
    <w:rsid w:val="00F9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0B568"/>
  <w15:chartTrackingRefBased/>
  <w15:docId w15:val="{9BAC74A9-F4A8-49B3-B5AD-963D2EAF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94CBE"/>
    <w:pPr>
      <w:keepNext/>
      <w:keepLines/>
      <w:spacing w:before="360" w:after="80" w:line="278" w:lineRule="auto"/>
      <w:outlineLvl w:val="0"/>
    </w:pPr>
    <w:rPr>
      <w:rFonts w:ascii="Times New Roman" w:eastAsiaTheme="majorEastAsia" w:hAnsi="Times New Roman" w:cstheme="majorBidi"/>
      <w:b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01E49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="Times New Roman" w:eastAsiaTheme="majorEastAsia" w:hAnsi="Times New Roman" w:cstheme="majorBidi"/>
      <w:b/>
      <w:bCs/>
      <w:kern w:val="0"/>
      <w:sz w:val="28"/>
      <w:szCs w:val="28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6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CBE"/>
    <w:rPr>
      <w:rFonts w:ascii="Times New Roman" w:eastAsiaTheme="majorEastAsia" w:hAnsi="Times New Roman" w:cstheme="majorBidi"/>
      <w:b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01E49"/>
    <w:rPr>
      <w:rFonts w:ascii="Times New Roman" w:eastAsiaTheme="majorEastAsia" w:hAnsi="Times New Roman" w:cstheme="majorBidi"/>
      <w:b/>
      <w:bCs/>
      <w:kern w:val="0"/>
      <w:sz w:val="28"/>
      <w:szCs w:val="28"/>
      <w:lang w:val="en-US"/>
      <w14:ligatures w14:val="none"/>
    </w:rPr>
  </w:style>
  <w:style w:type="table" w:styleId="TableGrid">
    <w:name w:val="Table Grid"/>
    <w:basedOn w:val="TableNormal"/>
    <w:uiPriority w:val="39"/>
    <w:rsid w:val="00E51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6660F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F544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92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2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2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2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245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27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1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96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0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5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2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7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92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92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3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4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3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9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0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8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1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4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7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3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2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2426</TotalTime>
  <Pages>17</Pages>
  <Words>3584</Words>
  <Characters>20429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Praise Gift</dc:creator>
  <cp:keywords/>
  <dc:description/>
  <cp:lastModifiedBy>Praise Gift</cp:lastModifiedBy>
  <cp:revision>8</cp:revision>
  <dcterms:created xsi:type="dcterms:W3CDTF">2026-09-19T16:08:00Z</dcterms:created>
  <dcterms:modified xsi:type="dcterms:W3CDTF">2026-09-25T16:56:00Z</dcterms:modified>
</cp:coreProperties>
</file>