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60B7" w14:textId="77777777" w:rsidR="00071A0C" w:rsidRPr="00071A0C" w:rsidRDefault="00071A0C" w:rsidP="00071A0C">
      <w:pPr>
        <w:rPr>
          <w:b/>
          <w:bCs/>
        </w:rPr>
      </w:pPr>
      <w:r w:rsidRPr="00071A0C">
        <w:rPr>
          <w:rFonts w:ascii="Segoe UI Emoji" w:hAnsi="Segoe UI Emoji" w:cs="Segoe UI Emoji"/>
          <w:b/>
          <w:bCs/>
        </w:rPr>
        <w:t>📊</w:t>
      </w:r>
      <w:r w:rsidRPr="00071A0C">
        <w:rPr>
          <w:b/>
          <w:bCs/>
        </w:rPr>
        <w:t xml:space="preserve"> Prime Video Content Analytics — Analysis Report</w:t>
      </w:r>
    </w:p>
    <w:p w14:paraId="0B9C01AF" w14:textId="77777777" w:rsidR="00071A0C" w:rsidRPr="00071A0C" w:rsidRDefault="00071A0C" w:rsidP="00071A0C">
      <w:pPr>
        <w:rPr>
          <w:b/>
          <w:bCs/>
        </w:rPr>
      </w:pPr>
      <w:r w:rsidRPr="00071A0C">
        <w:rPr>
          <w:b/>
          <w:bCs/>
        </w:rPr>
        <w:t>1. Overview</w:t>
      </w:r>
    </w:p>
    <w:p w14:paraId="7AF948B3" w14:textId="77777777" w:rsidR="00071A0C" w:rsidRPr="00071A0C" w:rsidRDefault="00071A0C" w:rsidP="00071A0C">
      <w:r w:rsidRPr="00071A0C">
        <w:t xml:space="preserve">This analysis is based on Amazon Prime Video’s content library from </w:t>
      </w:r>
      <w:r w:rsidRPr="00071A0C">
        <w:rPr>
          <w:b/>
          <w:bCs/>
        </w:rPr>
        <w:t>1920 to 2021</w:t>
      </w:r>
      <w:r w:rsidRPr="00071A0C">
        <w:t xml:space="preserve">, covering a total of </w:t>
      </w:r>
      <w:r w:rsidRPr="00071A0C">
        <w:rPr>
          <w:b/>
          <w:bCs/>
        </w:rPr>
        <w:t>9,655 titles</w:t>
      </w:r>
      <w:r w:rsidRPr="00071A0C">
        <w:t xml:space="preserve"> across multiple countries, genres, and rating categories.</w:t>
      </w:r>
      <w:r w:rsidRPr="00071A0C">
        <w:br/>
        <w:t>The dashboard provides a comprehensive overview of platform content distribution, audience segmentation, and historical release trends.</w:t>
      </w:r>
    </w:p>
    <w:p w14:paraId="4866E8B9" w14:textId="77777777" w:rsidR="00071A0C" w:rsidRPr="00071A0C" w:rsidRDefault="00071A0C" w:rsidP="00071A0C">
      <w:r w:rsidRPr="00071A0C">
        <w:pict w14:anchorId="76EDF103">
          <v:rect id="_x0000_i1073" style="width:0;height:1.5pt" o:hralign="center" o:hrstd="t" o:hr="t" fillcolor="#a0a0a0" stroked="f"/>
        </w:pict>
      </w:r>
    </w:p>
    <w:p w14:paraId="2EFAD80D" w14:textId="77777777" w:rsidR="00071A0C" w:rsidRPr="00071A0C" w:rsidRDefault="00071A0C" w:rsidP="00071A0C">
      <w:pPr>
        <w:rPr>
          <w:b/>
          <w:bCs/>
        </w:rPr>
      </w:pPr>
      <w:r w:rsidRPr="00071A0C">
        <w:rPr>
          <w:b/>
          <w:bCs/>
        </w:rPr>
        <w:t>2. Key Metrics Summary</w:t>
      </w:r>
    </w:p>
    <w:p w14:paraId="683F3234" w14:textId="77777777" w:rsidR="00071A0C" w:rsidRPr="00071A0C" w:rsidRDefault="00071A0C" w:rsidP="00071A0C">
      <w:pPr>
        <w:numPr>
          <w:ilvl w:val="0"/>
          <w:numId w:val="1"/>
        </w:numPr>
      </w:pPr>
      <w:r w:rsidRPr="00071A0C">
        <w:rPr>
          <w:b/>
          <w:bCs/>
        </w:rPr>
        <w:t>Total Titles:</w:t>
      </w:r>
      <w:r w:rsidRPr="00071A0C">
        <w:t xml:space="preserve"> 9,655</w:t>
      </w:r>
    </w:p>
    <w:p w14:paraId="5B75D9AB" w14:textId="77777777" w:rsidR="00071A0C" w:rsidRPr="00071A0C" w:rsidRDefault="00071A0C" w:rsidP="00071A0C">
      <w:pPr>
        <w:numPr>
          <w:ilvl w:val="0"/>
          <w:numId w:val="1"/>
        </w:numPr>
      </w:pPr>
      <w:r w:rsidRPr="00071A0C">
        <w:rPr>
          <w:b/>
          <w:bCs/>
        </w:rPr>
        <w:t>Total Ratings Categories:</w:t>
      </w:r>
      <w:r w:rsidRPr="00071A0C">
        <w:t xml:space="preserve"> 25</w:t>
      </w:r>
    </w:p>
    <w:p w14:paraId="532C5AB9" w14:textId="77777777" w:rsidR="00071A0C" w:rsidRPr="00071A0C" w:rsidRDefault="00071A0C" w:rsidP="00071A0C">
      <w:pPr>
        <w:numPr>
          <w:ilvl w:val="0"/>
          <w:numId w:val="1"/>
        </w:numPr>
      </w:pPr>
      <w:r w:rsidRPr="00071A0C">
        <w:rPr>
          <w:b/>
          <w:bCs/>
        </w:rPr>
        <w:t>Total Genres:</w:t>
      </w:r>
      <w:r w:rsidRPr="00071A0C">
        <w:t xml:space="preserve"> 519</w:t>
      </w:r>
    </w:p>
    <w:p w14:paraId="67A150BC" w14:textId="77777777" w:rsidR="00071A0C" w:rsidRPr="00071A0C" w:rsidRDefault="00071A0C" w:rsidP="00071A0C">
      <w:pPr>
        <w:numPr>
          <w:ilvl w:val="0"/>
          <w:numId w:val="1"/>
        </w:numPr>
      </w:pPr>
      <w:r w:rsidRPr="00071A0C">
        <w:rPr>
          <w:b/>
          <w:bCs/>
        </w:rPr>
        <w:t>Total Directors:</w:t>
      </w:r>
      <w:r w:rsidRPr="00071A0C">
        <w:t xml:space="preserve"> 5,771</w:t>
      </w:r>
    </w:p>
    <w:p w14:paraId="32A31ADC" w14:textId="77777777" w:rsidR="00071A0C" w:rsidRPr="00071A0C" w:rsidRDefault="00071A0C" w:rsidP="00071A0C">
      <w:pPr>
        <w:numPr>
          <w:ilvl w:val="0"/>
          <w:numId w:val="1"/>
        </w:numPr>
      </w:pPr>
      <w:r w:rsidRPr="00071A0C">
        <w:rPr>
          <w:b/>
          <w:bCs/>
        </w:rPr>
        <w:t>Start Year:</w:t>
      </w:r>
      <w:r w:rsidRPr="00071A0C">
        <w:t xml:space="preserve"> 1920</w:t>
      </w:r>
    </w:p>
    <w:p w14:paraId="364A263D" w14:textId="77777777" w:rsidR="00071A0C" w:rsidRPr="00071A0C" w:rsidRDefault="00071A0C" w:rsidP="00071A0C">
      <w:pPr>
        <w:numPr>
          <w:ilvl w:val="0"/>
          <w:numId w:val="1"/>
        </w:numPr>
      </w:pPr>
      <w:r w:rsidRPr="00071A0C">
        <w:rPr>
          <w:b/>
          <w:bCs/>
        </w:rPr>
        <w:t>End Year:</w:t>
      </w:r>
      <w:r w:rsidRPr="00071A0C">
        <w:t xml:space="preserve"> 2021</w:t>
      </w:r>
    </w:p>
    <w:p w14:paraId="55A9D477" w14:textId="77777777" w:rsidR="00071A0C" w:rsidRPr="00071A0C" w:rsidRDefault="00071A0C" w:rsidP="00071A0C">
      <w:r w:rsidRPr="00071A0C">
        <w:t>These numbers highlight the scale and diversity of the streaming library.</w:t>
      </w:r>
    </w:p>
    <w:p w14:paraId="6F48BF0E" w14:textId="77777777" w:rsidR="00071A0C" w:rsidRPr="00071A0C" w:rsidRDefault="00071A0C" w:rsidP="00071A0C">
      <w:r w:rsidRPr="00071A0C">
        <w:pict w14:anchorId="21440910">
          <v:rect id="_x0000_i1074" style="width:0;height:1.5pt" o:hralign="center" o:hrstd="t" o:hr="t" fillcolor="#a0a0a0" stroked="f"/>
        </w:pict>
      </w:r>
    </w:p>
    <w:p w14:paraId="54D67685" w14:textId="77777777" w:rsidR="00071A0C" w:rsidRPr="00071A0C" w:rsidRDefault="00071A0C" w:rsidP="00071A0C">
      <w:pPr>
        <w:rPr>
          <w:b/>
          <w:bCs/>
        </w:rPr>
      </w:pPr>
      <w:r w:rsidRPr="00071A0C">
        <w:rPr>
          <w:b/>
          <w:bCs/>
        </w:rPr>
        <w:t>3. Ratings Analysis</w:t>
      </w:r>
    </w:p>
    <w:p w14:paraId="428D9EAA" w14:textId="77777777" w:rsidR="00071A0C" w:rsidRPr="00071A0C" w:rsidRDefault="00071A0C" w:rsidP="00071A0C">
      <w:r w:rsidRPr="00071A0C">
        <w:t>The “Ratings by Total Show” visual shows:</w:t>
      </w:r>
    </w:p>
    <w:p w14:paraId="4E0CAB23" w14:textId="77777777" w:rsidR="00071A0C" w:rsidRPr="00071A0C" w:rsidRDefault="00071A0C" w:rsidP="00071A0C">
      <w:pPr>
        <w:numPr>
          <w:ilvl w:val="0"/>
          <w:numId w:val="2"/>
        </w:numPr>
      </w:pPr>
      <w:r w:rsidRPr="00071A0C">
        <w:rPr>
          <w:b/>
          <w:bCs/>
        </w:rPr>
        <w:t>‘ALL’</w:t>
      </w:r>
      <w:r w:rsidRPr="00071A0C">
        <w:t xml:space="preserve"> and </w:t>
      </w:r>
      <w:r w:rsidRPr="00071A0C">
        <w:rPr>
          <w:b/>
          <w:bCs/>
        </w:rPr>
        <w:t>‘18+’</w:t>
      </w:r>
      <w:r w:rsidRPr="00071A0C">
        <w:t xml:space="preserve"> categories dominate the content library with the highest number of titles.</w:t>
      </w:r>
    </w:p>
    <w:p w14:paraId="570E2D36" w14:textId="77777777" w:rsidR="00071A0C" w:rsidRPr="00071A0C" w:rsidRDefault="00071A0C" w:rsidP="00071A0C">
      <w:pPr>
        <w:numPr>
          <w:ilvl w:val="0"/>
          <w:numId w:val="2"/>
        </w:numPr>
      </w:pPr>
      <w:r w:rsidRPr="00071A0C">
        <w:t xml:space="preserve">Ratings such as </w:t>
      </w:r>
      <w:r w:rsidRPr="00071A0C">
        <w:rPr>
          <w:b/>
          <w:bCs/>
        </w:rPr>
        <w:t>PG-13, PG, NR, 7+</w:t>
      </w:r>
      <w:r w:rsidRPr="00071A0C">
        <w:t xml:space="preserve"> show smaller but steady representation.</w:t>
      </w:r>
    </w:p>
    <w:p w14:paraId="55E9661B" w14:textId="77777777" w:rsidR="00071A0C" w:rsidRPr="00071A0C" w:rsidRDefault="00071A0C" w:rsidP="00071A0C">
      <w:pPr>
        <w:numPr>
          <w:ilvl w:val="0"/>
          <w:numId w:val="2"/>
        </w:numPr>
      </w:pPr>
      <w:r w:rsidRPr="00071A0C">
        <w:t>Mature content (18+ and R) forms a significant portion, showing a target toward adult audiences.</w:t>
      </w:r>
    </w:p>
    <w:p w14:paraId="75FEEC74" w14:textId="77777777" w:rsidR="00071A0C" w:rsidRPr="00071A0C" w:rsidRDefault="00071A0C" w:rsidP="00071A0C">
      <w:r w:rsidRPr="00071A0C">
        <w:rPr>
          <w:b/>
          <w:bCs/>
        </w:rPr>
        <w:t>Insight:</w:t>
      </w:r>
      <w:r w:rsidRPr="00071A0C">
        <w:br/>
        <w:t xml:space="preserve">Prime Video holds a broad range of audience categories but strongly leans toward </w:t>
      </w:r>
      <w:r w:rsidRPr="00071A0C">
        <w:rPr>
          <w:b/>
          <w:bCs/>
        </w:rPr>
        <w:t>mature viewers</w:t>
      </w:r>
      <w:r w:rsidRPr="00071A0C">
        <w:t>, which may reflect global content trends.</w:t>
      </w:r>
    </w:p>
    <w:p w14:paraId="4FC20564" w14:textId="77777777" w:rsidR="00071A0C" w:rsidRPr="00071A0C" w:rsidRDefault="00071A0C" w:rsidP="00071A0C">
      <w:r w:rsidRPr="00071A0C">
        <w:pict w14:anchorId="4A1C5FC9">
          <v:rect id="_x0000_i1075" style="width:0;height:1.5pt" o:hralign="center" o:hrstd="t" o:hr="t" fillcolor="#a0a0a0" stroked="f"/>
        </w:pict>
      </w:r>
    </w:p>
    <w:p w14:paraId="6155B2DB" w14:textId="77777777" w:rsidR="00071A0C" w:rsidRPr="00071A0C" w:rsidRDefault="00071A0C" w:rsidP="00071A0C">
      <w:pPr>
        <w:rPr>
          <w:b/>
          <w:bCs/>
        </w:rPr>
      </w:pPr>
      <w:r w:rsidRPr="00071A0C">
        <w:rPr>
          <w:b/>
          <w:bCs/>
        </w:rPr>
        <w:t>4. Genres Analysis</w:t>
      </w:r>
    </w:p>
    <w:p w14:paraId="2FBB5A1F" w14:textId="77777777" w:rsidR="00071A0C" w:rsidRPr="00071A0C" w:rsidRDefault="00071A0C" w:rsidP="00071A0C">
      <w:r w:rsidRPr="00071A0C">
        <w:t>Top genres include:</w:t>
      </w:r>
    </w:p>
    <w:p w14:paraId="417D1394" w14:textId="77777777" w:rsidR="00071A0C" w:rsidRPr="00071A0C" w:rsidRDefault="00071A0C" w:rsidP="00071A0C">
      <w:pPr>
        <w:numPr>
          <w:ilvl w:val="0"/>
          <w:numId w:val="3"/>
        </w:numPr>
      </w:pPr>
      <w:r w:rsidRPr="00071A0C">
        <w:rPr>
          <w:b/>
          <w:bCs/>
        </w:rPr>
        <w:t>Drama</w:t>
      </w:r>
      <w:r w:rsidRPr="00071A0C">
        <w:t xml:space="preserve"> – 986 titles</w:t>
      </w:r>
    </w:p>
    <w:p w14:paraId="7664F712" w14:textId="77777777" w:rsidR="00071A0C" w:rsidRPr="00071A0C" w:rsidRDefault="00071A0C" w:rsidP="00071A0C">
      <w:pPr>
        <w:numPr>
          <w:ilvl w:val="0"/>
          <w:numId w:val="3"/>
        </w:numPr>
      </w:pPr>
      <w:r w:rsidRPr="00071A0C">
        <w:rPr>
          <w:b/>
          <w:bCs/>
        </w:rPr>
        <w:t>Comedy</w:t>
      </w:r>
      <w:r w:rsidRPr="00071A0C">
        <w:t xml:space="preserve"> – 536</w:t>
      </w:r>
    </w:p>
    <w:p w14:paraId="1A67535F" w14:textId="77777777" w:rsidR="00071A0C" w:rsidRPr="00071A0C" w:rsidRDefault="00071A0C" w:rsidP="00071A0C">
      <w:pPr>
        <w:numPr>
          <w:ilvl w:val="0"/>
          <w:numId w:val="3"/>
        </w:numPr>
      </w:pPr>
      <w:r w:rsidRPr="00071A0C">
        <w:rPr>
          <w:b/>
          <w:bCs/>
        </w:rPr>
        <w:t>Drama, Suspense</w:t>
      </w:r>
      <w:r w:rsidRPr="00071A0C">
        <w:t xml:space="preserve"> – 399</w:t>
      </w:r>
    </w:p>
    <w:p w14:paraId="08F6114C" w14:textId="77777777" w:rsidR="00071A0C" w:rsidRPr="00071A0C" w:rsidRDefault="00071A0C" w:rsidP="00071A0C">
      <w:pPr>
        <w:numPr>
          <w:ilvl w:val="0"/>
          <w:numId w:val="3"/>
        </w:numPr>
      </w:pPr>
      <w:r w:rsidRPr="00071A0C">
        <w:rPr>
          <w:b/>
          <w:bCs/>
        </w:rPr>
        <w:t>Comedy, Drama</w:t>
      </w:r>
      <w:r w:rsidRPr="00071A0C">
        <w:t xml:space="preserve"> – 377</w:t>
      </w:r>
    </w:p>
    <w:p w14:paraId="63024369" w14:textId="77777777" w:rsidR="00071A0C" w:rsidRPr="00071A0C" w:rsidRDefault="00071A0C" w:rsidP="00071A0C">
      <w:pPr>
        <w:numPr>
          <w:ilvl w:val="0"/>
          <w:numId w:val="3"/>
        </w:numPr>
      </w:pPr>
      <w:r w:rsidRPr="00071A0C">
        <w:rPr>
          <w:b/>
          <w:bCs/>
        </w:rPr>
        <w:t>Animation, Kids</w:t>
      </w:r>
      <w:r w:rsidRPr="00071A0C">
        <w:t xml:space="preserve"> – 356</w:t>
      </w:r>
    </w:p>
    <w:p w14:paraId="68E0F2D3" w14:textId="77777777" w:rsidR="00071A0C" w:rsidRPr="00071A0C" w:rsidRDefault="00071A0C" w:rsidP="00071A0C">
      <w:pPr>
        <w:numPr>
          <w:ilvl w:val="0"/>
          <w:numId w:val="3"/>
        </w:numPr>
      </w:pPr>
      <w:r w:rsidRPr="00071A0C">
        <w:rPr>
          <w:b/>
          <w:bCs/>
        </w:rPr>
        <w:lastRenderedPageBreak/>
        <w:t>Documentary</w:t>
      </w:r>
      <w:r w:rsidRPr="00071A0C">
        <w:t xml:space="preserve"> – 350</w:t>
      </w:r>
    </w:p>
    <w:p w14:paraId="18D08722" w14:textId="77777777" w:rsidR="00071A0C" w:rsidRPr="00071A0C" w:rsidRDefault="00071A0C" w:rsidP="00071A0C">
      <w:r w:rsidRPr="00071A0C">
        <w:rPr>
          <w:b/>
          <w:bCs/>
        </w:rPr>
        <w:t>Insight:</w:t>
      </w:r>
      <w:r w:rsidRPr="00071A0C">
        <w:br/>
        <w:t>Drama is the most dominant category, followed by comedy and suspense. Family-friendly genres like animation and kids also appear prominently, indicating balanced offerings for different audience groups.</w:t>
      </w:r>
    </w:p>
    <w:p w14:paraId="12DCEE35" w14:textId="77777777" w:rsidR="00071A0C" w:rsidRPr="00071A0C" w:rsidRDefault="00071A0C" w:rsidP="00071A0C">
      <w:r w:rsidRPr="00071A0C">
        <w:pict w14:anchorId="3D938BF8">
          <v:rect id="_x0000_i1076" style="width:0;height:1.5pt" o:hralign="center" o:hrstd="t" o:hr="t" fillcolor="#a0a0a0" stroked="f"/>
        </w:pict>
      </w:r>
    </w:p>
    <w:p w14:paraId="40AB2C57" w14:textId="77777777" w:rsidR="00071A0C" w:rsidRPr="00071A0C" w:rsidRDefault="00071A0C" w:rsidP="00071A0C">
      <w:pPr>
        <w:rPr>
          <w:b/>
          <w:bCs/>
        </w:rPr>
      </w:pPr>
      <w:r w:rsidRPr="00071A0C">
        <w:rPr>
          <w:b/>
          <w:bCs/>
        </w:rPr>
        <w:t>5. Movies vs TV Shows Distribution</w:t>
      </w:r>
    </w:p>
    <w:p w14:paraId="01D0CB38" w14:textId="77777777" w:rsidR="00071A0C" w:rsidRPr="00071A0C" w:rsidRDefault="00071A0C" w:rsidP="00071A0C">
      <w:pPr>
        <w:numPr>
          <w:ilvl w:val="0"/>
          <w:numId w:val="4"/>
        </w:numPr>
      </w:pPr>
      <w:r w:rsidRPr="00071A0C">
        <w:rPr>
          <w:b/>
          <w:bCs/>
        </w:rPr>
        <w:t>Movies:</w:t>
      </w:r>
      <w:r w:rsidRPr="00071A0C">
        <w:t xml:space="preserve"> 7,810+ titles (≈ 81%)</w:t>
      </w:r>
    </w:p>
    <w:p w14:paraId="4210CD01" w14:textId="77777777" w:rsidR="00071A0C" w:rsidRPr="00071A0C" w:rsidRDefault="00071A0C" w:rsidP="00071A0C">
      <w:pPr>
        <w:numPr>
          <w:ilvl w:val="0"/>
          <w:numId w:val="4"/>
        </w:numPr>
      </w:pPr>
      <w:r w:rsidRPr="00071A0C">
        <w:rPr>
          <w:b/>
          <w:bCs/>
        </w:rPr>
        <w:t>TV Shows:</w:t>
      </w:r>
      <w:r w:rsidRPr="00071A0C">
        <w:t xml:space="preserve"> 1,850+ titles (≈ 19%)</w:t>
      </w:r>
    </w:p>
    <w:p w14:paraId="199578E8" w14:textId="77777777" w:rsidR="00071A0C" w:rsidRPr="00071A0C" w:rsidRDefault="00071A0C" w:rsidP="00071A0C">
      <w:r w:rsidRPr="00071A0C">
        <w:rPr>
          <w:b/>
          <w:bCs/>
        </w:rPr>
        <w:t>Insight:</w:t>
      </w:r>
      <w:r w:rsidRPr="00071A0C">
        <w:br/>
        <w:t xml:space="preserve">Prime Video’s library is heavily </w:t>
      </w:r>
      <w:r w:rsidRPr="00071A0C">
        <w:rPr>
          <w:b/>
          <w:bCs/>
        </w:rPr>
        <w:t>movie-focused</w:t>
      </w:r>
      <w:r w:rsidRPr="00071A0C">
        <w:t>, with four times more movies than TV shows. This aligns with their global distribution model, which includes licensing a large number of regional films.</w:t>
      </w:r>
    </w:p>
    <w:p w14:paraId="164C2916" w14:textId="77777777" w:rsidR="00071A0C" w:rsidRPr="00071A0C" w:rsidRDefault="00071A0C" w:rsidP="00071A0C">
      <w:r w:rsidRPr="00071A0C">
        <w:pict w14:anchorId="606D7CC9">
          <v:rect id="_x0000_i1077" style="width:0;height:1.5pt" o:hralign="center" o:hrstd="t" o:hr="t" fillcolor="#a0a0a0" stroked="f"/>
        </w:pict>
      </w:r>
    </w:p>
    <w:p w14:paraId="02D0EB71" w14:textId="77777777" w:rsidR="00071A0C" w:rsidRPr="00071A0C" w:rsidRDefault="00071A0C" w:rsidP="00071A0C">
      <w:pPr>
        <w:rPr>
          <w:b/>
          <w:bCs/>
        </w:rPr>
      </w:pPr>
      <w:r w:rsidRPr="00071A0C">
        <w:rPr>
          <w:b/>
          <w:bCs/>
        </w:rPr>
        <w:t>6. Country-wise Content Distribution</w:t>
      </w:r>
    </w:p>
    <w:p w14:paraId="23E4F53E" w14:textId="77777777" w:rsidR="00071A0C" w:rsidRPr="00071A0C" w:rsidRDefault="00071A0C" w:rsidP="00071A0C">
      <w:r w:rsidRPr="00071A0C">
        <w:t>The world map visualization shows:</w:t>
      </w:r>
    </w:p>
    <w:p w14:paraId="21A0FEEE" w14:textId="77777777" w:rsidR="00071A0C" w:rsidRPr="00071A0C" w:rsidRDefault="00071A0C" w:rsidP="00071A0C">
      <w:pPr>
        <w:numPr>
          <w:ilvl w:val="0"/>
          <w:numId w:val="5"/>
        </w:numPr>
      </w:pPr>
      <w:r w:rsidRPr="00071A0C">
        <w:t xml:space="preserve">Highest content volume from </w:t>
      </w:r>
      <w:r w:rsidRPr="00071A0C">
        <w:rPr>
          <w:b/>
          <w:bCs/>
        </w:rPr>
        <w:t>USA</w:t>
      </w:r>
      <w:r w:rsidRPr="00071A0C">
        <w:t xml:space="preserve">, </w:t>
      </w:r>
      <w:r w:rsidRPr="00071A0C">
        <w:rPr>
          <w:b/>
          <w:bCs/>
        </w:rPr>
        <w:t>India</w:t>
      </w:r>
      <w:r w:rsidRPr="00071A0C">
        <w:t xml:space="preserve">, </w:t>
      </w:r>
      <w:r w:rsidRPr="00071A0C">
        <w:rPr>
          <w:b/>
          <w:bCs/>
        </w:rPr>
        <w:t>UK</w:t>
      </w:r>
      <w:r w:rsidRPr="00071A0C">
        <w:t xml:space="preserve">, and </w:t>
      </w:r>
      <w:r w:rsidRPr="00071A0C">
        <w:rPr>
          <w:b/>
          <w:bCs/>
        </w:rPr>
        <w:t>Canada</w:t>
      </w:r>
      <w:r w:rsidRPr="00071A0C">
        <w:t>.</w:t>
      </w:r>
    </w:p>
    <w:p w14:paraId="3860ABCE" w14:textId="77777777" w:rsidR="00071A0C" w:rsidRPr="00071A0C" w:rsidRDefault="00071A0C" w:rsidP="00071A0C">
      <w:pPr>
        <w:numPr>
          <w:ilvl w:val="0"/>
          <w:numId w:val="5"/>
        </w:numPr>
      </w:pPr>
      <w:r w:rsidRPr="00071A0C">
        <w:t>European countries show moderate distribution.</w:t>
      </w:r>
    </w:p>
    <w:p w14:paraId="6FABD247" w14:textId="77777777" w:rsidR="00071A0C" w:rsidRPr="00071A0C" w:rsidRDefault="00071A0C" w:rsidP="00071A0C">
      <w:pPr>
        <w:numPr>
          <w:ilvl w:val="0"/>
          <w:numId w:val="5"/>
        </w:numPr>
      </w:pPr>
      <w:r w:rsidRPr="00071A0C">
        <w:t>African and Middle Eastern regions have lower representation.</w:t>
      </w:r>
    </w:p>
    <w:p w14:paraId="2DAEE2D5" w14:textId="77777777" w:rsidR="00071A0C" w:rsidRPr="00071A0C" w:rsidRDefault="00071A0C" w:rsidP="00071A0C">
      <w:r w:rsidRPr="00071A0C">
        <w:rPr>
          <w:b/>
          <w:bCs/>
        </w:rPr>
        <w:t>Insight:</w:t>
      </w:r>
      <w:r w:rsidRPr="00071A0C">
        <w:br/>
        <w:t xml:space="preserve">Prime Video’s library is highly concentrated in </w:t>
      </w:r>
      <w:r w:rsidRPr="00071A0C">
        <w:rPr>
          <w:b/>
          <w:bCs/>
        </w:rPr>
        <w:t>North America and South Asia</w:t>
      </w:r>
      <w:r w:rsidRPr="00071A0C">
        <w:t>, driven by large film industries (Hollywood and Bollywood).</w:t>
      </w:r>
    </w:p>
    <w:p w14:paraId="2940D4BB" w14:textId="77777777" w:rsidR="00071A0C" w:rsidRPr="00071A0C" w:rsidRDefault="00071A0C" w:rsidP="00071A0C">
      <w:r w:rsidRPr="00071A0C">
        <w:pict w14:anchorId="63592719">
          <v:rect id="_x0000_i1078" style="width:0;height:1.5pt" o:hralign="center" o:hrstd="t" o:hr="t" fillcolor="#a0a0a0" stroked="f"/>
        </w:pict>
      </w:r>
    </w:p>
    <w:p w14:paraId="372DCB1F" w14:textId="77777777" w:rsidR="00071A0C" w:rsidRPr="00071A0C" w:rsidRDefault="00071A0C" w:rsidP="00071A0C">
      <w:pPr>
        <w:rPr>
          <w:b/>
          <w:bCs/>
        </w:rPr>
      </w:pPr>
      <w:r w:rsidRPr="00071A0C">
        <w:rPr>
          <w:b/>
          <w:bCs/>
        </w:rPr>
        <w:t>7. Release Year Trend Analysis (1920–2021)</w:t>
      </w:r>
    </w:p>
    <w:p w14:paraId="72D63F26" w14:textId="77777777" w:rsidR="00071A0C" w:rsidRPr="00071A0C" w:rsidRDefault="00071A0C" w:rsidP="00071A0C">
      <w:r w:rsidRPr="00071A0C">
        <w:t>The line chart shows:</w:t>
      </w:r>
    </w:p>
    <w:p w14:paraId="20417B4F" w14:textId="77777777" w:rsidR="00071A0C" w:rsidRPr="00071A0C" w:rsidRDefault="00071A0C" w:rsidP="00071A0C">
      <w:pPr>
        <w:numPr>
          <w:ilvl w:val="0"/>
          <w:numId w:val="6"/>
        </w:numPr>
      </w:pPr>
      <w:r w:rsidRPr="00071A0C">
        <w:rPr>
          <w:b/>
          <w:bCs/>
        </w:rPr>
        <w:t>Very few releases</w:t>
      </w:r>
      <w:r w:rsidRPr="00071A0C">
        <w:t xml:space="preserve"> between 1920–1940.</w:t>
      </w:r>
    </w:p>
    <w:p w14:paraId="0B244BC3" w14:textId="77777777" w:rsidR="00071A0C" w:rsidRPr="00071A0C" w:rsidRDefault="00071A0C" w:rsidP="00071A0C">
      <w:pPr>
        <w:numPr>
          <w:ilvl w:val="0"/>
          <w:numId w:val="6"/>
        </w:numPr>
      </w:pPr>
      <w:r w:rsidRPr="00071A0C">
        <w:t>Gradual rise post-1950.</w:t>
      </w:r>
    </w:p>
    <w:p w14:paraId="0A7B24F3" w14:textId="77777777" w:rsidR="00071A0C" w:rsidRPr="00071A0C" w:rsidRDefault="00071A0C" w:rsidP="00071A0C">
      <w:pPr>
        <w:numPr>
          <w:ilvl w:val="0"/>
          <w:numId w:val="6"/>
        </w:numPr>
      </w:pPr>
      <w:r w:rsidRPr="00071A0C">
        <w:t xml:space="preserve">Sharp increase after the </w:t>
      </w:r>
      <w:r w:rsidRPr="00071A0C">
        <w:rPr>
          <w:b/>
          <w:bCs/>
        </w:rPr>
        <w:t>2000s</w:t>
      </w:r>
      <w:r w:rsidRPr="00071A0C">
        <w:t>.</w:t>
      </w:r>
    </w:p>
    <w:p w14:paraId="31453F17" w14:textId="77777777" w:rsidR="00071A0C" w:rsidRPr="00071A0C" w:rsidRDefault="00071A0C" w:rsidP="00071A0C">
      <w:pPr>
        <w:numPr>
          <w:ilvl w:val="0"/>
          <w:numId w:val="6"/>
        </w:numPr>
      </w:pPr>
      <w:r w:rsidRPr="00071A0C">
        <w:rPr>
          <w:b/>
          <w:bCs/>
        </w:rPr>
        <w:t>Major surge after 2010</w:t>
      </w:r>
      <w:r w:rsidRPr="00071A0C">
        <w:t>, especially around 2020–2021.</w:t>
      </w:r>
    </w:p>
    <w:p w14:paraId="489233C4" w14:textId="77777777" w:rsidR="00071A0C" w:rsidRPr="00071A0C" w:rsidRDefault="00071A0C" w:rsidP="00071A0C">
      <w:r w:rsidRPr="00071A0C">
        <w:rPr>
          <w:b/>
          <w:bCs/>
        </w:rPr>
        <w:t>Insight:</w:t>
      </w:r>
      <w:r w:rsidRPr="00071A0C">
        <w:br/>
        <w:t>Streaming platforms aggressively expanded their libraries in the last decade due to:</w:t>
      </w:r>
    </w:p>
    <w:p w14:paraId="2BD8BAF3" w14:textId="77777777" w:rsidR="00071A0C" w:rsidRPr="00071A0C" w:rsidRDefault="00071A0C" w:rsidP="00071A0C">
      <w:pPr>
        <w:numPr>
          <w:ilvl w:val="0"/>
          <w:numId w:val="7"/>
        </w:numPr>
      </w:pPr>
      <w:r w:rsidRPr="00071A0C">
        <w:t>Digital content boom</w:t>
      </w:r>
    </w:p>
    <w:p w14:paraId="3488C077" w14:textId="77777777" w:rsidR="00071A0C" w:rsidRPr="00071A0C" w:rsidRDefault="00071A0C" w:rsidP="00071A0C">
      <w:pPr>
        <w:numPr>
          <w:ilvl w:val="0"/>
          <w:numId w:val="7"/>
        </w:numPr>
      </w:pPr>
      <w:r w:rsidRPr="00071A0C">
        <w:t>OTT competition</w:t>
      </w:r>
    </w:p>
    <w:p w14:paraId="7D4C53F1" w14:textId="77777777" w:rsidR="00071A0C" w:rsidRPr="00071A0C" w:rsidRDefault="00071A0C" w:rsidP="00071A0C">
      <w:pPr>
        <w:numPr>
          <w:ilvl w:val="0"/>
          <w:numId w:val="7"/>
        </w:numPr>
      </w:pPr>
      <w:r w:rsidRPr="00071A0C">
        <w:t>Increased production of global and regional films and shows</w:t>
      </w:r>
    </w:p>
    <w:p w14:paraId="743D4606" w14:textId="77777777" w:rsidR="00071A0C" w:rsidRPr="00071A0C" w:rsidRDefault="00071A0C" w:rsidP="00071A0C">
      <w:r w:rsidRPr="00071A0C">
        <w:t>This rapid growth aligns with the global shift to online streaming platforms.</w:t>
      </w:r>
    </w:p>
    <w:p w14:paraId="6DB44F96" w14:textId="77777777" w:rsidR="00071A0C" w:rsidRPr="00071A0C" w:rsidRDefault="00071A0C" w:rsidP="00071A0C">
      <w:r w:rsidRPr="00071A0C">
        <w:lastRenderedPageBreak/>
        <w:pict w14:anchorId="6E3DE27D">
          <v:rect id="_x0000_i1079" style="width:0;height:1.5pt" o:hralign="center" o:hrstd="t" o:hr="t" fillcolor="#a0a0a0" stroked="f"/>
        </w:pict>
      </w:r>
    </w:p>
    <w:p w14:paraId="395E0DA0" w14:textId="77777777" w:rsidR="00071A0C" w:rsidRPr="00071A0C" w:rsidRDefault="00071A0C" w:rsidP="00071A0C">
      <w:pPr>
        <w:rPr>
          <w:b/>
          <w:bCs/>
        </w:rPr>
      </w:pPr>
      <w:r w:rsidRPr="00071A0C">
        <w:rPr>
          <w:b/>
          <w:bCs/>
        </w:rPr>
        <w:t>8. Dashboard Insights Summary</w:t>
      </w:r>
    </w:p>
    <w:p w14:paraId="683D8EC3" w14:textId="77777777" w:rsidR="00071A0C" w:rsidRPr="00071A0C" w:rsidRDefault="00071A0C" w:rsidP="00071A0C">
      <w:pPr>
        <w:numPr>
          <w:ilvl w:val="0"/>
          <w:numId w:val="8"/>
        </w:numPr>
      </w:pPr>
      <w:r w:rsidRPr="00071A0C">
        <w:t xml:space="preserve">Prime Video hosts a </w:t>
      </w:r>
      <w:r w:rsidRPr="00071A0C">
        <w:rPr>
          <w:b/>
          <w:bCs/>
        </w:rPr>
        <w:t>large and diverse</w:t>
      </w:r>
      <w:r w:rsidRPr="00071A0C">
        <w:t xml:space="preserve"> content library.</w:t>
      </w:r>
    </w:p>
    <w:p w14:paraId="1C9AAE4D" w14:textId="77777777" w:rsidR="00071A0C" w:rsidRPr="00071A0C" w:rsidRDefault="00071A0C" w:rsidP="00071A0C">
      <w:pPr>
        <w:numPr>
          <w:ilvl w:val="0"/>
          <w:numId w:val="8"/>
        </w:numPr>
      </w:pPr>
      <w:r w:rsidRPr="00071A0C">
        <w:t xml:space="preserve">Content is </w:t>
      </w:r>
      <w:r w:rsidRPr="00071A0C">
        <w:rPr>
          <w:b/>
          <w:bCs/>
        </w:rPr>
        <w:t>rating-rich</w:t>
      </w:r>
      <w:r w:rsidRPr="00071A0C">
        <w:t xml:space="preserve">, covering all audience categories but leaning toward </w:t>
      </w:r>
      <w:r w:rsidRPr="00071A0C">
        <w:rPr>
          <w:b/>
          <w:bCs/>
        </w:rPr>
        <w:t>adult audiences</w:t>
      </w:r>
      <w:r w:rsidRPr="00071A0C">
        <w:t>.</w:t>
      </w:r>
    </w:p>
    <w:p w14:paraId="751D832E" w14:textId="77777777" w:rsidR="00071A0C" w:rsidRPr="00071A0C" w:rsidRDefault="00071A0C" w:rsidP="00071A0C">
      <w:pPr>
        <w:numPr>
          <w:ilvl w:val="0"/>
          <w:numId w:val="8"/>
        </w:numPr>
      </w:pPr>
      <w:r w:rsidRPr="00071A0C">
        <w:rPr>
          <w:b/>
          <w:bCs/>
        </w:rPr>
        <w:t>Drama and Comedy</w:t>
      </w:r>
      <w:r w:rsidRPr="00071A0C">
        <w:t xml:space="preserve"> dominate the genre distribution.</w:t>
      </w:r>
    </w:p>
    <w:p w14:paraId="083E794B" w14:textId="77777777" w:rsidR="00071A0C" w:rsidRPr="00071A0C" w:rsidRDefault="00071A0C" w:rsidP="00071A0C">
      <w:pPr>
        <w:numPr>
          <w:ilvl w:val="0"/>
          <w:numId w:val="8"/>
        </w:numPr>
      </w:pPr>
      <w:r w:rsidRPr="00071A0C">
        <w:t>Movies are far more available than TV shows.</w:t>
      </w:r>
    </w:p>
    <w:p w14:paraId="5FBFF634" w14:textId="77777777" w:rsidR="00071A0C" w:rsidRPr="00071A0C" w:rsidRDefault="00071A0C" w:rsidP="00071A0C">
      <w:pPr>
        <w:numPr>
          <w:ilvl w:val="0"/>
          <w:numId w:val="8"/>
        </w:numPr>
      </w:pPr>
      <w:r w:rsidRPr="00071A0C">
        <w:t xml:space="preserve">The platform’s major content supply comes from </w:t>
      </w:r>
      <w:r w:rsidRPr="00071A0C">
        <w:rPr>
          <w:b/>
          <w:bCs/>
        </w:rPr>
        <w:t>USA, India, UK, and Canada</w:t>
      </w:r>
      <w:r w:rsidRPr="00071A0C">
        <w:t>.</w:t>
      </w:r>
    </w:p>
    <w:p w14:paraId="62551F6D" w14:textId="77777777" w:rsidR="00071A0C" w:rsidRPr="00071A0C" w:rsidRDefault="00071A0C" w:rsidP="00071A0C">
      <w:pPr>
        <w:numPr>
          <w:ilvl w:val="0"/>
          <w:numId w:val="8"/>
        </w:numPr>
      </w:pPr>
      <w:r w:rsidRPr="00071A0C">
        <w:t>The number of releases has grown exponentially in the past 10–15 years.</w:t>
      </w:r>
    </w:p>
    <w:p w14:paraId="76A38012" w14:textId="77777777" w:rsidR="00071A0C" w:rsidRPr="00071A0C" w:rsidRDefault="00071A0C" w:rsidP="00071A0C">
      <w:r w:rsidRPr="00071A0C">
        <w:pict w14:anchorId="5726D1A4">
          <v:rect id="_x0000_i1080" style="width:0;height:1.5pt" o:hralign="center" o:hrstd="t" o:hr="t" fillcolor="#a0a0a0" stroked="f"/>
        </w:pict>
      </w:r>
    </w:p>
    <w:p w14:paraId="79752CD2" w14:textId="77777777" w:rsidR="00071A0C" w:rsidRPr="00071A0C" w:rsidRDefault="00071A0C" w:rsidP="00071A0C">
      <w:pPr>
        <w:rPr>
          <w:b/>
          <w:bCs/>
        </w:rPr>
      </w:pPr>
      <w:r w:rsidRPr="00071A0C">
        <w:rPr>
          <w:b/>
          <w:bCs/>
        </w:rPr>
        <w:t>9. Conclusion</w:t>
      </w:r>
    </w:p>
    <w:p w14:paraId="1F455EEA" w14:textId="77777777" w:rsidR="00071A0C" w:rsidRPr="00071A0C" w:rsidRDefault="00071A0C" w:rsidP="00071A0C">
      <w:r w:rsidRPr="00071A0C">
        <w:t>This analysis reveals that Prime Video has built a vast library with a strong focus on global entertainment, especially drama and movie-oriented content. The platform’s growth has accelerated significantly post-2010, reflecting rapid digital adoption and increased content production. The dashboard provides valuable insights for content strategists, analysts, and decision-makers looking to understand content diversity, audience segmentation, and global distribution.</w:t>
      </w:r>
    </w:p>
    <w:p w14:paraId="74E8EF75" w14:textId="77777777" w:rsidR="00B04B6B" w:rsidRDefault="00B04B6B"/>
    <w:sectPr w:rsidR="00B04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97D"/>
    <w:multiLevelType w:val="multilevel"/>
    <w:tmpl w:val="75D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87DBB"/>
    <w:multiLevelType w:val="multilevel"/>
    <w:tmpl w:val="635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365EB"/>
    <w:multiLevelType w:val="multilevel"/>
    <w:tmpl w:val="7ADA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65990"/>
    <w:multiLevelType w:val="multilevel"/>
    <w:tmpl w:val="4C9E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116FB"/>
    <w:multiLevelType w:val="multilevel"/>
    <w:tmpl w:val="9BBC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326B2"/>
    <w:multiLevelType w:val="multilevel"/>
    <w:tmpl w:val="6A9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D5A5E"/>
    <w:multiLevelType w:val="multilevel"/>
    <w:tmpl w:val="2F12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52629"/>
    <w:multiLevelType w:val="multilevel"/>
    <w:tmpl w:val="392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450400">
    <w:abstractNumId w:val="7"/>
  </w:num>
  <w:num w:numId="2" w16cid:durableId="1659844458">
    <w:abstractNumId w:val="5"/>
  </w:num>
  <w:num w:numId="3" w16cid:durableId="1794127457">
    <w:abstractNumId w:val="1"/>
  </w:num>
  <w:num w:numId="4" w16cid:durableId="1548371670">
    <w:abstractNumId w:val="6"/>
  </w:num>
  <w:num w:numId="5" w16cid:durableId="1729107915">
    <w:abstractNumId w:val="3"/>
  </w:num>
  <w:num w:numId="6" w16cid:durableId="215047321">
    <w:abstractNumId w:val="0"/>
  </w:num>
  <w:num w:numId="7" w16cid:durableId="1448349091">
    <w:abstractNumId w:val="2"/>
  </w:num>
  <w:num w:numId="8" w16cid:durableId="1701012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0C"/>
    <w:rsid w:val="00071A0C"/>
    <w:rsid w:val="00584642"/>
    <w:rsid w:val="00980DD1"/>
    <w:rsid w:val="00AF49E6"/>
    <w:rsid w:val="00B0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3ED14"/>
  <w15:chartTrackingRefBased/>
  <w15:docId w15:val="{F3FCA3CD-679F-4590-9AAF-5499DAE29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Menkudle</dc:creator>
  <cp:keywords/>
  <dc:description/>
  <cp:lastModifiedBy>Prathmesh Menkudle</cp:lastModifiedBy>
  <cp:revision>1</cp:revision>
  <dcterms:created xsi:type="dcterms:W3CDTF">2025-11-20T16:45:00Z</dcterms:created>
  <dcterms:modified xsi:type="dcterms:W3CDTF">2025-11-20T16:46:00Z</dcterms:modified>
</cp:coreProperties>
</file>