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SalesData(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ProductId varchar(255) unique,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CustomerId varchar(255) unique,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MarketId varchar(255) unique,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OrderDate 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TransactionID 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SalesQt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SalesAmt int,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Currency varchar(40),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PRIMARY KEY (TransactionID)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Product(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ProductId VARCHAR(255),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ProductName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FOREIGN KEY (ProductId) REFERENCES SalesData(ProductId)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Market(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MarketId varchar(255),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MarketZone varchar(255),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foreign key (MarketId) references SalesData(MarketId)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CustomerId varchar(255),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CustomerName varchar(255),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CustomerType varchar(255),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key(CustomerId) references SalesData(CustomerId)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Market(MarketId ,MarketZone)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values('Market1','Pune'),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('Market2','Mumbai'),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('Market3','Chennai'),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('Market4','Bhopal'),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('Market5','Bengaluru'),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('Market6','Lucknow'),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('Market7','Surat'),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('Market8','Patna'),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('Market9','Chandigarh'),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('Market10','Delhi');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insert into SalesData(ProductId,CustomerId,MarketId,OrderDate,TransactionID,SalesQt,SalesAmt,Currency)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('Product1', 'Customer1', 'Market1','2019-10-01',001,300,20000,'INR'),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('Product2', 'Customer2', 'Market2','2020-06-19',002,30,40000,'EURO'),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('Product3', 'Customer3', 'Market3','2019-10-09',003,150,60000,'USD'),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('Product4', 'Customer4', 'Market4','2019-10-11',004,70,80000,'INR'),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('Product5', 'Customer5', 'Market5','2019-10-17',005,90,70000,'USD'),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('Product6', 'Customer6', 'Market6','2020-10-15',006,20,50000,'INR'),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('Product7', 'Customer7', 'Market7','2020-10-14',007,40,1000,'USD'),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('Product8', '</w:t>
      </w:r>
      <w:r w:rsidDel="00000000" w:rsidR="00000000" w:rsidRPr="00000000">
        <w:rPr>
          <w:rtl w:val="0"/>
        </w:rPr>
        <w:t xml:space="preserve">Customer8</w:t>
      </w:r>
      <w:r w:rsidDel="00000000" w:rsidR="00000000" w:rsidRPr="00000000">
        <w:rPr>
          <w:rtl w:val="0"/>
        </w:rPr>
        <w:t xml:space="preserve">', 'Market8','2020-10-13',008,900,3000,'EURO'),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('Product9', 'Customer9', 'Market9','2020-10-12',009,10,5000,'INR'),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('Product10', 'Customer10','Market10','2020-10-03',010,80,7000,'INR');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Customer(CustomerId,CustomerName,CustomerType)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VALUES('Customer1', 'Surge Stores', 'Wholesale wheat buyer'),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('Customer2','Surge Stores','Wholesale wheat buyer'),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('Customer3','Nizam Exports','Wholesale wheat buyer'),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('Customer4','Murlidhar Sons','Wholesale wheat buyer'),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('Customer5','Bansilal Stores','Wholesale wheat buyer'),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('Customer6','Pooja Traders','Wholesale wheat buyer'),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('Customer7','Rathna Traders','Wholesale wheat buyer'),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Customer8</w:t>
      </w:r>
      <w:r w:rsidDel="00000000" w:rsidR="00000000" w:rsidRPr="00000000">
        <w:rPr>
          <w:rtl w:val="0"/>
        </w:rPr>
        <w:t xml:space="preserve">','RR Enterprise','Wholesale wheat buyer'),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('Customer9','Farm Agro Products','Wholesale wheat buyer'),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('Customer10','Premium Stores','Wholesale wheat buyer');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Product(ProductId,ProductName)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values('Product1', 'Whole Wheat'),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('Product2', 'Milling Wheat'),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('Product3', 'Organic Wheat'),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('Product4', 'Brown Indian wheat'),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('Product6', 'Sharbati wheat'),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('Product7', 'Purple wheat'),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('Product8', 'Durum wheat'),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('Product9', 'White Winter wheat'),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('Product10', 'Red winter wheat');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3VocUKjg1MSP4Sw6ANF5BMNjw==">AMUW2mXv2bAFyw8b9DpD2VkyCEs1EpHtxJrrYFDCqkglH+l/4k2HzpnVm1PPtEzgPJrf8+4L5+ydwIDFJdnhEfKGv7Gp4iq3oh6GoT1ulyL3hfYwJdrh6EeVL9EZY5DNRBAlAo7GWH2S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2022-05-08T04:46:00Z</dcterms:created>
  <dc:creator>User</dc:creator>
</cp:coreProperties>
</file>