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375" w:rsidRDefault="00055375" w:rsidP="00055375">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Pr>
          <w:rFonts w:ascii="Times New Roman" w:eastAsia="Times New Roman" w:hAnsi="Times New Roman" w:cs="Times New Roman"/>
          <w:b/>
          <w:bCs/>
          <w:kern w:val="36"/>
          <w:sz w:val="36"/>
          <w:szCs w:val="48"/>
          <w:lang w:eastAsia="en-IN"/>
        </w:rPr>
        <w:t>CO4-AT1- CODE:ECA5609- N.PRAJAN-REG NO:192412056</w:t>
      </w:r>
      <w:bookmarkStart w:id="0" w:name="_GoBack"/>
      <w:bookmarkEnd w:id="0"/>
    </w:p>
    <w:p w:rsidR="00055375" w:rsidRPr="00055375" w:rsidRDefault="00055375" w:rsidP="00055375">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055375">
        <w:rPr>
          <w:rFonts w:ascii="Times New Roman" w:eastAsia="Times New Roman" w:hAnsi="Times New Roman" w:cs="Times New Roman"/>
          <w:b/>
          <w:bCs/>
          <w:kern w:val="36"/>
          <w:sz w:val="36"/>
          <w:szCs w:val="48"/>
          <w:lang w:eastAsia="en-IN"/>
        </w:rPr>
        <w:t>Predictive Maintenance Using Artificial Intelligence and 5G Networks</w:t>
      </w:r>
    </w:p>
    <w:p w:rsidR="00055375" w:rsidRDefault="00055375" w:rsidP="00055375">
      <w:p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Title:</w:t>
      </w:r>
      <w:r w:rsidRPr="00055375">
        <w:rPr>
          <w:rFonts w:ascii="Times New Roman" w:eastAsia="Times New Roman" w:hAnsi="Times New Roman" w:cs="Times New Roman"/>
          <w:sz w:val="24"/>
          <w:szCs w:val="24"/>
          <w:lang w:eastAsia="en-IN"/>
        </w:rPr>
        <w:t xml:space="preserve"> </w:t>
      </w:r>
      <w:r w:rsidRPr="00055375">
        <w:rPr>
          <w:rFonts w:ascii="Times New Roman" w:eastAsia="Times New Roman" w:hAnsi="Times New Roman" w:cs="Times New Roman"/>
          <w:i/>
          <w:iCs/>
          <w:sz w:val="24"/>
          <w:szCs w:val="24"/>
          <w:lang w:eastAsia="en-IN"/>
        </w:rPr>
        <w:t>Design and Development of an Edge-Computing Platform Towards 5G Technology Adoption for Improving Equipment Predictive Maintenance</w:t>
      </w:r>
      <w:r w:rsidRPr="00055375">
        <w:rPr>
          <w:rFonts w:ascii="Times New Roman" w:eastAsia="Times New Roman" w:hAnsi="Times New Roman" w:cs="Times New Roman"/>
          <w:sz w:val="24"/>
          <w:szCs w:val="24"/>
          <w:lang w:eastAsia="en-IN"/>
        </w:rPr>
        <w:br/>
      </w:r>
      <w:r w:rsidRPr="00055375">
        <w:rPr>
          <w:rFonts w:ascii="Times New Roman" w:eastAsia="Times New Roman" w:hAnsi="Times New Roman" w:cs="Times New Roman"/>
          <w:b/>
          <w:bCs/>
          <w:sz w:val="24"/>
          <w:szCs w:val="24"/>
          <w:lang w:eastAsia="en-IN"/>
        </w:rPr>
        <w:t>Authors:</w:t>
      </w:r>
      <w:r w:rsidRPr="00055375">
        <w:rPr>
          <w:rFonts w:ascii="Times New Roman" w:eastAsia="Times New Roman" w:hAnsi="Times New Roman" w:cs="Times New Roman"/>
          <w:sz w:val="24"/>
          <w:szCs w:val="24"/>
          <w:lang w:eastAsia="en-IN"/>
        </w:rPr>
        <w:t xml:space="preserve"> </w:t>
      </w:r>
      <w:proofErr w:type="spellStart"/>
      <w:r w:rsidRPr="00055375">
        <w:rPr>
          <w:rFonts w:ascii="Times New Roman" w:eastAsia="Times New Roman" w:hAnsi="Times New Roman" w:cs="Times New Roman"/>
          <w:sz w:val="24"/>
          <w:szCs w:val="24"/>
          <w:lang w:eastAsia="en-IN"/>
        </w:rPr>
        <w:t>Dimitris</w:t>
      </w:r>
      <w:proofErr w:type="spellEnd"/>
      <w:r w:rsidRPr="00055375">
        <w:rPr>
          <w:rFonts w:ascii="Times New Roman" w:eastAsia="Times New Roman" w:hAnsi="Times New Roman" w:cs="Times New Roman"/>
          <w:sz w:val="24"/>
          <w:szCs w:val="24"/>
          <w:lang w:eastAsia="en-IN"/>
        </w:rPr>
        <w:t xml:space="preserve"> </w:t>
      </w:r>
      <w:proofErr w:type="spellStart"/>
      <w:r w:rsidRPr="00055375">
        <w:rPr>
          <w:rFonts w:ascii="Times New Roman" w:eastAsia="Times New Roman" w:hAnsi="Times New Roman" w:cs="Times New Roman"/>
          <w:sz w:val="24"/>
          <w:szCs w:val="24"/>
          <w:lang w:eastAsia="en-IN"/>
        </w:rPr>
        <w:t>Mourtzis</w:t>
      </w:r>
      <w:proofErr w:type="spellEnd"/>
      <w:r w:rsidRPr="00055375">
        <w:rPr>
          <w:rFonts w:ascii="Times New Roman" w:eastAsia="Times New Roman" w:hAnsi="Times New Roman" w:cs="Times New Roman"/>
          <w:sz w:val="24"/>
          <w:szCs w:val="24"/>
          <w:lang w:eastAsia="en-IN"/>
        </w:rPr>
        <w:t xml:space="preserve">, John Angelopoulos, and Nikos </w:t>
      </w:r>
      <w:proofErr w:type="spellStart"/>
      <w:r w:rsidRPr="00055375">
        <w:rPr>
          <w:rFonts w:ascii="Times New Roman" w:eastAsia="Times New Roman" w:hAnsi="Times New Roman" w:cs="Times New Roman"/>
          <w:sz w:val="24"/>
          <w:szCs w:val="24"/>
          <w:lang w:eastAsia="en-IN"/>
        </w:rPr>
        <w:t>Panopoulos</w:t>
      </w:r>
      <w:proofErr w:type="spellEnd"/>
      <w:r w:rsidRPr="00055375">
        <w:rPr>
          <w:rFonts w:ascii="Times New Roman" w:eastAsia="Times New Roman" w:hAnsi="Times New Roman" w:cs="Times New Roman"/>
          <w:sz w:val="24"/>
          <w:szCs w:val="24"/>
          <w:lang w:eastAsia="en-IN"/>
        </w:rPr>
        <w:br/>
      </w:r>
      <w:r w:rsidRPr="00055375">
        <w:rPr>
          <w:rFonts w:ascii="Times New Roman" w:eastAsia="Times New Roman" w:hAnsi="Times New Roman" w:cs="Times New Roman"/>
          <w:b/>
          <w:bCs/>
          <w:sz w:val="24"/>
          <w:szCs w:val="24"/>
          <w:lang w:eastAsia="en-IN"/>
        </w:rPr>
        <w:t>Year:</w:t>
      </w:r>
      <w:r>
        <w:rPr>
          <w:rFonts w:ascii="Times New Roman" w:eastAsia="Times New Roman" w:hAnsi="Times New Roman" w:cs="Times New Roman"/>
          <w:sz w:val="24"/>
          <w:szCs w:val="24"/>
          <w:lang w:eastAsia="en-IN"/>
        </w:rPr>
        <w:t xml:space="preserve"> 2022</w:t>
      </w:r>
      <w:r w:rsidRPr="00055375">
        <w:rPr>
          <w:rFonts w:ascii="Times New Roman" w:eastAsia="Times New Roman" w:hAnsi="Times New Roman" w:cs="Times New Roman"/>
          <w:b/>
          <w:bCs/>
          <w:sz w:val="24"/>
          <w:szCs w:val="24"/>
          <w:lang w:eastAsia="en-IN"/>
        </w:rPr>
        <w:t>Journal:</w:t>
      </w:r>
      <w:r w:rsidRPr="00055375">
        <w:rPr>
          <w:rFonts w:ascii="Times New Roman" w:eastAsia="Times New Roman" w:hAnsi="Times New Roman" w:cs="Times New Roman"/>
          <w:sz w:val="24"/>
          <w:szCs w:val="24"/>
          <w:lang w:eastAsia="en-IN"/>
        </w:rPr>
        <w:t xml:space="preserve"> </w:t>
      </w:r>
      <w:proofErr w:type="spellStart"/>
      <w:r w:rsidRPr="00055375">
        <w:rPr>
          <w:rFonts w:ascii="Times New Roman" w:eastAsia="Times New Roman" w:hAnsi="Times New Roman" w:cs="Times New Roman"/>
          <w:i/>
          <w:iCs/>
          <w:sz w:val="24"/>
          <w:szCs w:val="24"/>
          <w:lang w:eastAsia="en-IN"/>
        </w:rPr>
        <w:t>Procedia</w:t>
      </w:r>
      <w:proofErr w:type="spellEnd"/>
      <w:r w:rsidRPr="00055375">
        <w:rPr>
          <w:rFonts w:ascii="Times New Roman" w:eastAsia="Times New Roman" w:hAnsi="Times New Roman" w:cs="Times New Roman"/>
          <w:i/>
          <w:iCs/>
          <w:sz w:val="24"/>
          <w:szCs w:val="24"/>
          <w:lang w:eastAsia="en-IN"/>
        </w:rPr>
        <w:t xml:space="preserve"> Computer Science</w:t>
      </w:r>
      <w:r>
        <w:rPr>
          <w:rFonts w:ascii="Times New Roman" w:eastAsia="Times New Roman" w:hAnsi="Times New Roman" w:cs="Times New Roman"/>
          <w:sz w:val="24"/>
          <w:szCs w:val="24"/>
          <w:lang w:eastAsia="en-IN"/>
        </w:rPr>
        <w:t>, Volume 200, Pages 611–619</w:t>
      </w:r>
    </w:p>
    <w:p w:rsidR="00055375" w:rsidRDefault="00055375" w:rsidP="00055375">
      <w:p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hAnsi="Times New Roman" w:cs="Times New Roman"/>
          <w:b/>
          <w:sz w:val="36"/>
          <w:lang w:eastAsia="en-IN"/>
        </w:rPr>
        <w:t>Abstract</w:t>
      </w:r>
    </w:p>
    <w:p w:rsidR="00055375" w:rsidRPr="00055375" w:rsidRDefault="00055375" w:rsidP="00055375">
      <w:p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sz w:val="24"/>
          <w:szCs w:val="24"/>
          <w:lang w:eastAsia="en-IN"/>
        </w:rPr>
        <w:t xml:space="preserve">Predictive maintenance is an important application of Industry 4.0 that uses equipment data to predict possible machine failures before they occur. The base paper proposes an Edge Computing platform for predictive maintenance of industrial equipment. The proposed system distributes computational tasks to edge nodes instead of depending completely on cloud computing. Machine sensor data is collected and processed at the edge, where machine-learning techniques are used to </w:t>
      </w:r>
      <w:proofErr w:type="spellStart"/>
      <w:r w:rsidRPr="00055375">
        <w:rPr>
          <w:rFonts w:ascii="Times New Roman" w:eastAsia="Times New Roman" w:hAnsi="Times New Roman" w:cs="Times New Roman"/>
          <w:sz w:val="24"/>
          <w:szCs w:val="24"/>
          <w:lang w:eastAsia="en-IN"/>
        </w:rPr>
        <w:t>analyze</w:t>
      </w:r>
      <w:proofErr w:type="spellEnd"/>
      <w:r w:rsidRPr="00055375">
        <w:rPr>
          <w:rFonts w:ascii="Times New Roman" w:eastAsia="Times New Roman" w:hAnsi="Times New Roman" w:cs="Times New Roman"/>
          <w:sz w:val="24"/>
          <w:szCs w:val="24"/>
          <w:lang w:eastAsia="en-IN"/>
        </w:rPr>
        <w:t xml:space="preserve"> equipment conditions and estimate the Remaining Useful Life (RUL) of critical machine components. The framework also uses 5G cellular networks because of their low latency and high bandwidth. This combination of Edge Computing, Machine Learning, and 5G can provide faster response times and support real-time predictive maintenance in smart manufacturing environments.</w:t>
      </w:r>
    </w:p>
    <w:p w:rsidR="00055375" w:rsidRPr="00055375" w:rsidRDefault="00055375" w:rsidP="000553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5375">
        <w:rPr>
          <w:rFonts w:ascii="Times New Roman" w:eastAsia="Times New Roman" w:hAnsi="Times New Roman" w:cs="Times New Roman"/>
          <w:b/>
          <w:bCs/>
          <w:sz w:val="36"/>
          <w:szCs w:val="36"/>
          <w:lang w:eastAsia="en-IN"/>
        </w:rPr>
        <w:t>Technologies / Techniques Used</w:t>
      </w:r>
    </w:p>
    <w:p w:rsidR="00055375" w:rsidRPr="00055375" w:rsidRDefault="00055375" w:rsidP="00055375">
      <w:p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sz w:val="24"/>
          <w:szCs w:val="24"/>
          <w:lang w:eastAsia="en-IN"/>
        </w:rPr>
        <w:t>The major technologies and techniques used in the paper are:</w:t>
      </w:r>
    </w:p>
    <w:p w:rsidR="00055375" w:rsidRPr="00055375" w:rsidRDefault="00055375" w:rsidP="000553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Artificial Intelligence / Machine Learning:</w:t>
      </w:r>
      <w:r w:rsidRPr="00055375">
        <w:rPr>
          <w:rFonts w:ascii="Times New Roman" w:eastAsia="Times New Roman" w:hAnsi="Times New Roman" w:cs="Times New Roman"/>
          <w:sz w:val="24"/>
          <w:szCs w:val="24"/>
          <w:lang w:eastAsia="en-IN"/>
        </w:rPr>
        <w:t xml:space="preserve"> Machine-learning techniques are used to </w:t>
      </w:r>
      <w:proofErr w:type="spellStart"/>
      <w:r w:rsidRPr="00055375">
        <w:rPr>
          <w:rFonts w:ascii="Times New Roman" w:eastAsia="Times New Roman" w:hAnsi="Times New Roman" w:cs="Times New Roman"/>
          <w:sz w:val="24"/>
          <w:szCs w:val="24"/>
          <w:lang w:eastAsia="en-IN"/>
        </w:rPr>
        <w:t>analyze</w:t>
      </w:r>
      <w:proofErr w:type="spellEnd"/>
      <w:r w:rsidRPr="00055375">
        <w:rPr>
          <w:rFonts w:ascii="Times New Roman" w:eastAsia="Times New Roman" w:hAnsi="Times New Roman" w:cs="Times New Roman"/>
          <w:sz w:val="24"/>
          <w:szCs w:val="24"/>
          <w:lang w:eastAsia="en-IN"/>
        </w:rPr>
        <w:t xml:space="preserve"> equipment data and calculate Remaining Useful Life (RUL).</w:t>
      </w:r>
    </w:p>
    <w:p w:rsidR="00055375" w:rsidRPr="00055375" w:rsidRDefault="00055375" w:rsidP="000553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Predictive Maintenance:</w:t>
      </w:r>
      <w:r w:rsidRPr="00055375">
        <w:rPr>
          <w:rFonts w:ascii="Times New Roman" w:eastAsia="Times New Roman" w:hAnsi="Times New Roman" w:cs="Times New Roman"/>
          <w:sz w:val="24"/>
          <w:szCs w:val="24"/>
          <w:lang w:eastAsia="en-IN"/>
        </w:rPr>
        <w:t xml:space="preserve"> Continuous machine monitoring is used to identify the current condition of equipment and predict possible future failures.</w:t>
      </w:r>
    </w:p>
    <w:p w:rsidR="00055375" w:rsidRPr="00055375" w:rsidRDefault="00055375" w:rsidP="000553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Edge Computing:</w:t>
      </w:r>
      <w:r w:rsidRPr="00055375">
        <w:rPr>
          <w:rFonts w:ascii="Times New Roman" w:eastAsia="Times New Roman" w:hAnsi="Times New Roman" w:cs="Times New Roman"/>
          <w:sz w:val="24"/>
          <w:szCs w:val="24"/>
          <w:lang w:eastAsia="en-IN"/>
        </w:rPr>
        <w:t xml:space="preserve"> Initial data processing is performed close to the machines to reduce the computational load on the cloud.</w:t>
      </w:r>
    </w:p>
    <w:p w:rsidR="00055375" w:rsidRPr="00055375" w:rsidRDefault="00055375" w:rsidP="000553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5375">
        <w:rPr>
          <w:rFonts w:ascii="Times New Roman" w:eastAsia="Times New Roman" w:hAnsi="Times New Roman" w:cs="Times New Roman"/>
          <w:b/>
          <w:bCs/>
          <w:sz w:val="36"/>
          <w:szCs w:val="36"/>
          <w:lang w:eastAsia="en-IN"/>
        </w:rPr>
        <w:t>Real-Life Applications</w:t>
      </w:r>
    </w:p>
    <w:p w:rsidR="00055375" w:rsidRPr="00055375" w:rsidRDefault="00055375" w:rsidP="000553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Industrial Machine Monitoring:</w:t>
      </w:r>
      <w:r w:rsidRPr="00055375">
        <w:rPr>
          <w:rFonts w:ascii="Times New Roman" w:eastAsia="Times New Roman" w:hAnsi="Times New Roman" w:cs="Times New Roman"/>
          <w:sz w:val="24"/>
          <w:szCs w:val="24"/>
          <w:lang w:eastAsia="en-IN"/>
        </w:rPr>
        <w:t xml:space="preserve"> Sensors can continuously monitor machines and provide information about their current operating condition.</w:t>
      </w:r>
    </w:p>
    <w:p w:rsidR="00055375" w:rsidRPr="00055375" w:rsidRDefault="00055375" w:rsidP="000553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Predictive Maintenance:</w:t>
      </w:r>
      <w:r w:rsidRPr="00055375">
        <w:rPr>
          <w:rFonts w:ascii="Times New Roman" w:eastAsia="Times New Roman" w:hAnsi="Times New Roman" w:cs="Times New Roman"/>
          <w:sz w:val="24"/>
          <w:szCs w:val="24"/>
          <w:lang w:eastAsia="en-IN"/>
        </w:rPr>
        <w:t xml:space="preserve"> AI/ML models can predict machine failures and estimate the remaining useful life of components, allowing maintenance to be scheduled before breakdowns.</w:t>
      </w:r>
    </w:p>
    <w:p w:rsidR="00055375" w:rsidRPr="00055375" w:rsidRDefault="00055375" w:rsidP="000553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b/>
          <w:bCs/>
          <w:sz w:val="24"/>
          <w:szCs w:val="24"/>
          <w:lang w:eastAsia="en-IN"/>
        </w:rPr>
        <w:t>Smart Manufacturing:</w:t>
      </w:r>
      <w:r w:rsidRPr="00055375">
        <w:rPr>
          <w:rFonts w:ascii="Times New Roman" w:eastAsia="Times New Roman" w:hAnsi="Times New Roman" w:cs="Times New Roman"/>
          <w:sz w:val="24"/>
          <w:szCs w:val="24"/>
          <w:lang w:eastAsia="en-IN"/>
        </w:rPr>
        <w:t xml:space="preserve"> The system can support Industry 4.0 factories by connecting machines, edge devices, cloud systems, and communication networks.</w:t>
      </w:r>
    </w:p>
    <w:p w:rsidR="00055375" w:rsidRPr="00055375" w:rsidRDefault="00055375" w:rsidP="000553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5375">
        <w:rPr>
          <w:rFonts w:ascii="Times New Roman" w:eastAsia="Times New Roman" w:hAnsi="Times New Roman" w:cs="Times New Roman"/>
          <w:b/>
          <w:bCs/>
          <w:sz w:val="36"/>
          <w:szCs w:val="36"/>
          <w:lang w:eastAsia="en-IN"/>
        </w:rPr>
        <w:t>Conclusion</w:t>
      </w:r>
    </w:p>
    <w:p w:rsidR="00055375" w:rsidRPr="00055375" w:rsidRDefault="00055375" w:rsidP="00055375">
      <w:pPr>
        <w:spacing w:before="100" w:beforeAutospacing="1" w:after="100" w:afterAutospacing="1" w:line="240" w:lineRule="auto"/>
        <w:rPr>
          <w:rFonts w:ascii="Times New Roman" w:eastAsia="Times New Roman" w:hAnsi="Times New Roman" w:cs="Times New Roman"/>
          <w:sz w:val="24"/>
          <w:szCs w:val="24"/>
          <w:lang w:eastAsia="en-IN"/>
        </w:rPr>
      </w:pPr>
      <w:r w:rsidRPr="00055375">
        <w:rPr>
          <w:rFonts w:ascii="Times New Roman" w:eastAsia="Times New Roman" w:hAnsi="Times New Roman" w:cs="Times New Roman"/>
          <w:sz w:val="24"/>
          <w:szCs w:val="24"/>
          <w:lang w:eastAsia="en-IN"/>
        </w:rPr>
        <w:t xml:space="preserve">The research demonstrates how </w:t>
      </w:r>
      <w:r w:rsidRPr="00055375">
        <w:rPr>
          <w:rFonts w:ascii="Times New Roman" w:eastAsia="Times New Roman" w:hAnsi="Times New Roman" w:cs="Times New Roman"/>
          <w:b/>
          <w:bCs/>
          <w:sz w:val="24"/>
          <w:szCs w:val="24"/>
          <w:lang w:eastAsia="en-IN"/>
        </w:rPr>
        <w:t xml:space="preserve">Artificial Intelligence, Edge Computing, </w:t>
      </w:r>
      <w:proofErr w:type="spellStart"/>
      <w:r w:rsidRPr="00055375">
        <w:rPr>
          <w:rFonts w:ascii="Times New Roman" w:eastAsia="Times New Roman" w:hAnsi="Times New Roman" w:cs="Times New Roman"/>
          <w:b/>
          <w:bCs/>
          <w:sz w:val="24"/>
          <w:szCs w:val="24"/>
          <w:lang w:eastAsia="en-IN"/>
        </w:rPr>
        <w:t>IoT</w:t>
      </w:r>
      <w:proofErr w:type="spellEnd"/>
      <w:r w:rsidRPr="00055375">
        <w:rPr>
          <w:rFonts w:ascii="Times New Roman" w:eastAsia="Times New Roman" w:hAnsi="Times New Roman" w:cs="Times New Roman"/>
          <w:b/>
          <w:bCs/>
          <w:sz w:val="24"/>
          <w:szCs w:val="24"/>
          <w:lang w:eastAsia="en-IN"/>
        </w:rPr>
        <w:t>, Digital Twins, and 5G</w:t>
      </w:r>
      <w:r w:rsidRPr="00055375">
        <w:rPr>
          <w:rFonts w:ascii="Times New Roman" w:eastAsia="Times New Roman" w:hAnsi="Times New Roman" w:cs="Times New Roman"/>
          <w:sz w:val="24"/>
          <w:szCs w:val="24"/>
          <w:lang w:eastAsia="en-IN"/>
        </w:rPr>
        <w:t xml:space="preserve"> can be combined to improve predictive maintenance in industrial environments. Processing machine data at edge nodes reduces the computational burden on cloud systems and can improve response time. Machine-learning techniques can </w:t>
      </w:r>
      <w:proofErr w:type="spellStart"/>
      <w:r w:rsidRPr="00055375">
        <w:rPr>
          <w:rFonts w:ascii="Times New Roman" w:eastAsia="Times New Roman" w:hAnsi="Times New Roman" w:cs="Times New Roman"/>
          <w:sz w:val="24"/>
          <w:szCs w:val="24"/>
          <w:lang w:eastAsia="en-IN"/>
        </w:rPr>
        <w:t>analyze</w:t>
      </w:r>
      <w:proofErr w:type="spellEnd"/>
      <w:r w:rsidRPr="00055375">
        <w:rPr>
          <w:rFonts w:ascii="Times New Roman" w:eastAsia="Times New Roman" w:hAnsi="Times New Roman" w:cs="Times New Roman"/>
          <w:sz w:val="24"/>
          <w:szCs w:val="24"/>
          <w:lang w:eastAsia="en-IN"/>
        </w:rPr>
        <w:t xml:space="preserve"> sensor information and help predict the Remaining Useful Life of machine components. The use of 5G provides high bandwidth and low latency for fast communication between industrial equipment, edge nodes, and cloud systems. Therefore, the proposed approach provides a strong foundation for real-time predictive maintenance and the development of smarter and more efficient Industry 4.0 manufacturing systems.</w:t>
      </w:r>
    </w:p>
    <w:p w:rsidR="002F0EE6" w:rsidRDefault="002F0EE6"/>
    <w:sectPr w:rsidR="002F0EE6" w:rsidSect="000553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CE1FC8"/>
    <w:multiLevelType w:val="multilevel"/>
    <w:tmpl w:val="CF5A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295E99"/>
    <w:multiLevelType w:val="multilevel"/>
    <w:tmpl w:val="D7C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375"/>
    <w:rsid w:val="00055375"/>
    <w:rsid w:val="002F0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2D29D-ACFC-44A9-8B90-F60C7341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53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53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553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53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5537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553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5375"/>
    <w:rPr>
      <w:b/>
      <w:bCs/>
    </w:rPr>
  </w:style>
  <w:style w:type="character" w:styleId="Emphasis">
    <w:name w:val="Emphasis"/>
    <w:basedOn w:val="DefaultParagraphFont"/>
    <w:uiPriority w:val="20"/>
    <w:qFormat/>
    <w:rsid w:val="00055375"/>
    <w:rPr>
      <w:i/>
      <w:iCs/>
    </w:rPr>
  </w:style>
  <w:style w:type="character" w:styleId="Hyperlink">
    <w:name w:val="Hyperlink"/>
    <w:basedOn w:val="DefaultParagraphFont"/>
    <w:uiPriority w:val="99"/>
    <w:semiHidden/>
    <w:unhideWhenUsed/>
    <w:rsid w:val="00055375"/>
    <w:rPr>
      <w:color w:val="0000FF"/>
      <w:u w:val="single"/>
    </w:rPr>
  </w:style>
  <w:style w:type="paragraph" w:styleId="NoSpacing">
    <w:name w:val="No Spacing"/>
    <w:uiPriority w:val="1"/>
    <w:qFormat/>
    <w:rsid w:val="000553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72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cp:revision>
  <dcterms:created xsi:type="dcterms:W3CDTF">2026-08-20T04:31:00Z</dcterms:created>
  <dcterms:modified xsi:type="dcterms:W3CDTF">2026-08-20T04:35:00Z</dcterms:modified>
</cp:coreProperties>
</file>