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3D4AC" w14:textId="77777777" w:rsidR="00545105" w:rsidRPr="00775AAF" w:rsidRDefault="00545105" w:rsidP="00545105">
      <w:pPr>
        <w:jc w:val="center"/>
        <w:rPr>
          <w:rFonts w:ascii="Britannic Bold" w:hAnsi="Britannic Bold" w:cstheme="majorHAnsi"/>
          <w:b/>
          <w:bCs/>
          <w:color w:val="4472C4" w:themeColor="accent1"/>
          <w:sz w:val="44"/>
          <w:szCs w:val="44"/>
        </w:rPr>
      </w:pPr>
      <w:r w:rsidRPr="00775AAF">
        <w:rPr>
          <w:rFonts w:ascii="Britannic Bold" w:hAnsi="Britannic Bold" w:cstheme="majorHAnsi"/>
          <w:b/>
          <w:bCs/>
          <w:color w:val="4472C4" w:themeColor="accent1"/>
          <w:sz w:val="44"/>
          <w:szCs w:val="44"/>
        </w:rPr>
        <w:t>GLOBAL NEXT CONSULTING INDIA PRIVATE LIMITED GNCIPL</w:t>
      </w:r>
    </w:p>
    <w:p w14:paraId="46A29975" w14:textId="2627579F" w:rsidR="00545105" w:rsidRPr="00775AAF" w:rsidRDefault="00545105" w:rsidP="00545105">
      <w:pPr>
        <w:jc w:val="center"/>
        <w:rPr>
          <w:rFonts w:ascii="Arial" w:hAnsi="Arial" w:cs="Arial"/>
          <w:b/>
          <w:bCs/>
          <w:color w:val="C45911" w:themeColor="accent2" w:themeShade="BF"/>
          <w:sz w:val="32"/>
          <w:szCs w:val="32"/>
        </w:rPr>
      </w:pPr>
      <w:r w:rsidRPr="00775AAF">
        <w:rPr>
          <w:rFonts w:ascii="Arial" w:hAnsi="Arial" w:cs="Arial"/>
          <w:b/>
          <w:bCs/>
          <w:color w:val="C45911" w:themeColor="accent2" w:themeShade="BF"/>
          <w:sz w:val="32"/>
          <w:szCs w:val="32"/>
        </w:rPr>
        <w:t>Data Analytics Week-</w:t>
      </w:r>
      <w:r>
        <w:rPr>
          <w:rFonts w:ascii="Arial" w:hAnsi="Arial" w:cs="Arial"/>
          <w:b/>
          <w:bCs/>
          <w:color w:val="C45911" w:themeColor="accent2" w:themeShade="BF"/>
          <w:sz w:val="32"/>
          <w:szCs w:val="32"/>
        </w:rPr>
        <w:t>2</w:t>
      </w:r>
      <w:r w:rsidRPr="00775AAF">
        <w:rPr>
          <w:rFonts w:ascii="Arial" w:hAnsi="Arial" w:cs="Arial"/>
          <w:b/>
          <w:bCs/>
          <w:color w:val="C45911" w:themeColor="accent2" w:themeShade="BF"/>
          <w:sz w:val="32"/>
          <w:szCs w:val="32"/>
        </w:rPr>
        <w:t xml:space="preserve"> Project Based on Basic Excel.</w:t>
      </w:r>
    </w:p>
    <w:p w14:paraId="66E60893" w14:textId="77777777" w:rsidR="00545105" w:rsidRPr="00775AAF" w:rsidRDefault="00545105" w:rsidP="00545105">
      <w:pPr>
        <w:jc w:val="center"/>
        <w:rPr>
          <w:rFonts w:ascii="Castellar" w:hAnsi="Castellar" w:cstheme="majorHAnsi"/>
          <w:b/>
          <w:bCs/>
          <w:color w:val="EE0000"/>
          <w:sz w:val="40"/>
          <w:szCs w:val="40"/>
        </w:rPr>
      </w:pPr>
      <w:r w:rsidRPr="001F6508">
        <w:rPr>
          <w:rFonts w:ascii="Castellar" w:hAnsi="Castellar" w:cstheme="majorHAnsi"/>
          <w:b/>
          <w:bCs/>
          <w:color w:val="EE0000"/>
          <w:sz w:val="40"/>
          <w:szCs w:val="40"/>
        </w:rPr>
        <w:t>PRAJNA MONDAL</w:t>
      </w:r>
    </w:p>
    <w:p w14:paraId="21E3DEE6" w14:textId="385D7E2B" w:rsidR="00545105" w:rsidRPr="00775AAF" w:rsidRDefault="00545105" w:rsidP="00545105">
      <w:pPr>
        <w:rPr>
          <w:rFonts w:asciiTheme="majorHAnsi" w:hAnsiTheme="majorHAnsi" w:cstheme="majorHAnsi"/>
          <w:b/>
          <w:bCs/>
        </w:rPr>
      </w:pPr>
      <w:r w:rsidRPr="00775AAF">
        <w:rPr>
          <w:rFonts w:asciiTheme="majorHAnsi" w:hAnsiTheme="majorHAnsi" w:cstheme="majorHAnsi"/>
          <w:b/>
          <w:bCs/>
          <w:u w:val="single"/>
        </w:rPr>
        <w:t xml:space="preserve">Topic </w:t>
      </w:r>
      <w:proofErr w:type="gramStart"/>
      <w:r w:rsidRPr="00775AAF">
        <w:rPr>
          <w:rFonts w:asciiTheme="majorHAnsi" w:hAnsiTheme="majorHAnsi" w:cstheme="majorHAnsi"/>
          <w:b/>
          <w:bCs/>
          <w:u w:val="single"/>
        </w:rPr>
        <w:t>Section</w:t>
      </w:r>
      <w:r w:rsidRPr="00775AAF">
        <w:rPr>
          <w:rFonts w:asciiTheme="majorHAnsi" w:hAnsiTheme="majorHAnsi" w:cstheme="majorHAnsi"/>
          <w:b/>
          <w:bCs/>
        </w:rPr>
        <w:t xml:space="preserve"> :</w:t>
      </w:r>
      <w:proofErr w:type="gramEnd"/>
      <w:r w:rsidRPr="00775AAF">
        <w:rPr>
          <w:rFonts w:asciiTheme="majorHAnsi" w:hAnsiTheme="majorHAnsi" w:cstheme="majorHAnsi"/>
          <w:b/>
          <w:bCs/>
        </w:rPr>
        <w:t xml:space="preserve"> </w:t>
      </w:r>
      <w:r w:rsidRPr="00775AAF">
        <w:rPr>
          <w:rFonts w:asciiTheme="majorHAnsi" w:hAnsiTheme="majorHAnsi" w:cstheme="majorHAnsi"/>
          <w:b/>
          <w:bCs/>
        </w:rPr>
        <w:tab/>
      </w:r>
      <w:r w:rsidRPr="00545105">
        <w:rPr>
          <w:rFonts w:asciiTheme="majorHAnsi" w:hAnsiTheme="majorHAnsi" w:cstheme="majorHAnsi"/>
          <w:b/>
          <w:bCs/>
        </w:rPr>
        <w:t>Advanced Excel + SQL</w:t>
      </w:r>
      <w:r>
        <w:rPr>
          <w:rFonts w:asciiTheme="majorHAnsi" w:hAnsiTheme="majorHAnsi" w:cstheme="majorHAnsi"/>
          <w:b/>
          <w:bCs/>
        </w:rPr>
        <w:t xml:space="preserve"> </w:t>
      </w:r>
      <w:r w:rsidRPr="00775AAF">
        <w:rPr>
          <w:rFonts w:asciiTheme="majorHAnsi" w:hAnsiTheme="majorHAnsi" w:cstheme="majorHAnsi"/>
          <w:b/>
          <w:bCs/>
        </w:rPr>
        <w:t>DATA ANALYTICS PROJECTS</w:t>
      </w:r>
    </w:p>
    <w:p w14:paraId="3DEADBD2" w14:textId="648E3398" w:rsidR="00545105" w:rsidRPr="00775AAF" w:rsidRDefault="00545105" w:rsidP="00545105">
      <w:pPr>
        <w:rPr>
          <w:rFonts w:asciiTheme="majorHAnsi" w:hAnsiTheme="majorHAnsi" w:cstheme="majorHAnsi"/>
          <w:b/>
          <w:bCs/>
        </w:rPr>
      </w:pPr>
      <w:r w:rsidRPr="00775AAF">
        <w:rPr>
          <w:rFonts w:asciiTheme="majorHAnsi" w:hAnsiTheme="majorHAnsi" w:cstheme="majorHAnsi"/>
          <w:b/>
          <w:bCs/>
          <w:u w:val="single"/>
        </w:rPr>
        <w:t xml:space="preserve">Project </w:t>
      </w:r>
      <w:proofErr w:type="gramStart"/>
      <w:r w:rsidRPr="00775AAF">
        <w:rPr>
          <w:rFonts w:asciiTheme="majorHAnsi" w:hAnsiTheme="majorHAnsi" w:cstheme="majorHAnsi"/>
          <w:b/>
          <w:bCs/>
          <w:u w:val="single"/>
        </w:rPr>
        <w:t>Title</w:t>
      </w:r>
      <w:r w:rsidRPr="00775AAF">
        <w:rPr>
          <w:rFonts w:asciiTheme="majorHAnsi" w:hAnsiTheme="majorHAnsi" w:cstheme="majorHAnsi"/>
          <w:b/>
          <w:bCs/>
        </w:rPr>
        <w:t xml:space="preserve"> :</w:t>
      </w:r>
      <w:proofErr w:type="gramEnd"/>
      <w:r w:rsidRPr="00775AAF">
        <w:rPr>
          <w:rFonts w:asciiTheme="majorHAnsi" w:hAnsiTheme="majorHAnsi" w:cstheme="majorHAnsi"/>
          <w:b/>
          <w:bCs/>
        </w:rPr>
        <w:t xml:space="preserve"> </w:t>
      </w:r>
      <w:r w:rsidRPr="00775AAF">
        <w:rPr>
          <w:rFonts w:asciiTheme="majorHAnsi" w:hAnsiTheme="majorHAnsi" w:cstheme="majorHAnsi"/>
          <w:b/>
          <w:bCs/>
        </w:rPr>
        <w:tab/>
      </w:r>
      <w:r w:rsidRPr="00545105">
        <w:rPr>
          <w:rFonts w:asciiTheme="majorHAnsi" w:hAnsiTheme="majorHAnsi" w:cstheme="majorHAnsi"/>
          <w:b/>
          <w:bCs/>
        </w:rPr>
        <w:t>Plant Phenotyping / Growth Analysis</w:t>
      </w:r>
    </w:p>
    <w:p w14:paraId="75FFDEF4" w14:textId="783B99AC" w:rsidR="00545105" w:rsidRPr="00775AAF" w:rsidRDefault="00545105" w:rsidP="00545105">
      <w:pPr>
        <w:rPr>
          <w:rFonts w:asciiTheme="majorHAnsi" w:hAnsiTheme="majorHAnsi" w:cstheme="majorHAnsi"/>
          <w:b/>
          <w:bCs/>
        </w:rPr>
      </w:pPr>
      <w:proofErr w:type="gramStart"/>
      <w:r w:rsidRPr="00775AAF">
        <w:rPr>
          <w:rFonts w:asciiTheme="majorHAnsi" w:hAnsiTheme="majorHAnsi" w:cstheme="majorHAnsi"/>
          <w:b/>
          <w:bCs/>
          <w:u w:val="single"/>
        </w:rPr>
        <w:t>Description</w:t>
      </w:r>
      <w:r w:rsidRPr="001F6508">
        <w:rPr>
          <w:rFonts w:asciiTheme="majorHAnsi" w:hAnsiTheme="majorHAnsi" w:cstheme="majorHAnsi"/>
          <w:b/>
          <w:bCs/>
        </w:rPr>
        <w:t xml:space="preserve"> </w:t>
      </w:r>
      <w:r w:rsidRPr="00775AAF">
        <w:rPr>
          <w:rFonts w:asciiTheme="majorHAnsi" w:hAnsiTheme="majorHAnsi" w:cstheme="majorHAnsi"/>
          <w:b/>
          <w:bCs/>
        </w:rPr>
        <w:t>:</w:t>
      </w:r>
      <w:proofErr w:type="gramEnd"/>
      <w:r w:rsidRPr="00775AAF">
        <w:rPr>
          <w:rFonts w:asciiTheme="majorHAnsi" w:hAnsiTheme="majorHAnsi" w:cstheme="majorHAnsi"/>
          <w:b/>
          <w:bCs/>
        </w:rPr>
        <w:t xml:space="preserve"> </w:t>
      </w:r>
      <w:r w:rsidRPr="00775AAF">
        <w:rPr>
          <w:rFonts w:asciiTheme="majorHAnsi" w:hAnsiTheme="majorHAnsi" w:cstheme="majorHAnsi"/>
          <w:b/>
          <w:bCs/>
        </w:rPr>
        <w:tab/>
      </w:r>
      <w:r w:rsidRPr="00545105">
        <w:rPr>
          <w:rFonts w:asciiTheme="majorHAnsi" w:hAnsiTheme="majorHAnsi" w:cstheme="majorHAnsi"/>
          <w:b/>
          <w:bCs/>
        </w:rPr>
        <w:t>Measure plant growth under different treatments; SQL to store</w:t>
      </w:r>
    </w:p>
    <w:p w14:paraId="4EFC78F3" w14:textId="5F54C03D" w:rsidR="00545105" w:rsidRPr="00545105" w:rsidRDefault="00545105" w:rsidP="00545105">
      <w:pPr>
        <w:rPr>
          <w:rFonts w:asciiTheme="majorHAnsi" w:hAnsiTheme="majorHAnsi" w:cstheme="majorHAnsi"/>
          <w:b/>
          <w:bCs/>
        </w:rPr>
      </w:pPr>
      <w:r w:rsidRPr="00E60C28">
        <w:rPr>
          <w:rFonts w:asciiTheme="majorHAnsi" w:hAnsiTheme="majorHAnsi" w:cstheme="majorHAnsi"/>
          <w:b/>
          <w:bCs/>
          <w:u w:val="single"/>
        </w:rPr>
        <w:t>Key Skills</w:t>
      </w:r>
      <w:r w:rsidRPr="001F6508">
        <w:rPr>
          <w:rFonts w:asciiTheme="majorHAnsi" w:hAnsiTheme="majorHAnsi" w:cstheme="majorHAnsi"/>
          <w:b/>
          <w:bCs/>
        </w:rPr>
        <w:t xml:space="preserve"> </w:t>
      </w:r>
      <w:r w:rsidRPr="001F6508">
        <w:rPr>
          <w:rFonts w:asciiTheme="majorHAnsi" w:hAnsiTheme="majorHAnsi" w:cstheme="majorHAnsi"/>
          <w:b/>
          <w:bCs/>
        </w:rPr>
        <w:tab/>
        <w:t xml:space="preserve">:  </w:t>
      </w:r>
      <w:r w:rsidRPr="00545105">
        <w:rPr>
          <w:rFonts w:asciiTheme="majorHAnsi" w:hAnsiTheme="majorHAnsi" w:cstheme="majorHAnsi"/>
          <w:b/>
          <w:bCs/>
        </w:rPr>
        <w:t xml:space="preserve">SQL for experimental design; Excel for visuals </w:t>
      </w:r>
    </w:p>
    <w:p w14:paraId="3BAACA8A" w14:textId="43439120" w:rsidR="00545105" w:rsidRPr="00545105" w:rsidRDefault="00545105" w:rsidP="00545105">
      <w:pPr>
        <w:rPr>
          <w:rFonts w:asciiTheme="majorHAnsi" w:hAnsiTheme="majorHAnsi" w:cstheme="majorHAnsi"/>
          <w:b/>
          <w:bCs/>
        </w:rPr>
      </w:pPr>
      <w:r w:rsidRPr="00545105">
        <w:rPr>
          <w:rFonts w:asciiTheme="majorHAnsi" w:hAnsiTheme="majorHAnsi" w:cstheme="majorHAnsi"/>
          <w:b/>
          <w:bCs/>
          <w:u w:val="single"/>
        </w:rPr>
        <w:t xml:space="preserve">Possible Datasets / Data </w:t>
      </w:r>
      <w:proofErr w:type="gramStart"/>
      <w:r w:rsidRPr="00545105">
        <w:rPr>
          <w:rFonts w:asciiTheme="majorHAnsi" w:hAnsiTheme="majorHAnsi" w:cstheme="majorHAnsi"/>
          <w:b/>
          <w:bCs/>
          <w:u w:val="single"/>
        </w:rPr>
        <w:t>Sources</w:t>
      </w:r>
      <w:r w:rsidRPr="00545105">
        <w:rPr>
          <w:rFonts w:asciiTheme="majorHAnsi" w:hAnsiTheme="majorHAnsi" w:cstheme="majorHAnsi"/>
          <w:b/>
          <w:bCs/>
        </w:rPr>
        <w:t xml:space="preserve"> </w:t>
      </w:r>
      <w:r>
        <w:rPr>
          <w:rFonts w:asciiTheme="majorHAnsi" w:hAnsiTheme="majorHAnsi" w:cstheme="majorHAnsi"/>
          <w:b/>
          <w:bCs/>
        </w:rPr>
        <w:t xml:space="preserve"> :</w:t>
      </w:r>
      <w:proofErr w:type="gramEnd"/>
      <w:r>
        <w:rPr>
          <w:rFonts w:asciiTheme="majorHAnsi" w:hAnsiTheme="majorHAnsi" w:cstheme="majorHAnsi"/>
          <w:b/>
          <w:bCs/>
        </w:rPr>
        <w:t xml:space="preserve"> </w:t>
      </w:r>
      <w:r w:rsidRPr="00545105">
        <w:rPr>
          <w:rFonts w:asciiTheme="majorHAnsi" w:hAnsiTheme="majorHAnsi" w:cstheme="majorHAnsi"/>
          <w:b/>
          <w:bCs/>
        </w:rPr>
        <w:t xml:space="preserve"> Experimental datasets; public plant</w:t>
      </w:r>
    </w:p>
    <w:p w14:paraId="74192468" w14:textId="3629AF6C" w:rsidR="00545105" w:rsidRDefault="00545105" w:rsidP="00545105">
      <w:pPr>
        <w:rPr>
          <w:rFonts w:asciiTheme="majorHAnsi" w:hAnsiTheme="majorHAnsi" w:cstheme="majorHAnsi"/>
          <w:b/>
          <w:bCs/>
        </w:rPr>
      </w:pPr>
      <w:r w:rsidRPr="00545105">
        <w:rPr>
          <w:rFonts w:asciiTheme="majorHAnsi" w:hAnsiTheme="majorHAnsi" w:cstheme="majorHAnsi"/>
          <w:b/>
          <w:bCs/>
          <w:u w:val="single"/>
        </w:rPr>
        <w:t xml:space="preserve"> Expected </w:t>
      </w:r>
      <w:proofErr w:type="gramStart"/>
      <w:r w:rsidRPr="00545105">
        <w:rPr>
          <w:rFonts w:asciiTheme="majorHAnsi" w:hAnsiTheme="majorHAnsi" w:cstheme="majorHAnsi"/>
          <w:b/>
          <w:bCs/>
          <w:u w:val="single"/>
        </w:rPr>
        <w:t>Deliverables</w:t>
      </w:r>
      <w:r w:rsidRPr="00545105">
        <w:rPr>
          <w:rFonts w:asciiTheme="majorHAnsi" w:hAnsiTheme="majorHAnsi" w:cstheme="majorHAnsi"/>
          <w:b/>
          <w:bCs/>
        </w:rPr>
        <w:t xml:space="preserve"> </w:t>
      </w:r>
      <w:r>
        <w:rPr>
          <w:rFonts w:asciiTheme="majorHAnsi" w:hAnsiTheme="majorHAnsi" w:cstheme="majorHAnsi"/>
          <w:b/>
          <w:bCs/>
        </w:rPr>
        <w:t xml:space="preserve"> :</w:t>
      </w:r>
      <w:proofErr w:type="gramEnd"/>
      <w:r w:rsidRPr="00545105">
        <w:rPr>
          <w:rFonts w:asciiTheme="majorHAnsi" w:hAnsiTheme="majorHAnsi" w:cstheme="majorHAnsi"/>
          <w:b/>
          <w:bCs/>
        </w:rPr>
        <w:t xml:space="preserve"> Growth rate models, treatment comparison</w:t>
      </w:r>
    </w:p>
    <w:p w14:paraId="609B9C96" w14:textId="77777777" w:rsidR="00545105" w:rsidRDefault="00545105" w:rsidP="00545105">
      <w:pPr>
        <w:rPr>
          <w:rFonts w:asciiTheme="majorHAnsi" w:hAnsiTheme="majorHAnsi" w:cstheme="majorHAnsi"/>
          <w:b/>
          <w:bCs/>
        </w:rPr>
      </w:pPr>
    </w:p>
    <w:p w14:paraId="024EA769" w14:textId="36E0DDA1" w:rsidR="00A522ED" w:rsidRPr="0035419F" w:rsidRDefault="00A522ED" w:rsidP="00A522ED">
      <w:pPr>
        <w:rPr>
          <w:rFonts w:ascii="Segoe UI Emoji" w:hAnsi="Segoe UI Emoji" w:cs="Segoe UI Emoji"/>
          <w:b/>
          <w:bCs/>
          <w:color w:val="FFC000" w:themeColor="accent4"/>
          <w:sz w:val="32"/>
          <w:szCs w:val="32"/>
          <w:u w:val="single"/>
        </w:rPr>
      </w:pPr>
      <w:r>
        <w:rPr>
          <w:rFonts w:ascii="Segoe UI Emoji" w:hAnsi="Segoe UI Emoji" w:cs="Segoe UI Emoji"/>
          <w:b/>
          <w:bCs/>
          <w:color w:val="FFC000" w:themeColor="accent4"/>
          <w:sz w:val="32"/>
          <w:szCs w:val="32"/>
          <w:u w:val="single"/>
        </w:rPr>
        <w:t>Plant Growth Analysis</w:t>
      </w:r>
      <w:r w:rsidRPr="0035419F">
        <w:rPr>
          <w:rFonts w:ascii="Segoe UI Emoji" w:hAnsi="Segoe UI Emoji" w:cs="Segoe UI Emoji"/>
          <w:b/>
          <w:bCs/>
          <w:color w:val="FFC000" w:themeColor="accent4"/>
          <w:sz w:val="32"/>
          <w:szCs w:val="32"/>
          <w:u w:val="single"/>
        </w:rPr>
        <w:t xml:space="preserve"> — Insights &amp; Recommendations</w:t>
      </w:r>
    </w:p>
    <w:p w14:paraId="562809E5" w14:textId="77777777" w:rsidR="00545105" w:rsidRDefault="00545105" w:rsidP="00545105">
      <w:pPr>
        <w:rPr>
          <w:rFonts w:asciiTheme="majorHAnsi" w:hAnsiTheme="majorHAnsi" w:cstheme="majorHAnsi"/>
          <w:b/>
          <w:bCs/>
        </w:rPr>
      </w:pPr>
    </w:p>
    <w:p w14:paraId="421061C0" w14:textId="6CCDD473" w:rsidR="00A522ED" w:rsidRPr="00E34D95" w:rsidRDefault="00A522ED" w:rsidP="00A522ED">
      <w:pPr>
        <w:rPr>
          <w:rFonts w:asciiTheme="majorHAnsi" w:hAnsiTheme="majorHAnsi" w:cstheme="majorHAnsi"/>
          <w:b/>
          <w:bCs/>
          <w:color w:val="EE0000"/>
          <w:sz w:val="28"/>
          <w:szCs w:val="28"/>
        </w:rPr>
      </w:pPr>
      <w:proofErr w:type="gramStart"/>
      <w:r w:rsidRPr="00E34D95">
        <w:rPr>
          <w:rFonts w:asciiTheme="majorHAnsi" w:hAnsiTheme="majorHAnsi" w:cstheme="majorHAnsi"/>
          <w:b/>
          <w:bCs/>
          <w:color w:val="EE0000"/>
          <w:sz w:val="28"/>
          <w:szCs w:val="28"/>
        </w:rPr>
        <w:t>Insights :</w:t>
      </w:r>
      <w:proofErr w:type="gramEnd"/>
      <w:r w:rsidRPr="00E34D95">
        <w:rPr>
          <w:rFonts w:asciiTheme="majorHAnsi" w:hAnsiTheme="majorHAnsi" w:cstheme="majorHAnsi"/>
          <w:b/>
          <w:bCs/>
          <w:color w:val="EE0000"/>
          <w:sz w:val="28"/>
          <w:szCs w:val="28"/>
        </w:rPr>
        <w:t xml:space="preserve"> - </w:t>
      </w:r>
    </w:p>
    <w:p w14:paraId="0982E270" w14:textId="77777777" w:rsidR="00A522ED" w:rsidRPr="00A522ED" w:rsidRDefault="00A522ED" w:rsidP="00A522ED">
      <w:pPr>
        <w:numPr>
          <w:ilvl w:val="0"/>
          <w:numId w:val="1"/>
        </w:numPr>
        <w:rPr>
          <w:rFonts w:asciiTheme="majorHAnsi" w:hAnsiTheme="majorHAnsi" w:cstheme="majorHAnsi"/>
          <w:b/>
          <w:bCs/>
        </w:rPr>
      </w:pPr>
      <w:r w:rsidRPr="005550A1">
        <w:rPr>
          <w:rFonts w:asciiTheme="majorHAnsi" w:hAnsiTheme="majorHAnsi" w:cstheme="majorHAnsi"/>
          <w:b/>
          <w:bCs/>
          <w:u w:val="single"/>
        </w:rPr>
        <w:t>Treatment Impact:</w:t>
      </w:r>
      <w:r w:rsidRPr="00A522ED">
        <w:rPr>
          <w:rFonts w:asciiTheme="majorHAnsi" w:hAnsiTheme="majorHAnsi" w:cstheme="majorHAnsi"/>
          <w:b/>
          <w:bCs/>
        </w:rPr>
        <w:br/>
        <w:t>Analysis using SQL revealed that different treatment types (e.g., fertilizer level, light exposure, watering frequency) significantly affected plant growth. Some treatments consistently resulted in higher average height, biomass, and chlorophyll content, indicating improved growth efficiency.</w:t>
      </w:r>
    </w:p>
    <w:p w14:paraId="7D359470" w14:textId="77777777" w:rsidR="00A522ED" w:rsidRPr="00A522ED" w:rsidRDefault="00A522ED" w:rsidP="00A522ED">
      <w:pPr>
        <w:numPr>
          <w:ilvl w:val="0"/>
          <w:numId w:val="1"/>
        </w:numPr>
        <w:rPr>
          <w:rFonts w:asciiTheme="majorHAnsi" w:hAnsiTheme="majorHAnsi" w:cstheme="majorHAnsi"/>
          <w:b/>
          <w:bCs/>
        </w:rPr>
      </w:pPr>
      <w:r w:rsidRPr="005550A1">
        <w:rPr>
          <w:rFonts w:asciiTheme="majorHAnsi" w:hAnsiTheme="majorHAnsi" w:cstheme="majorHAnsi"/>
          <w:b/>
          <w:bCs/>
          <w:u w:val="single"/>
        </w:rPr>
        <w:t>Environmental Influence:</w:t>
      </w:r>
      <w:r w:rsidRPr="00A522ED">
        <w:rPr>
          <w:rFonts w:asciiTheme="majorHAnsi" w:hAnsiTheme="majorHAnsi" w:cstheme="majorHAnsi"/>
          <w:b/>
          <w:bCs/>
        </w:rPr>
        <w:br/>
        <w:t>Temperature, humidity, and soil moisture showed a strong correlation with plant health and growth rate. Plants grown in optimal temperature and moisture conditions achieved better health scores.</w:t>
      </w:r>
    </w:p>
    <w:p w14:paraId="0B8C7DE8" w14:textId="77777777" w:rsidR="00A522ED" w:rsidRPr="00A522ED" w:rsidRDefault="00A522ED" w:rsidP="00A522ED">
      <w:pPr>
        <w:numPr>
          <w:ilvl w:val="0"/>
          <w:numId w:val="1"/>
        </w:numPr>
        <w:rPr>
          <w:rFonts w:asciiTheme="majorHAnsi" w:hAnsiTheme="majorHAnsi" w:cstheme="majorHAnsi"/>
          <w:b/>
          <w:bCs/>
        </w:rPr>
      </w:pPr>
      <w:r w:rsidRPr="005550A1">
        <w:rPr>
          <w:rFonts w:asciiTheme="majorHAnsi" w:hAnsiTheme="majorHAnsi" w:cstheme="majorHAnsi"/>
          <w:b/>
          <w:bCs/>
          <w:u w:val="single"/>
        </w:rPr>
        <w:t>Nutrient–Growth Relationship:</w:t>
      </w:r>
      <w:r w:rsidRPr="00A522ED">
        <w:rPr>
          <w:rFonts w:asciiTheme="majorHAnsi" w:hAnsiTheme="majorHAnsi" w:cstheme="majorHAnsi"/>
          <w:b/>
          <w:bCs/>
        </w:rPr>
        <w:br/>
        <w:t>Nutrient levels were directly linked to biomass and chlorophyll concentration. Over- or under-fertilization reduced growth efficiency, suggesting a need for balanced nutrient supply.</w:t>
      </w:r>
    </w:p>
    <w:p w14:paraId="27C6F271" w14:textId="77777777" w:rsidR="00A522ED" w:rsidRPr="00A522ED" w:rsidRDefault="00A522ED" w:rsidP="00A522ED">
      <w:pPr>
        <w:numPr>
          <w:ilvl w:val="0"/>
          <w:numId w:val="1"/>
        </w:numPr>
        <w:rPr>
          <w:rFonts w:asciiTheme="majorHAnsi" w:hAnsiTheme="majorHAnsi" w:cstheme="majorHAnsi"/>
          <w:b/>
          <w:bCs/>
        </w:rPr>
      </w:pPr>
      <w:r w:rsidRPr="005550A1">
        <w:rPr>
          <w:rFonts w:asciiTheme="majorHAnsi" w:hAnsiTheme="majorHAnsi" w:cstheme="majorHAnsi"/>
          <w:b/>
          <w:bCs/>
          <w:u w:val="single"/>
        </w:rPr>
        <w:t>Light Intensity and Photosynthesis:</w:t>
      </w:r>
      <w:r w:rsidRPr="00A522ED">
        <w:rPr>
          <w:rFonts w:asciiTheme="majorHAnsi" w:hAnsiTheme="majorHAnsi" w:cstheme="majorHAnsi"/>
          <w:b/>
          <w:bCs/>
        </w:rPr>
        <w:br/>
        <w:t>Increased light intensity improved photosynthetic rate up to a threshold, after which growth plateaued — indicating that excessive light does not always enhance plant productivity.</w:t>
      </w:r>
    </w:p>
    <w:p w14:paraId="164FA5A1" w14:textId="77777777" w:rsidR="00A522ED" w:rsidRPr="00A522ED" w:rsidRDefault="00A522ED" w:rsidP="00A522ED">
      <w:pPr>
        <w:numPr>
          <w:ilvl w:val="0"/>
          <w:numId w:val="1"/>
        </w:numPr>
        <w:rPr>
          <w:rFonts w:asciiTheme="majorHAnsi" w:hAnsiTheme="majorHAnsi" w:cstheme="majorHAnsi"/>
          <w:b/>
          <w:bCs/>
        </w:rPr>
      </w:pPr>
      <w:r w:rsidRPr="005550A1">
        <w:rPr>
          <w:rFonts w:asciiTheme="majorHAnsi" w:hAnsiTheme="majorHAnsi" w:cstheme="majorHAnsi"/>
          <w:b/>
          <w:bCs/>
          <w:u w:val="single"/>
        </w:rPr>
        <w:t>Species Variation:</w:t>
      </w:r>
      <w:r w:rsidRPr="00A522ED">
        <w:rPr>
          <w:rFonts w:asciiTheme="majorHAnsi" w:hAnsiTheme="majorHAnsi" w:cstheme="majorHAnsi"/>
          <w:b/>
          <w:bCs/>
        </w:rPr>
        <w:br/>
        <w:t>Different species responded differently under the same treatment, highlighting genetic variation and the importance of species-specific growth strategies.</w:t>
      </w:r>
    </w:p>
    <w:p w14:paraId="0891DD65" w14:textId="40084549" w:rsidR="00A522ED" w:rsidRPr="00A522ED" w:rsidRDefault="00A522ED" w:rsidP="00A522ED">
      <w:pPr>
        <w:rPr>
          <w:rFonts w:asciiTheme="majorHAnsi" w:hAnsiTheme="majorHAnsi" w:cstheme="majorHAnsi"/>
          <w:b/>
          <w:bCs/>
        </w:rPr>
      </w:pPr>
    </w:p>
    <w:p w14:paraId="263DBC3F" w14:textId="77777777" w:rsidR="00A522ED" w:rsidRDefault="00A522ED" w:rsidP="00A522ED">
      <w:pPr>
        <w:rPr>
          <w:rFonts w:asciiTheme="majorHAnsi" w:hAnsiTheme="majorHAnsi" w:cstheme="majorHAnsi"/>
          <w:b/>
          <w:bCs/>
        </w:rPr>
      </w:pPr>
    </w:p>
    <w:p w14:paraId="5EE71F3E" w14:textId="333E018A" w:rsidR="00A522ED" w:rsidRPr="00E34D95" w:rsidRDefault="00A522ED" w:rsidP="00A522ED">
      <w:pPr>
        <w:rPr>
          <w:rFonts w:asciiTheme="majorHAnsi" w:hAnsiTheme="majorHAnsi" w:cstheme="majorHAnsi"/>
          <w:b/>
          <w:bCs/>
          <w:color w:val="EE0000"/>
          <w:sz w:val="28"/>
          <w:szCs w:val="28"/>
        </w:rPr>
      </w:pPr>
      <w:proofErr w:type="gramStart"/>
      <w:r w:rsidRPr="00E34D95">
        <w:rPr>
          <w:rFonts w:asciiTheme="majorHAnsi" w:hAnsiTheme="majorHAnsi" w:cstheme="majorHAnsi"/>
          <w:b/>
          <w:bCs/>
          <w:color w:val="EE0000"/>
          <w:sz w:val="28"/>
          <w:szCs w:val="28"/>
        </w:rPr>
        <w:lastRenderedPageBreak/>
        <w:t>Recommendations :</w:t>
      </w:r>
      <w:proofErr w:type="gramEnd"/>
      <w:r w:rsidRPr="00E34D95">
        <w:rPr>
          <w:rFonts w:asciiTheme="majorHAnsi" w:hAnsiTheme="majorHAnsi" w:cstheme="majorHAnsi"/>
          <w:b/>
          <w:bCs/>
          <w:color w:val="EE0000"/>
          <w:sz w:val="28"/>
          <w:szCs w:val="28"/>
        </w:rPr>
        <w:t>-</w:t>
      </w:r>
    </w:p>
    <w:p w14:paraId="63A66629" w14:textId="77777777" w:rsidR="00A522ED" w:rsidRPr="00A522ED" w:rsidRDefault="00A522ED" w:rsidP="00A522ED">
      <w:pPr>
        <w:numPr>
          <w:ilvl w:val="0"/>
          <w:numId w:val="2"/>
        </w:numPr>
        <w:rPr>
          <w:rFonts w:asciiTheme="majorHAnsi" w:hAnsiTheme="majorHAnsi" w:cstheme="majorHAnsi"/>
          <w:b/>
          <w:bCs/>
        </w:rPr>
      </w:pPr>
      <w:r w:rsidRPr="005550A1">
        <w:rPr>
          <w:rFonts w:asciiTheme="majorHAnsi" w:hAnsiTheme="majorHAnsi" w:cstheme="majorHAnsi"/>
          <w:b/>
          <w:bCs/>
          <w:u w:val="single"/>
        </w:rPr>
        <w:t>Optimize Treatment Combinations:</w:t>
      </w:r>
      <w:r w:rsidRPr="00A522ED">
        <w:rPr>
          <w:rFonts w:asciiTheme="majorHAnsi" w:hAnsiTheme="majorHAnsi" w:cstheme="majorHAnsi"/>
          <w:b/>
          <w:bCs/>
        </w:rPr>
        <w:br/>
        <w:t>Select treatment types that consistently yield higher growth rates and biomass while maintaining environmental balance.</w:t>
      </w:r>
    </w:p>
    <w:p w14:paraId="01AA2E88" w14:textId="77777777" w:rsidR="00A522ED" w:rsidRPr="00A522ED" w:rsidRDefault="00A522ED" w:rsidP="00A522ED">
      <w:pPr>
        <w:numPr>
          <w:ilvl w:val="0"/>
          <w:numId w:val="2"/>
        </w:numPr>
        <w:rPr>
          <w:rFonts w:asciiTheme="majorHAnsi" w:hAnsiTheme="majorHAnsi" w:cstheme="majorHAnsi"/>
          <w:b/>
          <w:bCs/>
        </w:rPr>
      </w:pPr>
      <w:r w:rsidRPr="00877511">
        <w:rPr>
          <w:rFonts w:asciiTheme="majorHAnsi" w:hAnsiTheme="majorHAnsi" w:cstheme="majorHAnsi"/>
          <w:b/>
          <w:bCs/>
          <w:u w:val="single"/>
        </w:rPr>
        <w:t>Monitor Environmental Conditions:</w:t>
      </w:r>
      <w:r w:rsidRPr="00A522ED">
        <w:rPr>
          <w:rFonts w:asciiTheme="majorHAnsi" w:hAnsiTheme="majorHAnsi" w:cstheme="majorHAnsi"/>
          <w:b/>
          <w:bCs/>
        </w:rPr>
        <w:br/>
        <w:t>Maintain optimal temperature (around mid-range values observed) and soil moisture levels for better plant health and productivity.</w:t>
      </w:r>
    </w:p>
    <w:p w14:paraId="78C7BFA4" w14:textId="77777777" w:rsidR="00A522ED" w:rsidRPr="00A522ED" w:rsidRDefault="00A522ED" w:rsidP="00A522ED">
      <w:pPr>
        <w:numPr>
          <w:ilvl w:val="0"/>
          <w:numId w:val="2"/>
        </w:numPr>
        <w:rPr>
          <w:rFonts w:asciiTheme="majorHAnsi" w:hAnsiTheme="majorHAnsi" w:cstheme="majorHAnsi"/>
          <w:b/>
          <w:bCs/>
        </w:rPr>
      </w:pPr>
      <w:r w:rsidRPr="00877511">
        <w:rPr>
          <w:rFonts w:asciiTheme="majorHAnsi" w:hAnsiTheme="majorHAnsi" w:cstheme="majorHAnsi"/>
          <w:b/>
          <w:bCs/>
          <w:u w:val="single"/>
        </w:rPr>
        <w:t>Balanced Nutrient Supply:</w:t>
      </w:r>
      <w:r w:rsidRPr="00A522ED">
        <w:rPr>
          <w:rFonts w:asciiTheme="majorHAnsi" w:hAnsiTheme="majorHAnsi" w:cstheme="majorHAnsi"/>
          <w:b/>
          <w:bCs/>
        </w:rPr>
        <w:br/>
        <w:t>Avoid both deficiency and excess of nutrients. Implement nutrient monitoring at regular intervals to sustain healthy plant growth.</w:t>
      </w:r>
    </w:p>
    <w:p w14:paraId="220FE52D" w14:textId="77777777" w:rsidR="00A522ED" w:rsidRPr="00A522ED" w:rsidRDefault="00A522ED" w:rsidP="00A522ED">
      <w:pPr>
        <w:numPr>
          <w:ilvl w:val="0"/>
          <w:numId w:val="2"/>
        </w:numPr>
        <w:rPr>
          <w:rFonts w:asciiTheme="majorHAnsi" w:hAnsiTheme="majorHAnsi" w:cstheme="majorHAnsi"/>
          <w:b/>
          <w:bCs/>
        </w:rPr>
      </w:pPr>
      <w:r w:rsidRPr="00877511">
        <w:rPr>
          <w:rFonts w:asciiTheme="majorHAnsi" w:hAnsiTheme="majorHAnsi" w:cstheme="majorHAnsi"/>
          <w:b/>
          <w:bCs/>
          <w:u w:val="single"/>
        </w:rPr>
        <w:t>Light Management:</w:t>
      </w:r>
      <w:r w:rsidRPr="00A522ED">
        <w:rPr>
          <w:rFonts w:asciiTheme="majorHAnsi" w:hAnsiTheme="majorHAnsi" w:cstheme="majorHAnsi"/>
          <w:b/>
          <w:bCs/>
        </w:rPr>
        <w:br/>
        <w:t>Provide adequate but not excessive light. Use shade nets or artificial lighting to control light intensity in extreme conditions.</w:t>
      </w:r>
    </w:p>
    <w:p w14:paraId="56D7B242" w14:textId="77777777" w:rsidR="00A522ED" w:rsidRPr="00A522ED" w:rsidRDefault="00A522ED" w:rsidP="00A522ED">
      <w:pPr>
        <w:numPr>
          <w:ilvl w:val="0"/>
          <w:numId w:val="2"/>
        </w:numPr>
        <w:rPr>
          <w:rFonts w:asciiTheme="majorHAnsi" w:hAnsiTheme="majorHAnsi" w:cstheme="majorHAnsi"/>
          <w:b/>
          <w:bCs/>
        </w:rPr>
      </w:pPr>
      <w:r w:rsidRPr="00877511">
        <w:rPr>
          <w:rFonts w:asciiTheme="majorHAnsi" w:hAnsiTheme="majorHAnsi" w:cstheme="majorHAnsi"/>
          <w:b/>
          <w:bCs/>
          <w:u w:val="single"/>
        </w:rPr>
        <w:t>Data-Driven Cultivation:</w:t>
      </w:r>
      <w:r w:rsidRPr="00A522ED">
        <w:rPr>
          <w:rFonts w:asciiTheme="majorHAnsi" w:hAnsiTheme="majorHAnsi" w:cstheme="majorHAnsi"/>
          <w:b/>
          <w:bCs/>
        </w:rPr>
        <w:br/>
        <w:t>Continue storing experimental data in SQL databases for long-term trend analysis and to refine growth prediction models over time.</w:t>
      </w:r>
    </w:p>
    <w:p w14:paraId="2BDE6FAF" w14:textId="77777777" w:rsidR="00A522ED" w:rsidRPr="00A522ED" w:rsidRDefault="00A522ED" w:rsidP="00A522ED">
      <w:pPr>
        <w:numPr>
          <w:ilvl w:val="0"/>
          <w:numId w:val="2"/>
        </w:numPr>
        <w:rPr>
          <w:rFonts w:asciiTheme="majorHAnsi" w:hAnsiTheme="majorHAnsi" w:cstheme="majorHAnsi"/>
          <w:b/>
          <w:bCs/>
        </w:rPr>
      </w:pPr>
      <w:r w:rsidRPr="00877511">
        <w:rPr>
          <w:rFonts w:asciiTheme="majorHAnsi" w:hAnsiTheme="majorHAnsi" w:cstheme="majorHAnsi"/>
          <w:b/>
          <w:bCs/>
          <w:u w:val="single"/>
        </w:rPr>
        <w:t>Excel Visualization:</w:t>
      </w:r>
      <w:r w:rsidRPr="00A522ED">
        <w:rPr>
          <w:rFonts w:asciiTheme="majorHAnsi" w:hAnsiTheme="majorHAnsi" w:cstheme="majorHAnsi"/>
          <w:b/>
          <w:bCs/>
        </w:rPr>
        <w:br/>
        <w:t xml:space="preserve">Use charts (e.g., </w:t>
      </w:r>
      <w:r w:rsidRPr="00A522ED">
        <w:rPr>
          <w:rFonts w:asciiTheme="majorHAnsi" w:hAnsiTheme="majorHAnsi" w:cstheme="majorHAnsi"/>
          <w:i/>
          <w:iCs/>
        </w:rPr>
        <w:t>Treatment vs Height</w:t>
      </w:r>
      <w:r w:rsidRPr="00A522ED">
        <w:rPr>
          <w:rFonts w:asciiTheme="majorHAnsi" w:hAnsiTheme="majorHAnsi" w:cstheme="majorHAnsi"/>
        </w:rPr>
        <w:t xml:space="preserve">, </w:t>
      </w:r>
      <w:r w:rsidRPr="00A522ED">
        <w:rPr>
          <w:rFonts w:asciiTheme="majorHAnsi" w:hAnsiTheme="majorHAnsi" w:cstheme="majorHAnsi"/>
          <w:i/>
          <w:iCs/>
        </w:rPr>
        <w:t>Temperature vs Health Score</w:t>
      </w:r>
      <w:r w:rsidRPr="00A522ED">
        <w:rPr>
          <w:rFonts w:asciiTheme="majorHAnsi" w:hAnsiTheme="majorHAnsi" w:cstheme="majorHAnsi"/>
        </w:rPr>
        <w:t xml:space="preserve">, </w:t>
      </w:r>
      <w:r w:rsidRPr="00A522ED">
        <w:rPr>
          <w:rFonts w:asciiTheme="majorHAnsi" w:hAnsiTheme="majorHAnsi" w:cstheme="majorHAnsi"/>
          <w:i/>
          <w:iCs/>
        </w:rPr>
        <w:t>Light vs Growth Rate</w:t>
      </w:r>
      <w:r w:rsidRPr="00A522ED">
        <w:rPr>
          <w:rFonts w:asciiTheme="majorHAnsi" w:hAnsiTheme="majorHAnsi" w:cstheme="majorHAnsi"/>
        </w:rPr>
        <w:t>)</w:t>
      </w:r>
      <w:r w:rsidRPr="00A522ED">
        <w:rPr>
          <w:rFonts w:asciiTheme="majorHAnsi" w:hAnsiTheme="majorHAnsi" w:cstheme="majorHAnsi"/>
          <w:b/>
          <w:bCs/>
        </w:rPr>
        <w:t xml:space="preserve"> to clearly communicate growth patterns and compare treatments.</w:t>
      </w:r>
    </w:p>
    <w:p w14:paraId="727A3241" w14:textId="77777777" w:rsidR="00A522ED" w:rsidRPr="001F6508" w:rsidRDefault="00A522ED" w:rsidP="00545105">
      <w:pPr>
        <w:rPr>
          <w:rFonts w:asciiTheme="majorHAnsi" w:hAnsiTheme="majorHAnsi" w:cstheme="majorHAnsi"/>
          <w:b/>
          <w:bCs/>
        </w:rPr>
      </w:pPr>
    </w:p>
    <w:p w14:paraId="03768DA7" w14:textId="77777777" w:rsidR="00435D2B" w:rsidRDefault="00435D2B"/>
    <w:sectPr w:rsidR="00435D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stellar">
    <w:panose1 w:val="020A0402060406010301"/>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546E"/>
    <w:multiLevelType w:val="multilevel"/>
    <w:tmpl w:val="7256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6F229F"/>
    <w:multiLevelType w:val="multilevel"/>
    <w:tmpl w:val="D0FA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11728">
    <w:abstractNumId w:val="0"/>
  </w:num>
  <w:num w:numId="2" w16cid:durableId="2003963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105"/>
    <w:rsid w:val="00117A5A"/>
    <w:rsid w:val="00435D2B"/>
    <w:rsid w:val="00545105"/>
    <w:rsid w:val="005550A1"/>
    <w:rsid w:val="00667B4C"/>
    <w:rsid w:val="00826DCD"/>
    <w:rsid w:val="00877511"/>
    <w:rsid w:val="00984BA8"/>
    <w:rsid w:val="009D09B5"/>
    <w:rsid w:val="00A522ED"/>
    <w:rsid w:val="00A87CF1"/>
    <w:rsid w:val="00C75118"/>
    <w:rsid w:val="00E34D95"/>
    <w:rsid w:val="00E56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8CDF"/>
  <w15:chartTrackingRefBased/>
  <w15:docId w15:val="{C57F1B7D-B76D-46DC-BB44-963F0F07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105"/>
  </w:style>
  <w:style w:type="paragraph" w:styleId="Heading1">
    <w:name w:val="heading 1"/>
    <w:basedOn w:val="Normal"/>
    <w:next w:val="Normal"/>
    <w:link w:val="Heading1Char"/>
    <w:uiPriority w:val="9"/>
    <w:qFormat/>
    <w:rsid w:val="00545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5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5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5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105"/>
    <w:rPr>
      <w:rFonts w:eastAsiaTheme="majorEastAsia" w:cstheme="majorBidi"/>
      <w:color w:val="272727" w:themeColor="text1" w:themeTint="D8"/>
    </w:rPr>
  </w:style>
  <w:style w:type="paragraph" w:styleId="Title">
    <w:name w:val="Title"/>
    <w:basedOn w:val="Normal"/>
    <w:next w:val="Normal"/>
    <w:link w:val="TitleChar"/>
    <w:uiPriority w:val="10"/>
    <w:qFormat/>
    <w:rsid w:val="00545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105"/>
    <w:pPr>
      <w:spacing w:before="160"/>
      <w:jc w:val="center"/>
    </w:pPr>
    <w:rPr>
      <w:i/>
      <w:iCs/>
      <w:color w:val="404040" w:themeColor="text1" w:themeTint="BF"/>
    </w:rPr>
  </w:style>
  <w:style w:type="character" w:customStyle="1" w:styleId="QuoteChar">
    <w:name w:val="Quote Char"/>
    <w:basedOn w:val="DefaultParagraphFont"/>
    <w:link w:val="Quote"/>
    <w:uiPriority w:val="29"/>
    <w:rsid w:val="00545105"/>
    <w:rPr>
      <w:i/>
      <w:iCs/>
      <w:color w:val="404040" w:themeColor="text1" w:themeTint="BF"/>
    </w:rPr>
  </w:style>
  <w:style w:type="paragraph" w:styleId="ListParagraph">
    <w:name w:val="List Paragraph"/>
    <w:basedOn w:val="Normal"/>
    <w:uiPriority w:val="34"/>
    <w:qFormat/>
    <w:rsid w:val="00545105"/>
    <w:pPr>
      <w:ind w:left="720"/>
      <w:contextualSpacing/>
    </w:pPr>
  </w:style>
  <w:style w:type="character" w:styleId="IntenseEmphasis">
    <w:name w:val="Intense Emphasis"/>
    <w:basedOn w:val="DefaultParagraphFont"/>
    <w:uiPriority w:val="21"/>
    <w:qFormat/>
    <w:rsid w:val="00545105"/>
    <w:rPr>
      <w:i/>
      <w:iCs/>
      <w:color w:val="2F5496" w:themeColor="accent1" w:themeShade="BF"/>
    </w:rPr>
  </w:style>
  <w:style w:type="paragraph" w:styleId="IntenseQuote">
    <w:name w:val="Intense Quote"/>
    <w:basedOn w:val="Normal"/>
    <w:next w:val="Normal"/>
    <w:link w:val="IntenseQuoteChar"/>
    <w:uiPriority w:val="30"/>
    <w:qFormat/>
    <w:rsid w:val="00545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105"/>
    <w:rPr>
      <w:i/>
      <w:iCs/>
      <w:color w:val="2F5496" w:themeColor="accent1" w:themeShade="BF"/>
    </w:rPr>
  </w:style>
  <w:style w:type="character" w:styleId="IntenseReference">
    <w:name w:val="Intense Reference"/>
    <w:basedOn w:val="DefaultParagraphFont"/>
    <w:uiPriority w:val="32"/>
    <w:qFormat/>
    <w:rsid w:val="005451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Prajna Mondal</dc:creator>
  <cp:keywords/>
  <dc:description/>
  <cp:lastModifiedBy>Prajna Mondal</cp:lastModifiedBy>
  <cp:revision>5</cp:revision>
  <dcterms:created xsi:type="dcterms:W3CDTF">2025-11-08T18:23:00Z</dcterms:created>
  <dcterms:modified xsi:type="dcterms:W3CDTF">2025-11-10T11:47:00Z</dcterms:modified>
</cp:coreProperties>
</file>