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DBBF42C" w14:textId="77777777" w:rsidR="00FA7CEE" w:rsidRDefault="00FA7CEE" w:rsidP="00FA7CEE">
      <w:pPr>
        <w:rPr>
          <w:rFonts w:ascii="Times New Roman" w:hAnsi="Times New Roman" w:cs="Times New Roman"/>
          <w:b/>
          <w:sz w:val="28"/>
          <w:szCs w:val="28"/>
        </w:rPr>
      </w:pPr>
    </w:p>
    <w:p w14:paraId="4065FE1D" w14:textId="3AB01A9C" w:rsidR="00843059" w:rsidRDefault="00646770" w:rsidP="00646770">
      <w:pPr>
        <w:pStyle w:val="Title"/>
        <w:spacing w:line="256" w:lineRule="auto"/>
        <w:ind w:firstLine="0"/>
        <w:rPr>
          <w:rFonts w:ascii="Times New Roman" w:hAnsi="Times New Roman" w:cs="Times New Roman"/>
          <w:sz w:val="28"/>
          <w:szCs w:val="28"/>
        </w:rPr>
      </w:pPr>
      <w:r w:rsidRPr="00646770">
        <w:rPr>
          <w:rFonts w:ascii="Times New Roman" w:hAnsi="Times New Roman" w:cs="Times New Roman"/>
          <w:sz w:val="28"/>
          <w:szCs w:val="28"/>
        </w:rPr>
        <w:t>Project Design Phase-I Proposed Solution Template</w:t>
      </w:r>
    </w:p>
    <w:p w14:paraId="0A09F822" w14:textId="77777777" w:rsidR="00646770" w:rsidRPr="00646770" w:rsidRDefault="00646770" w:rsidP="00646770">
      <w:pPr>
        <w:pStyle w:val="Title"/>
        <w:spacing w:line="256" w:lineRule="auto"/>
        <w:ind w:firstLine="0"/>
        <w:rPr>
          <w:rFonts w:ascii="Times New Roman" w:hAnsi="Times New Roman" w:cs="Times New Roman"/>
          <w:sz w:val="28"/>
          <w:szCs w:val="28"/>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20"/>
        <w:gridCol w:w="4123"/>
      </w:tblGrid>
      <w:tr w:rsidR="00843059" w:rsidRPr="00E268F4" w14:paraId="64D28F12" w14:textId="77777777" w:rsidTr="00FB2614">
        <w:trPr>
          <w:trHeight w:val="283"/>
        </w:trPr>
        <w:tc>
          <w:tcPr>
            <w:tcW w:w="4120" w:type="dxa"/>
          </w:tcPr>
          <w:p w14:paraId="23D27AB3" w14:textId="77777777" w:rsidR="00843059" w:rsidRPr="009F68BF" w:rsidRDefault="00843059" w:rsidP="00FB2614">
            <w:pPr>
              <w:pStyle w:val="TableParagraph"/>
              <w:spacing w:line="276" w:lineRule="auto"/>
              <w:jc w:val="both"/>
              <w:rPr>
                <w:b/>
                <w:bCs/>
                <w:sz w:val="24"/>
                <w:szCs w:val="24"/>
              </w:rPr>
            </w:pPr>
            <w:r w:rsidRPr="009F68BF">
              <w:rPr>
                <w:b/>
                <w:bCs/>
                <w:sz w:val="24"/>
                <w:szCs w:val="24"/>
              </w:rPr>
              <w:t>Date</w:t>
            </w:r>
          </w:p>
        </w:tc>
        <w:tc>
          <w:tcPr>
            <w:tcW w:w="4123" w:type="dxa"/>
          </w:tcPr>
          <w:p w14:paraId="5CB9F400" w14:textId="4606D70C" w:rsidR="00843059" w:rsidRPr="009F68BF" w:rsidRDefault="00D3721D" w:rsidP="00FB2614">
            <w:pPr>
              <w:pStyle w:val="TableParagraph"/>
              <w:spacing w:line="276" w:lineRule="auto"/>
              <w:jc w:val="both"/>
              <w:rPr>
                <w:sz w:val="24"/>
                <w:szCs w:val="24"/>
              </w:rPr>
            </w:pPr>
            <w:r>
              <w:rPr>
                <w:sz w:val="24"/>
                <w:szCs w:val="24"/>
              </w:rPr>
              <w:t>31 January 2026</w:t>
            </w:r>
          </w:p>
        </w:tc>
      </w:tr>
      <w:tr w:rsidR="00843059" w:rsidRPr="00E268F4" w14:paraId="035EB784" w14:textId="77777777" w:rsidTr="00FB2614">
        <w:trPr>
          <w:trHeight w:val="364"/>
        </w:trPr>
        <w:tc>
          <w:tcPr>
            <w:tcW w:w="4120" w:type="dxa"/>
          </w:tcPr>
          <w:p w14:paraId="7CC79507" w14:textId="77777777" w:rsidR="00843059" w:rsidRPr="009F68BF" w:rsidRDefault="00843059" w:rsidP="00FB2614">
            <w:pPr>
              <w:pStyle w:val="TableParagraph"/>
              <w:spacing w:line="276" w:lineRule="auto"/>
              <w:jc w:val="both"/>
              <w:rPr>
                <w:b/>
                <w:bCs/>
                <w:sz w:val="24"/>
                <w:szCs w:val="24"/>
              </w:rPr>
            </w:pPr>
            <w:r w:rsidRPr="009F68BF">
              <w:rPr>
                <w:b/>
                <w:bCs/>
                <w:sz w:val="24"/>
                <w:szCs w:val="24"/>
              </w:rPr>
              <w:t>Team ID</w:t>
            </w:r>
          </w:p>
        </w:tc>
        <w:tc>
          <w:tcPr>
            <w:tcW w:w="4123" w:type="dxa"/>
          </w:tcPr>
          <w:p w14:paraId="0FAD388A" w14:textId="31921624" w:rsidR="00843059" w:rsidRPr="009F68BF" w:rsidRDefault="001C439A" w:rsidP="00FB2614">
            <w:pPr>
              <w:pStyle w:val="TableParagraph"/>
              <w:spacing w:line="276" w:lineRule="auto"/>
              <w:jc w:val="both"/>
              <w:rPr>
                <w:sz w:val="24"/>
                <w:szCs w:val="24"/>
              </w:rPr>
            </w:pPr>
            <w:r>
              <w:rPr>
                <w:rFonts w:ascii="Verdana" w:hAnsi="Verdana"/>
                <w:color w:val="222222"/>
                <w:sz w:val="20"/>
                <w:szCs w:val="20"/>
                <w:shd w:val="clear" w:color="auto" w:fill="FFFFFF"/>
              </w:rPr>
              <w:t>LTVIP2026TMIDS84448</w:t>
            </w:r>
            <w:bookmarkStart w:id="0" w:name="_GoBack"/>
            <w:bookmarkEnd w:id="0"/>
          </w:p>
        </w:tc>
      </w:tr>
      <w:tr w:rsidR="00843059" w:rsidRPr="00E268F4" w14:paraId="5743F5F8" w14:textId="77777777" w:rsidTr="00FB2614">
        <w:trPr>
          <w:trHeight w:val="550"/>
        </w:trPr>
        <w:tc>
          <w:tcPr>
            <w:tcW w:w="4120" w:type="dxa"/>
          </w:tcPr>
          <w:p w14:paraId="63B2EAF7" w14:textId="77777777" w:rsidR="00843059" w:rsidRPr="009F68BF" w:rsidRDefault="00843059" w:rsidP="00FB2614">
            <w:pPr>
              <w:pStyle w:val="TableParagraph"/>
              <w:spacing w:line="276" w:lineRule="auto"/>
              <w:jc w:val="both"/>
              <w:rPr>
                <w:b/>
                <w:bCs/>
                <w:sz w:val="24"/>
                <w:szCs w:val="24"/>
              </w:rPr>
            </w:pPr>
            <w:r w:rsidRPr="009F68BF">
              <w:rPr>
                <w:b/>
                <w:bCs/>
                <w:sz w:val="24"/>
                <w:szCs w:val="24"/>
              </w:rPr>
              <w:t>Project</w:t>
            </w:r>
            <w:r w:rsidRPr="009F68BF">
              <w:rPr>
                <w:b/>
                <w:bCs/>
                <w:spacing w:val="-3"/>
                <w:sz w:val="24"/>
                <w:szCs w:val="24"/>
              </w:rPr>
              <w:t xml:space="preserve"> </w:t>
            </w:r>
            <w:r w:rsidRPr="009F68BF">
              <w:rPr>
                <w:b/>
                <w:bCs/>
                <w:sz w:val="24"/>
                <w:szCs w:val="24"/>
              </w:rPr>
              <w:t>Name</w:t>
            </w:r>
          </w:p>
        </w:tc>
        <w:tc>
          <w:tcPr>
            <w:tcW w:w="4123" w:type="dxa"/>
          </w:tcPr>
          <w:p w14:paraId="61ECDF6B" w14:textId="77777777" w:rsidR="00843059" w:rsidRPr="009F68BF" w:rsidRDefault="00843059" w:rsidP="00FB2614">
            <w:pPr>
              <w:pStyle w:val="Heading3"/>
              <w:shd w:val="clear" w:color="auto" w:fill="FFFFFF"/>
              <w:spacing w:before="0" w:after="150" w:line="276" w:lineRule="auto"/>
              <w:jc w:val="both"/>
              <w:rPr>
                <w:color w:val="2D2828"/>
                <w:sz w:val="24"/>
                <w:szCs w:val="24"/>
              </w:rPr>
            </w:pPr>
            <w:r>
              <w:rPr>
                <w:sz w:val="24"/>
                <w:szCs w:val="24"/>
              </w:rPr>
              <w:t>Civil Engineering Insight Studio</w:t>
            </w:r>
          </w:p>
        </w:tc>
      </w:tr>
      <w:tr w:rsidR="00843059" w:rsidRPr="00E268F4" w14:paraId="3EA8E428" w14:textId="77777777" w:rsidTr="00FB2614">
        <w:trPr>
          <w:trHeight w:val="283"/>
        </w:trPr>
        <w:tc>
          <w:tcPr>
            <w:tcW w:w="4120" w:type="dxa"/>
          </w:tcPr>
          <w:p w14:paraId="65400CB9" w14:textId="77777777" w:rsidR="00843059" w:rsidRPr="009F68BF" w:rsidRDefault="00843059" w:rsidP="00FB2614">
            <w:pPr>
              <w:pStyle w:val="TableParagraph"/>
              <w:spacing w:line="276" w:lineRule="auto"/>
              <w:jc w:val="both"/>
              <w:rPr>
                <w:b/>
                <w:bCs/>
                <w:sz w:val="24"/>
                <w:szCs w:val="24"/>
              </w:rPr>
            </w:pPr>
            <w:r w:rsidRPr="009F68BF">
              <w:rPr>
                <w:b/>
                <w:bCs/>
                <w:sz w:val="24"/>
                <w:szCs w:val="24"/>
              </w:rPr>
              <w:t>Maximum</w:t>
            </w:r>
            <w:r w:rsidRPr="009F68BF">
              <w:rPr>
                <w:b/>
                <w:bCs/>
                <w:spacing w:val="-3"/>
                <w:sz w:val="24"/>
                <w:szCs w:val="24"/>
              </w:rPr>
              <w:t xml:space="preserve"> </w:t>
            </w:r>
            <w:r w:rsidRPr="009F68BF">
              <w:rPr>
                <w:b/>
                <w:bCs/>
                <w:sz w:val="24"/>
                <w:szCs w:val="24"/>
              </w:rPr>
              <w:t>Marks</w:t>
            </w:r>
          </w:p>
        </w:tc>
        <w:tc>
          <w:tcPr>
            <w:tcW w:w="4123" w:type="dxa"/>
          </w:tcPr>
          <w:p w14:paraId="6535090B" w14:textId="77777777" w:rsidR="00843059" w:rsidRPr="009F68BF" w:rsidRDefault="00843059" w:rsidP="00FB2614">
            <w:pPr>
              <w:pStyle w:val="TableParagraph"/>
              <w:spacing w:line="276" w:lineRule="auto"/>
              <w:jc w:val="both"/>
              <w:rPr>
                <w:sz w:val="24"/>
                <w:szCs w:val="24"/>
              </w:rPr>
            </w:pPr>
            <w:r w:rsidRPr="009F68BF">
              <w:rPr>
                <w:sz w:val="24"/>
                <w:szCs w:val="24"/>
              </w:rPr>
              <w:t>2 Marks</w:t>
            </w:r>
          </w:p>
        </w:tc>
      </w:tr>
    </w:tbl>
    <w:p w14:paraId="17B77A7B" w14:textId="77777777" w:rsidR="00FA7CEE" w:rsidRDefault="00FA7CEE" w:rsidP="00FA7CEE">
      <w:pPr>
        <w:rPr>
          <w:rFonts w:ascii="Times New Roman" w:hAnsi="Times New Roman" w:cs="Times New Roman"/>
          <w:b/>
          <w:sz w:val="28"/>
          <w:szCs w:val="28"/>
        </w:rPr>
      </w:pPr>
    </w:p>
    <w:p w14:paraId="1B5189E3" w14:textId="3F436647" w:rsidR="00FA7CEE" w:rsidRPr="00427FEC" w:rsidRDefault="00FA7CEE" w:rsidP="00FA7CEE">
      <w:pPr>
        <w:rPr>
          <w:rFonts w:ascii="Times New Roman" w:hAnsi="Times New Roman" w:cs="Times New Roman"/>
          <w:b/>
          <w:sz w:val="28"/>
          <w:szCs w:val="28"/>
        </w:rPr>
      </w:pPr>
      <w:r w:rsidRPr="00427FEC">
        <w:rPr>
          <w:rFonts w:ascii="Times New Roman" w:hAnsi="Times New Roman" w:cs="Times New Roman"/>
          <w:b/>
          <w:sz w:val="28"/>
          <w:szCs w:val="28"/>
        </w:rPr>
        <w:t>Proposed</w:t>
      </w:r>
      <w:r w:rsidRPr="00427FEC">
        <w:rPr>
          <w:rFonts w:ascii="Times New Roman" w:hAnsi="Times New Roman" w:cs="Times New Roman"/>
          <w:b/>
          <w:spacing w:val="-4"/>
          <w:sz w:val="28"/>
          <w:szCs w:val="28"/>
        </w:rPr>
        <w:t xml:space="preserve"> </w:t>
      </w:r>
      <w:r w:rsidRPr="00427FEC">
        <w:rPr>
          <w:rFonts w:ascii="Times New Roman" w:hAnsi="Times New Roman" w:cs="Times New Roman"/>
          <w:b/>
          <w:sz w:val="28"/>
          <w:szCs w:val="28"/>
        </w:rPr>
        <w:t>Solution</w:t>
      </w:r>
      <w:r w:rsidRPr="00427FEC">
        <w:rPr>
          <w:rFonts w:ascii="Times New Roman" w:hAnsi="Times New Roman" w:cs="Times New Roman"/>
          <w:b/>
          <w:spacing w:val="-4"/>
          <w:sz w:val="28"/>
          <w:szCs w:val="28"/>
        </w:rPr>
        <w:t xml:space="preserve"> </w:t>
      </w:r>
      <w:r w:rsidRPr="00427FEC">
        <w:rPr>
          <w:rFonts w:ascii="Times New Roman" w:hAnsi="Times New Roman" w:cs="Times New Roman"/>
          <w:b/>
          <w:sz w:val="28"/>
          <w:szCs w:val="28"/>
        </w:rPr>
        <w:t>Template:</w:t>
      </w:r>
    </w:p>
    <w:p w14:paraId="22238C61" w14:textId="77777777" w:rsidR="00FA7CEE" w:rsidRPr="00E268F4" w:rsidRDefault="00FA7CEE" w:rsidP="00FA7CEE">
      <w:pPr>
        <w:pStyle w:val="BodyText"/>
        <w:spacing w:before="180"/>
      </w:pPr>
      <w:r w:rsidRPr="00E268F4">
        <w:t>Project</w:t>
      </w:r>
      <w:r w:rsidRPr="00E268F4">
        <w:rPr>
          <w:spacing w:val="-4"/>
        </w:rPr>
        <w:t xml:space="preserve"> </w:t>
      </w:r>
      <w:r w:rsidRPr="00E268F4">
        <w:t>team</w:t>
      </w:r>
      <w:r w:rsidRPr="00E268F4">
        <w:rPr>
          <w:spacing w:val="-2"/>
        </w:rPr>
        <w:t xml:space="preserve"> </w:t>
      </w:r>
      <w:r w:rsidRPr="00E268F4">
        <w:t>shall</w:t>
      </w:r>
      <w:r w:rsidRPr="00E268F4">
        <w:rPr>
          <w:spacing w:val="-3"/>
        </w:rPr>
        <w:t xml:space="preserve"> </w:t>
      </w:r>
      <w:r w:rsidRPr="00E268F4">
        <w:t>fill</w:t>
      </w:r>
      <w:r w:rsidRPr="00E268F4">
        <w:rPr>
          <w:spacing w:val="-2"/>
        </w:rPr>
        <w:t xml:space="preserve"> </w:t>
      </w:r>
      <w:r w:rsidRPr="00E268F4">
        <w:t>the</w:t>
      </w:r>
      <w:r w:rsidRPr="00E268F4">
        <w:rPr>
          <w:spacing w:val="-4"/>
        </w:rPr>
        <w:t xml:space="preserve"> </w:t>
      </w:r>
      <w:r w:rsidRPr="00E268F4">
        <w:t>following</w:t>
      </w:r>
      <w:r w:rsidRPr="00E268F4">
        <w:rPr>
          <w:spacing w:val="-3"/>
        </w:rPr>
        <w:t xml:space="preserve"> </w:t>
      </w:r>
      <w:r w:rsidRPr="00E268F4">
        <w:t>information</w:t>
      </w:r>
      <w:r w:rsidRPr="00E268F4">
        <w:rPr>
          <w:spacing w:val="-2"/>
        </w:rPr>
        <w:t xml:space="preserve"> </w:t>
      </w:r>
      <w:r w:rsidRPr="00E268F4">
        <w:t>in</w:t>
      </w:r>
      <w:r w:rsidRPr="00E268F4">
        <w:rPr>
          <w:spacing w:val="-3"/>
        </w:rPr>
        <w:t xml:space="preserve"> </w:t>
      </w:r>
      <w:r w:rsidRPr="00E268F4">
        <w:t>proposed</w:t>
      </w:r>
      <w:r w:rsidRPr="00E268F4">
        <w:rPr>
          <w:spacing w:val="-1"/>
        </w:rPr>
        <w:t xml:space="preserve"> </w:t>
      </w:r>
      <w:r w:rsidRPr="00E268F4">
        <w:t>solution</w:t>
      </w:r>
      <w:r w:rsidRPr="00E268F4">
        <w:rPr>
          <w:spacing w:val="-3"/>
        </w:rPr>
        <w:t xml:space="preserve"> </w:t>
      </w:r>
      <w:r w:rsidRPr="00E268F4">
        <w:t>template.</w:t>
      </w:r>
    </w:p>
    <w:p w14:paraId="48CD2095" w14:textId="77777777" w:rsidR="00FA7CEE" w:rsidRPr="00E268F4" w:rsidRDefault="00FA7CEE" w:rsidP="00FA7CEE">
      <w:pPr>
        <w:pStyle w:val="BodyText"/>
        <w:ind w:left="720"/>
        <w:rPr>
          <w:sz w:val="15"/>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4"/>
        <w:gridCol w:w="3385"/>
        <w:gridCol w:w="4171"/>
      </w:tblGrid>
      <w:tr w:rsidR="00FA7CEE" w:rsidRPr="00427FEC" w14:paraId="670F813B" w14:textId="77777777" w:rsidTr="00FB2614">
        <w:trPr>
          <w:trHeight w:val="556"/>
        </w:trPr>
        <w:tc>
          <w:tcPr>
            <w:tcW w:w="834" w:type="dxa"/>
          </w:tcPr>
          <w:p w14:paraId="0067C894" w14:textId="77777777" w:rsidR="00FA7CEE" w:rsidRPr="00427FEC" w:rsidRDefault="00FA7CEE" w:rsidP="00FB2614">
            <w:pPr>
              <w:pStyle w:val="TableParagraph"/>
              <w:ind w:right="296"/>
              <w:jc w:val="right"/>
              <w:rPr>
                <w:b/>
                <w:sz w:val="24"/>
                <w:szCs w:val="24"/>
              </w:rPr>
            </w:pPr>
            <w:proofErr w:type="spellStart"/>
            <w:r w:rsidRPr="00427FEC">
              <w:rPr>
                <w:b/>
                <w:sz w:val="24"/>
                <w:szCs w:val="24"/>
              </w:rPr>
              <w:t>S.No</w:t>
            </w:r>
            <w:proofErr w:type="spellEnd"/>
            <w:r w:rsidRPr="00427FEC">
              <w:rPr>
                <w:b/>
                <w:sz w:val="24"/>
                <w:szCs w:val="24"/>
              </w:rPr>
              <w:t>.</w:t>
            </w:r>
          </w:p>
        </w:tc>
        <w:tc>
          <w:tcPr>
            <w:tcW w:w="3385" w:type="dxa"/>
          </w:tcPr>
          <w:p w14:paraId="28867E14" w14:textId="77777777" w:rsidR="00FA7CEE" w:rsidRPr="00427FEC" w:rsidRDefault="00FA7CEE" w:rsidP="00FB2614">
            <w:pPr>
              <w:pStyle w:val="TableParagraph"/>
              <w:ind w:left="105"/>
              <w:rPr>
                <w:b/>
                <w:sz w:val="24"/>
                <w:szCs w:val="24"/>
              </w:rPr>
            </w:pPr>
            <w:r w:rsidRPr="00427FEC">
              <w:rPr>
                <w:b/>
                <w:sz w:val="24"/>
                <w:szCs w:val="24"/>
              </w:rPr>
              <w:t>Parameter</w:t>
            </w:r>
          </w:p>
        </w:tc>
        <w:tc>
          <w:tcPr>
            <w:tcW w:w="4171" w:type="dxa"/>
          </w:tcPr>
          <w:p w14:paraId="4A9F9477" w14:textId="77777777" w:rsidR="00FA7CEE" w:rsidRPr="00427FEC" w:rsidRDefault="00FA7CEE" w:rsidP="00FB2614">
            <w:pPr>
              <w:pStyle w:val="TableParagraph"/>
              <w:ind w:left="108"/>
              <w:rPr>
                <w:b/>
                <w:sz w:val="24"/>
                <w:szCs w:val="24"/>
              </w:rPr>
            </w:pPr>
            <w:r w:rsidRPr="00427FEC">
              <w:rPr>
                <w:b/>
                <w:sz w:val="24"/>
                <w:szCs w:val="24"/>
              </w:rPr>
              <w:t>Description</w:t>
            </w:r>
          </w:p>
        </w:tc>
      </w:tr>
      <w:tr w:rsidR="00FA7CEE" w:rsidRPr="00427FEC" w14:paraId="5AE619FC" w14:textId="77777777" w:rsidTr="00FB2614">
        <w:trPr>
          <w:trHeight w:val="817"/>
        </w:trPr>
        <w:tc>
          <w:tcPr>
            <w:tcW w:w="834" w:type="dxa"/>
          </w:tcPr>
          <w:p w14:paraId="58DD92C4" w14:textId="77777777" w:rsidR="00FA7CEE" w:rsidRPr="00427FEC" w:rsidRDefault="00FA7CEE" w:rsidP="00FB2614">
            <w:pPr>
              <w:pStyle w:val="TableParagraph"/>
              <w:ind w:right="329"/>
              <w:jc w:val="right"/>
              <w:rPr>
                <w:bCs/>
                <w:sz w:val="24"/>
                <w:szCs w:val="24"/>
              </w:rPr>
            </w:pPr>
            <w:r w:rsidRPr="00427FEC">
              <w:rPr>
                <w:bCs/>
                <w:sz w:val="24"/>
                <w:szCs w:val="24"/>
              </w:rPr>
              <w:t>1.</w:t>
            </w:r>
          </w:p>
        </w:tc>
        <w:tc>
          <w:tcPr>
            <w:tcW w:w="3385" w:type="dxa"/>
          </w:tcPr>
          <w:p w14:paraId="47545D58" w14:textId="77777777" w:rsidR="00FA7CEE" w:rsidRPr="00427FEC" w:rsidRDefault="00FA7CEE" w:rsidP="00FB2614">
            <w:pPr>
              <w:pStyle w:val="TableParagraph"/>
              <w:ind w:left="105"/>
              <w:rPr>
                <w:bCs/>
                <w:sz w:val="24"/>
                <w:szCs w:val="24"/>
              </w:rPr>
            </w:pPr>
            <w:r w:rsidRPr="00427FEC">
              <w:rPr>
                <w:bCs/>
                <w:color w:val="212121"/>
                <w:sz w:val="24"/>
                <w:szCs w:val="24"/>
              </w:rPr>
              <w:t>Problem</w:t>
            </w:r>
            <w:r w:rsidRPr="00427FEC">
              <w:rPr>
                <w:bCs/>
                <w:color w:val="212121"/>
                <w:spacing w:val="-3"/>
                <w:sz w:val="24"/>
                <w:szCs w:val="24"/>
              </w:rPr>
              <w:t xml:space="preserve"> </w:t>
            </w:r>
            <w:r w:rsidRPr="00427FEC">
              <w:rPr>
                <w:bCs/>
                <w:color w:val="212121"/>
                <w:sz w:val="24"/>
                <w:szCs w:val="24"/>
              </w:rPr>
              <w:t>Statement</w:t>
            </w:r>
            <w:r w:rsidRPr="00427FEC">
              <w:rPr>
                <w:bCs/>
                <w:color w:val="212121"/>
                <w:spacing w:val="-2"/>
                <w:sz w:val="24"/>
                <w:szCs w:val="24"/>
              </w:rPr>
              <w:t xml:space="preserve"> </w:t>
            </w:r>
            <w:r w:rsidRPr="00427FEC">
              <w:rPr>
                <w:bCs/>
                <w:color w:val="212121"/>
                <w:sz w:val="24"/>
                <w:szCs w:val="24"/>
              </w:rPr>
              <w:t>(Problem</w:t>
            </w:r>
            <w:r w:rsidRPr="00427FEC">
              <w:rPr>
                <w:bCs/>
                <w:color w:val="212121"/>
                <w:spacing w:val="-1"/>
                <w:sz w:val="24"/>
                <w:szCs w:val="24"/>
              </w:rPr>
              <w:t xml:space="preserve"> </w:t>
            </w:r>
            <w:r w:rsidRPr="00427FEC">
              <w:rPr>
                <w:bCs/>
                <w:color w:val="212121"/>
                <w:sz w:val="24"/>
                <w:szCs w:val="24"/>
              </w:rPr>
              <w:t>to</w:t>
            </w:r>
            <w:r w:rsidRPr="00427FEC">
              <w:rPr>
                <w:bCs/>
                <w:color w:val="212121"/>
                <w:spacing w:val="-2"/>
                <w:sz w:val="24"/>
                <w:szCs w:val="24"/>
              </w:rPr>
              <w:t xml:space="preserve"> </w:t>
            </w:r>
            <w:r w:rsidRPr="00427FEC">
              <w:rPr>
                <w:bCs/>
                <w:color w:val="212121"/>
                <w:sz w:val="24"/>
                <w:szCs w:val="24"/>
              </w:rPr>
              <w:t>be</w:t>
            </w:r>
          </w:p>
          <w:p w14:paraId="0A8DC147" w14:textId="77777777" w:rsidR="00FA7CEE" w:rsidRPr="00427FEC" w:rsidRDefault="00FA7CEE" w:rsidP="00FB2614">
            <w:pPr>
              <w:pStyle w:val="TableParagraph"/>
              <w:spacing w:before="1"/>
              <w:ind w:left="105"/>
              <w:rPr>
                <w:bCs/>
                <w:sz w:val="24"/>
                <w:szCs w:val="24"/>
              </w:rPr>
            </w:pPr>
            <w:r w:rsidRPr="00427FEC">
              <w:rPr>
                <w:bCs/>
                <w:color w:val="212121"/>
                <w:sz w:val="24"/>
                <w:szCs w:val="24"/>
              </w:rPr>
              <w:t>solved)</w:t>
            </w:r>
          </w:p>
        </w:tc>
        <w:tc>
          <w:tcPr>
            <w:tcW w:w="4171" w:type="dxa"/>
          </w:tcPr>
          <w:p w14:paraId="7B3C7F21" w14:textId="77777777" w:rsidR="00FA7CEE" w:rsidRPr="00427FEC" w:rsidRDefault="00FA7CEE" w:rsidP="00FB2614">
            <w:pPr>
              <w:pStyle w:val="TableParagraph"/>
              <w:jc w:val="both"/>
              <w:rPr>
                <w:bCs/>
                <w:sz w:val="24"/>
                <w:szCs w:val="24"/>
              </w:rPr>
            </w:pPr>
            <w:r w:rsidRPr="000F5978">
              <w:rPr>
                <w:bCs/>
                <w:sz w:val="24"/>
                <w:szCs w:val="24"/>
                <w:shd w:val="clear" w:color="auto" w:fill="FFFFFF"/>
                <w:lang w:val="en-IN"/>
              </w:rPr>
              <w:t>Civil engineering projects face major challenges due to rapid urbanization, complex design requirements, and increasing infrastructure demands. Traditional engineering practices rely heavily on manual calculations, disconnected tools, and static reports, which can lead to design inefficiencies, safety risks, cost overruns, and poor sustainability assessment. Limited availability of integrated analytical platforms makes it difficult for engineers and planners to evaluate structural performance, optimize material usage, and monitor project progress effectively. Hence, there is a need to develop an integrated, data-driven system that can analyze civil engineering project data, provide accurate insights on structural safety, cost efficiency, and sustainability, and support informed decision-making throughout the project lifecycle.</w:t>
            </w:r>
          </w:p>
        </w:tc>
      </w:tr>
      <w:tr w:rsidR="00FA7CEE" w:rsidRPr="00427FEC" w14:paraId="6AD47A85" w14:textId="77777777" w:rsidTr="00FB2614">
        <w:trPr>
          <w:trHeight w:val="818"/>
        </w:trPr>
        <w:tc>
          <w:tcPr>
            <w:tcW w:w="834" w:type="dxa"/>
          </w:tcPr>
          <w:p w14:paraId="487FC245" w14:textId="77777777" w:rsidR="00FA7CEE" w:rsidRPr="00427FEC" w:rsidRDefault="00FA7CEE" w:rsidP="00FB2614">
            <w:pPr>
              <w:pStyle w:val="TableParagraph"/>
              <w:ind w:right="329"/>
              <w:jc w:val="right"/>
              <w:rPr>
                <w:bCs/>
                <w:sz w:val="24"/>
                <w:szCs w:val="24"/>
              </w:rPr>
            </w:pPr>
            <w:r w:rsidRPr="00427FEC">
              <w:rPr>
                <w:bCs/>
                <w:sz w:val="24"/>
                <w:szCs w:val="24"/>
              </w:rPr>
              <w:t>2.</w:t>
            </w:r>
          </w:p>
        </w:tc>
        <w:tc>
          <w:tcPr>
            <w:tcW w:w="3385" w:type="dxa"/>
          </w:tcPr>
          <w:p w14:paraId="684CB638" w14:textId="77777777" w:rsidR="00FA7CEE" w:rsidRPr="00427FEC" w:rsidRDefault="00FA7CEE" w:rsidP="00FB2614">
            <w:pPr>
              <w:pStyle w:val="TableParagraph"/>
              <w:ind w:left="105"/>
              <w:rPr>
                <w:bCs/>
                <w:sz w:val="24"/>
                <w:szCs w:val="24"/>
              </w:rPr>
            </w:pPr>
            <w:r w:rsidRPr="00427FEC">
              <w:rPr>
                <w:bCs/>
                <w:color w:val="212121"/>
                <w:sz w:val="24"/>
                <w:szCs w:val="24"/>
              </w:rPr>
              <w:t>Idea</w:t>
            </w:r>
            <w:r w:rsidRPr="00427FEC">
              <w:rPr>
                <w:bCs/>
                <w:color w:val="212121"/>
                <w:spacing w:val="-1"/>
                <w:sz w:val="24"/>
                <w:szCs w:val="24"/>
              </w:rPr>
              <w:t xml:space="preserve"> </w:t>
            </w:r>
            <w:r w:rsidRPr="00427FEC">
              <w:rPr>
                <w:bCs/>
                <w:color w:val="212121"/>
                <w:sz w:val="24"/>
                <w:szCs w:val="24"/>
              </w:rPr>
              <w:t>/</w:t>
            </w:r>
            <w:r w:rsidRPr="00427FEC">
              <w:rPr>
                <w:bCs/>
                <w:color w:val="212121"/>
                <w:spacing w:val="-1"/>
                <w:sz w:val="24"/>
                <w:szCs w:val="24"/>
              </w:rPr>
              <w:t xml:space="preserve"> </w:t>
            </w:r>
            <w:r w:rsidRPr="00427FEC">
              <w:rPr>
                <w:bCs/>
                <w:color w:val="212121"/>
                <w:sz w:val="24"/>
                <w:szCs w:val="24"/>
              </w:rPr>
              <w:t>Solution</w:t>
            </w:r>
            <w:r w:rsidRPr="00427FEC">
              <w:rPr>
                <w:bCs/>
                <w:color w:val="212121"/>
                <w:spacing w:val="-3"/>
                <w:sz w:val="24"/>
                <w:szCs w:val="24"/>
              </w:rPr>
              <w:t xml:space="preserve"> </w:t>
            </w:r>
            <w:r w:rsidRPr="00427FEC">
              <w:rPr>
                <w:bCs/>
                <w:color w:val="212121"/>
                <w:sz w:val="24"/>
                <w:szCs w:val="24"/>
              </w:rPr>
              <w:t>description</w:t>
            </w:r>
          </w:p>
        </w:tc>
        <w:tc>
          <w:tcPr>
            <w:tcW w:w="4171" w:type="dxa"/>
          </w:tcPr>
          <w:p w14:paraId="61F7646C" w14:textId="77777777" w:rsidR="00FA7CEE" w:rsidRPr="00427FEC" w:rsidRDefault="00FA7CEE" w:rsidP="00FB2614">
            <w:pPr>
              <w:pStyle w:val="TableParagraph"/>
              <w:jc w:val="both"/>
              <w:rPr>
                <w:bCs/>
                <w:sz w:val="24"/>
                <w:szCs w:val="24"/>
              </w:rPr>
            </w:pPr>
            <w:r w:rsidRPr="004673D2">
              <w:rPr>
                <w:bCs/>
                <w:sz w:val="24"/>
                <w:szCs w:val="24"/>
                <w:lang w:val="en-IN"/>
              </w:rPr>
              <w:t>Civil Engineering Insight Studio is an analytical platform that processes structural, material, cost, and environmental data to generate meaningful engineering insights. The system helps engineers evaluate structural safety, compare materials, monitor project performance, and support informed decision-making through dashboards and reports.</w:t>
            </w:r>
          </w:p>
        </w:tc>
      </w:tr>
      <w:tr w:rsidR="00FA7CEE" w:rsidRPr="00427FEC" w14:paraId="583AD9FC" w14:textId="77777777" w:rsidTr="00FB2614">
        <w:trPr>
          <w:trHeight w:val="787"/>
        </w:trPr>
        <w:tc>
          <w:tcPr>
            <w:tcW w:w="834" w:type="dxa"/>
          </w:tcPr>
          <w:p w14:paraId="746D20BF" w14:textId="77777777" w:rsidR="00FA7CEE" w:rsidRPr="00427FEC" w:rsidRDefault="00FA7CEE" w:rsidP="00FB2614">
            <w:pPr>
              <w:pStyle w:val="TableParagraph"/>
              <w:ind w:right="329"/>
              <w:jc w:val="right"/>
              <w:rPr>
                <w:bCs/>
                <w:sz w:val="24"/>
                <w:szCs w:val="24"/>
              </w:rPr>
            </w:pPr>
            <w:r w:rsidRPr="00427FEC">
              <w:rPr>
                <w:bCs/>
                <w:sz w:val="24"/>
                <w:szCs w:val="24"/>
              </w:rPr>
              <w:t>3.</w:t>
            </w:r>
          </w:p>
        </w:tc>
        <w:tc>
          <w:tcPr>
            <w:tcW w:w="3385" w:type="dxa"/>
          </w:tcPr>
          <w:p w14:paraId="198E36E6" w14:textId="77777777" w:rsidR="00FA7CEE" w:rsidRPr="00427FEC" w:rsidRDefault="00FA7CEE" w:rsidP="00FB2614">
            <w:pPr>
              <w:pStyle w:val="TableParagraph"/>
              <w:ind w:left="105"/>
              <w:rPr>
                <w:bCs/>
                <w:sz w:val="24"/>
                <w:szCs w:val="24"/>
              </w:rPr>
            </w:pPr>
            <w:r w:rsidRPr="00427FEC">
              <w:rPr>
                <w:bCs/>
                <w:color w:val="212121"/>
                <w:sz w:val="24"/>
                <w:szCs w:val="24"/>
              </w:rPr>
              <w:t>Novelty</w:t>
            </w:r>
            <w:r w:rsidRPr="00427FEC">
              <w:rPr>
                <w:bCs/>
                <w:color w:val="212121"/>
                <w:spacing w:val="-1"/>
                <w:sz w:val="24"/>
                <w:szCs w:val="24"/>
              </w:rPr>
              <w:t xml:space="preserve"> </w:t>
            </w:r>
            <w:r w:rsidRPr="00427FEC">
              <w:rPr>
                <w:bCs/>
                <w:color w:val="212121"/>
                <w:sz w:val="24"/>
                <w:szCs w:val="24"/>
              </w:rPr>
              <w:t>/ Uniqueness</w:t>
            </w:r>
          </w:p>
        </w:tc>
        <w:tc>
          <w:tcPr>
            <w:tcW w:w="4171" w:type="dxa"/>
          </w:tcPr>
          <w:p w14:paraId="7FDCE49A" w14:textId="77777777" w:rsidR="00FA7CEE" w:rsidRPr="00427FEC" w:rsidRDefault="00FA7CEE" w:rsidP="00FB2614">
            <w:pPr>
              <w:pStyle w:val="TableParagraph"/>
              <w:jc w:val="both"/>
              <w:rPr>
                <w:bCs/>
                <w:sz w:val="24"/>
                <w:szCs w:val="24"/>
              </w:rPr>
            </w:pPr>
            <w:r w:rsidRPr="004673D2">
              <w:rPr>
                <w:bCs/>
                <w:sz w:val="24"/>
                <w:szCs w:val="24"/>
                <w:lang w:val="en-IN"/>
              </w:rPr>
              <w:t xml:space="preserve">The uniqueness of this project lies in combining multiple civil engineering analysis aspects—structural safety, material optimization, cost analysis, and sustainability—into a single unified insight platform. This integrated approach reduces dependency on multiple tools and </w:t>
            </w:r>
            <w:r w:rsidRPr="004673D2">
              <w:rPr>
                <w:bCs/>
                <w:sz w:val="24"/>
                <w:szCs w:val="24"/>
                <w:lang w:val="en-IN"/>
              </w:rPr>
              <w:lastRenderedPageBreak/>
              <w:t>manual calculations.</w:t>
            </w:r>
          </w:p>
        </w:tc>
      </w:tr>
      <w:tr w:rsidR="00FA7CEE" w:rsidRPr="00427FEC" w14:paraId="256CBF63" w14:textId="77777777" w:rsidTr="00FB2614">
        <w:trPr>
          <w:trHeight w:val="818"/>
        </w:trPr>
        <w:tc>
          <w:tcPr>
            <w:tcW w:w="834" w:type="dxa"/>
          </w:tcPr>
          <w:p w14:paraId="64C98411" w14:textId="77777777" w:rsidR="00FA7CEE" w:rsidRPr="00427FEC" w:rsidRDefault="00FA7CEE" w:rsidP="00FB2614">
            <w:pPr>
              <w:pStyle w:val="TableParagraph"/>
              <w:ind w:right="329"/>
              <w:jc w:val="right"/>
              <w:rPr>
                <w:bCs/>
                <w:sz w:val="24"/>
                <w:szCs w:val="24"/>
              </w:rPr>
            </w:pPr>
            <w:r w:rsidRPr="00427FEC">
              <w:rPr>
                <w:bCs/>
                <w:sz w:val="24"/>
                <w:szCs w:val="24"/>
              </w:rPr>
              <w:lastRenderedPageBreak/>
              <w:t>4.</w:t>
            </w:r>
          </w:p>
        </w:tc>
        <w:tc>
          <w:tcPr>
            <w:tcW w:w="3385" w:type="dxa"/>
          </w:tcPr>
          <w:p w14:paraId="21DC731E" w14:textId="77777777" w:rsidR="00FA7CEE" w:rsidRPr="00427FEC" w:rsidRDefault="00FA7CEE" w:rsidP="00FB2614">
            <w:pPr>
              <w:pStyle w:val="TableParagraph"/>
              <w:ind w:left="105"/>
              <w:rPr>
                <w:bCs/>
                <w:sz w:val="24"/>
                <w:szCs w:val="24"/>
              </w:rPr>
            </w:pPr>
            <w:r w:rsidRPr="00427FEC">
              <w:rPr>
                <w:bCs/>
                <w:sz w:val="24"/>
                <w:szCs w:val="24"/>
              </w:rPr>
              <w:t>Social Impact / Customer Satisfaction</w:t>
            </w:r>
          </w:p>
        </w:tc>
        <w:tc>
          <w:tcPr>
            <w:tcW w:w="4171" w:type="dxa"/>
          </w:tcPr>
          <w:p w14:paraId="213911CE" w14:textId="77777777" w:rsidR="00FA7CEE" w:rsidRPr="00427FEC" w:rsidRDefault="00FA7CEE" w:rsidP="00FB2614">
            <w:pPr>
              <w:pStyle w:val="TableParagraph"/>
              <w:jc w:val="both"/>
              <w:rPr>
                <w:bCs/>
                <w:sz w:val="24"/>
                <w:szCs w:val="24"/>
              </w:rPr>
            </w:pPr>
            <w:r w:rsidRPr="004673D2">
              <w:rPr>
                <w:bCs/>
                <w:sz w:val="24"/>
                <w:szCs w:val="24"/>
                <w:lang w:val="en-IN"/>
              </w:rPr>
              <w:t>The project contributes to safer and more sustainable infrastructure by reducing design errors and material wastage. It supports engineers, planners, and students in making reliable decisions, ultimately benefiting society through improved construction quality and safety.</w:t>
            </w:r>
          </w:p>
        </w:tc>
      </w:tr>
      <w:tr w:rsidR="00FA7CEE" w:rsidRPr="00427FEC" w14:paraId="07B68662" w14:textId="77777777" w:rsidTr="00FB2614">
        <w:trPr>
          <w:trHeight w:val="817"/>
        </w:trPr>
        <w:tc>
          <w:tcPr>
            <w:tcW w:w="834" w:type="dxa"/>
          </w:tcPr>
          <w:p w14:paraId="57F7119B" w14:textId="77777777" w:rsidR="00FA7CEE" w:rsidRPr="00427FEC" w:rsidRDefault="00FA7CEE" w:rsidP="00FB2614">
            <w:pPr>
              <w:pStyle w:val="TableParagraph"/>
              <w:ind w:right="329"/>
              <w:jc w:val="right"/>
              <w:rPr>
                <w:bCs/>
                <w:sz w:val="24"/>
                <w:szCs w:val="24"/>
              </w:rPr>
            </w:pPr>
            <w:r w:rsidRPr="00427FEC">
              <w:rPr>
                <w:bCs/>
                <w:sz w:val="24"/>
                <w:szCs w:val="24"/>
              </w:rPr>
              <w:t>5.</w:t>
            </w:r>
          </w:p>
        </w:tc>
        <w:tc>
          <w:tcPr>
            <w:tcW w:w="3385" w:type="dxa"/>
          </w:tcPr>
          <w:p w14:paraId="3C6B3C94" w14:textId="77777777" w:rsidR="00FA7CEE" w:rsidRPr="00427FEC" w:rsidRDefault="00FA7CEE" w:rsidP="00FB2614">
            <w:pPr>
              <w:pStyle w:val="TableParagraph"/>
              <w:ind w:left="105"/>
              <w:rPr>
                <w:bCs/>
                <w:sz w:val="24"/>
                <w:szCs w:val="24"/>
                <w:shd w:val="clear" w:color="auto" w:fill="FFFFFF"/>
              </w:rPr>
            </w:pPr>
            <w:r w:rsidRPr="00427FEC">
              <w:rPr>
                <w:bCs/>
                <w:sz w:val="24"/>
                <w:szCs w:val="24"/>
                <w:shd w:val="clear" w:color="auto" w:fill="FFFFFF"/>
              </w:rPr>
              <w:t>Business Model (Revenue Model)</w:t>
            </w:r>
          </w:p>
        </w:tc>
        <w:tc>
          <w:tcPr>
            <w:tcW w:w="4171" w:type="dxa"/>
          </w:tcPr>
          <w:p w14:paraId="78FFC85D" w14:textId="77777777" w:rsidR="00FA7CEE" w:rsidRPr="00427FEC" w:rsidRDefault="00FA7CEE" w:rsidP="00FB2614">
            <w:pPr>
              <w:pStyle w:val="TableParagraph"/>
              <w:jc w:val="both"/>
              <w:rPr>
                <w:bCs/>
                <w:sz w:val="24"/>
                <w:szCs w:val="24"/>
              </w:rPr>
            </w:pPr>
            <w:r w:rsidRPr="004673D2">
              <w:rPr>
                <w:bCs/>
                <w:sz w:val="24"/>
                <w:szCs w:val="24"/>
                <w:lang w:val="en-IN"/>
              </w:rPr>
              <w:t>The platform can be offered as a licensed software solution for construction firms, engineering consultancies, and government departments. It can also be used as an educational tool for institutions, with potential subscription-based access for advanced features.</w:t>
            </w:r>
          </w:p>
        </w:tc>
      </w:tr>
      <w:tr w:rsidR="00FA7CEE" w:rsidRPr="00427FEC" w14:paraId="040789ED" w14:textId="77777777" w:rsidTr="00FB2614">
        <w:trPr>
          <w:trHeight w:val="818"/>
        </w:trPr>
        <w:tc>
          <w:tcPr>
            <w:tcW w:w="834" w:type="dxa"/>
          </w:tcPr>
          <w:p w14:paraId="004E14FA" w14:textId="77777777" w:rsidR="00FA7CEE" w:rsidRPr="00427FEC" w:rsidRDefault="00FA7CEE" w:rsidP="00FB2614">
            <w:pPr>
              <w:pStyle w:val="TableParagraph"/>
              <w:ind w:right="329"/>
              <w:jc w:val="right"/>
              <w:rPr>
                <w:bCs/>
                <w:sz w:val="24"/>
                <w:szCs w:val="24"/>
              </w:rPr>
            </w:pPr>
            <w:r w:rsidRPr="00427FEC">
              <w:rPr>
                <w:bCs/>
                <w:sz w:val="24"/>
                <w:szCs w:val="24"/>
              </w:rPr>
              <w:t>6.</w:t>
            </w:r>
          </w:p>
        </w:tc>
        <w:tc>
          <w:tcPr>
            <w:tcW w:w="3385" w:type="dxa"/>
          </w:tcPr>
          <w:p w14:paraId="4E877736" w14:textId="77777777" w:rsidR="00FA7CEE" w:rsidRPr="00427FEC" w:rsidRDefault="00FA7CEE" w:rsidP="00FB2614">
            <w:pPr>
              <w:pStyle w:val="TableParagraph"/>
              <w:ind w:left="105"/>
              <w:rPr>
                <w:bCs/>
                <w:sz w:val="24"/>
                <w:szCs w:val="24"/>
              </w:rPr>
            </w:pPr>
            <w:r w:rsidRPr="00427FEC">
              <w:rPr>
                <w:bCs/>
                <w:sz w:val="24"/>
                <w:szCs w:val="24"/>
                <w:shd w:val="clear" w:color="auto" w:fill="FFFFFF"/>
              </w:rPr>
              <w:t>Scalability of the Solution</w:t>
            </w:r>
          </w:p>
        </w:tc>
        <w:tc>
          <w:tcPr>
            <w:tcW w:w="4171" w:type="dxa"/>
          </w:tcPr>
          <w:p w14:paraId="3DF53BE5" w14:textId="77777777" w:rsidR="00FA7CEE" w:rsidRPr="00427FEC" w:rsidRDefault="00FA7CEE" w:rsidP="00FB2614">
            <w:pPr>
              <w:pStyle w:val="TableParagraph"/>
              <w:jc w:val="both"/>
              <w:rPr>
                <w:bCs/>
                <w:sz w:val="24"/>
                <w:szCs w:val="24"/>
              </w:rPr>
            </w:pPr>
            <w:r w:rsidRPr="004673D2">
              <w:rPr>
                <w:bCs/>
                <w:sz w:val="24"/>
                <w:szCs w:val="24"/>
                <w:lang w:val="en-IN"/>
              </w:rPr>
              <w:t>Civil Engineering Insight Studio is scalable and can be extended to support different project types such as buildings, roads, bridges, and smart city infrastructure. Future enhancements like AI-based prediction, real-time monitoring, and cloud deployment can further improve scalability and usability.</w:t>
            </w:r>
          </w:p>
        </w:tc>
      </w:tr>
    </w:tbl>
    <w:p w14:paraId="5FA86D2B" w14:textId="77777777" w:rsidR="0022586D" w:rsidRPr="00FA7CEE" w:rsidRDefault="0022586D" w:rsidP="00FA7CEE"/>
    <w:sectPr w:rsidR="0022586D" w:rsidRPr="00FA7CEE">
      <w:type w:val="continuous"/>
      <w:pgSz w:w="11910" w:h="16840"/>
      <w:pgMar w:top="800" w:right="128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Gautami">
    <w:altName w:val="Cambria Math"/>
    <w:panose1 w:val="02000500000000000000"/>
    <w:charset w:val="01"/>
    <w:family w:val="roman"/>
    <w:notTrueType/>
    <w:pitch w:val="variable"/>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5150"/>
    <w:rsid w:val="001C439A"/>
    <w:rsid w:val="001E7234"/>
    <w:rsid w:val="0022586D"/>
    <w:rsid w:val="002F2836"/>
    <w:rsid w:val="00345150"/>
    <w:rsid w:val="005619F2"/>
    <w:rsid w:val="00646770"/>
    <w:rsid w:val="00654A65"/>
    <w:rsid w:val="00843059"/>
    <w:rsid w:val="009809B6"/>
    <w:rsid w:val="00B72A03"/>
    <w:rsid w:val="00D3721D"/>
    <w:rsid w:val="00DF0CC1"/>
    <w:rsid w:val="00EE5114"/>
    <w:rsid w:val="00EE687E"/>
    <w:rsid w:val="00FA7CEE"/>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829B1"/>
  <w15:docId w15:val="{4F2916DD-A45E-4D09-8AAC-3B1D0C49E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rPr>
  </w:style>
  <w:style w:type="paragraph" w:styleId="Heading3">
    <w:name w:val="heading 3"/>
    <w:basedOn w:val="Normal"/>
    <w:link w:val="Heading3Char"/>
    <w:uiPriority w:val="9"/>
    <w:qFormat/>
    <w:rsid w:val="005619F2"/>
    <w:pPr>
      <w:widowControl/>
      <w:autoSpaceDE/>
      <w:autoSpaceDN/>
      <w:spacing w:before="100" w:beforeAutospacing="1" w:after="100" w:afterAutospacing="1"/>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link w:val="TitleChar"/>
    <w:uiPriority w:val="10"/>
    <w:qFormat/>
    <w:pPr>
      <w:spacing w:before="33"/>
      <w:ind w:left="3199" w:right="3256" w:firstLine="3"/>
      <w:jc w:val="center"/>
    </w:pPr>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68" w:lineRule="exact"/>
    </w:pPr>
  </w:style>
  <w:style w:type="character" w:customStyle="1" w:styleId="Heading3Char">
    <w:name w:val="Heading 3 Char"/>
    <w:basedOn w:val="DefaultParagraphFont"/>
    <w:link w:val="Heading3"/>
    <w:uiPriority w:val="9"/>
    <w:rsid w:val="005619F2"/>
    <w:rPr>
      <w:rFonts w:ascii="Times New Roman" w:eastAsia="Times New Roman" w:hAnsi="Times New Roman" w:cs="Times New Roman"/>
      <w:b/>
      <w:bCs/>
      <w:sz w:val="27"/>
      <w:szCs w:val="27"/>
      <w:lang w:val="en-IN" w:eastAsia="en-IN"/>
    </w:rPr>
  </w:style>
  <w:style w:type="character" w:customStyle="1" w:styleId="TitleChar">
    <w:name w:val="Title Char"/>
    <w:basedOn w:val="DefaultParagraphFont"/>
    <w:link w:val="Title"/>
    <w:uiPriority w:val="10"/>
    <w:rsid w:val="00843059"/>
    <w:rPr>
      <w:rFonts w:ascii="Calibri" w:eastAsia="Calibri" w:hAnsi="Calibri" w:cs="Calibri"/>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50460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424</Words>
  <Characters>2417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Microsoft account</cp:lastModifiedBy>
  <cp:revision>2</cp:revision>
  <dcterms:created xsi:type="dcterms:W3CDTF">2026-02-28T06:32:00Z</dcterms:created>
  <dcterms:modified xsi:type="dcterms:W3CDTF">2026-02-28T06:32:00Z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2022-09-19T00:00:00Z</vt:filetime>
  </property>
  <property fmtid="{D5CDD505-2E9C-101B-9397-08002B2CF9AE}" pid="3" name="Creator">
    <vt:lpwstr>Microsoft® Word 2021</vt:lpwstr>
  </property>
  <property fmtid="{D5CDD505-2E9C-101B-9397-08002B2CF9AE}" pid="4" name="LastSaved">
    <vt:filetime>2023-11-07T00:00:00Z</vt:filetime>
  </property>
</Properties>
</file>