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5F5" w:rsidRDefault="006A0D1F">
      <w:r>
        <w:rPr>
          <w:rFonts w:ascii="Mangal" w:hAnsi="Mangal" w:cs="Mangal"/>
          <w:sz w:val="28"/>
          <w:szCs w:val="28"/>
        </w:rPr>
        <w:t>श्रीशुक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अनुष्टुप्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इत्थं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द्विजमुख्येन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सङ्कथयन्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हरिः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सर्वभूतमनोऽभिज्ञः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स्मयमान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ब्रह्मण्यो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ब्राह्मणं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प्रहसन्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प्रियम्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प्रेम्णा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निरीक्षणेनैव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प्रेक्षन्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खलु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गतिः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श्रीभगवानुवाच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किमुपायनमानीतं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ब्रह्मन्मे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भवता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गृहात्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अण्वप्युपाहृतं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भक्तैः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प्रेम्णा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भुर्येव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भवेत्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भूर्यप्यभक्तोपहृतं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तोषाय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कल्पते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पत्रं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पुष्पं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फलं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तोयं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भक्त्या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प्रयच्छति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तदहं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भक्त्युपहृतं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अश्नामि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प्रयतात्मनः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इत्युक्तोऽपि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द्विजस्तस्मै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व्रीडितः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पतये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श्रियः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पृथुकप्रसृतिं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प्रायच्छदवाङ्मुखः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सर्वभूतात्मदृक्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साक्षात्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तस्यागमनकारणम्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विज्ञायाचिन्तयन्नायं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श्रीकामो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माभजत्पुरा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पत्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न्याः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पतिव्रतायास्तु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सखा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प्रियचिकीर्षया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प्राप्तो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मामस्य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दास्यामि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सम्पदोऽमर्त्यदुर्लभाः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इत्थं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विचिन्त्य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वसनात्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चीरबद्धान्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द्विजन्मनः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स्वयं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जहार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किमिदं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पृथुकतण्डुलान्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नन्वेतदुपनीतं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परमप्रीणनं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सखे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तर्पयन्त्यङ्ग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विश्वं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एते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पृथुकतण्डुलाः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इति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मुष्टिं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सकृज्जग्ध्वा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द्वितीयां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जग्धुमाददे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तावच्छ्रीर्जगृहे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हस्तं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तत्परा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परमेष्ठिनः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ascii="Mangal" w:hAnsi="Mangal" w:cs="Mangal"/>
          <w:sz w:val="28"/>
          <w:szCs w:val="28"/>
        </w:rPr>
        <w:t>एतावतालं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विश्वात्मन्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सर्वसम्पत्समृद्धये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अस्मिन्लोके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अथवामुष्मिन्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पुंसस्त्वत्तोषकारणम्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ब्राह्मणस्तां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रजनीं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उषित्वाच्युतमन्दिरे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भुक्त्वा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पीत्वा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सुखं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मेने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आत्मानं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स्वर्गतं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श्वोभूते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विश्वभावेन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स्वसुखेनाभिवन्दितः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जगाम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स्वालयं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तात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पथ्यनुव्रज्य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नन्दितः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चालब्ध्वा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धनं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याचितवान्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स्वयम्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स्वगृहान्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व्रीडितोऽगच्छन्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महद्दर्शननिर्वृतः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अहो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ब्रह्मण्यदेवस्य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दृष्टा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ब्रह्मण्यता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दरिद्रतमो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लक्ष्मीं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आश्लिष्टो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बिभ्रतोरसि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क्वाहं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दरिद्रः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पापीयान्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श्रीनिकेतनः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ब्रह्मबन्धुरिति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स्माहं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बाहुभ्यां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परिरम्भितः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निवासितः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प्रियाजुष्टे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पर्यङ्के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भ्रातरो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महिष्या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वीजितः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श्रान्तो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बालव्यजनहस्तया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शुश्रूषया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परमया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पादसंवाहनादिभिः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पूजितो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देवदेवेन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विप्रदेवेन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देववत्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स्वर्गापवर्गयोः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पुंसां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रसायां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भुवि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सम्पदाम्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सर्वासामपि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सिद्धीनां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मूलं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तच्चरणार्चनम्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अधनोऽयं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धनं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प्राप्य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माद्यात्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उच्चैः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स्मरेत्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इति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कारुणिको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नूनं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धनं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मेऽभूरि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नाददात्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इति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तच्चिन्तयन्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अन्तः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प्राप्तो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नियगृहान्तिकम्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सूर्यानलेन्दुसङ्काशैः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विमानैः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वृतम्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विचित्रोपवनोद्यानैः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कूजद्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द्विजकुलाकुलैः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प्रोत्फुल्लकमुदाम्भोज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कह्लारोत्पलवारिभिः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ascii="Mangal" w:hAnsi="Mangal" w:cs="Mangal"/>
          <w:sz w:val="28"/>
          <w:szCs w:val="28"/>
        </w:rPr>
        <w:t>जुष्टं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स्वलङ्कृतैः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पुम्भिः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स्त्रीभिश्च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हरिणाक्षिभिः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किमिदं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स्थानं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कथं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तदिदमित्यभूत्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एवं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मीमांसमानं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नरा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नार्योऽमरप्रभाः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प्रत्यगृह्णन्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महाभागं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गीतवाद्येन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भूयसा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पतिमागतमाकर्ण्य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पत्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न्युद्धर्षातिसम्भ्रमा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निश्चक्राम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गृहात्तूर्णं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रूपिणी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श्रीरिवालयात्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पतिव्रता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पतिं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दृष्ट्वा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प्रेमोत्कण्ठाश्रुलोचना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मीलिताक्ष्यनमद्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बुद्ध्या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मनसा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परिषस्वजे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पत्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नीं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वीक्ष्य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विस्फुरन्तीं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देवीं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वैमानिकीमिव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दासीनां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निष्ककण्ठीनां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मध्ये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भान्तीं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विस्मितः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प्रीतः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युक्तः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प्रविष्टो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निजमन्दिरम्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मणिस्तम्भशतोपेतं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महेन्द्रभवनं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पयःफेननिभाः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शय्या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दान्ता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रुक्मपरिच्छदाः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पर्यङ्का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हेमदण्डानि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चामरव्यजनानि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आसनानि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हैमानि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मृदूपस्तरणानि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मुक्तादामविलम्बीनि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वितानानि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द्युमन्ति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स्वच्छस्फटिककुड्येषु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महामारकतेषु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रत्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नदीपा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भ्राजमानान्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ललना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रत्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नसंयुताः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विलोक्य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ब्राह्मणस्तत्र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समृद्धीः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सर्वसम्पदाम्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तर्कयामास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निर्व्यग्रः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स्वसमृद्धिमहैतुकीम्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मिश्र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नूनं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बतैतन्मम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दुर्भगस्य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शश्वद्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दरिद्रस्य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समृद्धिहेतुः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महाविभूतेरवलोकतोऽन्यो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    </w:t>
      </w:r>
      <w:r>
        <w:rPr>
          <w:rFonts w:ascii="Mangal" w:hAnsi="Mangal" w:cs="Mangal"/>
          <w:sz w:val="28"/>
          <w:szCs w:val="28"/>
        </w:rPr>
        <w:t>नैवोपपद्येत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यदूत्तमस्य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नन्वब्रुवाणो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दिशते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समक्षं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याचिष्णवे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भूर्यपि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भूरिभोजः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पर्जन्यवत्तत्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स्वयमीक्षमाणो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दाशार्हकाणामृषभः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सखा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किञ्चित्करोत्युर्वपि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स्वदत्तं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सुहृत्कृतं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फल्ग्वपि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भूरिकारी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मयोपणीतं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पृथुकैकमुष्टिं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प्रत्यग्रहीत्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प्रीतियुतो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महात्मा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तस्यैव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सौहृदसख्यमैत्री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दास्यं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पुनर्जन्मनि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जन्मनि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स्यात्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महानुभावेन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गुणालयेन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विषज्जतः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तत्पुरुषप्रसङ्गः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इंद्रवंशा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भक्ताय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चित्रा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सम्पदो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राज्यं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विभूतीर्न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समर्थयत्यजः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अदीर्घबोधाय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विचक्षणः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स्वयं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पश्यन्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निपातं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धनिनां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मदोद्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भवम्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अनुष्टुप्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इत्थं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व्यवसितो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बुद्ध्या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भक्तोऽतीव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जनार्दने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विषयान्जायया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त्यक्ष्यन्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बुभुजे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नातिलम्पटः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वै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देवदेवस्य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हरेर्यज्ञपतेः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प्रभोः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ब्राह्मणाः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प्रभवो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दैवं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तेभ्यो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विद्यते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एवं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विप्रो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भगवत्सुहृत्तदा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    </w:t>
      </w:r>
      <w:r>
        <w:rPr>
          <w:rFonts w:ascii="Mangal" w:hAnsi="Mangal" w:cs="Mangal"/>
          <w:sz w:val="28"/>
          <w:szCs w:val="28"/>
        </w:rPr>
        <w:t>दृष्ट्वा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स्वभृत्यैरजितं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पराजितम्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तद्ध्यानवेगोद्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ग्रथितात्मबन्धनः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तद्धाम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लेभेऽचिरतः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गतिम्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एतद्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ब्रह्मण्यदेवस्य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श्रुत्वा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ब्रह्मण्यतां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नरः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लब्धभावो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कर्मबन्धाद्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विमुच्यते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इति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श्रीमद्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भागवते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महापुराणे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पारमहंस्यां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संहितायां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दशमस्कन्धे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उत्तरार्धे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पृथुकोपाख्यानं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एकशीतितमोऽध्यायः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८१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हरिः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ॐ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तत्सत्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श्रीकृष्णार्पणमस्तु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</w:r>
    </w:p>
    <w:sectPr w:rsidR="007D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6A0D1F"/>
    <w:rsid w:val="006A0D1F"/>
    <w:rsid w:val="007D5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2017-07-05T05:07:00Z</dcterms:created>
  <dcterms:modified xsi:type="dcterms:W3CDTF">2017-07-05T05:07:00Z</dcterms:modified>
</cp:coreProperties>
</file>