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27" w:rsidRPr="00C01E27" w:rsidRDefault="00C01E27" w:rsidP="00C01E27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C01E27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आत्यन्तिकलयगर्भोत्पत्तिनिरूपणम् ।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आत्यन्तिकं लयं वक्ष्ये ज्ञानादात्यन्तिको लयः । आध्यात्मिकादिसन्तापं ज्ञात्वा स्वस्य विरागतः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आध्यात्मिकस्तु सन्तापः शारीरो मानसो द्विधा । शारीरो बहुभिर्भेदैस्तापोऽसौ श्रूयतां द्विज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त्यक्त्वा जीवो भोगदेहं गर्भमाप्नोति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2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कर्मभिः । आतिवाहिकसंज्ञस्तु देहो भवति वै द्विज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केवलं स मनुष्याणां मृत्युकाल उपस्थिते । याम्यैः पुंभिर्मनुष्याणां तच्छरीरं द्विजोत्तम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नीयते याम्यमार्गेण नान्येषां प्राणिनां मुने । ततः स्वर्याति नरकं स भ्रमेद्घटयन्त्रवत्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कर्मभूमिरियं ब्रह्मन्फलभूमिरसौ स्मृता । यमो योनीश्च नरकान्निरूपयति कर्मणा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पूरणीयाश्च तेनैव यमं चैवानुपश्यताम् । वायुभूताः प्राणिनश्च गर्भं ते प्राप्नुवन्ति हि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यमदूतैर्मनुष्यस्तु नीयते तं च पश्यति । धर्मी च पूज्यते तेन पापिष्ठस्ताड्यते गृहे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शुभाशुभं कर्म तस्य चित्रगुप्तो निरूपयेत् । बान्धवानामशौचे तु देहे खल्वातिवाहिके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तिष्ठन्नयति धर्मज्ञ दत्तपिण्डाशनं ततः । तन्त्यक्त्वा प्रेतदेहं तु प्राप्यान्यं प्रेतलोकतः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वसेत्क्षुधा तृषायुक्त आमश्राद्धान्नभुङ्नरः । आतिवाहिकेदेहात्तु प्रेतपिण्डैर्विना नरः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 हि मोक्षमवाप्नोति पिण्डांस्तत्रैव सोऽश्रुते । कृते सपिण्डीकरणे नरः संवत्सरात्परम्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प्रेतदेहं समुत्सृज्य भोगदेहं प्रपद्यते । भोगदेहावुभौ प्रोक्तावशुभाशुभसंज्ञितौ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भुक्त्वा तु भोगदेहेन कर्मबन्धान्निपात्यते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3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तं देहं परतस्तस्मा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4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द्भक्षयन्ति निशाचराः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पापे तिष्ठति चेत्स्वर्गं तेन भुक्तं तदा द्विज । तदा द्वितीयं गृह्णाति भोगदेहं तु पापिनाम्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5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भुक्त्वा पापं  वै पश्चाद्येन भुक्तं त्रिविष्टपम् । शुचीनां श्रीमतां गेहे स्वर्गभ्रष्टोऽभिजायते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पुण्ये तिष्ठति चेत्पापं तेन भुक्तं तदा भवेत् । तस्मिन्सम्भक्षिते देहे शुभं गृह्णाति विग्रहम्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कर्मण्यल्पावशेषे तु नरकादपि मुच्यते । मुक्तस्तु नरकाद्याति तिर्यग्योनिं न संशयः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जीवः प्रविष्टो गर्भं तु कललेऽप्यत्र तिष्ठति । घनीभूतं द्वितीये तु तृतीयेऽवयवास्ततः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चतुर्थेऽस्थीनि त्वङ्मांसं पञ्चमे रोमसम्भवः । षष्ठे चेतोऽथ जीवस्य दुःखं विन्दति सप्तमे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जरायुवेष्टिते देहे मूर्ध्नि बद्धाञ्जलिस्तथा । मध्ये क्लीवं तु वामे स्त्री दक्षिणे पुरुषस्थितिः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तिष्ठत्युदरभागे तु पृष्ठस्याभिमुखस्तथा । यस्यां तिष्ठत्यसौ योनौ तां स वेत्ति न संशयः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सर्वं च वेत्ति वृत्तान्तमारभ्य नर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6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जन्मनः । अन्धकारे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7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महतीं पीड़ां विन्दति मानवः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मातुराहारपीतं तु सप्तमे मास्युपाश्नुते । अष्टमे नवमे मासि भृशमुद्विजते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व्यवाय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8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पीडामाप्नोति मातुर्व्यायामके तथा । व्याधिश्च व्याधितायां स्यान्मुहूर्त्तं शतवर्षवत्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सन्तप्यते कर्मभिस्तु कुरुतेऽथ मनोरथान् । गर्भाद्विनिर्गतो ब्रह्मन्मोक्षज्ञानं करिष्यति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सूतिवातैरधोभूतो निःसरेद्योनियन्त्रतः । पीड्यमानो मासमात्रं करस्पर्शेन दुःखितः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खशब्दात्क्षुद्रश्रोतांसि देहे श्रोत्रं विविक्तता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9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श्वासोच्छ्वासौ गतिर्वायोर्वक्रसंस्पर्शनं तथा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अग्ने रूपं दर्शनं स्यादूष्मा पङ्क्तिश्च पित्तकम् । मेधा वर्णं बलं छाया तेजः शौर्यं शरीरके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जलात्स्वेदश्च रसनं देहे वै संप्रजायते । क्लेदो वसा रसा रक्तं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0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शुक्रमूत्रकफादिकम्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>भूमेर्घ्राणं केशनखं रोमं च शिरसस्तथा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1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। मातृजानि मृदून्यत्र त्वङ्मांसहृदयानि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नाभिर्मज्जा शकृन्मेदःक्लेदान्यामाशयानि च । पितृजानि शिरास्नायुशुक्रञ्चैवात्मजानि 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कामक्रोधौ भयं हर्षो धर्माधर्मात्मता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2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तथा । आकृतिः स्वरवर्णौ तु मेहनाद्यं तथा च यत्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तामसानि तथा ज्ञानं प्रमादालस्यतृट्क्षुधाः । मोहमात्सर्य्यवैगुण्यशोकायासभयानि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कामक्रोधौ तथा शौर्यं यज्ञेप्सा बहुभाषिता । अहङ्कारः परावज्ञा राजसानि महामुने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धर्मेप्सा मोक्षकामित्वं परा भक्तिश्च केशवे । दाक्षिण्यं व्यवसायित्वं सात्विकानि विनिर्दिशेत्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चपलः क्रोधनो भीरुर्बहुभाषो कलिप्रियः । स्वप्ने गगनगश्चैव बहुवातो नरो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अकालपलितः क्रोधी महाप्राज्ञो रणप्रियः । स्वप्ने च दीप्तिमत्प्रेक्षी बहुपित्तो नरो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स्थिरमित्रः स्थिरोत्साहः स्थिराङ्गो द्रविणान्वितः । स्वप्ने जलसितालोकी बहुश्लेष्मा नरो भवेत्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रसस्तु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3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प्राणिनां देहे जीवनं रुधिरं तथा । लेपनं च तथा मांसमेहस्नेहकरं तु तत्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धारणं त्वस्थिमज्जा स्यात्पूरणं वीर्यवर्धनम् । शुक्रवीर्यकरं ह्योजः प्राणकृज्जीवसंस्थितिः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ओजः शुक्रात् सारतरमापीतं हृदयोपगम् । षडङ्गं सक्थिनी बाहुर्मूर्धाजठरमीरितम्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षट्त्वचा बाह्यतो यद्वदन्या रुधिरधारिका । किलासधारिणी चान्या चतुर्थी कुण्डधारिणी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पञ्चमीमिन्द्रियस्थानं</w:t>
      </w:r>
      <w:r w:rsidRPr="00C01E27">
        <w:rPr>
          <w:rFonts w:ascii="Arial Unicode MS" w:eastAsia="Arial Unicode MS" w:hAnsi="Arial Unicode MS" w:cs="Arial Unicode MS"/>
          <w:szCs w:val="24"/>
          <w:vertAlign w:val="superscript"/>
          <w:cs/>
          <w:lang w:eastAsia="zh-CN" w:bidi="hi-IN"/>
        </w:rPr>
        <w:footnoteReference w:id="14"/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 षष्ठी प्राणधरा मता । कला सप्तमी मांसधरा द्वितीया रक्तधारिणी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४४॥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यकृत्प्लीहाश्रया चान्या मेदोधरास्थिधारिणी । मज्जाश्लेष्मपुरीषाणां धरा पक्वाशयस्थिता ॥</w:t>
      </w:r>
    </w:p>
    <w:p w:rsidR="00C01E27" w:rsidRPr="00C01E27" w:rsidRDefault="00C01E27" w:rsidP="00C01E2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षष्ठी पित्तधरा शुक्रधरा शुक्राशयापरा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॥३६९/</w:t>
      </w:r>
      <w:r w:rsidRPr="00C01E27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४५॥</w:t>
      </w:r>
    </w:p>
    <w:p w:rsidR="009A4D8C" w:rsidRDefault="009A4D8C">
      <w:pPr>
        <w:rPr>
          <w:rFonts w:hint="cs"/>
          <w:cs/>
          <w:lang w:bidi="hi-IN"/>
        </w:rPr>
      </w:pPr>
    </w:p>
    <w:sectPr w:rsidR="009A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D8C" w:rsidRDefault="009A4D8C" w:rsidP="00C01E27">
      <w:pPr>
        <w:spacing w:after="0" w:line="240" w:lineRule="auto"/>
      </w:pPr>
      <w:r>
        <w:separator/>
      </w:r>
    </w:p>
  </w:endnote>
  <w:endnote w:type="continuationSeparator" w:id="1">
    <w:p w:rsidR="009A4D8C" w:rsidRDefault="009A4D8C" w:rsidP="00C01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D8C" w:rsidRDefault="009A4D8C" w:rsidP="00C01E27">
      <w:pPr>
        <w:spacing w:after="0" w:line="240" w:lineRule="auto"/>
      </w:pPr>
      <w:r>
        <w:separator/>
      </w:r>
    </w:p>
  </w:footnote>
  <w:footnote w:type="continuationSeparator" w:id="1">
    <w:p w:rsidR="009A4D8C" w:rsidRDefault="009A4D8C" w:rsidP="00C01E27">
      <w:pPr>
        <w:spacing w:after="0" w:line="240" w:lineRule="auto"/>
      </w:pPr>
      <w:r>
        <w:continuationSeparator/>
      </w:r>
    </w:p>
  </w:footnote>
  <w:footnote w:id="2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सर्वमाप्नोति</w:t>
      </w:r>
    </w:p>
  </w:footnote>
  <w:footnote w:id="3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स्वर्गान्निपात्यते</w:t>
      </w:r>
    </w:p>
  </w:footnote>
  <w:footnote w:id="4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पततस्तस्माद्</w:t>
      </w:r>
    </w:p>
  </w:footnote>
  <w:footnote w:id="5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पातितम्</w:t>
      </w:r>
    </w:p>
  </w:footnote>
  <w:footnote w:id="6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नव</w:t>
      </w:r>
    </w:p>
  </w:footnote>
  <w:footnote w:id="7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अन्धकारं</w:t>
      </w:r>
    </w:p>
  </w:footnote>
  <w:footnote w:id="8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व्यवाये</w:t>
      </w:r>
    </w:p>
  </w:footnote>
  <w:footnote w:id="9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शब्दादिक्षुद्रस्रोतांसि देहे श्रोत्राविधिं तथा ।</w:t>
      </w:r>
    </w:p>
  </w:footnote>
  <w:footnote w:id="10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रक्तं वसारक्तं</w:t>
      </w:r>
    </w:p>
  </w:footnote>
  <w:footnote w:id="11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गौरवं स्थिरतोऽस्थितः</w:t>
      </w:r>
    </w:p>
  </w:footnote>
  <w:footnote w:id="12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धर्मार्थता</w:t>
      </w:r>
    </w:p>
  </w:footnote>
  <w:footnote w:id="13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श्रीरस्थि</w:t>
      </w:r>
    </w:p>
  </w:footnote>
  <w:footnote w:id="14">
    <w:p w:rsidR="00C01E27" w:rsidRDefault="00C01E27" w:rsidP="00C01E27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चित्रधिष्टानं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1E27"/>
    <w:rsid w:val="009A4D8C"/>
    <w:rsid w:val="00C01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01E27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1E27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C01E2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2</cp:revision>
  <dcterms:created xsi:type="dcterms:W3CDTF">2017-07-19T06:22:00Z</dcterms:created>
  <dcterms:modified xsi:type="dcterms:W3CDTF">2017-07-19T06:23:00Z</dcterms:modified>
</cp:coreProperties>
</file>