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</w:rPr>
        <w:t>धर्मशास्त्रम्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संस्कारकथनम्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निर्वाणादिषु दीक्षासु चत्त्वारिंशत्तथाऽष्ट च । संस्कारान्कारयेद्धीमाञ्शृणु तान्यैः सुरो भवेत्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गर्भाधानं तु योन्यां वै ततः पुंसवनं चरेत् । सीमन्तोन्नयनं चैव जातकर्म च नाम च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अन्नाशनं ततश्चूडा ब्रह्मचर्यव्रतानि च । चत्वारि वैष्णवी पार्थी भौतिकी श्रोत्रिकी तथा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गोदानं स्नातकत्वञ्च पाकयज्ञाश्च सप्त ते  । अष्टका पार्वणश्राद्धं श्रावण्यग्रायणीति च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चैत्री चाऽऽश्वयुजी सप्त हविर्यज्ञांश्च तान् शृणु । आधानञ्चाग्निहोत्रञ्च दर्शो वै पौर्णमासकः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चातुर्मास्यं पशुबन्धः सौत्रामणिरथापरः । सोमसंस्थाः सप्त शृणु अग्निष्टोमः क्रतूत्तमः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अत्यग्निष्टोम उक्थ्यश्च षोडशो वाजपेयकः । अतिरात्रोऽप्तोर्यामश्च सहस्रेशाः सवा इमे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हिरण्याङ्घ्रिर्हिरण्याक्षो हिरण्यमित्र इत्यतः । हिरण्यपाणिर्हेमाक्षो हेमाङ्गो हेमसूत्रकः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हिरण्यास्यो हिरण्याङ्गो हेमजिह्वो हिरण्यवान् । अश्वमेधो हि सर्वेशो गुणाश्चाष्टाथ तान् शृणु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दया च सर्वभूतेषु क्षान्तिश्चैव तथाऽऽर्जवम् । शौचं चैवमनायासो मङ्गलं चापरो गुणः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अकार्पण्यञ्चास्पृहा च</w:t>
      </w:r>
      <w:r>
        <w:rPr>
          <w:rFonts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मूलेन जुहुयाच्छतम् । सौरशाक्तेयविष्ण्वीशदीक्षास्त्वेते समाः स्मृताः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संस्कारैः संस्कृतश्चैतैर्भुक्तिमुक्तिमवाप्नुयात् । सर्वरोगादिनिर्मुक्तो देववद्वर्तते नरः । </w:t>
      </w:r>
    </w:p>
    <w:p>
      <w:pPr>
        <w:pStyle w:val="TextBody"/>
        <w:spacing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जप्याद्धोमात्पूजनाच्च ध्यानाद्देवस्य चेष्टभाक् ॥३२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 </w:t>
      </w:r>
    </w:p>
    <w:p>
      <w:pPr>
        <w:pStyle w:val="TextBody"/>
        <w:spacing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विवाहः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विप्रश्चतस्रो विन्देत भार्यास्तिस्रस्तु भूमिपः ।द्वे च वैश्यो यथाकामं भार्यैकामपि चान्त्यजः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धर्मकार्याणि सर्वाणि न कार्याण्यसवर्णया ।पाणिर्ग्राह्यः सवर्णासु गृह्णीयात्क्षत्रिया शरम्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वैश्या प्रतोदमादद्याद्दशां वै चान्त्यजा तथा ।सकृत्कन्या प्रदातव्या हरंस्तां चौरदण्डभाक्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अपत्यविक्रयासक्ते निष्कृतिर्न विधीयते ।कन्यादानं शचीयोगो विवाहोऽथ चतुर्थिका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विवाहमेतत्कथितं नाम कर्मचतुष्टयम् ।नष्टे मृते प्रव्रजिते क्लीबे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च पतिते पतौ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पञ्चस्वापत्सु नारीणां पतिरन्यो विधीयते ।मृते तु देवरे देयात् तदभावे यथेच्छया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3"/>
      </w:r>
      <w:r>
        <w:rPr>
          <w:rFonts w:ascii="Sanskrit 2003" w:hAnsi="Sanskrit 2003" w:cs="Sanskrit 2003"/>
          <w:sz w:val="24"/>
          <w:sz w:val="24"/>
          <w:szCs w:val="24"/>
        </w:rPr>
        <w:t>पूर्वात्रितयमाग्नेयं वायव्यं चोत्तरात्रयम् ।रोहिणी चेति चरणे भगणः शस्यते सदा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नैकगोत्रान्तु वरयेन्नैकार्षेयाञ्च भार्गव ।पितृतः सप्तमादूर्ध्वं मातृतः पञ्चमात्तथा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आहूय दानं ब्राह्मः स्यात्कुलशीलयुताय तु ।पुरुषांस्तारयेत्तज्जो नित्यं कन्याप्रदानतः ॥१५४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तथा गोमिथुनादानाद्विवाहस्त्वार्ष उच्यते ।प्रार्थिता दीयते यस्य प्राजापत्यः स धर्मकृत् ॥१५४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शुल्केन चाऽऽसुरो मन्दो गान्धर्वो वरणान्मिथः ।राक्षसो युद्धहरणात्पैशाचः कन्यकाछलात् ॥१५४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वैवाहिकेऽह्नि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sz w:val="24"/>
          <w:sz w:val="24"/>
          <w:szCs w:val="24"/>
        </w:rPr>
        <w:t xml:space="preserve">  कुर्वीत कुम्भकारमृदा शुचीम् ।जलाशये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तु तां पूज्य वाद्याद्यैः स्त्रीं गृहं नयेत्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प्रसुप्ते केशवे नैव विवाहः कार्य एव हि ।पौषे चैत्रे कुजदिने रिक्ताविष्टितिथौ न च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शुक्रजीवेऽस्तमिते न शशाङ्के ग्रहार्दिते ।अर्कार्किभौमयुक्ते भे व्यतीपातहते न हि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सौम्यं पित्र्यञ्च वायव्यं सावित्रं रोहिणी तथा । उत्तरात्रितयं मूलं मैत्रं पौष्णं विवाहभम्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मानुषाख्यस्तथा लग्नो मानुषाख्यांशकः शुभः ।तृतीये च तथा षष्ठे दशमैकादशेऽष्टमे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अर्कार्किचन्द्रतनयाः प्रशस्ता न कुजोऽष्टमः ।सप्तान्त्याष्टमवर्गेषु शेषाः शस्ता ग्रहोत्तमाः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तेषामपि तथा मध्यात्षष्ठः शुक्रो न शस्यते ।वैवाहिके भे कर्तव्या तथैव च चतुर्थिका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दातव्या ग्रहास्तत्र चतुराद्यास्तथैकगाः ।पर्ववर्जं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स्त्रियं गच्छेत्सत्या दत्ता सदा रतिः ॥१५४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द्रव्यशुद्धिः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द्रव्यशुद्धिं प्रवक्ष्यामि पुनःपाकेन मृण्मयम् । शुद्ध्येन्मूत्रपुरीषाद्यैः स्पृष्टं ताम्रं सुवर्णकम्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आवर्तितं चान्यथा तु वारिणाऽम्लेन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ताम्रकम् । क्षारेण कांस्यलोहानां मुक्तादेः क्षालनेन तु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अब्जानां चैव भाण्डानां सर्वस्याश्ममयस्य च । शाकरज्जुमूलफलवैदलानां तथैव च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मार्जनाद्यज्ञपात्राणां पाणिना यज्ञकर्मणि । उष्णाम्बुना सस्नेहानां शुद्धिः सम्मार्जनाद्गृहे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शोधनान्म्रक्षणाद्वस्त्रे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मृत्तिकाद्भिर्विशोधनम्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sz w:val="24"/>
          <w:sz w:val="24"/>
          <w:szCs w:val="24"/>
        </w:rPr>
        <w:t>बहुवस्त्रे प्रोक्षणाच्च दारवाणाञ्च तत्क्षणात्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प्रोक्षणात्संहतानान्तु द्रवाणाञ्च तथोत्प्लवात् । शयनासनयानानां शूर्पस्य शकटस्य च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शुद्धिः सम्प्रोक्षणाज्ज्ञेया पलालेन्धनयोस्तथा । सिद्धान्नकानां कल्केन शृङ्गदन्तमयस्य च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गोबालैः पलपात्राणामस्थ्नां स्याच्छृङ्गवत्तथा । निर्यासानां गुडानाञ्च लवणानां च शोषणात्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0"/>
      </w:r>
      <w:r>
        <w:rPr>
          <w:rFonts w:ascii="Sanskrit 2003" w:hAnsi="Sanskrit 2003" w:cs="Sanskrit 2003"/>
          <w:sz w:val="24"/>
          <w:sz w:val="24"/>
          <w:szCs w:val="24"/>
        </w:rPr>
        <w:t>कुसुम्भकुसुमानाञ्च ऊर्णाकार्पासयोस्तथा । शुद्धं नदीगतं तोयं पुण्यं तद्वत् प्रसारितम्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मुखवर्जञ्च गौः शुद्धा शुद्धमश्वाजयोर्मुखम् । नारीणाञ्चैव वत्सानां शकुनीनां शुनो मुखम्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>मुखैः प्रस्रवणे वृत्ते मृगयायां सदा शुचि । भुक्त्वा क्षुत्वा तथा सुप्त्वा पीत्वा चाम्भो विगाह्य च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रथ्यामाक्रम्य चाऽऽचामेद्वासो विपरिधाय च । मार्जारश्चङ्क्रमाच्छुद्धश्चतुर्थेऽह्नि रजस्वला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स्नाता स्त्री पञ्चमे योग्या दैवे पित्र्ये च कर्मणि । पञ्चापाने दशैकस्मिन्नुभयोः सप्त मृत्तिकाः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एकां लिङ्गे मृदं दद्यात्करयोस्त्रिद्विमृत्तिकाः । ब्रह्मचारिवनस्थानां यतीनाञ्च चतुर्गुणम्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श्रीफलैरंशुपट्टानां क्षौमाणां गौरसर्षपैः । शुद्धिः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"/>
      </w:r>
      <w:r>
        <w:rPr>
          <w:rFonts w:ascii="Sanskrit 2003" w:hAnsi="Sanskrit 2003" w:cs="Sanskrit 2003"/>
          <w:sz w:val="24"/>
          <w:sz w:val="24"/>
          <w:szCs w:val="24"/>
        </w:rPr>
        <w:t>पर्युक्ष्य तोयेन मृगलोम्नां प्रकीर्तिता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पुष्पाणाञ्च फलानाञ्च प्रोक्षणाज्जलतोऽखिलम् ॥१५६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</w:p>
    <w:p>
      <w:pPr>
        <w:pStyle w:val="TextBody"/>
        <w:pageBreakBefore w:val="false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शवाशौचादि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प्रेतशुद्धिं प्रवक्ष्यामि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3"/>
      </w:r>
      <w:r>
        <w:rPr>
          <w:rFonts w:ascii="Sanskrit 2003" w:hAnsi="Sanskrit 2003" w:cs="Sanskrit 2003"/>
          <w:sz w:val="24"/>
          <w:sz w:val="24"/>
          <w:szCs w:val="24"/>
        </w:rPr>
        <w:t>सूतिकाशुद्धिमेव च । दशाहं शावमाशौचं सपिण्देषु विधीयते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जनने च तथा शुद्धिर्ब्राह्मणानां भृगूत्तम । द्वादशाहेन राजन्यः पक्षाद्वैश्योऽथ मासतः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शूद्रोऽनुलोमतो दासे स्वामितुल्यं त्वशौचकम् । षड्भिस्त्रिभिरथैकेन क्षत्रविट्शूद्रयोनिषु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ब्राह्मणः शुद्धिमाप्नोति क्षत्रियस्तु तथैव च । विट्शूद्रयोनेः शुद्धिः स्यात्क्रमात्परशुरामकः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षड्रात्रेण त्रिरात्रेण षड्भिः शूद्रे तथा विशः । आ दन्तजननात्सद्य आचूडान्नैशिकी श्रुतिः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त्रिरात्रमा व्रतादेशाद्दशरात्रमतः परम् ।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ऊनत्रैवार्षिके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4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शूद्रे पञ्चाहाच्छुद्धिरिष्यते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color w:val="FF33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द्वादशाहेन शुद्धिः स्यादतीते वत्सरत्रये । गतैः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5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संवत्सरैः षड्भिः शुद्धिर्मासेन कीर्तिता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color w:val="FF33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स्त्रीणामकृतचूड़ानां विशुद्धिर्नैशिकी स्मृता । तथा च कृतचूडानां त्र्यहाच्छुद्ध्यन्ति बान्धवाः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विवाहितासु नाऽऽशौचं पितृपक्षे विधीयते । पितुर्गृहे प्रसूतानां विशुद्धिर्नैशिकी स्मृता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color w:val="FF33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सूतिका दशरात्रेण शुद्धिमाप्नोति नान्यथा । विवाहिता हि चेत्कन्या म्रियते पितृवेश्मनि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१॰॥</w:t>
      </w:r>
      <w:r>
        <w:rPr>
          <w:rFonts w:cs="Sanskrit 2003" w:ascii="Sanskrit 2003" w:hAnsi="Sanskrit 2003"/>
          <w:color w:val="FF33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तस्यास्त्रिरात्राच्छुद्ध्यन्ति बान्धवा नात्र संशयः । समानं लघ्वशौचन्तु प्रथमेन समापयेत्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cs="Sanskrit 2003" w:ascii="Sanskrit 2003" w:hAnsi="Sanskrit 2003"/>
          <w:color w:val="000000"/>
          <w:sz w:val="24"/>
          <w:szCs w:val="24"/>
        </w:rPr>
        <w:t xml:space="preserve"> 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असमानं द्वितीयेन धर्मराजवचो यथा । देशान्तरस्थः श्रुत्वा तु कुल्याणां मरणोद्भवौ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color w:val="FF33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यच्छेषं दशरात्रस्य तावदेवाशुचिर्भवेत् । अतीते दशरात्रे तु त्रिरात्रमशुचिर्भवेत् ॥१५७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तथा संवत्सरेऽतीते स्नात एव विशुद्ध्यति । मातामहे तथाऽतीत आचार्ये च तथा मृते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रात्रिभिर्मासतुल्याभिर्गर्भस्रावे विशोधनम् । सपिण्डे ब्राह्मणे वर्णाः सर्व एवाविशेषतः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दशरात्रेण शुध्यन्ति द्वादशाहेन भूमिपः । वैश्याः पञ्चदशाहेन शूद्रा मासेन भार्गव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6"/>
      </w:r>
      <w:r>
        <w:rPr>
          <w:rFonts w:ascii="Sanskrit 2003" w:hAnsi="Sanskrit 2003" w:cs="Sanskrit 2003"/>
          <w:sz w:val="24"/>
          <w:sz w:val="24"/>
          <w:szCs w:val="24"/>
        </w:rPr>
        <w:t>उच्छिष्टसन्निधावेकं तथा पिण्डं निवेदयेत् । कीर्तयेच्च तथा तस्य नामगोत्रे समाहितः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भुक्तवत्सु द्विजेन्द्रेषु पूजितेषु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7"/>
      </w:r>
      <w:r>
        <w:rPr>
          <w:rFonts w:ascii="Sanskrit 2003" w:hAnsi="Sanskrit 2003" w:cs="Sanskrit 2003"/>
          <w:sz w:val="24"/>
          <w:sz w:val="24"/>
          <w:szCs w:val="24"/>
        </w:rPr>
        <w:t>धनेन च । विसृष्टाक्षततोयेषु गोत्रनामानुकीर्तनैः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18"/>
      </w:r>
      <w:r>
        <w:rPr>
          <w:rFonts w:ascii="Sanskrit 2003" w:hAnsi="Sanskrit 2003" w:cs="Sanskrit 2003"/>
          <w:sz w:val="24"/>
          <w:sz w:val="24"/>
          <w:szCs w:val="24"/>
        </w:rPr>
        <w:t>चतुरङ्गुलविस्तारं तत्खातन्तावदन्तरम् । वितस्तिदीर्घं कर्तव्यं विकर्षूणां तथा त्रयम्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विकर्षूणां समीपे च ज्वालयेज्ज्वलनत्रयम् । सोमाय वह्नये रामयमाय च समासतः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जुहुयादाहुतीः सम्यक्सर्वत्रैव चतुस्त्रयः । पिण्डनिर्वपणं कुर्यात्प्राग्वदेव पृथक्पृथक्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अन्नेन दध्ना मधुना तथा मांसेन पूरयेत् । मध्ये चेदधिमासः स्यात्कुर्यादभ्यधिकन्तु तत्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अथ वा द्वादशाहेन सर्वमेतत्समापयेत् । संवत्सरस्य मध्ये च यदि स्यादधिमासकः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तदा द्वादशके श्राद्धे कार्यं तदधिकं भवेत् । संवत्सरे समाप्ते तु श्राद्धं श्राद्धवदाचरेत्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प्रेताय तत ऊर्ध्वं च तस्यैव पुरुषत्रये । पिण्डान्विनिर्वपेत्तद्वच्चतुरस्तु समाहितः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सम्पूज्य दत्त्वा पृथिवी समाना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9"/>
      </w:r>
      <w:r>
        <w:rPr>
          <w:rFonts w:ascii="Sanskrit 2003" w:hAnsi="Sanskrit 2003" w:cs="Sanskrit 2003"/>
          <w:sz w:val="24"/>
          <w:sz w:val="24"/>
          <w:szCs w:val="24"/>
        </w:rPr>
        <w:t>इति चाप्यथ । योजयेत्प्रेतपिण्डं तु पिण्डेष्वन्येषु भार्गव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प्रेतपात्रं च पात्रेषु तथैव विनियोजयेत् । पृथक्पृथक्प्रकर्तव्यं कर्मैतत्कर्मपात्रके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मन्त्रवर्जमिदं कर्म शूद्रस्य तु विधीयते । सपिण्डीकरणं स्त्रीणां कार्यमेवं तदा भवेत्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श्राद्धं कुर्याच्च प्रत्यब्दं प्रेते कुम्भान्नमब्दकम् । गङ्गायाः सिकता धारा यथा वर्षति वासवे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शक्या गणयितुं लोके न त्वतीताः पितामहाः । काले सततगस्थैर्यं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नास्ति तस्मात्क्रियां चरेत्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देवत्वे यातनास्थाने प्रेतः श्राद्धं कृतं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1"/>
      </w:r>
      <w:r>
        <w:rPr>
          <w:rFonts w:ascii="Sanskrit 2003" w:hAnsi="Sanskrit 2003" w:cs="Sanskrit 2003"/>
          <w:sz w:val="24"/>
          <w:sz w:val="24"/>
          <w:szCs w:val="24"/>
        </w:rPr>
        <w:t>लभेत् । नोपकुर्यान्नरः शोचन्प्रेतस्याऽऽत्मन एव वा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भृग्वग्निपाशकाम्भोभिर्मृतानामात्मघातिनाम् । पतितानां च नाऽऽशौचं विद्युच्छस्त्रहताश्च ये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यतिव्रतिब्रह्मचारिनृपकारुकदीक्षिताः । राजाज्ञाकारिणो ये च स्नायाद्वै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2"/>
      </w:r>
      <w:r>
        <w:rPr>
          <w:rFonts w:ascii="Sanskrit 2003" w:hAnsi="Sanskrit 2003" w:cs="Sanskrit 2003"/>
          <w:sz w:val="24"/>
          <w:sz w:val="24"/>
          <w:szCs w:val="24"/>
        </w:rPr>
        <w:t>प्रेतगाम्यपि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मैथुने कटधूमे च सद्यः स्नानं विधीयते । द्विजं न निर्हरेत्प्रेतं शूद्रेण तु कथञ्चन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च शूद्रं द्विजेनापि तयोर्दोषो हि जायते । अनाथविप्रप्रेतस्य वहनात्स्वर्गलोकभाक्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३५॥ 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सङ्ग्रामे जयमाप्नोति प्रेतेऽनाथे च काष्ठदः । सङ्कल्प्य बान्धवं प्रेतमपसव्येन तां चितिम्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परिक्रम्य ततः स्नानं कुर्युः सर्वे सवाससः । प्रेताय च तथा दद्युस्त्रींस्त्रींश्चैवोदकाञ्जलीन्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द्वार्यश्मनि पदं दत्त्वा प्रविशेयुस्तथा गृहम् । अक्षतान्निक्षिपेद्वह्नौ निम्बपत्रं विदश्य च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पृथक् शयीरन्भूमौ च क्रीतलध्वाशनो भवेत् । एकः पिण्डो दशाहे तु श्मश्रुकर्मकरः शुचिः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सिद्धार्थकैस्तिलैर्विद्वान् मज्जेद्वासोऽपरं दधत् । अजातदन्ते तनये शिशौ गर्भस्रुते तथा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कार्यो नैवाग्निसंस्कारो नैव चास्योदकक्रिया । चतुर्थे च दिनेकार्यस्तथाऽस्थ्नां चैव सञ्चयः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अस्थिसञ्चयनादूर्ध्वमङ्गस्पर्शो विधीयते ॥१५७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४२॥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स्रावाद्यशौचम्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स्रावाशौचं प्रवक्ष्यामि मन्वादिमुनिसम्मतम् । रात्रिभिर्मासतुल्याभिर्गर्भस्रावे त्र्यहेण वा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चातुर्मासिकपातान्ते दशाहं पञ्चमासतः ।राजन्ये च चतूरात्रं वैश्ये पञ्चाहमेव च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अष्टाहेन तु शूद्रस्य द्वादशाहादतः परम् ।स्त्रीणां विशुद्धिरुदिता स्नानमात्रेण वै पितुः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स्नानं हि सपिण्डे स्यात्त्रिरात्रं सप्तमाष्टयोः ।सद्यः शौचं सपिण्डानामा दन्तजननात्तथा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 चूडादेकरात्रं स्यादा व्रताच्च त्रिरात्रकम् ।दशरात्रं भवेदस्मान्मातापित्रोस्त्रिरात्रकम्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अजातदन्ते तु मृते कृतचूडेऽर्भके तथा ।प्रेते न्यूने त्रिभिर्वर्षैर्मृते शुद्धिस्तु नैशिकी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23"/>
      </w:r>
      <w:r>
        <w:rPr>
          <w:rFonts w:ascii="Sanskrit 2003" w:hAnsi="Sanskrit 2003" w:cs="Sanskrit 2003"/>
          <w:sz w:val="24"/>
          <w:sz w:val="24"/>
          <w:szCs w:val="24"/>
        </w:rPr>
        <w:t>द्व्यहेन क्षत्रिये शुद्धिस्त्रिभिर्वैश्ये मृते तथा ।शुद्धिः शूद्रे पञ्चभिः स्यात्प्राग्विवाहाद्द्विषट्त्वहः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यत्र त्रिरात्रं विप्राणामशौचं सम्प्रदृश्यते ।तत्र शूद्रे द्वादशाहः षण्नव क्षत्रवैश्ययोः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द्व्यब्दे नैवाग्निसंस्कारो मृते तन्निखनेद्भुवि ।न चोदकक्रिया तस्य नाम्नि चापि कृते सति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जातदन्तस्य वा कार्या स्यादुपनयनाद्दश ।एकाहाच्छुद्ध्यते विप्रो योऽग्निवेदसमन्वितः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हीने हीनतरे चैव त्र्यहश्चतुरहस्तथा ।पञ्चाहेनाग्निहीनस्तु दशाहाद्ब्राह्मणब्रुवः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क्षत्रियो नवसप्ताहाच्छुद्ध्येद्विप्रो गुणैर्युतः ।दशाहात्सगुणो वैश्यो विंशाहाच्छूद्र एव च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दशाहाच्छुद्ध्यते विप्रो द्वादशाहेन भूमिपः ।वैश्यः पञ्चदशाहेन शूद्रो मासेन शुद्ध्यति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गुणोत्कर्षे दशाहाप्तौ त्र्यहमेकाहकं त्र्यहे ।एकाहाप्तौ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4"/>
      </w:r>
      <w:r>
        <w:rPr>
          <w:rFonts w:ascii="Sanskrit 2003" w:hAnsi="Sanskrit 2003" w:cs="Sanskrit 2003"/>
          <w:sz w:val="24"/>
          <w:sz w:val="24"/>
          <w:szCs w:val="24"/>
        </w:rPr>
        <w:t>सद्यःशौचं सर्वत्रैवं समूहयेत्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दासान्तेवासिभृतकाः शिष्याश्चैवात्रवासिनः ।स्वामितुल्यमशौचं स्यान्मृते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5"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पृथक्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6"/>
      </w:r>
      <w:r>
        <w:rPr>
          <w:rFonts w:ascii="Sanskrit 2003" w:hAnsi="Sanskrit 2003" w:cs="Sanskrit 2003"/>
          <w:sz w:val="24"/>
          <w:sz w:val="24"/>
          <w:szCs w:val="24"/>
        </w:rPr>
        <w:t>पृथग्भवेत्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मरणादेव कर्तव्यं संयोगो यस्य नाग्निभिः ।दाहादूर्ध्वमशौचं स्याद्यस्य वैतानिको विधिः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सर्वेषामेव वर्णानान्त्रिभागात्स्पर्शनं भवेत् ।त्रिचतुःपञ्चदशभिः स्पृश्यवर्णाः क्रमेण तु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चतुर्थे पञ्चमे चैव सप्तमे नवमे तथा ।अस्थिसञ्चयनं कार्यं वर्णानामनुपूर्वशः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अहस्त्वदत्तकन्यासु प्रदत्तासु त्र्यहं भवेत् ।पक्षिणी संस्कृतास्वेव स्वस्रादिषु विधीयते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पितृगोत्रं कुमारीणां व्यूढानां भर्तृगोत्रता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7"/>
      </w:r>
      <w:r>
        <w:rPr>
          <w:rFonts w:ascii="Sanskrit 2003" w:hAnsi="Sanskrit 2003" w:cs="Sanskrit 2003"/>
          <w:sz w:val="24"/>
          <w:sz w:val="24"/>
          <w:szCs w:val="24"/>
        </w:rPr>
        <w:t xml:space="preserve"> ।जलप्रदानं पित्रे च उद्वाहे चोभयत्र तु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दशाहोपरि पित्रोश्च दुहितुर्मरणे त्र्यहम् ।सद्यः शौचं सपिण्डानां पूर्वं चूडाकृतेर्द्विज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एकाहतो ह्याविवाहादूर्ध्वं हस्तोदकात् त्र्यहम् ।पक्षिणी भ्रातृपुत्रस्य सपिण्डानां च सद्यतः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दशाहाच्छुद्ध्यते विप्रो जन्महानौ स्वयोनिषु ।षड्भिस्त्रिभिरहैकेन क्षत्रविट्शूद्रयोनिषु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एतज्ज्ञेयं सपिण्डानां वक्ष्ये चानौरसादिषु ।अनौरसेषु पुत्रेषु भार्यास्वन्यगतासु च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परपूर्वासु च स्त्रीषु त्रिरात्राच्छुद्धिरिष्यते ।वृथा सङ्करजातानां प्रव्रज्यासु च तिष्ठताम्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आत्मनस्त्यागिनाञ्चैव निवर्तेतोदकक्रिया ।मात्रैकया द्विपितरौ भ्रातरावन्यगामिनौ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एकाहः सूतके तत्र मृतके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तु द्व्यहो भवेत् ।सपिण्डानामशौचं हि समानोदकतां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वदे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बाले देशान्तरस्थे च पृथक्पिण्डे च संस्थिते ।सवासा जलमाप्लुत्य सद्य एव विशुद्ध्यति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दशाहेन सपिण्डास्तु शुद्ध्यन्ति प्रेतसूतके ।त्रिरात्रेण सकुल्यास्तु स्नानाच्छुद्ध्यन्ति गोत्रिणः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सपिण्डता तु पुरुषे सप्तमे विनिवर्तते ।समानोदकभावस्तु निवर्तेताऽऽचतुर्दशात्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जन्मनामस्मृते वै तत्तत्परं गोत्रमुच्यते ।विगतन्तु विदेशस्थं शृणुयाद्यो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0"/>
      </w:r>
      <w:r>
        <w:rPr>
          <w:rFonts w:ascii="Sanskrit 2003" w:hAnsi="Sanskrit 2003" w:cs="Sanskrit 2003"/>
          <w:sz w:val="24"/>
          <w:sz w:val="24"/>
          <w:szCs w:val="24"/>
        </w:rPr>
        <w:t>ह्यनिर्दशम्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यच्छेषं दशरात्रस्य तावदेवाशुचिर्भवेत् ।अतिक्रान्ते दशाहे तु त्रिरात्रमशुचिर्भवेत्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संवत्सरे व्यतीते तु स्पृष्ट्वैवापो विशुद्ध्यति । मातुले पक्षिणो रात्रिः शिष्यर्त्विग्बान्धवेषु च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31"/>
      </w:r>
      <w:r>
        <w:rPr>
          <w:rFonts w:ascii="Sanskrit 2003" w:hAnsi="Sanskrit 2003" w:cs="Sanskrit 2003"/>
          <w:sz w:val="24"/>
          <w:sz w:val="24"/>
          <w:szCs w:val="24"/>
        </w:rPr>
        <w:t>मृते जामातरि प्रेते दैहित्रे भगिनीसुते ।श्यालके तत्सुते चैव स्नानमात्रं विधीयते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मातामह्यां तथाऽऽचार्ये मृते मातामहे त्र्यहम् ।दुर्भिक्षे राष्ट्रसम्पाते आगतायां तथाऽऽपदि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उपसर्गमृतानाञ्च दाहे ब्रह्मविदां तथा ।सत्रिव्रतिब्रह्मत्तारिसङ्ग्रामे देशविप्लवे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दाने यज्ञे विवाहे च सद्यःशौचं विधीयते ।विप्रगोनृपहन्तॄणामनुक्तं चाऽऽत्मघातिनाम्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असाध्यव्याधियुक्तस्य स्वाध्याये चाक्षमस्य च ।प्रायश्चित्तमनुज्ञातमग्नितोयप्रवेशनम्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अपमानात्तथा क्रोधात्स्नेहात्परिभवाद्भयात् ।उद्बध्य म्रियते नारी पुरुषो वा कथञ्चन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आत्मघाती चैकलक्षं वसेत्स नरकेऽशुचौ ।वृद्धः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2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श्रौतस्मृतेर्लुप्तः परित्यजति यस्त्वसून्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त्रिरात्रं तत्र शाशौचं द्वितीये चास्थिसञ्चयम् ।तृतीये तूदकं कार्यं चतुर्थे श्राद्धमाचरेत्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विद्युदग्निहतानाञ्च त्र्यहं शुद्धिः सपिण्डके ।पाषण्डाश्रिता भर्तृघ्न्यो नाशौचोदकगाः स्त्रियः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पितृमात्रादिपाते तु आर्द्रवासा ह्युपोषितः । अतीतेऽब्दे प्रकुर्वीत प्रेतकार्यं यथाविधि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यः कश्चित्तु हरेत्प्रेतमसपिण्डं कथञ्चन ।स्नात्वा सचैलः स्पृष्ट्वाग्निं घृतं प्राश्य विशुद्ध्यति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यद्यन्नमत्ति तेषां तु दशाहेनैव शुद्ध्यति ।अनदन्नन्नमह्न्येव न वै तस्मिन्गृहे वसेत्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अनाथं ब्राह्मणं प्रेतं ये वहन्ति द्विजातयः ।पदे पदे यज्ञफलं शुद्धिः स्यात्स्नानमात्रतः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प्रेतीभूतं द्विजः शूद्रमनुगच्छंस्त्र्यहाच्छुचिः ।मृतस्य बान्धवैः सार्धं कृत्वा च परिदेवनम्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वर्जयेत्तदहोरात्रं दानश्राद्धादि कामतः ।शूद्रायाः प्रसवो गेहे शूद्रस्य मरणं तथा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भाण्डानि तु परित्यज्य त्र्यहाद्भूलेपतः शुचिः ।न विप्रं स्वेषु तिष्ठत्सु मृतं शूद्रेण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3"/>
      </w:r>
      <w:r>
        <w:rPr>
          <w:rFonts w:ascii="Sanskrit 2003" w:hAnsi="Sanskrit 2003" w:cs="Sanskrit 2003"/>
          <w:sz w:val="24"/>
          <w:sz w:val="24"/>
          <w:szCs w:val="24"/>
        </w:rPr>
        <w:t>नाययेत्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नयेत्प्रेतं स्नापितञ्च पूजितं कुसुमैर्दहेत् ।नग्नदेहं दहेन्नैव किञ्चिद्देहं परित्यजेत्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गोत्रजस्तु गृहीत्वा तु चितां चाऽऽरोपयेत्तदा ।आहिताग्निर्यथान्यायं दग्धव्यस्त्रिभिरग्निभिः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अनाहिताग्निरेकेन लौकिकेनापरस्तथा ।अस्मात्त्वमभिजातोऽसि त्वदयं जायतां पुनः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असौ स्वर्गाय लोकाय सुखाग्निं प्रददेत्सुतः ।सकृत्प्रसिञ्चत्युदकं नामगोत्रेण बान्धवाः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५३॥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एवं मातामहाचार्यप्रेतानां चोदकक्रिया ।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काम्योदकं सखिप्रेतस्वस्रीयश्वशुरर्त्विजाम्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५४॥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अप नः शोशुचिदघं दशाहञ्च सुतोऽर्पयेत् ।ब्राह्मणे दश पिण्डाः स्युः क्षत्रिये द्वादश स्मृताः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५५॥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वैश्ये पञ्चदश प्रोक्ताः शूद्रे त्रिंशत्प्रकीर्तिताः ।पुत्रो वा पुत्रिकाऽन्यो वा पिण्डं दद्याच्च पुत्रवत्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५६॥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विदश्य निम्बपत्राणि नियतो द्वारि वेश्मनः ।आचम्य चाग्निमुदकं गोमयं गौरसर्षपान्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५७॥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प्रविशेयुः समालभ्य कृत्वाश्मनि पदं शनैः ।अक्षारलवणान्नाः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34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स्युर्न्निर्मांसा भूमिशायिनः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५८॥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क्रीतलब्धाशनाः स्नाता आदिकर्ता दशाहकृत् ।अभावे ब्रह्मचारी तु कुर्यात्पिण्डोदकादिकम्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५९॥</w:t>
      </w:r>
      <w:r>
        <w:rPr>
          <w:rFonts w:cs="Sanskrit 2003" w:ascii="Sanskrit 2003" w:hAnsi="Sanskrit 2003"/>
          <w:color w:val="FF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यथेदं शावमाशौचं सपिण्डेषु विधीयते ।जननेऽप्येवमेव स्यान्निपुणां शुद्धिमिच्छताम् ॥१५८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६०॥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सर्वेषां शावमाशौचं मातापित्रोश्च सूतकम् ।सूतकं मातुरेव स्यादुपस्पृश्य पिता शुचिः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पुत्रजन्मदिने श्राद्धं कर्तव्यमिति निश्चितम् ।तदहस्तत्प्रदानार्थं गोहिरण्यादिवाससाम्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मरणं मरणेनैव सूतकं सूतकेन तु ।उभयोरपि यत्पूर्वं तेनाऽऽशौचेन शुद्ध्यति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सूतके मृतकं चेत्स्यान्मृतके त्वथ सूतकम् ।तत्राधिकृत्य मृतकं शौचं कुर्यान्न सूतकम्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समानं लघ्वशौचन्तु प्रथमेन समापयेत् ।असमानं द्वितीयेन धर्मराजवचो यथा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शावान्तः शाव आयाते पूर्वाशौचेन शुद्ध्यति ।गुरुणा लघु बाध्येत लघुना नैव तद्गुरु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मृतके सूतके वाऽपि रात्रिमध्येऽन्यदापतेत् ।तच्छेषेणैव शुद्ध्येरन्रात्रिशेषे द्व्यहाधिकात्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प्रभाते यद्यशौचं स्याच्छुद्धेरंश्च त्रिभिर्दिनैः ।उभयत्र दशाहानि कुलस्यान्नं न भुज्यते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दानादि विनिवर्तेत भोजने कृत्यमाचरेत् ।अज्ञाते पातकं नाऽऽद्ये भोक्तुरेकमहोऽन्यथा ॥१५८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६९॥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असंस्कृतादिशौचम्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संस्कृतस्यासंस्कृतस्य स्वर्गो मोक्षो हरिस्मृतेः । अस्थ्नां गङ्गाम्भसि क्षेपात्प्रेतस्याभ्युदयो भवेत्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गङ्गातोये नरस्यास्थि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5"/>
      </w:r>
      <w:r>
        <w:rPr>
          <w:rFonts w:ascii="Sanskrit 2003" w:hAnsi="Sanskrit 2003" w:cs="Sanskrit 2003"/>
          <w:sz w:val="24"/>
          <w:sz w:val="24"/>
          <w:szCs w:val="24"/>
        </w:rPr>
        <w:t>यावत्तावद्दिवि स्थितिः । आत्मनस्त्यागिनां नास्ति पतितानां तथा क्रिया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तेषामपि तथा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6"/>
      </w:r>
      <w:r>
        <w:rPr>
          <w:rFonts w:ascii="Sanskrit 2003" w:hAnsi="Sanskrit 2003" w:cs="Sanskrit 2003"/>
          <w:sz w:val="24"/>
          <w:sz w:val="24"/>
          <w:szCs w:val="24"/>
        </w:rPr>
        <w:t xml:space="preserve"> गाङ्गे तोयेऽस्थ्नां पतनं हितम् । तेषां दत्तं जलं चान्नं गगने तत्प्रलीयते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अनुग्रहेण महता प्रेतस्य पतितस्य च । नारायणबलिः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7"/>
      </w:r>
      <w:r>
        <w:rPr>
          <w:rFonts w:ascii="Sanskrit 2003" w:hAnsi="Sanskrit 2003" w:cs="Sanskrit 2003"/>
          <w:sz w:val="24"/>
          <w:sz w:val="24"/>
          <w:szCs w:val="24"/>
        </w:rPr>
        <w:t>कार्यस्तेनानुग्रहमश्नुते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अक्षयः पुण्डरीकाक्षस्तत्र दत्तं न नश्यति । पतनात्त्रायते यस्मात्तस्मात्पात्रं जनार्दनः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पततां भुक्तिमुक्त्यादिप्रद एको हरिर्ध्रुवम् । दृष्ट्वा लोकान्म्रियमाणान्सहायं धर्ममाचरेत्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मृतोऽपि बान्धवः शक्तो नानुगन्तुं नरं मृतम् । जायावर्जं हि सर्वस्य याम्यः पन्था विभिद्यते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 एको व्रजत्येनं यत्रक्वचनगामिनम् । श्वःकार्यमद्य कुर्वीत पूर्वाह्णे चाऽऽपराह्णिकम्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न हि प्रतीक्षते मृत्युः कृतं वाऽस्य न वा कृतम् ।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8"/>
      </w:r>
      <w:r>
        <w:rPr>
          <w:rFonts w:ascii="Sanskrit 2003" w:hAnsi="Sanskrit 2003" w:cs="Sanskrit 2003"/>
          <w:sz w:val="24"/>
          <w:sz w:val="24"/>
          <w:szCs w:val="24"/>
        </w:rPr>
        <w:t>क्षेत्रापणगृहासक्तमन्यत्रगतमानसम्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वृकीवोरणमासाद्य मृत्युरादाय गच्छति । न कालस्य प्रियः कश्चिद्द्वेष्यश्चास्य न विद्यते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आयुष्ये कर्मणि क्षीणे प्रसह्य हरते जनम् । नाप्राप्तकालो म्रियते विद्धः शरशतैरपि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कुशाग्रेणापि संस्पृष्टः प्राप्तकालो न जीवति । औषधानि न मन्त्राद्यास्त्रायन्ते मृत्युनान्वितम्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39"/>
      </w:r>
      <w:r>
        <w:rPr>
          <w:rFonts w:ascii="Sanskrit 2003" w:hAnsi="Sanskrit 2003" w:cs="Sanskrit 2003"/>
          <w:sz w:val="24"/>
          <w:sz w:val="24"/>
          <w:szCs w:val="24"/>
        </w:rPr>
        <w:t>वत्सवत्प्राकृतं कर्म कर्तारं विन्दति ध्रुवम् । अव्यक्तादि व्यक्तमध्यमव्यक्तनिधनं जगत्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कौमारादि यथा देहे तथा देहान्तरागमः । नवमन्यद्यथा वस्त्रं गृह्णात्येवं शरीरिकम्॥१५९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देही नित्यमबध्योऽयं यतः शोकं ततस्त्यजेत् ॥१५९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 </w:t>
      </w:r>
    </w:p>
    <w:p>
      <w:pPr>
        <w:pStyle w:val="TextBody"/>
        <w:spacing w:lineRule="auto" w:line="240" w:before="0" w:after="140"/>
        <w:jc w:val="center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</w:r>
      <w:r>
        <w:rPr/>
        <w:t>क्लीबेऽथ प</w:t>
      </w:r>
    </w:p>
  </w:footnote>
  <w:footnote w:id="3">
    <w:p>
      <w:pPr>
        <w:pStyle w:val="TextBody"/>
        <w:spacing w:before="0" w:after="140"/>
        <w:rPr/>
      </w:pPr>
      <w:r>
        <w:rPr>
          <w:rFonts w:cs="Sanskrit 2003" w:ascii="Sanskrit 2003" w:hAnsi="Sanskrit 2003"/>
          <w:sz w:val="18"/>
          <w:szCs w:val="18"/>
        </w:rPr>
        <w:footnoteRef/>
        <w:tab/>
      </w:r>
      <w:r>
        <w:rPr>
          <w:rFonts w:ascii="Sanskrit 2003" w:hAnsi="Sanskrit 2003" w:cs="Sanskrit 2003"/>
          <w:sz w:val="20"/>
          <w:sz w:val="20"/>
          <w:szCs w:val="20"/>
        </w:rPr>
        <w:t>पूर्वादित्रयमा</w:t>
      </w:r>
    </w:p>
  </w:footnote>
  <w:footnote w:id="4">
    <w:p>
      <w:pPr>
        <w:pStyle w:val="Footnote"/>
        <w:rPr/>
      </w:pPr>
      <w:r>
        <w:rPr/>
        <w:footnoteRef/>
        <w:tab/>
      </w:r>
      <w:r>
        <w:rPr/>
        <w:t>केऽब्दे कु</w:t>
      </w:r>
    </w:p>
  </w:footnote>
  <w:footnote w:id="5">
    <w:p>
      <w:pPr>
        <w:pStyle w:val="Footnote"/>
        <w:widowControl/>
        <w:numPr>
          <w:ilvl w:val="0"/>
          <w:numId w:val="0"/>
        </w:numPr>
        <w:overflowPunct w:val="false"/>
        <w:bidi w:val="0"/>
        <w:ind w:left="339" w:hanging="339"/>
        <w:jc w:val="left"/>
        <w:outlineLvl w:val="1"/>
        <w:rPr/>
      </w:pPr>
      <w:r>
        <w:rPr>
          <w:rFonts w:eastAsia="Noto Sans CJK SC Regular" w:cs="Sanskrit 2003" w:ascii="Sanskrit 2003" w:hAnsi="Sanskrit 2003"/>
          <w:color w:val="00000A"/>
          <w:lang w:val="en-IN" w:eastAsia="zh-CN" w:bidi="hi-IN"/>
        </w:rPr>
        <w:footnoteRef/>
        <w:tab/>
      </w:r>
      <w:r>
        <w:rPr>
          <w:rFonts w:ascii="Sanskrit 2003" w:hAnsi="Sanskrit 2003" w:eastAsia="Noto Sans CJK SC Regular"/>
          <w:color w:val="00000A"/>
          <w:lang w:val="en-IN" w:eastAsia="zh-CN" w:bidi="hi-IN"/>
        </w:rPr>
        <w:t>शयं हतामृज्य</w:t>
      </w:r>
    </w:p>
  </w:footnote>
  <w:footnote w:id="6">
    <w:p>
      <w:pPr>
        <w:pStyle w:val="Footnote"/>
        <w:rPr/>
      </w:pPr>
      <w:r>
        <w:rPr/>
        <w:footnoteRef/>
        <w:tab/>
      </w:r>
      <w:r>
        <w:rPr/>
        <w:t>पर्ववर्जस्त्रियो ग</w:t>
      </w:r>
    </w:p>
  </w:footnote>
  <w:footnote w:id="7">
    <w:p>
      <w:pPr>
        <w:pStyle w:val="Footnote"/>
        <w:rPr/>
      </w:pPr>
      <w:r>
        <w:rPr/>
        <w:footnoteRef/>
        <w:tab/>
      </w:r>
      <w:r>
        <w:rPr/>
        <w:t>वारिणा स्नानता</w:t>
      </w:r>
    </w:p>
  </w:footnote>
  <w:footnote w:id="8">
    <w:p>
      <w:pPr>
        <w:pStyle w:val="Footnote"/>
        <w:rPr/>
      </w:pPr>
      <w:r>
        <w:rPr/>
        <w:footnoteRef/>
        <w:tab/>
      </w:r>
      <w:r>
        <w:rPr/>
        <w:t>शोधनात्प्रोक्षणा</w:t>
      </w:r>
    </w:p>
  </w:footnote>
  <w:footnote w:id="9">
    <w:p>
      <w:pPr>
        <w:pStyle w:val="Footnote"/>
        <w:rPr/>
      </w:pPr>
      <w:r>
        <w:rPr/>
        <w:footnoteRef/>
        <w:tab/>
      </w:r>
      <w:r>
        <w:rPr/>
        <w:t>चतुरस्त्रे</w:t>
      </w:r>
    </w:p>
  </w:footnote>
  <w:footnote w:id="10">
    <w:p>
      <w:pPr>
        <w:pStyle w:val="Footnote"/>
        <w:rPr/>
      </w:pPr>
      <w:r>
        <w:rPr/>
        <w:footnoteRef/>
        <w:tab/>
      </w:r>
      <w:r>
        <w:rPr/>
        <w:t>कुशुम्भ</w:t>
      </w:r>
    </w:p>
  </w:footnote>
  <w:footnote w:id="11">
    <w:p>
      <w:pPr>
        <w:pStyle w:val="Footnote"/>
        <w:rPr/>
      </w:pPr>
      <w:r>
        <w:rPr/>
        <w:footnoteRef/>
        <w:tab/>
      </w:r>
      <w:r>
        <w:rPr/>
        <w:t>रतौ प्रवचने चूर्णे मृ</w:t>
      </w:r>
    </w:p>
  </w:footnote>
  <w:footnote w:id="12">
    <w:p>
      <w:pPr>
        <w:pStyle w:val="Footnote"/>
        <w:rPr/>
      </w:pPr>
      <w:r>
        <w:rPr/>
        <w:footnoteRef/>
        <w:tab/>
      </w:r>
      <w:r>
        <w:rPr/>
        <w:t>पद्माक्षतोये</w:t>
      </w:r>
    </w:p>
  </w:footnote>
  <w:footnote w:id="13">
    <w:p>
      <w:pPr>
        <w:pStyle w:val="Footnote"/>
        <w:rPr/>
      </w:pPr>
      <w:r>
        <w:rPr/>
        <w:footnoteRef/>
        <w:tab/>
      </w:r>
      <w:r>
        <w:rPr/>
        <w:t>मि मृत्तिकाशु</w:t>
      </w:r>
    </w:p>
  </w:footnote>
  <w:footnote w:id="14">
    <w:p>
      <w:pPr>
        <w:pStyle w:val="Footnote"/>
        <w:rPr/>
      </w:pPr>
      <w:r>
        <w:rPr/>
        <w:footnoteRef/>
        <w:tab/>
      </w:r>
      <w:r>
        <w:rPr/>
        <w:t>ऊनत्रिपाक्षिकॆ</w:t>
      </w:r>
    </w:p>
  </w:footnote>
  <w:footnote w:id="15">
    <w:p>
      <w:pPr>
        <w:pStyle w:val="Footnote"/>
        <w:rPr/>
      </w:pPr>
      <w:r>
        <w:rPr/>
        <w:footnoteRef/>
        <w:tab/>
      </w:r>
      <w:r>
        <w:rPr/>
        <w:t>मृतैः</w:t>
      </w:r>
    </w:p>
  </w:footnote>
  <w:footnote w:id="16">
    <w:p>
      <w:pPr>
        <w:pStyle w:val="Footnote"/>
        <w:rPr/>
      </w:pPr>
      <w:r>
        <w:rPr/>
        <w:footnoteRef/>
        <w:tab/>
      </w:r>
      <w:r>
        <w:rPr/>
        <w:t>उच्छिन्नसं</w:t>
      </w:r>
    </w:p>
  </w:footnote>
  <w:footnote w:id="17">
    <w:p>
      <w:pPr>
        <w:pStyle w:val="Footnote"/>
        <w:rPr/>
      </w:pPr>
      <w:r>
        <w:rPr/>
        <w:footnoteRef/>
        <w:tab/>
      </w:r>
      <w:r>
        <w:rPr/>
        <w:t>वनेषु</w:t>
      </w:r>
    </w:p>
  </w:footnote>
  <w:footnote w:id="18">
    <w:p>
      <w:pPr>
        <w:pStyle w:val="Footnote"/>
        <w:rPr/>
      </w:pPr>
      <w:r>
        <w:rPr/>
        <w:footnoteRef/>
        <w:tab/>
      </w:r>
      <w:r>
        <w:rPr/>
        <w:t>चतुरभ्यानविस्तारं तत्ख्यातं वदतां वरम् ।</w:t>
      </w:r>
    </w:p>
  </w:footnote>
  <w:footnote w:id="19">
    <w:p>
      <w:pPr>
        <w:pStyle w:val="Footnote"/>
        <w:rPr/>
      </w:pPr>
      <w:r>
        <w:rPr/>
        <w:footnoteRef/>
        <w:tab/>
      </w:r>
      <w:r>
        <w:rPr/>
        <w:t>हुति</w:t>
      </w:r>
    </w:p>
  </w:footnote>
  <w:footnote w:id="20">
    <w:p>
      <w:pPr>
        <w:pStyle w:val="Footnote"/>
        <w:rPr/>
      </w:pPr>
      <w:r>
        <w:rPr/>
        <w:footnoteRef/>
        <w:tab/>
      </w:r>
      <w:r>
        <w:rPr/>
        <w:t>सततगाम्भीर्ये ना</w:t>
      </w:r>
    </w:p>
  </w:footnote>
  <w:footnote w:id="21">
    <w:p>
      <w:pPr>
        <w:pStyle w:val="Footnote"/>
        <w:rPr/>
      </w:pPr>
      <w:r>
        <w:rPr/>
        <w:footnoteRef/>
        <w:tab/>
      </w:r>
      <w:r>
        <w:rPr/>
        <w:t>चरेत्</w:t>
      </w:r>
    </w:p>
  </w:footnote>
  <w:footnote w:id="22">
    <w:p>
      <w:pPr>
        <w:pStyle w:val="Footnote"/>
        <w:widowControl/>
        <w:numPr>
          <w:ilvl w:val="0"/>
          <w:numId w:val="0"/>
        </w:numPr>
        <w:overflowPunct w:val="true"/>
        <w:bidi w:val="0"/>
        <w:ind w:left="339" w:hanging="339"/>
        <w:jc w:val="left"/>
        <w:outlineLvl w:val="1"/>
        <w:rPr/>
      </w:pPr>
      <w:r>
        <w:rPr>
          <w:rFonts w:eastAsia="Noto Sans CJK SC Regular" w:ascii="Sanskrit 2003" w:hAnsi="Sanskrit 2003"/>
          <w:color w:val="00000A"/>
          <w:lang w:val="en-IN" w:eastAsia="zh-CN" w:bidi="hi-IN"/>
        </w:rPr>
        <w:footnoteRef/>
        <w:tab/>
      </w:r>
      <w:r>
        <w:rPr>
          <w:rFonts w:ascii="Sanskrit 2003" w:hAnsi="Sanskrit 2003" w:eastAsia="Noto Sans CJK SC Regular"/>
          <w:color w:val="00000A"/>
          <w:lang w:val="en-IN" w:eastAsia="zh-CN" w:bidi="hi-IN"/>
        </w:rPr>
        <w:t>प्रेतशाम्यति</w:t>
      </w:r>
    </w:p>
  </w:footnote>
  <w:footnote w:id="23">
    <w:p>
      <w:pPr>
        <w:pStyle w:val="Footnote"/>
        <w:rPr/>
      </w:pPr>
      <w:r>
        <w:rPr/>
        <w:footnoteRef/>
        <w:tab/>
      </w:r>
      <w:r>
        <w:rPr/>
        <w:t>त्र्यहेन</w:t>
      </w:r>
    </w:p>
  </w:footnote>
  <w:footnote w:id="24">
    <w:p>
      <w:pPr>
        <w:pStyle w:val="Footnote"/>
        <w:rPr/>
      </w:pPr>
      <w:r>
        <w:rPr/>
        <w:footnoteRef/>
        <w:tab/>
      </w:r>
      <w:r>
        <w:rPr/>
        <w:t>सदाशौचं</w:t>
      </w:r>
    </w:p>
  </w:footnote>
  <w:footnote w:id="25">
    <w:p>
      <w:pPr>
        <w:pStyle w:val="Footnote"/>
        <w:rPr/>
      </w:pPr>
      <w:r>
        <w:rPr/>
        <w:footnoteRef/>
        <w:tab/>
      </w:r>
      <w:r>
        <w:rPr/>
        <w:t>वाऽपि पृथक्पृथक्</w:t>
      </w:r>
    </w:p>
  </w:footnote>
  <w:footnote w:id="26">
    <w:p>
      <w:pPr>
        <w:pStyle w:val="Footnote"/>
        <w:rPr/>
      </w:pPr>
      <w:r>
        <w:rPr/>
        <w:footnoteRef/>
        <w:tab/>
      </w:r>
      <w:r>
        <w:rPr/>
        <w:t>थकस्वकं भवेत्</w:t>
      </w:r>
    </w:p>
  </w:footnote>
  <w:footnote w:id="27">
    <w:p>
      <w:pPr>
        <w:pStyle w:val="Footnote"/>
        <w:rPr/>
      </w:pPr>
      <w:r>
        <w:rPr/>
        <w:footnoteRef/>
        <w:tab/>
      </w:r>
      <w:r>
        <w:rPr/>
        <w:t>त्रकम्</w:t>
      </w:r>
    </w:p>
  </w:footnote>
  <w:footnote w:id="28">
    <w:p>
      <w:pPr>
        <w:pStyle w:val="Footnote"/>
        <w:rPr/>
      </w:pPr>
      <w:r>
        <w:rPr/>
        <w:footnoteRef/>
        <w:tab/>
        <w:t xml:space="preserve"> </w:t>
      </w:r>
      <w:r>
        <w:rPr/>
        <w:t>के न तथा भवेत्</w:t>
      </w:r>
    </w:p>
  </w:footnote>
  <w:footnote w:id="29">
    <w:p>
      <w:pPr>
        <w:pStyle w:val="Footnote"/>
        <w:rPr/>
      </w:pPr>
      <w:r>
        <w:rPr/>
        <w:footnoteRef/>
        <w:tab/>
      </w:r>
      <w:r>
        <w:rPr/>
        <w:t>कजं वदे</w:t>
      </w:r>
    </w:p>
  </w:footnote>
  <w:footnote w:id="30">
    <w:p>
      <w:pPr>
        <w:pStyle w:val="Footnote"/>
        <w:rPr/>
      </w:pPr>
      <w:r>
        <w:rPr/>
        <w:footnoteRef/>
        <w:tab/>
      </w:r>
      <w:r>
        <w:rPr>
          <w:sz w:val="18"/>
          <w:sz w:val="18"/>
          <w:szCs w:val="18"/>
        </w:rPr>
        <w:t>ह्यहर्निश</w:t>
      </w:r>
    </w:p>
  </w:footnote>
  <w:footnote w:id="31">
    <w:p>
      <w:pPr>
        <w:pStyle w:val="Footnote"/>
        <w:rPr/>
      </w:pPr>
      <w:r>
        <w:rPr/>
        <w:footnoteRef/>
        <w:tab/>
      </w:r>
      <w:r>
        <w:rPr/>
        <w:t>मित्रे</w:t>
      </w:r>
    </w:p>
  </w:footnote>
  <w:footnote w:id="32">
    <w:p>
      <w:pPr>
        <w:pStyle w:val="Footnote"/>
        <w:rPr/>
      </w:pPr>
      <w:r>
        <w:rPr/>
        <w:footnoteRef/>
        <w:tab/>
      </w:r>
      <w:r>
        <w:rPr/>
        <w:t>द्धः शौचस्मृ</w:t>
      </w:r>
    </w:p>
  </w:footnote>
  <w:footnote w:id="33">
    <w:p>
      <w:pPr>
        <w:pStyle w:val="Footnote"/>
        <w:rPr/>
      </w:pPr>
      <w:r>
        <w:rPr/>
        <w:footnoteRef/>
        <w:tab/>
      </w:r>
      <w:r>
        <w:rPr/>
        <w:t>नार्चये</w:t>
      </w:r>
    </w:p>
  </w:footnote>
  <w:footnote w:id="34">
    <w:p>
      <w:pPr>
        <w:pStyle w:val="Footnote"/>
        <w:rPr/>
      </w:pPr>
      <w:r>
        <w:rPr/>
        <w:footnoteRef/>
        <w:tab/>
      </w:r>
      <w:r>
        <w:rPr/>
        <w:t>लवणार्थाः स्यु</w:t>
      </w:r>
    </w:p>
  </w:footnote>
  <w:footnote w:id="35">
    <w:p>
      <w:pPr>
        <w:pStyle w:val="Footnote"/>
        <w:rPr/>
      </w:pPr>
      <w:r>
        <w:rPr/>
        <w:footnoteRef/>
        <w:tab/>
      </w:r>
      <w:r>
        <w:rPr/>
        <w:t>यावानार्वाङ्गिरःस्थि</w:t>
      </w:r>
    </w:p>
  </w:footnote>
  <w:footnote w:id="36">
    <w:p>
      <w:pPr>
        <w:pStyle w:val="Footnote"/>
        <w:rPr/>
      </w:pPr>
      <w:r>
        <w:rPr/>
        <w:footnoteRef/>
        <w:tab/>
      </w:r>
      <w:r>
        <w:rPr/>
        <w:t>तथा गङ्गातोये ह्यापतनं हि</w:t>
      </w:r>
    </w:p>
  </w:footnote>
  <w:footnote w:id="37">
    <w:p>
      <w:pPr>
        <w:pStyle w:val="Footnote"/>
        <w:rPr/>
      </w:pPr>
      <w:r>
        <w:rPr/>
        <w:footnoteRef/>
        <w:tab/>
      </w:r>
      <w:r>
        <w:rPr/>
        <w:t>कार्यः स्नेहानु</w:t>
      </w:r>
    </w:p>
  </w:footnote>
  <w:footnote w:id="38">
    <w:p>
      <w:pPr>
        <w:pStyle w:val="Footnote"/>
        <w:rPr/>
      </w:pPr>
      <w:r>
        <w:rPr/>
        <w:footnoteRef/>
        <w:tab/>
      </w:r>
      <w:r>
        <w:rPr/>
        <w:t>क्षेत्रपरगृ</w:t>
      </w:r>
    </w:p>
  </w:footnote>
  <w:footnote w:id="39">
    <w:p>
      <w:pPr>
        <w:pStyle w:val="Footnote"/>
        <w:rPr/>
      </w:pPr>
      <w:r>
        <w:rPr/>
        <w:footnoteRef/>
        <w:tab/>
      </w:r>
      <w:r>
        <w:rPr/>
        <w:t>वद्यत्कृतं</w:t>
      </w:r>
    </w:p>
  </w:footnote>
</w:footnotes>
</file>

<file path=word/settings.xml><?xml version="1.0" encoding="utf-8"?>
<w:settings xmlns:w="http://schemas.openxmlformats.org/wordprocessingml/2006/main">
  <w:zoom w:percent="14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rFonts w:cs="Sanskrit 2003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6</Pages>
  <Words>1857</Words>
  <Characters>7519</Characters>
  <CharactersWithSpaces>9323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2017-09-05T11:44:27Z</dcterms:created>
  <dc:creator/>
  <dc:description/>
  <dc:language>en-IN</dc:language>
  <cp:lastModifiedBy/>
  <dcterms:modified xsi:type="dcterms:W3CDTF">2017-09-06T17:27:41Z</dcterms:modified>
  <cp:revision>7</cp:revision>
  <dc:subject/>
  <dc:title/>
</cp:coreProperties>
</file>