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F3515" w14:textId="0E7664FE" w:rsidR="001634B1" w:rsidRDefault="00D97ED8">
      <w:pPr>
        <w:pStyle w:val="Title"/>
        <w:spacing w:line="276" w:lineRule="auto"/>
      </w:pPr>
      <w:r>
        <w:t>ROI BASED IMAGE COMPRESSION USING DWT AND HUFFMAN CODING</w:t>
      </w:r>
    </w:p>
    <w:p w14:paraId="4164298A" w14:textId="77777777" w:rsidR="001634B1" w:rsidRDefault="001634B1">
      <w:pPr>
        <w:pStyle w:val="BodyText"/>
        <w:spacing w:before="5"/>
        <w:ind w:left="0"/>
        <w:rPr>
          <w:b/>
          <w:sz w:val="14"/>
        </w:rPr>
      </w:pPr>
    </w:p>
    <w:tbl>
      <w:tblPr>
        <w:tblW w:w="0" w:type="auto"/>
        <w:tblInd w:w="123" w:type="dxa"/>
        <w:tblLayout w:type="fixed"/>
        <w:tblCellMar>
          <w:left w:w="0" w:type="dxa"/>
          <w:right w:w="0" w:type="dxa"/>
        </w:tblCellMar>
        <w:tblLook w:val="01E0" w:firstRow="1" w:lastRow="1" w:firstColumn="1" w:lastColumn="1" w:noHBand="0" w:noVBand="0"/>
      </w:tblPr>
      <w:tblGrid>
        <w:gridCol w:w="2956"/>
        <w:gridCol w:w="3119"/>
        <w:gridCol w:w="3099"/>
      </w:tblGrid>
      <w:tr w:rsidR="001634B1" w14:paraId="759B6216" w14:textId="77777777">
        <w:trPr>
          <w:trHeight w:val="2596"/>
        </w:trPr>
        <w:tc>
          <w:tcPr>
            <w:tcW w:w="2956" w:type="dxa"/>
          </w:tcPr>
          <w:p w14:paraId="3A9A74D7" w14:textId="04E12C59" w:rsidR="001634B1" w:rsidRDefault="0090260F" w:rsidP="0090260F">
            <w:pPr>
              <w:pStyle w:val="TableParagraph"/>
              <w:spacing w:line="244" w:lineRule="exact"/>
              <w:jc w:val="left"/>
            </w:pPr>
            <w:r>
              <w:t xml:space="preserve">           </w:t>
            </w:r>
            <w:r w:rsidR="00626394">
              <w:t xml:space="preserve">Abhishek </w:t>
            </w:r>
            <w:proofErr w:type="spellStart"/>
            <w:r w:rsidR="00626394">
              <w:t>Horate</w:t>
            </w:r>
            <w:proofErr w:type="spellEnd"/>
          </w:p>
          <w:p w14:paraId="5281308D" w14:textId="77777777" w:rsidR="001634B1" w:rsidRDefault="00000000">
            <w:pPr>
              <w:pStyle w:val="TableParagraph"/>
              <w:spacing w:before="24" w:line="261" w:lineRule="auto"/>
              <w:ind w:right="39"/>
              <w:rPr>
                <w:i/>
                <w:sz w:val="18"/>
              </w:rPr>
            </w:pPr>
            <w:r>
              <w:rPr>
                <w:i/>
                <w:sz w:val="18"/>
              </w:rPr>
              <w:t>Department</w:t>
            </w:r>
            <w:r>
              <w:rPr>
                <w:i/>
                <w:spacing w:val="-12"/>
                <w:sz w:val="18"/>
              </w:rPr>
              <w:t xml:space="preserve"> </w:t>
            </w:r>
            <w:r>
              <w:rPr>
                <w:i/>
                <w:sz w:val="18"/>
              </w:rPr>
              <w:t>of</w:t>
            </w:r>
            <w:r>
              <w:rPr>
                <w:i/>
                <w:spacing w:val="-11"/>
                <w:sz w:val="18"/>
              </w:rPr>
              <w:t xml:space="preserve"> </w:t>
            </w:r>
            <w:r>
              <w:rPr>
                <w:i/>
                <w:sz w:val="18"/>
              </w:rPr>
              <w:t>Electronics</w:t>
            </w:r>
            <w:r>
              <w:rPr>
                <w:i/>
                <w:spacing w:val="-11"/>
                <w:sz w:val="18"/>
              </w:rPr>
              <w:t xml:space="preserve"> </w:t>
            </w:r>
            <w:r>
              <w:rPr>
                <w:i/>
                <w:sz w:val="18"/>
              </w:rPr>
              <w:t>and Communication Engineering</w:t>
            </w:r>
          </w:p>
          <w:p w14:paraId="41305FE6" w14:textId="77777777" w:rsidR="001634B1" w:rsidRDefault="00000000">
            <w:pPr>
              <w:pStyle w:val="TableParagraph"/>
              <w:spacing w:line="201" w:lineRule="exact"/>
              <w:ind w:right="44"/>
              <w:rPr>
                <w:i/>
                <w:sz w:val="18"/>
              </w:rPr>
            </w:pPr>
            <w:r>
              <w:rPr>
                <w:i/>
                <w:sz w:val="18"/>
              </w:rPr>
              <w:t>JSS</w:t>
            </w:r>
            <w:r>
              <w:rPr>
                <w:i/>
                <w:spacing w:val="-5"/>
                <w:sz w:val="18"/>
              </w:rPr>
              <w:t xml:space="preserve"> </w:t>
            </w:r>
            <w:r>
              <w:rPr>
                <w:i/>
                <w:sz w:val="18"/>
              </w:rPr>
              <w:t>Science</w:t>
            </w:r>
            <w:r>
              <w:rPr>
                <w:i/>
                <w:spacing w:val="-4"/>
                <w:sz w:val="18"/>
              </w:rPr>
              <w:t xml:space="preserve"> </w:t>
            </w:r>
            <w:r>
              <w:rPr>
                <w:i/>
                <w:sz w:val="18"/>
              </w:rPr>
              <w:t>and</w:t>
            </w:r>
            <w:r>
              <w:rPr>
                <w:i/>
                <w:spacing w:val="-5"/>
                <w:sz w:val="18"/>
              </w:rPr>
              <w:t xml:space="preserve"> </w:t>
            </w:r>
            <w:r>
              <w:rPr>
                <w:i/>
                <w:sz w:val="18"/>
              </w:rPr>
              <w:t>Technology</w:t>
            </w:r>
            <w:r>
              <w:rPr>
                <w:i/>
                <w:spacing w:val="-4"/>
                <w:sz w:val="18"/>
              </w:rPr>
              <w:t xml:space="preserve"> </w:t>
            </w:r>
            <w:r>
              <w:rPr>
                <w:i/>
                <w:spacing w:val="-2"/>
                <w:sz w:val="18"/>
              </w:rPr>
              <w:t>University</w:t>
            </w:r>
          </w:p>
          <w:p w14:paraId="77DBC9C0" w14:textId="77777777" w:rsidR="001634B1" w:rsidRDefault="00000000">
            <w:pPr>
              <w:pStyle w:val="TableParagraph"/>
              <w:spacing w:before="15"/>
              <w:rPr>
                <w:rFonts w:ascii="Calibri"/>
                <w:sz w:val="18"/>
              </w:rPr>
            </w:pPr>
            <w:r>
              <w:rPr>
                <w:rFonts w:ascii="Calibri"/>
                <w:sz w:val="18"/>
              </w:rPr>
              <w:t xml:space="preserve">Mysuru, </w:t>
            </w:r>
            <w:r>
              <w:rPr>
                <w:rFonts w:ascii="Calibri"/>
                <w:spacing w:val="-2"/>
                <w:sz w:val="18"/>
              </w:rPr>
              <w:t>India.</w:t>
            </w:r>
          </w:p>
        </w:tc>
        <w:tc>
          <w:tcPr>
            <w:tcW w:w="3119" w:type="dxa"/>
          </w:tcPr>
          <w:p w14:paraId="45D7CABA" w14:textId="6F0D1BF1" w:rsidR="001634B1" w:rsidRDefault="00626394">
            <w:pPr>
              <w:pStyle w:val="TableParagraph"/>
              <w:spacing w:line="244" w:lineRule="exact"/>
              <w:ind w:left="0" w:right="144"/>
            </w:pPr>
            <w:r>
              <w:t xml:space="preserve">Arman </w:t>
            </w:r>
            <w:proofErr w:type="spellStart"/>
            <w:r>
              <w:t>Hulkund</w:t>
            </w:r>
            <w:proofErr w:type="spellEnd"/>
          </w:p>
          <w:p w14:paraId="028924B4" w14:textId="77777777" w:rsidR="001634B1" w:rsidRDefault="00000000">
            <w:pPr>
              <w:pStyle w:val="TableParagraph"/>
              <w:spacing w:before="24" w:line="261" w:lineRule="auto"/>
              <w:ind w:left="8" w:right="144"/>
              <w:rPr>
                <w:i/>
                <w:sz w:val="18"/>
              </w:rPr>
            </w:pPr>
            <w:r>
              <w:rPr>
                <w:i/>
                <w:sz w:val="18"/>
              </w:rPr>
              <w:t>Department</w:t>
            </w:r>
            <w:r>
              <w:rPr>
                <w:i/>
                <w:spacing w:val="-12"/>
                <w:sz w:val="18"/>
              </w:rPr>
              <w:t xml:space="preserve"> </w:t>
            </w:r>
            <w:r>
              <w:rPr>
                <w:i/>
                <w:sz w:val="18"/>
              </w:rPr>
              <w:t>of</w:t>
            </w:r>
            <w:r>
              <w:rPr>
                <w:i/>
                <w:spacing w:val="-11"/>
                <w:sz w:val="18"/>
              </w:rPr>
              <w:t xml:space="preserve"> </w:t>
            </w:r>
            <w:r>
              <w:rPr>
                <w:i/>
                <w:sz w:val="18"/>
              </w:rPr>
              <w:t>Electronics</w:t>
            </w:r>
            <w:r>
              <w:rPr>
                <w:i/>
                <w:spacing w:val="-11"/>
                <w:sz w:val="18"/>
              </w:rPr>
              <w:t xml:space="preserve"> </w:t>
            </w:r>
            <w:r>
              <w:rPr>
                <w:i/>
                <w:sz w:val="18"/>
              </w:rPr>
              <w:t>and Communication Engineering</w:t>
            </w:r>
          </w:p>
          <w:p w14:paraId="6251CCC7" w14:textId="77777777" w:rsidR="001634B1" w:rsidRDefault="00000000">
            <w:pPr>
              <w:pStyle w:val="TableParagraph"/>
              <w:spacing w:line="201" w:lineRule="exact"/>
              <w:ind w:left="4" w:right="144"/>
              <w:rPr>
                <w:i/>
                <w:sz w:val="18"/>
              </w:rPr>
            </w:pPr>
            <w:r>
              <w:rPr>
                <w:i/>
                <w:sz w:val="18"/>
              </w:rPr>
              <w:t>JSS</w:t>
            </w:r>
            <w:r>
              <w:rPr>
                <w:i/>
                <w:spacing w:val="-5"/>
                <w:sz w:val="18"/>
              </w:rPr>
              <w:t xml:space="preserve"> </w:t>
            </w:r>
            <w:r>
              <w:rPr>
                <w:i/>
                <w:sz w:val="18"/>
              </w:rPr>
              <w:t>Science</w:t>
            </w:r>
            <w:r>
              <w:rPr>
                <w:i/>
                <w:spacing w:val="-4"/>
                <w:sz w:val="18"/>
              </w:rPr>
              <w:t xml:space="preserve"> </w:t>
            </w:r>
            <w:r>
              <w:rPr>
                <w:i/>
                <w:sz w:val="18"/>
              </w:rPr>
              <w:t>and</w:t>
            </w:r>
            <w:r>
              <w:rPr>
                <w:i/>
                <w:spacing w:val="-5"/>
                <w:sz w:val="18"/>
              </w:rPr>
              <w:t xml:space="preserve"> </w:t>
            </w:r>
            <w:r>
              <w:rPr>
                <w:i/>
                <w:sz w:val="18"/>
              </w:rPr>
              <w:t>Technology</w:t>
            </w:r>
            <w:r>
              <w:rPr>
                <w:i/>
                <w:spacing w:val="-4"/>
                <w:sz w:val="18"/>
              </w:rPr>
              <w:t xml:space="preserve"> </w:t>
            </w:r>
            <w:r>
              <w:rPr>
                <w:i/>
                <w:spacing w:val="-2"/>
                <w:sz w:val="18"/>
              </w:rPr>
              <w:t>University</w:t>
            </w:r>
          </w:p>
          <w:p w14:paraId="7729E1C2" w14:textId="77777777" w:rsidR="001634B1" w:rsidRDefault="00000000">
            <w:pPr>
              <w:pStyle w:val="TableParagraph"/>
              <w:spacing w:before="15"/>
              <w:ind w:left="50" w:right="144"/>
              <w:rPr>
                <w:rFonts w:ascii="Calibri"/>
                <w:sz w:val="18"/>
              </w:rPr>
            </w:pPr>
            <w:r>
              <w:rPr>
                <w:rFonts w:ascii="Calibri"/>
                <w:sz w:val="18"/>
              </w:rPr>
              <w:t xml:space="preserve">Mysuru, </w:t>
            </w:r>
            <w:r>
              <w:rPr>
                <w:rFonts w:ascii="Calibri"/>
                <w:spacing w:val="-2"/>
                <w:sz w:val="18"/>
              </w:rPr>
              <w:t>India.</w:t>
            </w:r>
          </w:p>
          <w:p w14:paraId="1CC6BCCD" w14:textId="77777777" w:rsidR="001634B1" w:rsidRDefault="001634B1">
            <w:pPr>
              <w:pStyle w:val="TableParagraph"/>
              <w:spacing w:before="74"/>
              <w:ind w:left="0"/>
              <w:jc w:val="left"/>
              <w:rPr>
                <w:b/>
                <w:sz w:val="18"/>
              </w:rPr>
            </w:pPr>
          </w:p>
          <w:p w14:paraId="0F45B88D" w14:textId="0F34371B" w:rsidR="001634B1" w:rsidRDefault="00626394">
            <w:pPr>
              <w:pStyle w:val="TableParagraph"/>
              <w:ind w:left="1031"/>
              <w:jc w:val="left"/>
            </w:pPr>
            <w:r>
              <w:t>Prajwal Teli</w:t>
            </w:r>
          </w:p>
          <w:p w14:paraId="00C5B5EB" w14:textId="77777777" w:rsidR="001634B1" w:rsidRDefault="00000000">
            <w:pPr>
              <w:pStyle w:val="TableParagraph"/>
              <w:spacing w:before="25" w:line="254" w:lineRule="auto"/>
              <w:ind w:left="8" w:right="144"/>
              <w:rPr>
                <w:i/>
                <w:sz w:val="18"/>
              </w:rPr>
            </w:pPr>
            <w:r>
              <w:rPr>
                <w:i/>
                <w:sz w:val="18"/>
              </w:rPr>
              <w:t>Department</w:t>
            </w:r>
            <w:r>
              <w:rPr>
                <w:i/>
                <w:spacing w:val="-12"/>
                <w:sz w:val="18"/>
              </w:rPr>
              <w:t xml:space="preserve"> </w:t>
            </w:r>
            <w:r>
              <w:rPr>
                <w:i/>
                <w:sz w:val="18"/>
              </w:rPr>
              <w:t>of</w:t>
            </w:r>
            <w:r>
              <w:rPr>
                <w:i/>
                <w:spacing w:val="-11"/>
                <w:sz w:val="18"/>
              </w:rPr>
              <w:t xml:space="preserve"> </w:t>
            </w:r>
            <w:r>
              <w:rPr>
                <w:i/>
                <w:sz w:val="18"/>
              </w:rPr>
              <w:t>Electronics</w:t>
            </w:r>
            <w:r>
              <w:rPr>
                <w:i/>
                <w:spacing w:val="-11"/>
                <w:sz w:val="18"/>
              </w:rPr>
              <w:t xml:space="preserve"> </w:t>
            </w:r>
            <w:r>
              <w:rPr>
                <w:i/>
                <w:sz w:val="18"/>
              </w:rPr>
              <w:t>and Communication Engineering</w:t>
            </w:r>
          </w:p>
          <w:p w14:paraId="3BE0B0CB" w14:textId="77777777" w:rsidR="001634B1" w:rsidRDefault="00000000">
            <w:pPr>
              <w:pStyle w:val="TableParagraph"/>
              <w:spacing w:before="6"/>
              <w:ind w:left="4" w:right="144"/>
              <w:rPr>
                <w:i/>
                <w:sz w:val="18"/>
              </w:rPr>
            </w:pPr>
            <w:r>
              <w:rPr>
                <w:i/>
                <w:sz w:val="18"/>
              </w:rPr>
              <w:t>JSS</w:t>
            </w:r>
            <w:r>
              <w:rPr>
                <w:i/>
                <w:spacing w:val="-5"/>
                <w:sz w:val="18"/>
              </w:rPr>
              <w:t xml:space="preserve"> </w:t>
            </w:r>
            <w:r>
              <w:rPr>
                <w:i/>
                <w:sz w:val="18"/>
              </w:rPr>
              <w:t>Science</w:t>
            </w:r>
            <w:r>
              <w:rPr>
                <w:i/>
                <w:spacing w:val="-4"/>
                <w:sz w:val="18"/>
              </w:rPr>
              <w:t xml:space="preserve"> </w:t>
            </w:r>
            <w:r>
              <w:rPr>
                <w:i/>
                <w:sz w:val="18"/>
              </w:rPr>
              <w:t>and</w:t>
            </w:r>
            <w:r>
              <w:rPr>
                <w:i/>
                <w:spacing w:val="-5"/>
                <w:sz w:val="18"/>
              </w:rPr>
              <w:t xml:space="preserve"> </w:t>
            </w:r>
            <w:r>
              <w:rPr>
                <w:i/>
                <w:sz w:val="18"/>
              </w:rPr>
              <w:t>Technology</w:t>
            </w:r>
            <w:r>
              <w:rPr>
                <w:i/>
                <w:spacing w:val="-4"/>
                <w:sz w:val="18"/>
              </w:rPr>
              <w:t xml:space="preserve"> </w:t>
            </w:r>
            <w:r>
              <w:rPr>
                <w:i/>
                <w:spacing w:val="-2"/>
                <w:sz w:val="18"/>
              </w:rPr>
              <w:t>University</w:t>
            </w:r>
          </w:p>
          <w:p w14:paraId="35EB2CF8" w14:textId="77777777" w:rsidR="001634B1" w:rsidRDefault="00000000">
            <w:pPr>
              <w:pStyle w:val="TableParagraph"/>
              <w:spacing w:before="15" w:line="196" w:lineRule="exact"/>
              <w:ind w:left="986"/>
              <w:jc w:val="left"/>
              <w:rPr>
                <w:rFonts w:ascii="Calibri"/>
                <w:sz w:val="18"/>
              </w:rPr>
            </w:pPr>
            <w:r>
              <w:rPr>
                <w:rFonts w:ascii="Calibri"/>
                <w:sz w:val="18"/>
              </w:rPr>
              <w:t xml:space="preserve">Mysuru, </w:t>
            </w:r>
            <w:r>
              <w:rPr>
                <w:rFonts w:ascii="Calibri"/>
                <w:spacing w:val="-2"/>
                <w:sz w:val="18"/>
              </w:rPr>
              <w:t>India.</w:t>
            </w:r>
          </w:p>
        </w:tc>
        <w:tc>
          <w:tcPr>
            <w:tcW w:w="3099" w:type="dxa"/>
          </w:tcPr>
          <w:p w14:paraId="1A290781" w14:textId="21A0CCB8" w:rsidR="001634B1" w:rsidRDefault="00626394">
            <w:pPr>
              <w:pStyle w:val="TableParagraph"/>
              <w:spacing w:line="244" w:lineRule="exact"/>
              <w:ind w:left="445"/>
            </w:pPr>
            <w:r>
              <w:t>Ateeb</w:t>
            </w:r>
            <w:r w:rsidR="00D97ED8">
              <w:t xml:space="preserve"> Ur Rahaman</w:t>
            </w:r>
          </w:p>
          <w:p w14:paraId="3311986F" w14:textId="77777777" w:rsidR="001634B1" w:rsidRDefault="00000000">
            <w:pPr>
              <w:pStyle w:val="TableParagraph"/>
              <w:spacing w:before="24" w:line="261" w:lineRule="auto"/>
              <w:ind w:left="637" w:right="238"/>
              <w:rPr>
                <w:i/>
                <w:sz w:val="18"/>
              </w:rPr>
            </w:pPr>
            <w:r>
              <w:rPr>
                <w:i/>
                <w:sz w:val="18"/>
              </w:rPr>
              <w:t>Department</w:t>
            </w:r>
            <w:r>
              <w:rPr>
                <w:i/>
                <w:spacing w:val="-12"/>
                <w:sz w:val="18"/>
              </w:rPr>
              <w:t xml:space="preserve"> </w:t>
            </w:r>
            <w:r>
              <w:rPr>
                <w:i/>
                <w:sz w:val="18"/>
              </w:rPr>
              <w:t>of</w:t>
            </w:r>
            <w:r>
              <w:rPr>
                <w:i/>
                <w:spacing w:val="-11"/>
                <w:sz w:val="18"/>
              </w:rPr>
              <w:t xml:space="preserve"> </w:t>
            </w:r>
            <w:r>
              <w:rPr>
                <w:i/>
                <w:sz w:val="18"/>
              </w:rPr>
              <w:t>Electronics</w:t>
            </w:r>
            <w:r>
              <w:rPr>
                <w:i/>
                <w:spacing w:val="-11"/>
                <w:sz w:val="18"/>
              </w:rPr>
              <w:t xml:space="preserve"> </w:t>
            </w:r>
            <w:r>
              <w:rPr>
                <w:i/>
                <w:sz w:val="18"/>
              </w:rPr>
              <w:t>and Communication Engineering</w:t>
            </w:r>
          </w:p>
          <w:p w14:paraId="4511B97C" w14:textId="77777777" w:rsidR="001634B1" w:rsidRDefault="00000000">
            <w:pPr>
              <w:pStyle w:val="TableParagraph"/>
              <w:spacing w:line="201" w:lineRule="exact"/>
              <w:ind w:left="162"/>
              <w:rPr>
                <w:i/>
                <w:sz w:val="18"/>
              </w:rPr>
            </w:pPr>
            <w:r>
              <w:rPr>
                <w:i/>
                <w:sz w:val="18"/>
              </w:rPr>
              <w:t>JSS</w:t>
            </w:r>
            <w:r>
              <w:rPr>
                <w:i/>
                <w:spacing w:val="-5"/>
                <w:sz w:val="18"/>
              </w:rPr>
              <w:t xml:space="preserve"> </w:t>
            </w:r>
            <w:r>
              <w:rPr>
                <w:i/>
                <w:sz w:val="18"/>
              </w:rPr>
              <w:t>Science</w:t>
            </w:r>
            <w:r>
              <w:rPr>
                <w:i/>
                <w:spacing w:val="-4"/>
                <w:sz w:val="18"/>
              </w:rPr>
              <w:t xml:space="preserve"> </w:t>
            </w:r>
            <w:r>
              <w:rPr>
                <w:i/>
                <w:sz w:val="18"/>
              </w:rPr>
              <w:t>and</w:t>
            </w:r>
            <w:r>
              <w:rPr>
                <w:i/>
                <w:spacing w:val="-5"/>
                <w:sz w:val="18"/>
              </w:rPr>
              <w:t xml:space="preserve"> </w:t>
            </w:r>
            <w:r>
              <w:rPr>
                <w:i/>
                <w:sz w:val="18"/>
              </w:rPr>
              <w:t>Technology</w:t>
            </w:r>
            <w:r>
              <w:rPr>
                <w:i/>
                <w:spacing w:val="-4"/>
                <w:sz w:val="18"/>
              </w:rPr>
              <w:t xml:space="preserve"> </w:t>
            </w:r>
            <w:r>
              <w:rPr>
                <w:i/>
                <w:spacing w:val="-2"/>
                <w:sz w:val="18"/>
              </w:rPr>
              <w:t>University</w:t>
            </w:r>
          </w:p>
          <w:p w14:paraId="540597BF" w14:textId="35350037" w:rsidR="001634B1" w:rsidRDefault="00626394" w:rsidP="00626394">
            <w:pPr>
              <w:pStyle w:val="TableParagraph"/>
              <w:spacing w:before="15"/>
              <w:ind w:left="207"/>
              <w:jc w:val="left"/>
              <w:rPr>
                <w:rFonts w:ascii="Calibri"/>
                <w:sz w:val="18"/>
              </w:rPr>
            </w:pPr>
            <w:r>
              <w:rPr>
                <w:rFonts w:ascii="Calibri"/>
                <w:sz w:val="18"/>
              </w:rPr>
              <w:t xml:space="preserve">                       Mysuru, </w:t>
            </w:r>
            <w:r>
              <w:rPr>
                <w:rFonts w:ascii="Calibri"/>
                <w:spacing w:val="-2"/>
                <w:sz w:val="18"/>
              </w:rPr>
              <w:t>India.</w:t>
            </w:r>
          </w:p>
        </w:tc>
      </w:tr>
    </w:tbl>
    <w:p w14:paraId="04210644" w14:textId="77777777" w:rsidR="001634B1" w:rsidRDefault="001634B1">
      <w:pPr>
        <w:pStyle w:val="BodyText"/>
        <w:spacing w:before="0"/>
        <w:ind w:left="0"/>
        <w:rPr>
          <w:b/>
        </w:rPr>
      </w:pPr>
    </w:p>
    <w:p w14:paraId="01FA061F" w14:textId="77777777" w:rsidR="001634B1" w:rsidRDefault="001634B1">
      <w:pPr>
        <w:pStyle w:val="BodyText"/>
        <w:spacing w:before="217"/>
        <w:ind w:left="0"/>
        <w:rPr>
          <w:b/>
        </w:rPr>
      </w:pPr>
    </w:p>
    <w:p w14:paraId="6FC97534" w14:textId="77777777" w:rsidR="001634B1" w:rsidRDefault="001634B1" w:rsidP="00537448">
      <w:pPr>
        <w:pStyle w:val="BodyText"/>
        <w:ind w:left="0"/>
        <w:rPr>
          <w:b/>
        </w:rPr>
        <w:sectPr w:rsidR="001634B1">
          <w:type w:val="continuous"/>
          <w:pgSz w:w="11910" w:h="16840"/>
          <w:pgMar w:top="1380" w:right="850" w:bottom="280" w:left="1275" w:header="720" w:footer="720" w:gutter="0"/>
          <w:cols w:space="720"/>
        </w:sectPr>
      </w:pPr>
    </w:p>
    <w:p w14:paraId="1EA23099" w14:textId="0D664F1D" w:rsidR="001634B1" w:rsidRDefault="00000000" w:rsidP="0090260F">
      <w:pPr>
        <w:spacing w:before="96" w:line="276" w:lineRule="auto"/>
        <w:ind w:left="165" w:right="38"/>
        <w:jc w:val="both"/>
        <w:rPr>
          <w:b/>
          <w:sz w:val="18"/>
        </w:rPr>
      </w:pPr>
      <w:r>
        <w:rPr>
          <w:b/>
          <w:sz w:val="18"/>
        </w:rPr>
        <w:t>Abstract-</w:t>
      </w:r>
      <w:r w:rsidR="0090260F" w:rsidRPr="0090260F">
        <w:rPr>
          <w:b/>
          <w:sz w:val="18"/>
        </w:rPr>
        <w:t>This project presents an efficient image compression framework that emphasizes preserving</w:t>
      </w:r>
      <w:r w:rsidR="0090260F">
        <w:rPr>
          <w:b/>
          <w:sz w:val="18"/>
        </w:rPr>
        <w:t xml:space="preserve"> </w:t>
      </w:r>
      <w:r w:rsidR="0090260F" w:rsidRPr="0090260F">
        <w:rPr>
          <w:b/>
          <w:sz w:val="18"/>
        </w:rPr>
        <w:t>visual quality in regions of interest (ROIs). By combining Haar wavelet transforms and Huff-</w:t>
      </w:r>
      <w:r w:rsidR="0090260F">
        <w:rPr>
          <w:b/>
          <w:sz w:val="18"/>
        </w:rPr>
        <w:t xml:space="preserve"> </w:t>
      </w:r>
      <w:r w:rsidR="0090260F" w:rsidRPr="0090260F">
        <w:rPr>
          <w:b/>
          <w:sz w:val="18"/>
        </w:rPr>
        <w:t>man encoding, the method compresses RGB images selectively—preserving central cellular</w:t>
      </w:r>
      <w:r w:rsidR="0090260F">
        <w:rPr>
          <w:b/>
          <w:sz w:val="18"/>
        </w:rPr>
        <w:t xml:space="preserve"> </w:t>
      </w:r>
      <w:r w:rsidR="0090260F" w:rsidRPr="0090260F">
        <w:rPr>
          <w:b/>
          <w:sz w:val="18"/>
        </w:rPr>
        <w:t>regions and applying stronger compression to the rest. The approach significantly reduces</w:t>
      </w:r>
      <w:r w:rsidR="0090260F">
        <w:rPr>
          <w:b/>
          <w:sz w:val="18"/>
        </w:rPr>
        <w:t xml:space="preserve"> </w:t>
      </w:r>
      <w:r w:rsidR="0090260F" w:rsidRPr="0090260F">
        <w:rPr>
          <w:b/>
          <w:sz w:val="18"/>
        </w:rPr>
        <w:t>file size while maintaining high perceptual quality, evaluated via PSNR, SSIM, and MSE</w:t>
      </w:r>
      <w:r w:rsidR="0090260F">
        <w:rPr>
          <w:b/>
          <w:sz w:val="18"/>
        </w:rPr>
        <w:t xml:space="preserve"> </w:t>
      </w:r>
      <w:r w:rsidR="0090260F" w:rsidRPr="0090260F">
        <w:rPr>
          <w:b/>
          <w:sz w:val="18"/>
        </w:rPr>
        <w:t>metrics.</w:t>
      </w:r>
    </w:p>
    <w:p w14:paraId="4F2F2CEE" w14:textId="728D1731" w:rsidR="001634B1" w:rsidRDefault="00000000">
      <w:pPr>
        <w:spacing w:before="151" w:line="276" w:lineRule="auto"/>
        <w:ind w:left="165" w:right="47"/>
        <w:jc w:val="both"/>
        <w:rPr>
          <w:b/>
          <w:sz w:val="18"/>
        </w:rPr>
      </w:pPr>
      <w:r>
        <w:rPr>
          <w:b/>
          <w:sz w:val="18"/>
        </w:rPr>
        <w:t>Keywords—</w:t>
      </w:r>
      <w:r w:rsidR="00273388">
        <w:rPr>
          <w:b/>
          <w:sz w:val="18"/>
        </w:rPr>
        <w:t xml:space="preserve">ROI , SSIM, PSNR, MSE, Gaussian, Thresholding, Blending, RGB, Haar, Huffman </w:t>
      </w:r>
    </w:p>
    <w:p w14:paraId="37BBC5D4" w14:textId="35607C83" w:rsidR="001634B1" w:rsidRDefault="00000000" w:rsidP="00537448">
      <w:pPr>
        <w:pStyle w:val="Heading1"/>
        <w:spacing w:before="143"/>
        <w:ind w:left="1321" w:firstLine="0"/>
      </w:pPr>
      <w:r>
        <w:rPr>
          <w:spacing w:val="-2"/>
        </w:rPr>
        <w:t>INTRODUCTION</w:t>
      </w:r>
    </w:p>
    <w:p w14:paraId="09C8DEDA" w14:textId="77777777" w:rsidR="00537448" w:rsidRDefault="007A3DF5" w:rsidP="00537448">
      <w:pPr>
        <w:pStyle w:val="BodyText"/>
        <w:jc w:val="both"/>
      </w:pPr>
      <w:r w:rsidRPr="007A3DF5">
        <w:t>This project introduces a selective, ROI-aware image compression technique that blends wavelet-based transformation with entropy coding to achieve both efficiency and visual quality. The method primarily relies on the Haar wavelet transform for decomposing each channel of the RGB image into sub-bands, focusing on the LL (low-frequency) component, which retains the majority of the image's energy. The LL sub-band is then quantized and subjected to Huffman encoding for lossless compression, while the high-frequency sub-bands (LH, HL, HH) are discarded to reduce da</w:t>
      </w:r>
      <w:r w:rsidR="00537448">
        <w:t xml:space="preserve">ta </w:t>
      </w:r>
      <w:r w:rsidR="00537448" w:rsidRPr="00537448">
        <w:t>A key feature of this implementation is the automatic detection of the ROI, particularly focusing on the central, densely textured areas of the image—presumed to contain important visual or structural content. This is achieved using HSV color space transformation and contour-based analysis on the saturation channel, which effectively isolates the central object or cell-like structures in an image. Once detected, a mask is created to protect this region from aggressive compression, preserving its details. To avoid abrupt transitions between compressed and uncompressed areas, a soft blending mask is applied around the ROI, creating a smooth transition zone that enhances visual coherence.</w:t>
      </w:r>
      <w:r w:rsidR="00537448">
        <w:t xml:space="preserve"> </w:t>
      </w:r>
      <w:r w:rsidR="00537448" w:rsidRPr="00537448">
        <w:t xml:space="preserve">The final image is constructed by blending the original ROI with the wavelet-compressed background using this soft mask. This strategy ensures that the visually important sections of the image remain intact, while the background contributes significantly to the compression savings. The reconstructed image is then evaluated using quantitative metrics such as PSNR </w:t>
      </w:r>
      <w:r w:rsidR="00537448" w:rsidRPr="00537448">
        <w:t>(Peak Signal-to-Noise Ratio), SSIM (Structural Similarity Index), and MSE (Mean Squared Error), which provide insights into the quality of the compression and the visual fidelity retained.</w:t>
      </w:r>
    </w:p>
    <w:p w14:paraId="5FCEF21C" w14:textId="6EAAEC13" w:rsidR="00537448" w:rsidRDefault="00AF672C" w:rsidP="00AF672C">
      <w:pPr>
        <w:pStyle w:val="BodyText"/>
        <w:jc w:val="both"/>
        <w:rPr>
          <w:b/>
          <w:bCs/>
        </w:rPr>
      </w:pPr>
      <w:r>
        <w:t xml:space="preserve">                     1</w:t>
      </w:r>
      <w:r w:rsidRPr="00AF672C">
        <w:rPr>
          <w:b/>
          <w:bCs/>
        </w:rPr>
        <w:t>.LITERAATURE SURVEY</w:t>
      </w:r>
    </w:p>
    <w:p w14:paraId="4499323C" w14:textId="49347F9B" w:rsidR="00AF672C" w:rsidRDefault="00AF672C" w:rsidP="00AF672C">
      <w:pPr>
        <w:pStyle w:val="BodyText"/>
        <w:jc w:val="both"/>
        <w:rPr>
          <w:lang w:val="en-IN"/>
        </w:rPr>
      </w:pPr>
      <w:r>
        <w:t xml:space="preserve">In the first paper the authors proposed </w:t>
      </w:r>
      <w:r w:rsidRPr="00AF672C">
        <w:rPr>
          <w:lang w:val="en-IN"/>
        </w:rPr>
        <w:t xml:space="preserve">Wavelet-based image compression has been extensively used for its multi-resolution capabilities and energy compaction, making it suitable for lossy image compression. Traditional methods like JPEG2000 also support ROI-based preservation, yet they often lack flexibility in real-time region adaptation. Huffman encoding, a form of entropy coding, has been integrated into image compression pipelines for optimal bitstream representation. Recent advances in deep learning also highlight filter pruning and model compression to reduce computational overhead, as seen in History-Based Filter Pruning (HBFP), which prunes redundant filters using training patterns. Inspired by such selective compression, this project adapts a classical yet novel approach for region-aware image quality </w:t>
      </w:r>
      <w:proofErr w:type="gramStart"/>
      <w:r w:rsidRPr="00AF672C">
        <w:rPr>
          <w:lang w:val="en-IN"/>
        </w:rPr>
        <w:t>preservation</w:t>
      </w:r>
      <w:r>
        <w:rPr>
          <w:lang w:val="en-IN"/>
        </w:rPr>
        <w:t>[</w:t>
      </w:r>
      <w:proofErr w:type="gramEnd"/>
      <w:r>
        <w:rPr>
          <w:lang w:val="en-IN"/>
        </w:rPr>
        <w:t>1]</w:t>
      </w:r>
      <w:r w:rsidRPr="00AF672C">
        <w:rPr>
          <w:lang w:val="en-IN"/>
        </w:rPr>
        <w:t>.</w:t>
      </w:r>
    </w:p>
    <w:p w14:paraId="4E0F6AC3" w14:textId="0904F38F" w:rsidR="00AF672C" w:rsidRDefault="003659BD" w:rsidP="00AF672C">
      <w:pPr>
        <w:pStyle w:val="BodyText"/>
        <w:jc w:val="both"/>
      </w:pPr>
      <w:r w:rsidRPr="003659BD">
        <w:t>The</w:t>
      </w:r>
      <w:r>
        <w:t xml:space="preserve"> second paper authors</w:t>
      </w:r>
      <w:r w:rsidRPr="003659BD">
        <w:t xml:space="preserve"> </w:t>
      </w:r>
      <w:proofErr w:type="gramStart"/>
      <w:r w:rsidRPr="003659BD">
        <w:t>introduces</w:t>
      </w:r>
      <w:proofErr w:type="gramEnd"/>
      <w:r w:rsidRPr="003659BD">
        <w:t xml:space="preserve"> ROI-JSCC, a deep joint source-channel coding approach for image transmission that emphasizes regions of interest (ROI) to improve perceived image quality. It integrates ROI embedding, attention-based split processing, and adaptive bandwidth allocation to optimize reconstruction. The model demonstrates superior performance in preserving ROI-specific details while maintaining overall image fidelity under noisy conditions</w:t>
      </w:r>
      <w:r>
        <w:t>[2].</w:t>
      </w:r>
    </w:p>
    <w:p w14:paraId="042BE682" w14:textId="6CE9A034" w:rsidR="003659BD" w:rsidRDefault="003659BD" w:rsidP="003659BD">
      <w:pPr>
        <w:pStyle w:val="BodyText"/>
        <w:jc w:val="both"/>
        <w:rPr>
          <w:lang w:val="en-IN"/>
        </w:rPr>
      </w:pPr>
      <w:r>
        <w:rPr>
          <w:lang w:val="en-IN"/>
        </w:rPr>
        <w:t xml:space="preserve">In </w:t>
      </w:r>
      <w:proofErr w:type="gramStart"/>
      <w:r>
        <w:rPr>
          <w:lang w:val="en-IN"/>
        </w:rPr>
        <w:t>the this</w:t>
      </w:r>
      <w:proofErr w:type="gramEnd"/>
      <w:r>
        <w:rPr>
          <w:lang w:val="en-IN"/>
        </w:rPr>
        <w:t xml:space="preserve"> paper they mainly focused on </w:t>
      </w:r>
      <w:r w:rsidRPr="003659BD">
        <w:rPr>
          <w:lang w:val="en-IN"/>
        </w:rPr>
        <w:t xml:space="preserve">LoC-LIC proposes a low-complexity learned image compression model using hierarchical feature transforms. By reducing spatial complexity at earlier layers and increasing depth later, it achieves significant reductions in computational load. The model balances rate-distortion performance effectively, supporting deployment on resource-constrained </w:t>
      </w:r>
      <w:proofErr w:type="gramStart"/>
      <w:r w:rsidRPr="003659BD">
        <w:rPr>
          <w:lang w:val="en-IN"/>
        </w:rPr>
        <w:t>devices</w:t>
      </w:r>
      <w:r>
        <w:rPr>
          <w:lang w:val="en-IN"/>
        </w:rPr>
        <w:t>[</w:t>
      </w:r>
      <w:proofErr w:type="gramEnd"/>
      <w:r>
        <w:rPr>
          <w:lang w:val="en-IN"/>
        </w:rPr>
        <w:t>3]</w:t>
      </w:r>
      <w:r w:rsidRPr="003659BD">
        <w:rPr>
          <w:lang w:val="en-IN"/>
        </w:rPr>
        <w:t>.</w:t>
      </w:r>
    </w:p>
    <w:p w14:paraId="0D456DB0" w14:textId="55DB6CDC" w:rsidR="003659BD" w:rsidRPr="003659BD" w:rsidRDefault="003659BD" w:rsidP="003659BD">
      <w:pPr>
        <w:pStyle w:val="BodyText"/>
        <w:jc w:val="both"/>
        <w:rPr>
          <w:lang w:val="en-IN"/>
        </w:rPr>
      </w:pPr>
      <w:r>
        <w:rPr>
          <w:lang w:val="en-IN"/>
        </w:rPr>
        <w:t xml:space="preserve">In this paper they introduced historical </w:t>
      </w:r>
      <w:proofErr w:type="spellStart"/>
      <w:r>
        <w:rPr>
          <w:lang w:val="en-IN"/>
        </w:rPr>
        <w:t>iamage</w:t>
      </w:r>
      <w:proofErr w:type="spellEnd"/>
      <w:r>
        <w:rPr>
          <w:lang w:val="en-IN"/>
        </w:rPr>
        <w:t xml:space="preserve"> compression</w:t>
      </w:r>
      <w:r w:rsidRPr="003659BD">
        <w:rPr>
          <w:lang w:val="en-IN"/>
        </w:rPr>
        <w:t xml:space="preserve"> work presents a method to compress deep models using a history-based filter pruning approach, which identifies and eliminates redundant </w:t>
      </w:r>
      <w:r w:rsidRPr="003659BD">
        <w:rPr>
          <w:lang w:val="en-IN"/>
        </w:rPr>
        <w:lastRenderedPageBreak/>
        <w:t xml:space="preserve">convolutional filters. The pruning decisions are driven by the cumulative importance over training epochs rather than static heuristics. It ensures minimal accuracy loss while significantly reducing model size and inference </w:t>
      </w:r>
      <w:proofErr w:type="gramStart"/>
      <w:r w:rsidRPr="003659BD">
        <w:rPr>
          <w:lang w:val="en-IN"/>
        </w:rPr>
        <w:t>cost</w:t>
      </w:r>
      <w:r>
        <w:rPr>
          <w:lang w:val="en-IN"/>
        </w:rPr>
        <w:t>[</w:t>
      </w:r>
      <w:proofErr w:type="gramEnd"/>
      <w:r>
        <w:rPr>
          <w:lang w:val="en-IN"/>
        </w:rPr>
        <w:t>4]</w:t>
      </w:r>
      <w:r w:rsidRPr="003659BD">
        <w:rPr>
          <w:lang w:val="en-IN"/>
        </w:rPr>
        <w:t>.</w:t>
      </w:r>
    </w:p>
    <w:p w14:paraId="279CE127" w14:textId="2CBDF52A" w:rsidR="003659BD" w:rsidRDefault="003659BD" w:rsidP="003659BD">
      <w:pPr>
        <w:pStyle w:val="BodyText"/>
        <w:jc w:val="both"/>
        <w:rPr>
          <w:lang w:val="en-IN"/>
        </w:rPr>
      </w:pPr>
      <w:r>
        <w:rPr>
          <w:lang w:val="en-IN"/>
        </w:rPr>
        <w:t xml:space="preserve">In this paper they introduced </w:t>
      </w:r>
      <w:r w:rsidRPr="003659BD">
        <w:rPr>
          <w:lang w:val="en-IN"/>
        </w:rPr>
        <w:t xml:space="preserve">Building on hyperprior models, this paper combines entropy </w:t>
      </w:r>
      <w:proofErr w:type="spellStart"/>
      <w:r w:rsidRPr="003659BD">
        <w:rPr>
          <w:lang w:val="en-IN"/>
        </w:rPr>
        <w:t>modeling</w:t>
      </w:r>
      <w:proofErr w:type="spellEnd"/>
      <w:r w:rsidRPr="003659BD">
        <w:rPr>
          <w:lang w:val="en-IN"/>
        </w:rPr>
        <w:t xml:space="preserve"> with learned transforms to optimize rate-distortion performance. It introduces channel-wise and context-aware attention mechanisms for improved compression accuracy. Such architectures offer compelling alternatives to traditional codecs, especially for high-resolution image compression </w:t>
      </w:r>
      <w:proofErr w:type="gramStart"/>
      <w:r w:rsidRPr="003659BD">
        <w:rPr>
          <w:lang w:val="en-IN"/>
        </w:rPr>
        <w:t>tasks</w:t>
      </w:r>
      <w:r>
        <w:rPr>
          <w:lang w:val="en-IN"/>
        </w:rPr>
        <w:t>[</w:t>
      </w:r>
      <w:proofErr w:type="gramEnd"/>
      <w:r>
        <w:rPr>
          <w:lang w:val="en-IN"/>
        </w:rPr>
        <w:t>5]</w:t>
      </w:r>
      <w:r w:rsidRPr="003659BD">
        <w:rPr>
          <w:lang w:val="en-IN"/>
        </w:rPr>
        <w:t>.</w:t>
      </w:r>
    </w:p>
    <w:p w14:paraId="70BA9393" w14:textId="549D9811" w:rsidR="003659BD" w:rsidRDefault="0054171B" w:rsidP="003659BD">
      <w:pPr>
        <w:pStyle w:val="BodyText"/>
        <w:jc w:val="both"/>
      </w:pPr>
      <w:r>
        <w:t xml:space="preserve">In this paper author </w:t>
      </w:r>
      <w:r w:rsidRPr="0054171B">
        <w:t>proposed a novel method combining Discrete Wavelet Transform (DWT) and Huffman coding for medical image compression. The approach uses wavelet coefficient rounding, a 3×3 window reduction operator, and pivot-based Huffman encoding, ensuring nearly lossless compression with a high PSNR of 54.66 dB and excellent SSIM performance</w:t>
      </w:r>
      <w:r>
        <w:t>[6].</w:t>
      </w:r>
    </w:p>
    <w:p w14:paraId="6DBA4336" w14:textId="18AFB920" w:rsidR="0054171B" w:rsidRDefault="0054171B" w:rsidP="003659BD">
      <w:pPr>
        <w:pStyle w:val="BodyText"/>
        <w:jc w:val="both"/>
      </w:pPr>
      <w:r>
        <w:t xml:space="preserve">In this paper authors </w:t>
      </w:r>
      <w:r w:rsidRPr="0054171B">
        <w:t>implemented an enhanced medical image compression approach using Integer Wavelet Transform (IWT) and hybrid Huffman-DCT encoding. Their study showed that integrating spatial redundancy removal techniques improved the compression ratio while preserving clinical image quality</w:t>
      </w:r>
      <w:r>
        <w:t>[7]</w:t>
      </w:r>
      <w:r w:rsidRPr="0054171B">
        <w:t>.</w:t>
      </w:r>
    </w:p>
    <w:p w14:paraId="0B28BEC4" w14:textId="77777777" w:rsidR="0054171B" w:rsidRDefault="0054171B" w:rsidP="0054171B">
      <w:pPr>
        <w:pStyle w:val="BodyText"/>
        <w:jc w:val="both"/>
      </w:pPr>
      <w:r w:rsidRPr="0054171B">
        <w:t>In this method</w:t>
      </w:r>
      <w:r>
        <w:t xml:space="preserve"> the author</w:t>
      </w:r>
      <w:r w:rsidRPr="0054171B">
        <w:t xml:space="preserve"> examined various lossy and lossless image compression methods and concluded that DWT combined with Huffman or Arithmetic coding provides a good trade-off between compression efficiency and visual fidelity, particularly beneficial for high-resolution images</w:t>
      </w:r>
      <w:r>
        <w:t>[8]</w:t>
      </w:r>
      <w:r w:rsidRPr="0054171B">
        <w:t>.</w:t>
      </w:r>
    </w:p>
    <w:p w14:paraId="4D50A75A" w14:textId="7850FDCD" w:rsidR="0054171B" w:rsidRDefault="0054171B" w:rsidP="0054171B">
      <w:pPr>
        <w:pStyle w:val="BodyText"/>
        <w:jc w:val="both"/>
      </w:pPr>
      <w:r>
        <w:t xml:space="preserve">In this paper authors </w:t>
      </w:r>
      <w:r w:rsidRPr="0054171B">
        <w:t>explored encryption-compression techniques in telemedicine, proposing a method that uses DWT for compression followed by secure encoding. Their results demonstrated that embedding security into the compression pipeline did not degrade image quality, supporting use in secure medical image transmission</w:t>
      </w:r>
      <w:r>
        <w:t>[9]</w:t>
      </w:r>
      <w:r w:rsidRPr="0054171B">
        <w:t>.</w:t>
      </w:r>
    </w:p>
    <w:p w14:paraId="41273B95" w14:textId="7C0FA701" w:rsidR="0054171B" w:rsidRDefault="006B51EE" w:rsidP="0054171B">
      <w:pPr>
        <w:pStyle w:val="BodyText"/>
        <w:jc w:val="both"/>
      </w:pPr>
      <w:r w:rsidRPr="006B51EE">
        <w:rPr>
          <w:b/>
          <w:bCs/>
          <w:lang w:val="en-IN"/>
        </w:rPr>
        <w:drawing>
          <wp:anchor distT="0" distB="0" distL="114300" distR="114300" simplePos="0" relativeHeight="251591168" behindDoc="0" locked="0" layoutInCell="1" allowOverlap="1" wp14:anchorId="222D9CDD" wp14:editId="4AA4B046">
            <wp:simplePos x="0" y="0"/>
            <wp:positionH relativeFrom="column">
              <wp:posOffset>3089910</wp:posOffset>
            </wp:positionH>
            <wp:positionV relativeFrom="paragraph">
              <wp:posOffset>229235</wp:posOffset>
            </wp:positionV>
            <wp:extent cx="3469640" cy="2203450"/>
            <wp:effectExtent l="0" t="0" r="0" b="6350"/>
            <wp:wrapTopAndBottom/>
            <wp:docPr id="13313607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9640" cy="220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5BA8" w:rsidRPr="00E95BA8">
        <w:t>This paper gives an extensive review and benchmark of end-to-end image compression techniques based on deep learning, illustrating how they differ from traditional hand-designed pipelines. Unlike the previous codecs like JPEG and JPEG2000, which use fixed transforms and quantization techniques, learned contemporary techniques optimize the entire compression pipeline with neural networks. The survey groups different techniques into architecture design, entropy modeling, and rate control schemes. Hyperprior networks and attention mechanisms are applied by most up-to-date models to better understand the space and learn to compress images based on complexity. These models surpass conventional codecs regarding rate-distortion efficiency according to the benchmark analysis, particularly for low-bitrate, high-resolution images. The article also identifies important challenges like generalization to image types, decoding efficiency, and hardware compatibility and proposes learned compression as a promising area for future standards.[1</w:t>
      </w:r>
      <w:r w:rsidR="00E95BA8">
        <w:t>0</w:t>
      </w:r>
      <w:r w:rsidR="00E95BA8" w:rsidRPr="00E95BA8">
        <w:t>]</w:t>
      </w:r>
      <w:r w:rsidR="00E95BA8">
        <w:t>.</w:t>
      </w:r>
    </w:p>
    <w:p w14:paraId="64489198" w14:textId="77777777" w:rsidR="001F074F" w:rsidRDefault="001F074F" w:rsidP="00E95BA8">
      <w:pPr>
        <w:pStyle w:val="BodyText"/>
        <w:jc w:val="center"/>
        <w:rPr>
          <w:b/>
          <w:bCs/>
          <w:lang w:val="en-IN"/>
        </w:rPr>
      </w:pPr>
    </w:p>
    <w:p w14:paraId="10FACC0A" w14:textId="494E84C7" w:rsidR="003659BD" w:rsidRDefault="00E95BA8" w:rsidP="00E95BA8">
      <w:pPr>
        <w:pStyle w:val="BodyText"/>
        <w:jc w:val="center"/>
        <w:rPr>
          <w:b/>
          <w:bCs/>
          <w:lang w:val="en-IN"/>
        </w:rPr>
      </w:pPr>
      <w:r w:rsidRPr="00E95BA8">
        <w:rPr>
          <w:b/>
          <w:bCs/>
          <w:lang w:val="en-IN"/>
        </w:rPr>
        <w:t>2 SCOPE OF THE WORK</w:t>
      </w:r>
    </w:p>
    <w:p w14:paraId="49E6425E" w14:textId="29736892" w:rsidR="00E95BA8" w:rsidRPr="00E95BA8" w:rsidRDefault="00E95BA8" w:rsidP="00AF672C">
      <w:pPr>
        <w:pStyle w:val="BodyText"/>
        <w:jc w:val="both"/>
        <w:rPr>
          <w:lang w:val="en-IN"/>
        </w:rPr>
      </w:pPr>
      <w:r w:rsidRPr="00E95BA8">
        <w:t>The proposed image compression project aims to develop an efficient framework that selectively preserves important parts of an image while applying stronger compression to the background. This technique is especially useful in areas like medical imaging</w:t>
      </w:r>
      <w:r>
        <w:t xml:space="preserve"> </w:t>
      </w:r>
      <w:r w:rsidRPr="00E95BA8">
        <w:t>analysis, and surveillance, where certain regions hold critical information. The system automatically identifies the Region of Interest (ROI) using saturation-based contour analysis in the HSV color space, making it adaptable to different types of images. It uses the Haar wavelet transform to break down image data and employs Huffman encoding to compress low-frequency components effectively. Blending masks around the ROI create a smooth visual transition between compressed and uncompressed areas. By maintaining high detail in ROI zones while reducing data in less important regions, the project finds a good balance between compression efficiency and visual quality. This method can scale for RGB images and could also apply to grayscale or multispectral data.</w:t>
      </w:r>
    </w:p>
    <w:p w14:paraId="6E8FAB8F" w14:textId="10A2426A" w:rsidR="00AF672C" w:rsidRDefault="00E95BA8" w:rsidP="00E95BA8">
      <w:pPr>
        <w:pStyle w:val="BodyText"/>
        <w:jc w:val="center"/>
        <w:rPr>
          <w:b/>
          <w:bCs/>
        </w:rPr>
      </w:pPr>
      <w:r>
        <w:rPr>
          <w:b/>
          <w:bCs/>
        </w:rPr>
        <w:t>3.OBJECTIVE</w:t>
      </w:r>
    </w:p>
    <w:p w14:paraId="12CB8759" w14:textId="77777777" w:rsidR="00C77EB2" w:rsidRDefault="00C77EB2" w:rsidP="00C77EB2">
      <w:pPr>
        <w:pStyle w:val="BodyText"/>
        <w:jc w:val="both"/>
        <w:rPr>
          <w:lang w:val="en-IN"/>
        </w:rPr>
      </w:pPr>
      <w:r w:rsidRPr="00C77EB2">
        <w:rPr>
          <w:lang w:val="en-IN"/>
        </w:rPr>
        <w:t xml:space="preserve">The main goal of this project is to create an intelligent image compression technique. This technique will keep the visual quality of important areas, known as Regions of Interest (ROI), while compressing less critical background areas. The system will automatically identify these ROI areas using </w:t>
      </w:r>
      <w:proofErr w:type="spellStart"/>
      <w:r w:rsidRPr="00C77EB2">
        <w:rPr>
          <w:lang w:val="en-IN"/>
        </w:rPr>
        <w:t>color</w:t>
      </w:r>
      <w:proofErr w:type="spellEnd"/>
      <w:r w:rsidRPr="00C77EB2">
        <w:rPr>
          <w:lang w:val="en-IN"/>
        </w:rPr>
        <w:t>-based segmentation and contour analysis. This ensures that key visual details stay intact during compression. The aim is to reach a high compression ratio using wavelet transform and Huffman encoding, without losing the integrity and clarity of the ROI. This focused approach is especially helpful in fields like medical imaging and surveillance, where detail in certain areas is vital for interpretation or diagnosis.</w:t>
      </w:r>
    </w:p>
    <w:p w14:paraId="5B586555" w14:textId="22D8B574" w:rsidR="00C77EB2" w:rsidRPr="00C77EB2" w:rsidRDefault="00C77EB2" w:rsidP="00C77EB2">
      <w:pPr>
        <w:pStyle w:val="BodyText"/>
        <w:jc w:val="center"/>
        <w:rPr>
          <w:b/>
          <w:bCs/>
          <w:lang w:val="en-IN"/>
        </w:rPr>
      </w:pPr>
      <w:r w:rsidRPr="00C77EB2">
        <w:rPr>
          <w:b/>
          <w:bCs/>
          <w:lang w:val="en-IN"/>
        </w:rPr>
        <w:t>4. METHODOLOGY</w:t>
      </w:r>
    </w:p>
    <w:p w14:paraId="251422D2" w14:textId="3D137807" w:rsidR="00C77EB2" w:rsidRPr="00C77EB2" w:rsidRDefault="00C77EB2" w:rsidP="00C77EB2">
      <w:pPr>
        <w:pStyle w:val="BodyText"/>
        <w:jc w:val="both"/>
        <w:rPr>
          <w:lang w:val="en-IN"/>
        </w:rPr>
      </w:pPr>
    </w:p>
    <w:p w14:paraId="0FF1C65B" w14:textId="513EF6CE" w:rsidR="00E95BA8" w:rsidRDefault="00C77EB2" w:rsidP="00C77EB2">
      <w:pPr>
        <w:pStyle w:val="BodyText"/>
        <w:jc w:val="both"/>
        <w:rPr>
          <w:b/>
          <w:bCs/>
        </w:rPr>
      </w:pPr>
      <w:r w:rsidRPr="00C77EB2">
        <w:t>The proposed method combines traditional image processing techniques with smart ROI-based compression. This approach reduces image size while keeping quality in key areas. The steps are outlined below</w:t>
      </w:r>
      <w:r>
        <w:rPr>
          <w:b/>
          <w:bCs/>
        </w:rPr>
        <w:t>.</w:t>
      </w:r>
    </w:p>
    <w:p w14:paraId="5E40750B" w14:textId="0964D36D" w:rsidR="00B6578E" w:rsidRDefault="00B6578E" w:rsidP="006B51EE">
      <w:pPr>
        <w:pStyle w:val="BodyText"/>
        <w:jc w:val="both"/>
        <w:rPr>
          <w:b/>
          <w:bCs/>
          <w:lang w:val="en-IN"/>
        </w:rPr>
      </w:pPr>
    </w:p>
    <w:p w14:paraId="261ED3EF" w14:textId="77777777" w:rsidR="006B51EE" w:rsidRPr="00B6578E" w:rsidRDefault="006B51EE" w:rsidP="006B51EE">
      <w:pPr>
        <w:pStyle w:val="BodyText"/>
        <w:jc w:val="both"/>
        <w:rPr>
          <w:b/>
          <w:bCs/>
          <w:lang w:val="en-IN"/>
        </w:rPr>
      </w:pPr>
    </w:p>
    <w:p w14:paraId="6CD6CFB5" w14:textId="79F7FAD7" w:rsidR="00B6578E" w:rsidRPr="0090438A" w:rsidRDefault="006B51EE" w:rsidP="0090438A">
      <w:pPr>
        <w:pStyle w:val="BodyText"/>
        <w:jc w:val="center"/>
      </w:pPr>
      <w:r>
        <w:lastRenderedPageBreak/>
        <w:t>Fig 1 Block Diagram of Image compression Technique</w:t>
      </w:r>
    </w:p>
    <w:p w14:paraId="0CEBD25B" w14:textId="2810F024" w:rsidR="00B6578E" w:rsidRPr="00857DC1" w:rsidRDefault="00B6578E" w:rsidP="00857DC1">
      <w:pPr>
        <w:pStyle w:val="BodyText"/>
        <w:numPr>
          <w:ilvl w:val="0"/>
          <w:numId w:val="6"/>
        </w:numPr>
        <w:rPr>
          <w:b/>
          <w:bCs/>
        </w:rPr>
      </w:pPr>
      <w:r w:rsidRPr="00857DC1">
        <w:rPr>
          <w:b/>
          <w:bCs/>
        </w:rPr>
        <w:t>Image Acquisitio</w:t>
      </w:r>
      <w:r w:rsidRPr="00857DC1">
        <w:rPr>
          <w:b/>
          <w:bCs/>
        </w:rPr>
        <w:t>n:</w:t>
      </w:r>
    </w:p>
    <w:p w14:paraId="0E069A19" w14:textId="77777777" w:rsidR="00B6578E" w:rsidRDefault="00B6578E" w:rsidP="00E81AEC">
      <w:pPr>
        <w:pStyle w:val="BodyText"/>
        <w:numPr>
          <w:ilvl w:val="0"/>
          <w:numId w:val="7"/>
        </w:numPr>
        <w:spacing w:before="0"/>
        <w:ind w:left="1227"/>
        <w:jc w:val="both"/>
      </w:pPr>
      <w:r w:rsidRPr="00B6578E">
        <w:t xml:space="preserve">Load RGB images from a dataset folder using the </w:t>
      </w:r>
      <w:r>
        <w:t xml:space="preserve">   </w:t>
      </w:r>
      <w:r w:rsidRPr="00B6578E">
        <w:t>PIL (Python Imaging Library).</w:t>
      </w:r>
    </w:p>
    <w:p w14:paraId="7B4A0031" w14:textId="658A8469" w:rsidR="00B6578E" w:rsidRPr="00857DC1" w:rsidRDefault="00B6578E" w:rsidP="00E81AEC">
      <w:pPr>
        <w:pStyle w:val="BodyText"/>
        <w:numPr>
          <w:ilvl w:val="0"/>
          <w:numId w:val="6"/>
        </w:numPr>
        <w:spacing w:before="0"/>
        <w:jc w:val="both"/>
        <w:rPr>
          <w:b/>
          <w:bCs/>
        </w:rPr>
      </w:pPr>
      <w:r w:rsidRPr="00857DC1">
        <w:rPr>
          <w:b/>
          <w:bCs/>
        </w:rPr>
        <w:t>ROI Detection:</w:t>
      </w:r>
    </w:p>
    <w:p w14:paraId="2ABE3EF4" w14:textId="77777777" w:rsidR="00B6578E" w:rsidRDefault="00B6578E" w:rsidP="00E81AEC">
      <w:pPr>
        <w:pStyle w:val="BodyText"/>
        <w:numPr>
          <w:ilvl w:val="0"/>
          <w:numId w:val="8"/>
        </w:numPr>
        <w:spacing w:before="0"/>
        <w:ind w:left="1227"/>
        <w:jc w:val="both"/>
      </w:pPr>
      <w:r w:rsidRPr="00B6578E">
        <w:t>Convert the RGB image to HSV color space with OpenC</w:t>
      </w:r>
      <w:r>
        <w:t>V.</w:t>
      </w:r>
    </w:p>
    <w:p w14:paraId="737C8F45" w14:textId="77777777" w:rsidR="00B6578E" w:rsidRDefault="00B6578E" w:rsidP="00E81AEC">
      <w:pPr>
        <w:pStyle w:val="BodyText"/>
        <w:numPr>
          <w:ilvl w:val="0"/>
          <w:numId w:val="9"/>
        </w:numPr>
        <w:spacing w:before="0"/>
        <w:ind w:left="1227"/>
        <w:jc w:val="both"/>
      </w:pPr>
      <w:r w:rsidRPr="00B6578E">
        <w:t>Use the saturation (S) channel to find dense regions with:</w:t>
      </w:r>
    </w:p>
    <w:p w14:paraId="2266CFBA" w14:textId="6A8AE0CA" w:rsidR="00B6578E" w:rsidRDefault="00B6578E" w:rsidP="00E81AEC">
      <w:pPr>
        <w:pStyle w:val="BodyText"/>
        <w:numPr>
          <w:ilvl w:val="0"/>
          <w:numId w:val="10"/>
        </w:numPr>
        <w:spacing w:before="0"/>
        <w:ind w:left="1227"/>
        <w:jc w:val="both"/>
      </w:pPr>
      <w:r w:rsidRPr="00B6578E">
        <w:t xml:space="preserve">Gaussian Blur </w:t>
      </w:r>
    </w:p>
    <w:p w14:paraId="521F530D" w14:textId="04F59B10" w:rsidR="00B6578E" w:rsidRDefault="00B6578E" w:rsidP="00E81AEC">
      <w:pPr>
        <w:pStyle w:val="BodyText"/>
        <w:numPr>
          <w:ilvl w:val="0"/>
          <w:numId w:val="10"/>
        </w:numPr>
        <w:spacing w:before="0"/>
        <w:ind w:left="1227"/>
        <w:jc w:val="both"/>
      </w:pPr>
      <w:r w:rsidRPr="00B6578E">
        <w:t>Otsu’s Thresholding</w:t>
      </w:r>
    </w:p>
    <w:p w14:paraId="3BB8B7F3" w14:textId="16C1FCDB" w:rsidR="00B6578E" w:rsidRDefault="00B6578E" w:rsidP="00E81AEC">
      <w:pPr>
        <w:pStyle w:val="BodyText"/>
        <w:numPr>
          <w:ilvl w:val="0"/>
          <w:numId w:val="10"/>
        </w:numPr>
        <w:spacing w:before="0"/>
        <w:ind w:left="1227"/>
        <w:jc w:val="both"/>
      </w:pPr>
      <w:r w:rsidRPr="00B6578E">
        <w:t>Contour Extraction</w:t>
      </w:r>
    </w:p>
    <w:p w14:paraId="4E11E1C0" w14:textId="5EADD6CD" w:rsidR="00B6578E" w:rsidRDefault="00B6578E" w:rsidP="00E81AEC">
      <w:pPr>
        <w:pStyle w:val="BodyText"/>
        <w:numPr>
          <w:ilvl w:val="0"/>
          <w:numId w:val="11"/>
        </w:numPr>
        <w:spacing w:before="0"/>
        <w:ind w:left="1227"/>
        <w:jc w:val="both"/>
      </w:pPr>
      <w:r w:rsidRPr="00B6578E">
        <w:t>Select the largest and most circular contour as the ROI. Expand the ROI bounding box by a user-defined margin</w:t>
      </w:r>
      <w:r w:rsidR="00871C8C">
        <w:t>.</w:t>
      </w:r>
    </w:p>
    <w:p w14:paraId="15B78ABB" w14:textId="76962C4D" w:rsidR="00871C8C" w:rsidRPr="00857DC1" w:rsidRDefault="00871C8C" w:rsidP="00E81AEC">
      <w:pPr>
        <w:pStyle w:val="BodyText"/>
        <w:numPr>
          <w:ilvl w:val="0"/>
          <w:numId w:val="6"/>
        </w:numPr>
        <w:spacing w:before="0"/>
        <w:jc w:val="both"/>
        <w:rPr>
          <w:b/>
          <w:bCs/>
        </w:rPr>
      </w:pPr>
      <w:r w:rsidRPr="00857DC1">
        <w:rPr>
          <w:b/>
          <w:bCs/>
        </w:rPr>
        <w:t>ROI Mask Creation:</w:t>
      </w:r>
    </w:p>
    <w:p w14:paraId="64518FF1" w14:textId="29CB8892" w:rsidR="00871C8C" w:rsidRDefault="00871C8C" w:rsidP="00E81AEC">
      <w:pPr>
        <w:pStyle w:val="BodyText"/>
        <w:numPr>
          <w:ilvl w:val="0"/>
          <w:numId w:val="12"/>
        </w:numPr>
        <w:spacing w:before="0"/>
        <w:ind w:left="1227"/>
        <w:jc w:val="both"/>
      </w:pPr>
      <w:r>
        <w:t>Create Two masks:</w:t>
      </w:r>
    </w:p>
    <w:p w14:paraId="255F7FCF" w14:textId="3508E39D" w:rsidR="00871C8C" w:rsidRDefault="00871C8C" w:rsidP="00E81AEC">
      <w:pPr>
        <w:pStyle w:val="BodyText"/>
        <w:numPr>
          <w:ilvl w:val="0"/>
          <w:numId w:val="13"/>
        </w:numPr>
        <w:spacing w:before="0"/>
        <w:ind w:left="1227"/>
        <w:jc w:val="both"/>
      </w:pPr>
      <w:r w:rsidRPr="00871C8C">
        <w:t>ROI mask: Identifies the main area to keep. Blending mask: Creates a smooth transition around the ROI for better visual integration.</w:t>
      </w:r>
    </w:p>
    <w:p w14:paraId="6A178D82" w14:textId="46508BE5" w:rsidR="00871C8C" w:rsidRPr="00857DC1" w:rsidRDefault="00871C8C" w:rsidP="00E81AEC">
      <w:pPr>
        <w:pStyle w:val="BodyText"/>
        <w:numPr>
          <w:ilvl w:val="0"/>
          <w:numId w:val="6"/>
        </w:numPr>
        <w:spacing w:before="0"/>
        <w:jc w:val="both"/>
        <w:rPr>
          <w:b/>
          <w:bCs/>
        </w:rPr>
      </w:pPr>
      <w:r w:rsidRPr="00857DC1">
        <w:rPr>
          <w:b/>
          <w:bCs/>
        </w:rPr>
        <w:t>Wavelet Decomposition:</w:t>
      </w:r>
    </w:p>
    <w:p w14:paraId="5A833CB1" w14:textId="1C6F0AF3" w:rsidR="00871C8C" w:rsidRDefault="00871C8C" w:rsidP="00E81AEC">
      <w:pPr>
        <w:pStyle w:val="BodyText"/>
        <w:numPr>
          <w:ilvl w:val="0"/>
          <w:numId w:val="14"/>
        </w:numPr>
        <w:spacing w:before="0"/>
        <w:ind w:left="1227"/>
        <w:jc w:val="both"/>
      </w:pPr>
      <w:r w:rsidRPr="00871C8C">
        <w:t>Apply the 2D Haar Wavelet Transform (pywt.dwt2) on each RGB channel.</w:t>
      </w:r>
    </w:p>
    <w:p w14:paraId="1EDF108A" w14:textId="6F724724" w:rsidR="00871C8C" w:rsidRDefault="00871C8C" w:rsidP="00E81AEC">
      <w:pPr>
        <w:pStyle w:val="BodyText"/>
        <w:numPr>
          <w:ilvl w:val="0"/>
          <w:numId w:val="14"/>
        </w:numPr>
        <w:spacing w:before="0"/>
        <w:ind w:left="1227"/>
        <w:jc w:val="both"/>
      </w:pPr>
      <w:r w:rsidRPr="00871C8C">
        <w:t>Decompose into LL (low-frequency), LH, HL, and HH sub-bands.</w:t>
      </w:r>
    </w:p>
    <w:p w14:paraId="5C290EBF" w14:textId="1FDB4157" w:rsidR="00871C8C" w:rsidRDefault="00871C8C" w:rsidP="00E81AEC">
      <w:pPr>
        <w:pStyle w:val="BodyText"/>
        <w:numPr>
          <w:ilvl w:val="0"/>
          <w:numId w:val="14"/>
        </w:numPr>
        <w:spacing w:before="0"/>
        <w:ind w:left="1227"/>
        <w:jc w:val="both"/>
      </w:pPr>
      <w:r w:rsidRPr="00871C8C">
        <w:t>Quantize the LL sub-band and discard the rest.</w:t>
      </w:r>
    </w:p>
    <w:p w14:paraId="428ED77C" w14:textId="4ABA48AC" w:rsidR="00871C8C" w:rsidRPr="00857DC1" w:rsidRDefault="00871C8C" w:rsidP="00E81AEC">
      <w:pPr>
        <w:pStyle w:val="BodyText"/>
        <w:numPr>
          <w:ilvl w:val="0"/>
          <w:numId w:val="6"/>
        </w:numPr>
        <w:spacing w:before="0"/>
        <w:jc w:val="both"/>
        <w:rPr>
          <w:b/>
          <w:bCs/>
        </w:rPr>
      </w:pPr>
      <w:r w:rsidRPr="00857DC1">
        <w:rPr>
          <w:b/>
          <w:bCs/>
        </w:rPr>
        <w:t>Huffman Coding:</w:t>
      </w:r>
    </w:p>
    <w:p w14:paraId="2287C495" w14:textId="79CFDBF1" w:rsidR="00871C8C" w:rsidRDefault="00871C8C" w:rsidP="00E81AEC">
      <w:pPr>
        <w:pStyle w:val="BodyText"/>
        <w:numPr>
          <w:ilvl w:val="0"/>
          <w:numId w:val="15"/>
        </w:numPr>
        <w:spacing w:before="0"/>
        <w:ind w:left="1227"/>
        <w:jc w:val="both"/>
      </w:pPr>
      <w:r w:rsidRPr="00871C8C">
        <w:t>Flatten the quantized LL sub-band values.</w:t>
      </w:r>
    </w:p>
    <w:p w14:paraId="449745F0" w14:textId="74E10B2A" w:rsidR="00871C8C" w:rsidRDefault="00871C8C" w:rsidP="00E81AEC">
      <w:pPr>
        <w:pStyle w:val="BodyText"/>
        <w:numPr>
          <w:ilvl w:val="0"/>
          <w:numId w:val="15"/>
        </w:numPr>
        <w:spacing w:before="0"/>
        <w:ind w:left="1227"/>
        <w:jc w:val="both"/>
      </w:pPr>
      <w:r w:rsidRPr="00871C8C">
        <w:t>Count the frequency of symbols using collections.</w:t>
      </w:r>
      <w:r>
        <w:t xml:space="preserve"> </w:t>
      </w:r>
      <w:r w:rsidRPr="00871C8C">
        <w:t>Counter.</w:t>
      </w:r>
    </w:p>
    <w:p w14:paraId="5A6BC50A" w14:textId="1FB65338" w:rsidR="00871C8C" w:rsidRDefault="00871C8C" w:rsidP="00E81AEC">
      <w:pPr>
        <w:pStyle w:val="BodyText"/>
        <w:numPr>
          <w:ilvl w:val="0"/>
          <w:numId w:val="15"/>
        </w:numPr>
        <w:spacing w:before="0"/>
        <w:ind w:left="1227"/>
        <w:jc w:val="both"/>
      </w:pPr>
      <w:r w:rsidRPr="00871C8C">
        <w:t>Build a Huffman tree and encode the data.</w:t>
      </w:r>
    </w:p>
    <w:p w14:paraId="6B449782" w14:textId="701B107E" w:rsidR="00871C8C" w:rsidRDefault="00871C8C" w:rsidP="00E81AEC">
      <w:pPr>
        <w:pStyle w:val="BodyText"/>
        <w:numPr>
          <w:ilvl w:val="0"/>
          <w:numId w:val="15"/>
        </w:numPr>
        <w:spacing w:before="0"/>
        <w:ind w:left="1227"/>
        <w:jc w:val="both"/>
      </w:pPr>
      <w:r w:rsidRPr="00871C8C">
        <w:t>Compression Bits = length of the encoded Huffman string.</w:t>
      </w:r>
    </w:p>
    <w:p w14:paraId="06D53F5A" w14:textId="29054BF4" w:rsidR="0098474F" w:rsidRPr="00857DC1" w:rsidRDefault="0098474F" w:rsidP="00E81AEC">
      <w:pPr>
        <w:pStyle w:val="BodyText"/>
        <w:numPr>
          <w:ilvl w:val="0"/>
          <w:numId w:val="6"/>
        </w:numPr>
        <w:spacing w:before="0"/>
        <w:jc w:val="both"/>
        <w:rPr>
          <w:b/>
          <w:bCs/>
        </w:rPr>
      </w:pPr>
      <w:r w:rsidRPr="00857DC1">
        <w:rPr>
          <w:b/>
          <w:bCs/>
        </w:rPr>
        <w:t>Reconstruction:</w:t>
      </w:r>
    </w:p>
    <w:p w14:paraId="6352F0FE" w14:textId="44ED2BF5" w:rsidR="0098474F" w:rsidRDefault="0098474F" w:rsidP="00E81AEC">
      <w:pPr>
        <w:pStyle w:val="BodyText"/>
        <w:numPr>
          <w:ilvl w:val="0"/>
          <w:numId w:val="16"/>
        </w:numPr>
        <w:spacing w:before="0"/>
        <w:ind w:left="1227"/>
        <w:jc w:val="both"/>
      </w:pPr>
      <w:r w:rsidRPr="0098474F">
        <w:t>Decode the Huffman stream to rebuild the LL sub-band.</w:t>
      </w:r>
    </w:p>
    <w:p w14:paraId="25139020" w14:textId="7CBE9DCB" w:rsidR="0098474F" w:rsidRDefault="0098474F" w:rsidP="00E81AEC">
      <w:pPr>
        <w:pStyle w:val="BodyText"/>
        <w:numPr>
          <w:ilvl w:val="0"/>
          <w:numId w:val="16"/>
        </w:numPr>
        <w:spacing w:before="0"/>
        <w:ind w:left="1227"/>
        <w:jc w:val="both"/>
      </w:pPr>
      <w:r w:rsidRPr="0098474F">
        <w:t>Apply the inverse Haar transform (pywt.idwt2) using the LL and fill the other bands with zeros.</w:t>
      </w:r>
    </w:p>
    <w:p w14:paraId="30C397B4" w14:textId="4B6BA0C2" w:rsidR="0098474F" w:rsidRPr="00857DC1" w:rsidRDefault="0098474F" w:rsidP="00E81AEC">
      <w:pPr>
        <w:pStyle w:val="BodyText"/>
        <w:numPr>
          <w:ilvl w:val="0"/>
          <w:numId w:val="6"/>
        </w:numPr>
        <w:spacing w:before="0"/>
        <w:jc w:val="both"/>
        <w:rPr>
          <w:b/>
          <w:bCs/>
        </w:rPr>
      </w:pPr>
      <w:r w:rsidRPr="00857DC1">
        <w:rPr>
          <w:b/>
          <w:bCs/>
        </w:rPr>
        <w:t>ROI Blending:</w:t>
      </w:r>
    </w:p>
    <w:p w14:paraId="3CD18A0F" w14:textId="09CEDF0C" w:rsidR="0098474F" w:rsidRDefault="0098474F" w:rsidP="00E81AEC">
      <w:pPr>
        <w:pStyle w:val="BodyText"/>
        <w:numPr>
          <w:ilvl w:val="0"/>
          <w:numId w:val="17"/>
        </w:numPr>
        <w:spacing w:before="0"/>
        <w:ind w:left="1227"/>
        <w:jc w:val="both"/>
      </w:pPr>
      <w:r w:rsidRPr="0098474F">
        <w:t>Combine the reconstructed compressed background with the original ROI using the blending mask.</w:t>
      </w:r>
    </w:p>
    <w:p w14:paraId="1826E9EC" w14:textId="0709A66E" w:rsidR="0098474F" w:rsidRDefault="0098474F" w:rsidP="00E81AEC">
      <w:pPr>
        <w:pStyle w:val="BodyText"/>
        <w:numPr>
          <w:ilvl w:val="0"/>
          <w:numId w:val="17"/>
        </w:numPr>
        <w:spacing w:before="0"/>
        <w:ind w:left="1227"/>
        <w:jc w:val="both"/>
      </w:pPr>
      <w:r w:rsidRPr="0098474F">
        <w:t>The final image keeps the ROI with high fidelity and compresses the rest.</w:t>
      </w:r>
    </w:p>
    <w:p w14:paraId="47071B9B" w14:textId="5E6E7EC3" w:rsidR="0098474F" w:rsidRPr="00857DC1" w:rsidRDefault="0098474F" w:rsidP="00857DC1">
      <w:pPr>
        <w:pStyle w:val="BodyText"/>
        <w:numPr>
          <w:ilvl w:val="0"/>
          <w:numId w:val="6"/>
        </w:numPr>
        <w:jc w:val="both"/>
        <w:rPr>
          <w:b/>
          <w:bCs/>
        </w:rPr>
      </w:pPr>
      <w:r w:rsidRPr="00857DC1">
        <w:rPr>
          <w:b/>
          <w:bCs/>
        </w:rPr>
        <w:t>Evaluation:</w:t>
      </w:r>
    </w:p>
    <w:p w14:paraId="31CAED84" w14:textId="77777777" w:rsidR="0098474F" w:rsidRDefault="0098474F" w:rsidP="00D73313">
      <w:pPr>
        <w:pStyle w:val="BodyText"/>
        <w:numPr>
          <w:ilvl w:val="0"/>
          <w:numId w:val="18"/>
        </w:numPr>
        <w:jc w:val="both"/>
      </w:pPr>
      <w:r w:rsidRPr="0098474F">
        <w:t>Calculate quality metrics between the original and compressed</w:t>
      </w:r>
    </w:p>
    <w:p w14:paraId="52ADEC23" w14:textId="77777777" w:rsidR="0098474F" w:rsidRDefault="0098474F" w:rsidP="00857DC1">
      <w:pPr>
        <w:pStyle w:val="BodyText"/>
        <w:numPr>
          <w:ilvl w:val="0"/>
          <w:numId w:val="19"/>
        </w:numPr>
      </w:pPr>
      <w:r w:rsidRPr="0098474F">
        <w:t>I</w:t>
      </w:r>
      <w:r w:rsidRPr="0098474F">
        <w:t>mag</w:t>
      </w:r>
      <w:r>
        <w:t xml:space="preserve">e </w:t>
      </w:r>
      <w:r w:rsidRPr="0098474F">
        <w:t xml:space="preserve">PSNR (Peak Signal-to-Noise Ratio)  </w:t>
      </w:r>
    </w:p>
    <w:p w14:paraId="11CB3D53" w14:textId="77777777" w:rsidR="0098474F" w:rsidRDefault="0098474F" w:rsidP="00857DC1">
      <w:pPr>
        <w:pStyle w:val="BodyText"/>
        <w:numPr>
          <w:ilvl w:val="0"/>
          <w:numId w:val="19"/>
        </w:numPr>
      </w:pPr>
      <w:r w:rsidRPr="0098474F">
        <w:t xml:space="preserve">SSIM (Structural Similarity Index) </w:t>
      </w:r>
    </w:p>
    <w:p w14:paraId="26690743" w14:textId="4FBC9C76" w:rsidR="0098474F" w:rsidRDefault="0098474F" w:rsidP="00857DC1">
      <w:pPr>
        <w:pStyle w:val="BodyText"/>
        <w:numPr>
          <w:ilvl w:val="0"/>
          <w:numId w:val="19"/>
        </w:numPr>
      </w:pPr>
      <w:r w:rsidRPr="0098474F">
        <w:t>MSE (Mean Squared Error)</w:t>
      </w:r>
    </w:p>
    <w:p w14:paraId="4BD6E07C" w14:textId="3AD43A9A" w:rsidR="006B51EE" w:rsidRDefault="006B51EE" w:rsidP="006B51EE">
      <w:pPr>
        <w:pStyle w:val="BodyText"/>
        <w:ind w:left="525"/>
        <w:jc w:val="center"/>
        <w:rPr>
          <w:b/>
          <w:bCs/>
        </w:rPr>
      </w:pPr>
      <w:r w:rsidRPr="006B51EE">
        <w:rPr>
          <w:b/>
          <w:bCs/>
        </w:rPr>
        <w:t>5. RESULT AND DISCUSSION</w:t>
      </w:r>
    </w:p>
    <w:p w14:paraId="77D4206A" w14:textId="1F324177" w:rsidR="0090438A" w:rsidRPr="00D73313" w:rsidRDefault="00D73313" w:rsidP="00D73313">
      <w:pPr>
        <w:pStyle w:val="BodyText"/>
        <w:ind w:left="525"/>
        <w:jc w:val="both"/>
        <w:rPr>
          <w:lang w:val="en-IN"/>
        </w:rPr>
      </w:pPr>
      <w:r w:rsidRPr="00D73313">
        <w:rPr>
          <w:lang w:val="en-IN"/>
        </w:rPr>
        <w:t xml:space="preserve">The proposed ROI-based image compression technique was tested on a dataset of RGB </w:t>
      </w:r>
      <w:r w:rsidR="001F074F">
        <w:rPr>
          <w:lang w:val="en-IN"/>
        </w:rPr>
        <w:t xml:space="preserve">  </w:t>
      </w:r>
      <w:r w:rsidRPr="00D73313">
        <w:rPr>
          <w:lang w:val="en-IN"/>
        </w:rPr>
        <w:t xml:space="preserve">images with different sizes and content </w:t>
      </w:r>
      <w:r w:rsidR="001F074F">
        <w:rPr>
          <w:lang w:val="en-IN"/>
        </w:rPr>
        <w:t xml:space="preserve">     </w:t>
      </w:r>
      <w:r w:rsidRPr="00D73313">
        <w:rPr>
          <w:lang w:val="en-IN"/>
        </w:rPr>
        <w:t xml:space="preserve">complexity. The system effectively identified central, information-rich areas using saturation-based contour extraction. These areas were kept at full </w:t>
      </w:r>
      <w:r w:rsidRPr="00D73313">
        <w:rPr>
          <w:lang w:val="en-IN"/>
        </w:rPr>
        <w:t>quality, while the surrounding background was compressed using wavelet methods and then encoded with Huffman coding. Each RGB channel was handled separately through the Haar wavelet transform. The low-frequency (LL) coefficients were quantized and encoded to cut down on redundancy. High-frequency components were removed to save space, and a smooth blending mask made sure the transitions between the ROI and compressed areas looked seamless</w:t>
      </w:r>
      <w:r w:rsidR="0090438A">
        <w:t xml:space="preserve">the different image samples are taken are </w:t>
      </w:r>
      <w:proofErr w:type="spellStart"/>
      <w:r w:rsidR="0090438A">
        <w:t>give</w:t>
      </w:r>
      <w:proofErr w:type="spellEnd"/>
      <w:r w:rsidR="0090438A">
        <w:t xml:space="preserve"> by</w:t>
      </w:r>
    </w:p>
    <w:p w14:paraId="704AD8FD" w14:textId="0DD0AF2C" w:rsidR="0090438A" w:rsidRPr="0090438A" w:rsidRDefault="00E81AEC" w:rsidP="0090438A">
      <w:pPr>
        <w:pStyle w:val="BodyText"/>
        <w:ind w:left="525"/>
        <w:rPr>
          <w:lang w:val="en-IN"/>
        </w:rPr>
      </w:pPr>
      <w:r w:rsidRPr="0090438A">
        <w:rPr>
          <w:lang w:val="en-IN"/>
        </w:rPr>
        <w:drawing>
          <wp:anchor distT="0" distB="0" distL="114300" distR="114300" simplePos="0" relativeHeight="251593216" behindDoc="1" locked="0" layoutInCell="1" allowOverlap="1" wp14:anchorId="7E4DF2AE" wp14:editId="5BF7BE64">
            <wp:simplePos x="0" y="0"/>
            <wp:positionH relativeFrom="column">
              <wp:posOffset>1793875</wp:posOffset>
            </wp:positionH>
            <wp:positionV relativeFrom="paragraph">
              <wp:posOffset>86995</wp:posOffset>
            </wp:positionV>
            <wp:extent cx="1159510" cy="1232535"/>
            <wp:effectExtent l="0" t="0" r="2540" b="5715"/>
            <wp:wrapTight wrapText="bothSides">
              <wp:wrapPolygon edited="0">
                <wp:start x="0" y="0"/>
                <wp:lineTo x="0" y="21366"/>
                <wp:lineTo x="21292" y="21366"/>
                <wp:lineTo x="21292" y="0"/>
                <wp:lineTo x="0" y="0"/>
              </wp:wrapPolygon>
            </wp:wrapTight>
            <wp:docPr id="9397700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9510" cy="1232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438A" w:rsidRPr="0090438A">
        <w:rPr>
          <w:lang w:val="en-IN"/>
        </w:rPr>
        <w:drawing>
          <wp:inline distT="0" distB="0" distL="0" distR="0" wp14:anchorId="057B8FDE" wp14:editId="02EFBB86">
            <wp:extent cx="1297305" cy="1239981"/>
            <wp:effectExtent l="0" t="0" r="0" b="0"/>
            <wp:docPr id="19593104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1655" cy="1253697"/>
                    </a:xfrm>
                    <a:prstGeom prst="rect">
                      <a:avLst/>
                    </a:prstGeom>
                    <a:noFill/>
                    <a:ln>
                      <a:noFill/>
                    </a:ln>
                  </pic:spPr>
                </pic:pic>
              </a:graphicData>
            </a:graphic>
          </wp:inline>
        </w:drawing>
      </w:r>
    </w:p>
    <w:p w14:paraId="41261071" w14:textId="75CE889D" w:rsidR="0090438A" w:rsidRPr="0090438A" w:rsidRDefault="0090438A" w:rsidP="001A0016">
      <w:pPr>
        <w:pStyle w:val="BodyText"/>
        <w:ind w:left="525"/>
        <w:jc w:val="center"/>
      </w:pPr>
      <w:r>
        <w:t xml:space="preserve">Fig 2 Original </w:t>
      </w:r>
      <w:r w:rsidR="00E81AEC">
        <w:t xml:space="preserve">                               compressed </w:t>
      </w:r>
      <w:r>
        <w:t xml:space="preserve">Basophil </w:t>
      </w:r>
    </w:p>
    <w:p w14:paraId="414E6793" w14:textId="0F5BDBFC" w:rsidR="0090438A" w:rsidRPr="0090438A" w:rsidRDefault="00D97ED8" w:rsidP="0090438A">
      <w:pPr>
        <w:pStyle w:val="BodyText"/>
        <w:ind w:left="525"/>
        <w:rPr>
          <w:lang w:val="en-IN"/>
        </w:rPr>
      </w:pPr>
      <w:r w:rsidRPr="0090438A">
        <w:rPr>
          <w:lang w:val="en-IN"/>
        </w:rPr>
        <w:drawing>
          <wp:anchor distT="0" distB="0" distL="114300" distR="114300" simplePos="0" relativeHeight="251598336" behindDoc="1" locked="0" layoutInCell="1" allowOverlap="1" wp14:anchorId="26FF532B" wp14:editId="6A557F61">
            <wp:simplePos x="0" y="0"/>
            <wp:positionH relativeFrom="column">
              <wp:posOffset>1758950</wp:posOffset>
            </wp:positionH>
            <wp:positionV relativeFrom="paragraph">
              <wp:posOffset>83185</wp:posOffset>
            </wp:positionV>
            <wp:extent cx="1184275" cy="1276350"/>
            <wp:effectExtent l="0" t="0" r="0" b="0"/>
            <wp:wrapTight wrapText="bothSides">
              <wp:wrapPolygon edited="0">
                <wp:start x="0" y="0"/>
                <wp:lineTo x="0" y="21278"/>
                <wp:lineTo x="21195" y="21278"/>
                <wp:lineTo x="21195" y="0"/>
                <wp:lineTo x="0" y="0"/>
              </wp:wrapPolygon>
            </wp:wrapTight>
            <wp:docPr id="5202541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4275"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438A" w:rsidRPr="0090438A">
        <w:rPr>
          <w:lang w:val="en-IN"/>
        </w:rPr>
        <w:drawing>
          <wp:inline distT="0" distB="0" distL="0" distR="0" wp14:anchorId="62D2853D" wp14:editId="39D683DA">
            <wp:extent cx="1297305" cy="1281122"/>
            <wp:effectExtent l="0" t="0" r="0" b="0"/>
            <wp:docPr id="2016201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228" cy="1316597"/>
                    </a:xfrm>
                    <a:prstGeom prst="rect">
                      <a:avLst/>
                    </a:prstGeom>
                    <a:noFill/>
                    <a:ln>
                      <a:noFill/>
                    </a:ln>
                  </pic:spPr>
                </pic:pic>
              </a:graphicData>
            </a:graphic>
          </wp:inline>
        </w:drawing>
      </w:r>
    </w:p>
    <w:p w14:paraId="4DE9D9D4" w14:textId="6F7EE381" w:rsidR="0090438A" w:rsidRPr="0090438A" w:rsidRDefault="0090438A" w:rsidP="001A0016">
      <w:pPr>
        <w:pStyle w:val="BodyText"/>
        <w:ind w:left="525"/>
        <w:jc w:val="center"/>
      </w:pPr>
      <w:r>
        <w:t xml:space="preserve">Fig 4 Original </w:t>
      </w:r>
      <w:r w:rsidR="001A0016">
        <w:t xml:space="preserve">                             compressed</w:t>
      </w:r>
    </w:p>
    <w:p w14:paraId="5048E628" w14:textId="5C17B470" w:rsidR="0090438A" w:rsidRDefault="001A0016" w:rsidP="0090438A">
      <w:pPr>
        <w:pStyle w:val="BodyText"/>
        <w:ind w:left="525"/>
        <w:jc w:val="center"/>
      </w:pPr>
      <w:r>
        <w:t xml:space="preserve">eosinophil   </w:t>
      </w:r>
      <w:r w:rsidR="0090438A">
        <w:t xml:space="preserve"> </w:t>
      </w:r>
    </w:p>
    <w:p w14:paraId="3E3EC21C" w14:textId="4309EF38" w:rsidR="0090438A" w:rsidRDefault="00D97ED8" w:rsidP="001A0016">
      <w:pPr>
        <w:pStyle w:val="BodyText"/>
        <w:ind w:left="0"/>
        <w:rPr>
          <w:lang w:val="en-IN"/>
        </w:rPr>
      </w:pPr>
      <w:r w:rsidRPr="00D73313">
        <w:rPr>
          <w:lang w:val="en-IN"/>
        </w:rPr>
        <w:drawing>
          <wp:anchor distT="0" distB="0" distL="114300" distR="114300" simplePos="0" relativeHeight="251644416" behindDoc="1" locked="0" layoutInCell="1" allowOverlap="1" wp14:anchorId="0CD8E589" wp14:editId="600BA318">
            <wp:simplePos x="0" y="0"/>
            <wp:positionH relativeFrom="column">
              <wp:posOffset>1772920</wp:posOffset>
            </wp:positionH>
            <wp:positionV relativeFrom="paragraph">
              <wp:posOffset>85725</wp:posOffset>
            </wp:positionV>
            <wp:extent cx="1198245" cy="1136015"/>
            <wp:effectExtent l="0" t="0" r="1905" b="6985"/>
            <wp:wrapSquare wrapText="bothSides"/>
            <wp:docPr id="9979432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8245" cy="1136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438A">
        <w:rPr>
          <w:lang w:val="en-IN"/>
        </w:rPr>
        <w:drawing>
          <wp:anchor distT="0" distB="0" distL="114300" distR="114300" simplePos="0" relativeHeight="251619840" behindDoc="1" locked="0" layoutInCell="1" allowOverlap="1" wp14:anchorId="222345F0" wp14:editId="5FCBFCB3">
            <wp:simplePos x="0" y="0"/>
            <wp:positionH relativeFrom="column">
              <wp:posOffset>346075</wp:posOffset>
            </wp:positionH>
            <wp:positionV relativeFrom="paragraph">
              <wp:posOffset>85956</wp:posOffset>
            </wp:positionV>
            <wp:extent cx="1253490" cy="1148715"/>
            <wp:effectExtent l="0" t="0" r="3810" b="0"/>
            <wp:wrapTight wrapText="bothSides">
              <wp:wrapPolygon edited="0">
                <wp:start x="0" y="0"/>
                <wp:lineTo x="0" y="21134"/>
                <wp:lineTo x="21337" y="21134"/>
                <wp:lineTo x="21337" y="0"/>
                <wp:lineTo x="0" y="0"/>
              </wp:wrapPolygon>
            </wp:wrapTight>
            <wp:docPr id="12772370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3490" cy="1148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476261" w14:textId="2E3BC349" w:rsidR="001A0016" w:rsidRDefault="001A0016" w:rsidP="001A0016">
      <w:pPr>
        <w:pStyle w:val="BodyText"/>
        <w:jc w:val="center"/>
        <w:rPr>
          <w:lang w:val="en-IN"/>
        </w:rPr>
      </w:pPr>
      <w:r>
        <w:rPr>
          <w:lang w:val="en-IN"/>
        </w:rPr>
        <w:t xml:space="preserve">              </w:t>
      </w:r>
      <w:r>
        <w:rPr>
          <w:lang w:val="en-IN"/>
        </w:rPr>
        <w:t xml:space="preserve">Fig 7 </w:t>
      </w:r>
      <w:r>
        <w:rPr>
          <w:lang w:val="en-IN"/>
        </w:rPr>
        <w:t xml:space="preserve">Original                              </w:t>
      </w:r>
      <w:r>
        <w:rPr>
          <w:lang w:val="en-IN"/>
        </w:rPr>
        <w:t>Compressed</w:t>
      </w:r>
    </w:p>
    <w:p w14:paraId="3FEE8A8D" w14:textId="61318CD8" w:rsidR="001F074F" w:rsidRDefault="00D97ED8" w:rsidP="001F074F">
      <w:pPr>
        <w:pStyle w:val="BodyText"/>
        <w:jc w:val="center"/>
        <w:rPr>
          <w:lang w:val="en-IN"/>
        </w:rPr>
      </w:pPr>
      <w:r w:rsidRPr="005C2E02">
        <w:rPr>
          <w:lang w:val="en-IN"/>
        </w:rPr>
        <w:drawing>
          <wp:anchor distT="0" distB="0" distL="114300" distR="114300" simplePos="0" relativeHeight="251655680" behindDoc="0" locked="0" layoutInCell="1" allowOverlap="1" wp14:anchorId="6E2D3B69" wp14:editId="2E43720C">
            <wp:simplePos x="0" y="0"/>
            <wp:positionH relativeFrom="column">
              <wp:posOffset>255905</wp:posOffset>
            </wp:positionH>
            <wp:positionV relativeFrom="paragraph">
              <wp:posOffset>240030</wp:posOffset>
            </wp:positionV>
            <wp:extent cx="1343025" cy="1052830"/>
            <wp:effectExtent l="0" t="0" r="9525" b="0"/>
            <wp:wrapSquare wrapText="bothSides"/>
            <wp:docPr id="13544506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105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074F">
        <w:rPr>
          <w:lang w:val="en-IN"/>
        </w:rPr>
        <w:drawing>
          <wp:anchor distT="0" distB="0" distL="114300" distR="114300" simplePos="0" relativeHeight="251666944" behindDoc="0" locked="0" layoutInCell="1" allowOverlap="1" wp14:anchorId="320964A2" wp14:editId="0CC13554">
            <wp:simplePos x="0" y="0"/>
            <wp:positionH relativeFrom="column">
              <wp:posOffset>1717675</wp:posOffset>
            </wp:positionH>
            <wp:positionV relativeFrom="paragraph">
              <wp:posOffset>233045</wp:posOffset>
            </wp:positionV>
            <wp:extent cx="1225550" cy="1073150"/>
            <wp:effectExtent l="0" t="0" r="0" b="0"/>
            <wp:wrapSquare wrapText="bothSides"/>
            <wp:docPr id="207022699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5550"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016">
        <w:rPr>
          <w:lang w:val="en-IN"/>
        </w:rPr>
        <w:t xml:space="preserve"> Platelet</w:t>
      </w:r>
    </w:p>
    <w:p w14:paraId="1E21C6C0" w14:textId="387C5208" w:rsidR="00D73313" w:rsidRDefault="001F074F" w:rsidP="001F074F">
      <w:pPr>
        <w:pStyle w:val="BodyText"/>
        <w:jc w:val="center"/>
        <w:rPr>
          <w:lang w:val="en-IN"/>
        </w:rPr>
      </w:pPr>
      <w:r>
        <w:rPr>
          <w:lang w:val="en-IN"/>
        </w:rPr>
        <w:t xml:space="preserve">                                                                         </w:t>
      </w:r>
    </w:p>
    <w:p w14:paraId="15C1A83F" w14:textId="31B2B5A5" w:rsidR="005C2E02" w:rsidRDefault="00D97ED8" w:rsidP="005C2E02">
      <w:pPr>
        <w:pStyle w:val="BodyText"/>
        <w:rPr>
          <w:lang w:val="en-IN"/>
        </w:rPr>
      </w:pPr>
      <w:r w:rsidRPr="001F074F">
        <w:rPr>
          <w:lang w:val="en-IN"/>
        </w:rPr>
        <w:drawing>
          <wp:anchor distT="0" distB="0" distL="114300" distR="114300" simplePos="0" relativeHeight="251692544" behindDoc="1" locked="0" layoutInCell="1" allowOverlap="1" wp14:anchorId="0E0A037B" wp14:editId="3ACE60BD">
            <wp:simplePos x="0" y="0"/>
            <wp:positionH relativeFrom="column">
              <wp:posOffset>1786890</wp:posOffset>
            </wp:positionH>
            <wp:positionV relativeFrom="paragraph">
              <wp:posOffset>297180</wp:posOffset>
            </wp:positionV>
            <wp:extent cx="1197610" cy="996950"/>
            <wp:effectExtent l="0" t="0" r="2540" b="0"/>
            <wp:wrapTight wrapText="bothSides">
              <wp:wrapPolygon edited="0">
                <wp:start x="0" y="0"/>
                <wp:lineTo x="0" y="21050"/>
                <wp:lineTo x="21302" y="21050"/>
                <wp:lineTo x="21302" y="0"/>
                <wp:lineTo x="0" y="0"/>
              </wp:wrapPolygon>
            </wp:wrapTight>
            <wp:docPr id="117113575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7610" cy="996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074F">
        <w:rPr>
          <w:lang w:val="en-IN"/>
        </w:rPr>
        <w:drawing>
          <wp:anchor distT="0" distB="0" distL="114300" distR="114300" simplePos="0" relativeHeight="251718144" behindDoc="0" locked="0" layoutInCell="1" allowOverlap="1" wp14:anchorId="19E986E9" wp14:editId="4995B5B7">
            <wp:simplePos x="0" y="0"/>
            <wp:positionH relativeFrom="column">
              <wp:posOffset>325178</wp:posOffset>
            </wp:positionH>
            <wp:positionV relativeFrom="paragraph">
              <wp:posOffset>290542</wp:posOffset>
            </wp:positionV>
            <wp:extent cx="1219200" cy="996950"/>
            <wp:effectExtent l="0" t="0" r="0" b="0"/>
            <wp:wrapSquare wrapText="bothSides"/>
            <wp:docPr id="73788988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0" cy="996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074F">
        <w:rPr>
          <w:lang w:val="en-IN"/>
        </w:rPr>
        <w:t xml:space="preserve">          Fig 8 Original                                 Compressed</w:t>
      </w:r>
    </w:p>
    <w:p w14:paraId="46D503A4" w14:textId="54581493" w:rsidR="006554F0" w:rsidRDefault="001E07A1" w:rsidP="001E07A1">
      <w:pPr>
        <w:pStyle w:val="BodyText"/>
        <w:ind w:left="0"/>
        <w:rPr>
          <w:lang w:val="en-IN"/>
        </w:rPr>
      </w:pPr>
      <w:r>
        <w:rPr>
          <w:lang w:val="en-IN"/>
        </w:rPr>
        <w:t xml:space="preserve">               Fig Original                                  Compressed</w:t>
      </w:r>
    </w:p>
    <w:p w14:paraId="1030B979" w14:textId="1770F7F3" w:rsidR="006554F0" w:rsidRDefault="006554F0" w:rsidP="006554F0">
      <w:pPr>
        <w:pStyle w:val="BodyText"/>
        <w:jc w:val="center"/>
        <w:rPr>
          <w:b/>
          <w:bCs/>
          <w:lang w:val="en-IN"/>
        </w:rPr>
      </w:pPr>
      <w:r>
        <w:rPr>
          <w:b/>
          <w:bCs/>
          <w:lang w:val="en-IN"/>
        </w:rPr>
        <w:lastRenderedPageBreak/>
        <w:t>6. FUTURE SCOPE</w:t>
      </w:r>
    </w:p>
    <w:p w14:paraId="5CCC7C40" w14:textId="55EC9A6C" w:rsidR="006554F0" w:rsidRDefault="006554F0" w:rsidP="006554F0">
      <w:pPr>
        <w:pStyle w:val="BodyText"/>
        <w:jc w:val="both"/>
      </w:pPr>
      <w:r w:rsidRPr="006554F0">
        <w:t>In the future, this work can be expanded by adding deep learning-based ROI detection, such as U-Net or YOLO, adaptive quantization methods, and support for multiple ROIs. Real-time implementation on embedded systems or edge devices could also be explored. Additionally, extending the approach to video compression and adding encryption for secure transmission in telemedicine could increase its practical impact.</w:t>
      </w:r>
    </w:p>
    <w:p w14:paraId="77EA68A5" w14:textId="5313DA40" w:rsidR="00D73313" w:rsidRDefault="006554F0" w:rsidP="006554F0">
      <w:pPr>
        <w:pStyle w:val="BodyText"/>
        <w:jc w:val="center"/>
        <w:rPr>
          <w:b/>
          <w:bCs/>
          <w:lang w:val="en-IN"/>
        </w:rPr>
      </w:pPr>
      <w:r w:rsidRPr="006554F0">
        <w:rPr>
          <w:b/>
          <w:bCs/>
        </w:rPr>
        <w:t>7. CONCLUSION</w:t>
      </w:r>
    </w:p>
    <w:p w14:paraId="4F6E7C10" w14:textId="33E7040F" w:rsidR="006554F0" w:rsidRDefault="006554F0" w:rsidP="006554F0">
      <w:pPr>
        <w:pStyle w:val="BodyText"/>
        <w:jc w:val="both"/>
      </w:pPr>
      <w:r w:rsidRPr="006554F0">
        <w:t>The proposed ROI-based image compression technique balances compression efficiency with visual quality by preserving important image areas while compressing the background. It uses HSV-based ROI detection, Haar wavelet transform, and Huffman encoding to achieve high compression ratios of 20 to 25 times without losing essential image details. PSNR and SSIM values confirm the visual quality of the reconstructed images. The soft blending transition creates a natural look between compressed and preserved regions, making the approach visually seamless. This lightweight yet effective method works well for applications like medical imaging, satellite imagery, and surveillance.</w:t>
      </w:r>
    </w:p>
    <w:p w14:paraId="4A087BFD" w14:textId="572B16B6" w:rsidR="006554F0" w:rsidRDefault="006554F0" w:rsidP="006554F0">
      <w:pPr>
        <w:pStyle w:val="BodyText"/>
        <w:jc w:val="center"/>
        <w:rPr>
          <w:b/>
          <w:bCs/>
        </w:rPr>
      </w:pPr>
      <w:r w:rsidRPr="006554F0">
        <w:rPr>
          <w:b/>
          <w:bCs/>
        </w:rPr>
        <w:t>8. REFERENCE</w:t>
      </w:r>
    </w:p>
    <w:p w14:paraId="38DACE7A" w14:textId="77777777" w:rsidR="00D97ED8" w:rsidRDefault="006554F0" w:rsidP="00D97ED8">
      <w:pPr>
        <w:pStyle w:val="BodyText"/>
        <w:jc w:val="both"/>
        <w:rPr>
          <w:lang w:val="en-IN"/>
        </w:rPr>
      </w:pPr>
      <w:r w:rsidRPr="006554F0">
        <w:rPr>
          <w:b/>
          <w:bCs/>
          <w:lang w:val="en-IN"/>
        </w:rPr>
        <w:t>1.</w:t>
      </w:r>
      <w:r w:rsidRPr="00D97ED8">
        <w:rPr>
          <w:lang w:val="en-IN"/>
        </w:rPr>
        <w:t xml:space="preserve">Utkarsh Prakash Srivastava (NYU) &amp; Toshiaki Fujii (Nagoya University),” Region </w:t>
      </w:r>
      <w:proofErr w:type="gramStart"/>
      <w:r w:rsidRPr="00D97ED8">
        <w:rPr>
          <w:lang w:val="en-IN"/>
        </w:rPr>
        <w:t>of  Interest</w:t>
      </w:r>
      <w:proofErr w:type="gramEnd"/>
      <w:r w:rsidRPr="00D97ED8">
        <w:rPr>
          <w:lang w:val="en-IN"/>
        </w:rPr>
        <w:t xml:space="preserve"> Based Medical Image Compression”, </w:t>
      </w:r>
    </w:p>
    <w:p w14:paraId="0F8D74EC" w14:textId="07253123" w:rsidR="006554F0" w:rsidRPr="00D97ED8" w:rsidRDefault="006554F0" w:rsidP="00D97ED8">
      <w:pPr>
        <w:pStyle w:val="BodyText"/>
        <w:jc w:val="both"/>
        <w:rPr>
          <w:lang w:val="en-IN"/>
        </w:rPr>
      </w:pPr>
      <w:r w:rsidRPr="00D97ED8">
        <w:rPr>
          <w:lang w:val="en-IN"/>
        </w:rPr>
        <w:t>DOI: 10.48550/arXiv.2501.02895</w:t>
      </w:r>
    </w:p>
    <w:p w14:paraId="32FA573C" w14:textId="77777777" w:rsidR="00D97ED8" w:rsidRDefault="006554F0" w:rsidP="00D97ED8">
      <w:pPr>
        <w:pStyle w:val="BodyText"/>
        <w:jc w:val="both"/>
        <w:rPr>
          <w:lang w:val="en-IN"/>
        </w:rPr>
      </w:pPr>
      <w:r w:rsidRPr="00D97ED8">
        <w:rPr>
          <w:lang w:val="en-IN"/>
        </w:rPr>
        <w:t>2.Hansung Choi &amp; Daewon Seo, “Region of Interest Guided Deep Joint Source Channel Coding for Image Transmission” (2025),</w:t>
      </w:r>
    </w:p>
    <w:p w14:paraId="40CB4000" w14:textId="4E3A707D" w:rsidR="006554F0" w:rsidRPr="00D97ED8" w:rsidRDefault="006554F0" w:rsidP="006554F0">
      <w:pPr>
        <w:pStyle w:val="BodyText"/>
        <w:rPr>
          <w:lang w:val="en-IN"/>
        </w:rPr>
      </w:pPr>
      <w:r w:rsidRPr="00D97ED8">
        <w:rPr>
          <w:lang w:val="en-IN"/>
        </w:rPr>
        <w:t xml:space="preserve"> DOI: 10.48550/arXiv.2506.01269</w:t>
      </w:r>
    </w:p>
    <w:p w14:paraId="0675C685" w14:textId="77777777" w:rsidR="00D97ED8" w:rsidRDefault="006554F0" w:rsidP="00D97ED8">
      <w:pPr>
        <w:pStyle w:val="BodyText"/>
        <w:jc w:val="both"/>
        <w:rPr>
          <w:lang w:val="en-IN"/>
        </w:rPr>
      </w:pPr>
      <w:r w:rsidRPr="00D97ED8">
        <w:rPr>
          <w:lang w:val="en-IN"/>
        </w:rPr>
        <w:t>3.Ayman A. Ameen, Thomas Richter, André Kaup, LoC LIC: “Low Complexity Learned Image Coding Using Hierarchical Feature Transforms” (2025),</w:t>
      </w:r>
    </w:p>
    <w:p w14:paraId="506317AA" w14:textId="6E3871E1" w:rsidR="006554F0" w:rsidRPr="00D97ED8" w:rsidRDefault="006554F0" w:rsidP="006554F0">
      <w:pPr>
        <w:pStyle w:val="BodyText"/>
        <w:rPr>
          <w:lang w:val="en-IN"/>
        </w:rPr>
      </w:pPr>
      <w:r w:rsidRPr="00D97ED8">
        <w:rPr>
          <w:lang w:val="en-IN"/>
        </w:rPr>
        <w:t xml:space="preserve"> DOI: 10.48550/arXiv.2504.21778</w:t>
      </w:r>
    </w:p>
    <w:p w14:paraId="5C3BF0B7" w14:textId="77777777" w:rsidR="00D97ED8" w:rsidRDefault="006554F0" w:rsidP="00D97ED8">
      <w:pPr>
        <w:pStyle w:val="BodyText"/>
        <w:jc w:val="both"/>
        <w:rPr>
          <w:lang w:val="en-IN"/>
        </w:rPr>
      </w:pPr>
      <w:r w:rsidRPr="00D97ED8">
        <w:rPr>
          <w:lang w:val="en-IN"/>
        </w:rPr>
        <w:t xml:space="preserve">4.Ayman A. Ameen, Thomas Richter, André Kaup, “Compact Latent Representation for Image Compression (CLRIC)” (2025), </w:t>
      </w:r>
    </w:p>
    <w:p w14:paraId="048FC288" w14:textId="0B47CACE" w:rsidR="006554F0" w:rsidRPr="00D97ED8" w:rsidRDefault="006554F0" w:rsidP="00D97ED8">
      <w:pPr>
        <w:pStyle w:val="BodyText"/>
        <w:jc w:val="both"/>
        <w:rPr>
          <w:lang w:val="en-IN"/>
        </w:rPr>
      </w:pPr>
      <w:r w:rsidRPr="00D97ED8">
        <w:rPr>
          <w:lang w:val="en-IN"/>
        </w:rPr>
        <w:t>DOI: 10.48550/arXiv.2502.14937</w:t>
      </w:r>
    </w:p>
    <w:p w14:paraId="79D8776E" w14:textId="77777777" w:rsidR="00D97ED8" w:rsidRDefault="006554F0" w:rsidP="00D97ED8">
      <w:pPr>
        <w:pStyle w:val="BodyText"/>
        <w:jc w:val="both"/>
        <w:rPr>
          <w:lang w:val="en-IN"/>
        </w:rPr>
      </w:pPr>
      <w:r w:rsidRPr="00D97ED8">
        <w:rPr>
          <w:lang w:val="en-IN"/>
        </w:rPr>
        <w:t xml:space="preserve">5.Binglin Li, Jie Liang, </w:t>
      </w:r>
      <w:proofErr w:type="spellStart"/>
      <w:r w:rsidRPr="00D97ED8">
        <w:rPr>
          <w:lang w:val="en-IN"/>
        </w:rPr>
        <w:t>Haisheng</w:t>
      </w:r>
      <w:proofErr w:type="spellEnd"/>
      <w:r w:rsidRPr="00D97ED8">
        <w:rPr>
          <w:lang w:val="en-IN"/>
        </w:rPr>
        <w:t xml:space="preserve"> Fu, </w:t>
      </w:r>
      <w:proofErr w:type="spellStart"/>
      <w:r w:rsidRPr="00D97ED8">
        <w:rPr>
          <w:lang w:val="en-IN"/>
        </w:rPr>
        <w:t>Jingning</w:t>
      </w:r>
      <w:proofErr w:type="spellEnd"/>
      <w:r w:rsidRPr="00D97ED8">
        <w:rPr>
          <w:lang w:val="en-IN"/>
        </w:rPr>
        <w:t xml:space="preserve"> Han, “ROI Based Deep Image Compression with Swin Transformers” (2023), </w:t>
      </w:r>
    </w:p>
    <w:p w14:paraId="1A2692DB" w14:textId="2EC294F0" w:rsidR="006554F0" w:rsidRPr="00D97ED8" w:rsidRDefault="006554F0" w:rsidP="006554F0">
      <w:pPr>
        <w:pStyle w:val="BodyText"/>
        <w:rPr>
          <w:lang w:val="en-IN"/>
        </w:rPr>
      </w:pPr>
      <w:r w:rsidRPr="00D97ED8">
        <w:rPr>
          <w:lang w:val="en-IN"/>
        </w:rPr>
        <w:t>DOI: 10.1109/ICASSP49357.2023.10094674</w:t>
      </w:r>
    </w:p>
    <w:p w14:paraId="54DC9EEB" w14:textId="006AA94E" w:rsidR="006554F0" w:rsidRPr="00D97ED8" w:rsidRDefault="006554F0" w:rsidP="00D97ED8">
      <w:pPr>
        <w:pStyle w:val="BodyText"/>
        <w:jc w:val="both"/>
        <w:rPr>
          <w:lang w:val="en-IN"/>
        </w:rPr>
      </w:pPr>
      <w:r w:rsidRPr="00D97ED8">
        <w:rPr>
          <w:lang w:val="en-IN"/>
        </w:rPr>
        <w:t xml:space="preserve">  6. Shiju Thomas, </w:t>
      </w:r>
      <w:proofErr w:type="spellStart"/>
      <w:r w:rsidRPr="00D97ED8">
        <w:rPr>
          <w:lang w:val="en-IN"/>
        </w:rPr>
        <w:t>Addapalli</w:t>
      </w:r>
      <w:proofErr w:type="spellEnd"/>
      <w:r w:rsidRPr="00D97ED8">
        <w:rPr>
          <w:lang w:val="en-IN"/>
        </w:rPr>
        <w:t xml:space="preserve"> Krishna, Sabeen Govind, Aditya Kumar Sahu, A Novel “Image Compression Method Using Wavelet Coefficients and Huffman Coding (2023)”, DOI: 10.1016/j.jer.2023.08.015</w:t>
      </w:r>
    </w:p>
    <w:p w14:paraId="2EC98287" w14:textId="77777777" w:rsidR="006554F0" w:rsidRPr="00D97ED8" w:rsidRDefault="006554F0" w:rsidP="00D97ED8">
      <w:pPr>
        <w:pStyle w:val="BodyText"/>
        <w:jc w:val="both"/>
        <w:rPr>
          <w:lang w:val="en-IN"/>
        </w:rPr>
      </w:pPr>
      <w:r w:rsidRPr="00D97ED8">
        <w:rPr>
          <w:lang w:val="en-IN"/>
        </w:rPr>
        <w:t>7. V. Anusuya, et al., “Performance Comparison of Wavelet Transforms Based Medical Image Compression “(2023), DOI: 10.54216/JCIM.160201</w:t>
      </w:r>
    </w:p>
    <w:p w14:paraId="03A130C4" w14:textId="16EDD002" w:rsidR="006554F0" w:rsidRPr="00D97ED8" w:rsidRDefault="006554F0" w:rsidP="00D97ED8">
      <w:pPr>
        <w:pStyle w:val="BodyText"/>
        <w:jc w:val="both"/>
        <w:rPr>
          <w:lang w:val="en-IN"/>
        </w:rPr>
      </w:pPr>
      <w:r w:rsidRPr="00D97ED8">
        <w:rPr>
          <w:lang w:val="en-IN"/>
        </w:rPr>
        <w:t xml:space="preserve">  8.Vlad Ilie Ungureanu, Paul </w:t>
      </w:r>
      <w:proofErr w:type="spellStart"/>
      <w:r w:rsidRPr="00D97ED8">
        <w:rPr>
          <w:lang w:val="en-IN"/>
        </w:rPr>
        <w:t>Negirla</w:t>
      </w:r>
      <w:proofErr w:type="spellEnd"/>
      <w:r w:rsidRPr="00D97ED8">
        <w:rPr>
          <w:lang w:val="en-IN"/>
        </w:rPr>
        <w:t>, Adrian </w:t>
      </w:r>
      <w:proofErr w:type="spellStart"/>
      <w:r w:rsidRPr="00D97ED8">
        <w:rPr>
          <w:lang w:val="en-IN"/>
        </w:rPr>
        <w:t>Korodi</w:t>
      </w:r>
      <w:proofErr w:type="gramStart"/>
      <w:r w:rsidRPr="00D97ED8">
        <w:rPr>
          <w:lang w:val="en-IN"/>
        </w:rPr>
        <w:t>,”Image</w:t>
      </w:r>
      <w:proofErr w:type="spellEnd"/>
      <w:proofErr w:type="gramEnd"/>
      <w:r w:rsidRPr="00D97ED8">
        <w:rPr>
          <w:lang w:val="en-IN"/>
        </w:rPr>
        <w:t xml:space="preserve"> Compression Techniques: Classical and ROI Based Approaches Presented in Recent Papers “(2024), DOI: 10.3390/s24030791</w:t>
      </w:r>
    </w:p>
    <w:p w14:paraId="21608932" w14:textId="77777777" w:rsidR="00D97ED8" w:rsidRDefault="006554F0" w:rsidP="00D97ED8">
      <w:pPr>
        <w:pStyle w:val="BodyText"/>
        <w:jc w:val="both"/>
        <w:rPr>
          <w:lang w:val="en-IN"/>
        </w:rPr>
      </w:pPr>
      <w:r w:rsidRPr="00D97ED8">
        <w:rPr>
          <w:lang w:val="en-IN"/>
        </w:rPr>
        <w:t xml:space="preserve">9.  Ayman A. Ameen, Thomas Richter, André Kaup, “Compact Latent Representation for Image Compression (CLRIC)” (2025), </w:t>
      </w:r>
    </w:p>
    <w:p w14:paraId="59D879C3" w14:textId="3C5198D2" w:rsidR="006554F0" w:rsidRPr="00D97ED8" w:rsidRDefault="006554F0" w:rsidP="00D97ED8">
      <w:pPr>
        <w:pStyle w:val="BodyText"/>
        <w:jc w:val="both"/>
        <w:rPr>
          <w:lang w:val="en-IN"/>
        </w:rPr>
      </w:pPr>
      <w:r w:rsidRPr="00D97ED8">
        <w:rPr>
          <w:lang w:val="en-IN"/>
        </w:rPr>
        <w:t>DOI: 10.48550/arXiv.2502.14937</w:t>
      </w:r>
    </w:p>
    <w:p w14:paraId="21CBA217" w14:textId="77777777" w:rsidR="00D97ED8" w:rsidRDefault="006554F0" w:rsidP="00D97ED8">
      <w:pPr>
        <w:pStyle w:val="BodyText"/>
        <w:jc w:val="both"/>
        <w:rPr>
          <w:lang w:val="en-IN"/>
        </w:rPr>
      </w:pPr>
      <w:r w:rsidRPr="00D97ED8">
        <w:rPr>
          <w:lang w:val="en-IN"/>
        </w:rPr>
        <w:t xml:space="preserve">10. Ayman A. Ameen, Thomas Richter, André Kaup, “Compact Latent Representation for Image Compression (CLRIC)” (2025), </w:t>
      </w:r>
    </w:p>
    <w:p w14:paraId="1B95C1F5" w14:textId="0F7BF751" w:rsidR="006554F0" w:rsidRPr="00D73313" w:rsidRDefault="006554F0" w:rsidP="00D97ED8">
      <w:pPr>
        <w:pStyle w:val="BodyText"/>
        <w:jc w:val="both"/>
        <w:rPr>
          <w:lang w:val="en-IN"/>
        </w:rPr>
      </w:pPr>
      <w:r w:rsidRPr="00D97ED8">
        <w:rPr>
          <w:lang w:val="en-IN"/>
        </w:rPr>
        <w:t>DOI: 10.48550/arXiv.2502.14937</w:t>
      </w:r>
    </w:p>
    <w:p w14:paraId="15D2A8FF" w14:textId="77777777" w:rsidR="00D73313" w:rsidRPr="0090438A" w:rsidRDefault="00D73313" w:rsidP="006554F0">
      <w:pPr>
        <w:pStyle w:val="BodyText"/>
        <w:jc w:val="both"/>
        <w:rPr>
          <w:lang w:val="en-IN"/>
        </w:rPr>
      </w:pPr>
    </w:p>
    <w:p w14:paraId="6DF228B9" w14:textId="77777777" w:rsidR="0090438A" w:rsidRPr="0090438A" w:rsidRDefault="0090438A" w:rsidP="0090438A">
      <w:pPr>
        <w:pStyle w:val="BodyText"/>
        <w:ind w:left="0"/>
      </w:pPr>
    </w:p>
    <w:p w14:paraId="48F16049" w14:textId="75ED1D5C" w:rsidR="00871C8C" w:rsidRDefault="00871C8C" w:rsidP="0098474F">
      <w:pPr>
        <w:pStyle w:val="BodyText"/>
      </w:pPr>
    </w:p>
    <w:p w14:paraId="067E4D76" w14:textId="77777777" w:rsidR="00B6578E" w:rsidRDefault="00B6578E" w:rsidP="00871C8C">
      <w:pPr>
        <w:pStyle w:val="BodyText"/>
        <w:jc w:val="both"/>
      </w:pPr>
    </w:p>
    <w:p w14:paraId="68B73A35" w14:textId="2E070913" w:rsidR="00B6578E" w:rsidRDefault="00B6578E" w:rsidP="00B6578E">
      <w:pPr>
        <w:pStyle w:val="BodyText"/>
        <w:ind w:left="0"/>
        <w:sectPr w:rsidR="00B6578E" w:rsidSect="001F074F">
          <w:type w:val="continuous"/>
          <w:pgSz w:w="11910" w:h="16840"/>
          <w:pgMar w:top="1380" w:right="850" w:bottom="280" w:left="1275" w:header="720" w:footer="720" w:gutter="0"/>
          <w:cols w:num="2" w:space="496"/>
        </w:sectPr>
      </w:pPr>
    </w:p>
    <w:p w14:paraId="46E0A18B" w14:textId="77777777" w:rsidR="001634B1" w:rsidRDefault="001634B1" w:rsidP="0087513A">
      <w:pPr>
        <w:pStyle w:val="BodyText"/>
        <w:spacing w:before="79"/>
        <w:ind w:right="38"/>
        <w:jc w:val="both"/>
      </w:pPr>
    </w:p>
    <w:sectPr w:rsidR="001634B1" w:rsidSect="0087513A">
      <w:pgSz w:w="11910" w:h="16840"/>
      <w:pgMar w:top="1360" w:right="850" w:bottom="280" w:left="1275" w:header="720" w:footer="720" w:gutter="0"/>
      <w:cols w:num="2" w:space="720" w:equalWidth="0">
        <w:col w:w="4371" w:space="496"/>
        <w:col w:w="491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8F895" w14:textId="77777777" w:rsidR="008C209C" w:rsidRDefault="008C209C" w:rsidP="005C2E02">
      <w:r>
        <w:separator/>
      </w:r>
    </w:p>
  </w:endnote>
  <w:endnote w:type="continuationSeparator" w:id="0">
    <w:p w14:paraId="63A922A9" w14:textId="77777777" w:rsidR="008C209C" w:rsidRDefault="008C209C" w:rsidP="005C2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CCE93" w14:textId="77777777" w:rsidR="008C209C" w:rsidRDefault="008C209C" w:rsidP="005C2E02">
      <w:r>
        <w:separator/>
      </w:r>
    </w:p>
  </w:footnote>
  <w:footnote w:type="continuationSeparator" w:id="0">
    <w:p w14:paraId="75D41BD9" w14:textId="77777777" w:rsidR="008C209C" w:rsidRDefault="008C209C" w:rsidP="005C2E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4E0C"/>
    <w:multiLevelType w:val="hybridMultilevel"/>
    <w:tmpl w:val="EFFC4EFC"/>
    <w:lvl w:ilvl="0" w:tplc="8ECCA0A8">
      <w:start w:val="1"/>
      <w:numFmt w:val="upperRoman"/>
      <w:lvlText w:val="%1."/>
      <w:lvlJc w:val="left"/>
      <w:pPr>
        <w:ind w:left="1233" w:hanging="720"/>
      </w:pPr>
      <w:rPr>
        <w:rFonts w:hint="default"/>
      </w:rPr>
    </w:lvl>
    <w:lvl w:ilvl="1" w:tplc="40090019" w:tentative="1">
      <w:start w:val="1"/>
      <w:numFmt w:val="lowerLetter"/>
      <w:lvlText w:val="%2."/>
      <w:lvlJc w:val="left"/>
      <w:pPr>
        <w:ind w:left="1593" w:hanging="360"/>
      </w:pPr>
    </w:lvl>
    <w:lvl w:ilvl="2" w:tplc="4009001B" w:tentative="1">
      <w:start w:val="1"/>
      <w:numFmt w:val="lowerRoman"/>
      <w:lvlText w:val="%3."/>
      <w:lvlJc w:val="right"/>
      <w:pPr>
        <w:ind w:left="2313" w:hanging="180"/>
      </w:pPr>
    </w:lvl>
    <w:lvl w:ilvl="3" w:tplc="4009000F" w:tentative="1">
      <w:start w:val="1"/>
      <w:numFmt w:val="decimal"/>
      <w:lvlText w:val="%4."/>
      <w:lvlJc w:val="left"/>
      <w:pPr>
        <w:ind w:left="3033" w:hanging="360"/>
      </w:pPr>
    </w:lvl>
    <w:lvl w:ilvl="4" w:tplc="40090019" w:tentative="1">
      <w:start w:val="1"/>
      <w:numFmt w:val="lowerLetter"/>
      <w:lvlText w:val="%5."/>
      <w:lvlJc w:val="left"/>
      <w:pPr>
        <w:ind w:left="3753" w:hanging="360"/>
      </w:pPr>
    </w:lvl>
    <w:lvl w:ilvl="5" w:tplc="4009001B" w:tentative="1">
      <w:start w:val="1"/>
      <w:numFmt w:val="lowerRoman"/>
      <w:lvlText w:val="%6."/>
      <w:lvlJc w:val="right"/>
      <w:pPr>
        <w:ind w:left="4473" w:hanging="180"/>
      </w:pPr>
    </w:lvl>
    <w:lvl w:ilvl="6" w:tplc="4009000F" w:tentative="1">
      <w:start w:val="1"/>
      <w:numFmt w:val="decimal"/>
      <w:lvlText w:val="%7."/>
      <w:lvlJc w:val="left"/>
      <w:pPr>
        <w:ind w:left="5193" w:hanging="360"/>
      </w:pPr>
    </w:lvl>
    <w:lvl w:ilvl="7" w:tplc="40090019" w:tentative="1">
      <w:start w:val="1"/>
      <w:numFmt w:val="lowerLetter"/>
      <w:lvlText w:val="%8."/>
      <w:lvlJc w:val="left"/>
      <w:pPr>
        <w:ind w:left="5913" w:hanging="360"/>
      </w:pPr>
    </w:lvl>
    <w:lvl w:ilvl="8" w:tplc="4009001B" w:tentative="1">
      <w:start w:val="1"/>
      <w:numFmt w:val="lowerRoman"/>
      <w:lvlText w:val="%9."/>
      <w:lvlJc w:val="right"/>
      <w:pPr>
        <w:ind w:left="6633" w:hanging="180"/>
      </w:pPr>
    </w:lvl>
  </w:abstractNum>
  <w:abstractNum w:abstractNumId="1" w15:restartNumberingAfterBreak="0">
    <w:nsid w:val="03656D38"/>
    <w:multiLevelType w:val="hybridMultilevel"/>
    <w:tmpl w:val="83C801EC"/>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2" w15:restartNumberingAfterBreak="0">
    <w:nsid w:val="03C96F5E"/>
    <w:multiLevelType w:val="hybridMultilevel"/>
    <w:tmpl w:val="63F425F6"/>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3" w15:restartNumberingAfterBreak="0">
    <w:nsid w:val="0BB54134"/>
    <w:multiLevelType w:val="hybridMultilevel"/>
    <w:tmpl w:val="3438BAB0"/>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4" w15:restartNumberingAfterBreak="0">
    <w:nsid w:val="11C909F8"/>
    <w:multiLevelType w:val="hybridMultilevel"/>
    <w:tmpl w:val="266AF31A"/>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5" w15:restartNumberingAfterBreak="0">
    <w:nsid w:val="192D1867"/>
    <w:multiLevelType w:val="hybridMultilevel"/>
    <w:tmpl w:val="C184A11A"/>
    <w:lvl w:ilvl="0" w:tplc="0A105570">
      <w:start w:val="1"/>
      <w:numFmt w:val="upperRoman"/>
      <w:lvlText w:val="%1."/>
      <w:lvlJc w:val="left"/>
      <w:pPr>
        <w:ind w:left="1036" w:hanging="500"/>
        <w:jc w:val="right"/>
      </w:pPr>
      <w:rPr>
        <w:rFonts w:ascii="Times New Roman" w:eastAsia="Times New Roman" w:hAnsi="Times New Roman" w:cs="Times New Roman" w:hint="default"/>
        <w:b/>
        <w:bCs/>
        <w:i w:val="0"/>
        <w:iCs w:val="0"/>
        <w:spacing w:val="-1"/>
        <w:w w:val="93"/>
        <w:sz w:val="22"/>
        <w:szCs w:val="22"/>
        <w:lang w:val="en-US" w:eastAsia="en-US" w:bidi="ar-SA"/>
      </w:rPr>
    </w:lvl>
    <w:lvl w:ilvl="1" w:tplc="FC4CA256">
      <w:numFmt w:val="bullet"/>
      <w:lvlText w:val="•"/>
      <w:lvlJc w:val="left"/>
      <w:pPr>
        <w:ind w:left="1373" w:hanging="500"/>
      </w:pPr>
      <w:rPr>
        <w:rFonts w:hint="default"/>
        <w:lang w:val="en-US" w:eastAsia="en-US" w:bidi="ar-SA"/>
      </w:rPr>
    </w:lvl>
    <w:lvl w:ilvl="2" w:tplc="5EEE2C2E">
      <w:numFmt w:val="bullet"/>
      <w:lvlText w:val="•"/>
      <w:lvlJc w:val="left"/>
      <w:pPr>
        <w:ind w:left="1707" w:hanging="500"/>
      </w:pPr>
      <w:rPr>
        <w:rFonts w:hint="default"/>
        <w:lang w:val="en-US" w:eastAsia="en-US" w:bidi="ar-SA"/>
      </w:rPr>
    </w:lvl>
    <w:lvl w:ilvl="3" w:tplc="43B28B22">
      <w:numFmt w:val="bullet"/>
      <w:lvlText w:val="•"/>
      <w:lvlJc w:val="left"/>
      <w:pPr>
        <w:ind w:left="2041" w:hanging="500"/>
      </w:pPr>
      <w:rPr>
        <w:rFonts w:hint="default"/>
        <w:lang w:val="en-US" w:eastAsia="en-US" w:bidi="ar-SA"/>
      </w:rPr>
    </w:lvl>
    <w:lvl w:ilvl="4" w:tplc="28B279A6">
      <w:numFmt w:val="bullet"/>
      <w:lvlText w:val="•"/>
      <w:lvlJc w:val="left"/>
      <w:pPr>
        <w:ind w:left="2374" w:hanging="500"/>
      </w:pPr>
      <w:rPr>
        <w:rFonts w:hint="default"/>
        <w:lang w:val="en-US" w:eastAsia="en-US" w:bidi="ar-SA"/>
      </w:rPr>
    </w:lvl>
    <w:lvl w:ilvl="5" w:tplc="752C8F54">
      <w:numFmt w:val="bullet"/>
      <w:lvlText w:val="•"/>
      <w:lvlJc w:val="left"/>
      <w:pPr>
        <w:ind w:left="2708" w:hanging="500"/>
      </w:pPr>
      <w:rPr>
        <w:rFonts w:hint="default"/>
        <w:lang w:val="en-US" w:eastAsia="en-US" w:bidi="ar-SA"/>
      </w:rPr>
    </w:lvl>
    <w:lvl w:ilvl="6" w:tplc="2A7C44B6">
      <w:numFmt w:val="bullet"/>
      <w:lvlText w:val="•"/>
      <w:lvlJc w:val="left"/>
      <w:pPr>
        <w:ind w:left="3042" w:hanging="500"/>
      </w:pPr>
      <w:rPr>
        <w:rFonts w:hint="default"/>
        <w:lang w:val="en-US" w:eastAsia="en-US" w:bidi="ar-SA"/>
      </w:rPr>
    </w:lvl>
    <w:lvl w:ilvl="7" w:tplc="7ADCBBDC">
      <w:numFmt w:val="bullet"/>
      <w:lvlText w:val="•"/>
      <w:lvlJc w:val="left"/>
      <w:pPr>
        <w:ind w:left="3375" w:hanging="500"/>
      </w:pPr>
      <w:rPr>
        <w:rFonts w:hint="default"/>
        <w:lang w:val="en-US" w:eastAsia="en-US" w:bidi="ar-SA"/>
      </w:rPr>
    </w:lvl>
    <w:lvl w:ilvl="8" w:tplc="852A0BAA">
      <w:numFmt w:val="bullet"/>
      <w:lvlText w:val="•"/>
      <w:lvlJc w:val="left"/>
      <w:pPr>
        <w:ind w:left="3709" w:hanging="500"/>
      </w:pPr>
      <w:rPr>
        <w:rFonts w:hint="default"/>
        <w:lang w:val="en-US" w:eastAsia="en-US" w:bidi="ar-SA"/>
      </w:rPr>
    </w:lvl>
  </w:abstractNum>
  <w:abstractNum w:abstractNumId="6" w15:restartNumberingAfterBreak="0">
    <w:nsid w:val="1A4755EB"/>
    <w:multiLevelType w:val="hybridMultilevel"/>
    <w:tmpl w:val="D3F29316"/>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7" w15:restartNumberingAfterBreak="0">
    <w:nsid w:val="1C9C3F37"/>
    <w:multiLevelType w:val="hybridMultilevel"/>
    <w:tmpl w:val="E3E08590"/>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8" w15:restartNumberingAfterBreak="0">
    <w:nsid w:val="215C02D0"/>
    <w:multiLevelType w:val="hybridMultilevel"/>
    <w:tmpl w:val="238E459C"/>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9" w15:restartNumberingAfterBreak="0">
    <w:nsid w:val="32C2698A"/>
    <w:multiLevelType w:val="hybridMultilevel"/>
    <w:tmpl w:val="5576F206"/>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10" w15:restartNumberingAfterBreak="0">
    <w:nsid w:val="36790A92"/>
    <w:multiLevelType w:val="hybridMultilevel"/>
    <w:tmpl w:val="4A8A21F8"/>
    <w:lvl w:ilvl="0" w:tplc="FC4CA256">
      <w:numFmt w:val="bullet"/>
      <w:lvlText w:val="•"/>
      <w:lvlJc w:val="left"/>
      <w:pPr>
        <w:ind w:left="885" w:hanging="360"/>
      </w:pPr>
      <w:rPr>
        <w:rFonts w:hint="default"/>
        <w:lang w:val="en-US" w:eastAsia="en-US" w:bidi="ar-SA"/>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11" w15:restartNumberingAfterBreak="0">
    <w:nsid w:val="44D02377"/>
    <w:multiLevelType w:val="hybridMultilevel"/>
    <w:tmpl w:val="B040F3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6F6941"/>
    <w:multiLevelType w:val="hybridMultilevel"/>
    <w:tmpl w:val="7B5603F0"/>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13" w15:restartNumberingAfterBreak="0">
    <w:nsid w:val="4F1D4718"/>
    <w:multiLevelType w:val="hybridMultilevel"/>
    <w:tmpl w:val="72E89D1E"/>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14" w15:restartNumberingAfterBreak="0">
    <w:nsid w:val="4F6A5563"/>
    <w:multiLevelType w:val="hybridMultilevel"/>
    <w:tmpl w:val="0490522A"/>
    <w:lvl w:ilvl="0" w:tplc="FC4CA256">
      <w:numFmt w:val="bullet"/>
      <w:lvlText w:val="•"/>
      <w:lvlJc w:val="left"/>
      <w:pPr>
        <w:ind w:left="885" w:hanging="360"/>
      </w:pPr>
      <w:rPr>
        <w:rFonts w:hint="default"/>
        <w:lang w:val="en-US" w:eastAsia="en-US" w:bidi="ar-SA"/>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15" w15:restartNumberingAfterBreak="0">
    <w:nsid w:val="575E7F9E"/>
    <w:multiLevelType w:val="hybridMultilevel"/>
    <w:tmpl w:val="678005F6"/>
    <w:lvl w:ilvl="0" w:tplc="FC4CA256">
      <w:numFmt w:val="bullet"/>
      <w:lvlText w:val="•"/>
      <w:lvlJc w:val="left"/>
      <w:pPr>
        <w:ind w:left="885" w:hanging="360"/>
      </w:pPr>
      <w:rPr>
        <w:rFonts w:hint="default"/>
        <w:lang w:val="en-US" w:eastAsia="en-US" w:bidi="ar-SA"/>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16" w15:restartNumberingAfterBreak="0">
    <w:nsid w:val="69FC4257"/>
    <w:multiLevelType w:val="multilevel"/>
    <w:tmpl w:val="32F402F8"/>
    <w:lvl w:ilvl="0">
      <w:start w:val="1"/>
      <w:numFmt w:val="decimal"/>
      <w:lvlText w:val="%1."/>
      <w:lvlJc w:val="left"/>
      <w:pPr>
        <w:ind w:left="316" w:hanging="152"/>
      </w:pPr>
      <w:rPr>
        <w:rFonts w:ascii="Times New Roman" w:eastAsia="Times New Roman" w:hAnsi="Times New Roman" w:cs="Times New Roman" w:hint="default"/>
        <w:b w:val="0"/>
        <w:bCs w:val="0"/>
        <w:i w:val="0"/>
        <w:iCs w:val="0"/>
        <w:spacing w:val="0"/>
        <w:w w:val="94"/>
        <w:sz w:val="18"/>
        <w:szCs w:val="18"/>
        <w:lang w:val="en-US" w:eastAsia="en-US" w:bidi="ar-SA"/>
      </w:rPr>
    </w:lvl>
    <w:lvl w:ilvl="1">
      <w:start w:val="1"/>
      <w:numFmt w:val="decimal"/>
      <w:lvlText w:val="%1.%2"/>
      <w:lvlJc w:val="left"/>
      <w:pPr>
        <w:ind w:left="460" w:hanging="295"/>
      </w:pPr>
      <w:rPr>
        <w:rFonts w:ascii="Times New Roman" w:eastAsia="Times New Roman" w:hAnsi="Times New Roman" w:cs="Times New Roman" w:hint="default"/>
        <w:b w:val="0"/>
        <w:bCs w:val="0"/>
        <w:i w:val="0"/>
        <w:iCs w:val="0"/>
        <w:spacing w:val="0"/>
        <w:w w:val="100"/>
        <w:sz w:val="20"/>
        <w:szCs w:val="20"/>
        <w:lang w:val="en-US" w:eastAsia="en-US" w:bidi="ar-SA"/>
      </w:rPr>
    </w:lvl>
    <w:lvl w:ilvl="2">
      <w:numFmt w:val="bullet"/>
      <w:lvlText w:val="•"/>
      <w:lvlJc w:val="left"/>
      <w:pPr>
        <w:ind w:left="894" w:hanging="295"/>
      </w:pPr>
      <w:rPr>
        <w:rFonts w:hint="default"/>
        <w:lang w:val="en-US" w:eastAsia="en-US" w:bidi="ar-SA"/>
      </w:rPr>
    </w:lvl>
    <w:lvl w:ilvl="3">
      <w:numFmt w:val="bullet"/>
      <w:lvlText w:val="•"/>
      <w:lvlJc w:val="left"/>
      <w:pPr>
        <w:ind w:left="1328" w:hanging="295"/>
      </w:pPr>
      <w:rPr>
        <w:rFonts w:hint="default"/>
        <w:lang w:val="en-US" w:eastAsia="en-US" w:bidi="ar-SA"/>
      </w:rPr>
    </w:lvl>
    <w:lvl w:ilvl="4">
      <w:numFmt w:val="bullet"/>
      <w:lvlText w:val="•"/>
      <w:lvlJc w:val="left"/>
      <w:pPr>
        <w:ind w:left="1762" w:hanging="295"/>
      </w:pPr>
      <w:rPr>
        <w:rFonts w:hint="default"/>
        <w:lang w:val="en-US" w:eastAsia="en-US" w:bidi="ar-SA"/>
      </w:rPr>
    </w:lvl>
    <w:lvl w:ilvl="5">
      <w:numFmt w:val="bullet"/>
      <w:lvlText w:val="•"/>
      <w:lvlJc w:val="left"/>
      <w:pPr>
        <w:ind w:left="2196" w:hanging="295"/>
      </w:pPr>
      <w:rPr>
        <w:rFonts w:hint="default"/>
        <w:lang w:val="en-US" w:eastAsia="en-US" w:bidi="ar-SA"/>
      </w:rPr>
    </w:lvl>
    <w:lvl w:ilvl="6">
      <w:numFmt w:val="bullet"/>
      <w:lvlText w:val="•"/>
      <w:lvlJc w:val="left"/>
      <w:pPr>
        <w:ind w:left="2631" w:hanging="295"/>
      </w:pPr>
      <w:rPr>
        <w:rFonts w:hint="default"/>
        <w:lang w:val="en-US" w:eastAsia="en-US" w:bidi="ar-SA"/>
      </w:rPr>
    </w:lvl>
    <w:lvl w:ilvl="7">
      <w:numFmt w:val="bullet"/>
      <w:lvlText w:val="•"/>
      <w:lvlJc w:val="left"/>
      <w:pPr>
        <w:ind w:left="3065" w:hanging="295"/>
      </w:pPr>
      <w:rPr>
        <w:rFonts w:hint="default"/>
        <w:lang w:val="en-US" w:eastAsia="en-US" w:bidi="ar-SA"/>
      </w:rPr>
    </w:lvl>
    <w:lvl w:ilvl="8">
      <w:numFmt w:val="bullet"/>
      <w:lvlText w:val="•"/>
      <w:lvlJc w:val="left"/>
      <w:pPr>
        <w:ind w:left="3499" w:hanging="295"/>
      </w:pPr>
      <w:rPr>
        <w:rFonts w:hint="default"/>
        <w:lang w:val="en-US" w:eastAsia="en-US" w:bidi="ar-SA"/>
      </w:rPr>
    </w:lvl>
  </w:abstractNum>
  <w:abstractNum w:abstractNumId="17" w15:restartNumberingAfterBreak="0">
    <w:nsid w:val="6D941C95"/>
    <w:multiLevelType w:val="hybridMultilevel"/>
    <w:tmpl w:val="66869E4A"/>
    <w:lvl w:ilvl="0" w:tplc="40090015">
      <w:start w:val="1"/>
      <w:numFmt w:val="upperLetter"/>
      <w:lvlText w:val="%1."/>
      <w:lvlJc w:val="left"/>
      <w:pPr>
        <w:ind w:left="885" w:hanging="360"/>
      </w:p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18" w15:restartNumberingAfterBreak="0">
    <w:nsid w:val="70F25081"/>
    <w:multiLevelType w:val="hybridMultilevel"/>
    <w:tmpl w:val="6B02B484"/>
    <w:lvl w:ilvl="0" w:tplc="40090015">
      <w:start w:val="1"/>
      <w:numFmt w:val="upperLetter"/>
      <w:lvlText w:val="%1."/>
      <w:lvlJc w:val="left"/>
      <w:pPr>
        <w:ind w:left="885" w:hanging="360"/>
      </w:p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num w:numId="1" w16cid:durableId="734206417">
    <w:abstractNumId w:val="16"/>
  </w:num>
  <w:num w:numId="2" w16cid:durableId="765425292">
    <w:abstractNumId w:val="5"/>
  </w:num>
  <w:num w:numId="3" w16cid:durableId="1227181586">
    <w:abstractNumId w:val="0"/>
  </w:num>
  <w:num w:numId="4" w16cid:durableId="1821072629">
    <w:abstractNumId w:val="18"/>
  </w:num>
  <w:num w:numId="5" w16cid:durableId="1328049628">
    <w:abstractNumId w:val="17"/>
  </w:num>
  <w:num w:numId="6" w16cid:durableId="492183245">
    <w:abstractNumId w:val="11"/>
  </w:num>
  <w:num w:numId="7" w16cid:durableId="801995680">
    <w:abstractNumId w:val="3"/>
  </w:num>
  <w:num w:numId="8" w16cid:durableId="2118985846">
    <w:abstractNumId w:val="2"/>
  </w:num>
  <w:num w:numId="9" w16cid:durableId="1664505382">
    <w:abstractNumId w:val="12"/>
  </w:num>
  <w:num w:numId="10" w16cid:durableId="1071728912">
    <w:abstractNumId w:val="10"/>
  </w:num>
  <w:num w:numId="11" w16cid:durableId="1764447726">
    <w:abstractNumId w:val="13"/>
  </w:num>
  <w:num w:numId="12" w16cid:durableId="799155342">
    <w:abstractNumId w:val="7"/>
  </w:num>
  <w:num w:numId="13" w16cid:durableId="1373077080">
    <w:abstractNumId w:val="14"/>
  </w:num>
  <w:num w:numId="14" w16cid:durableId="1189174849">
    <w:abstractNumId w:val="8"/>
  </w:num>
  <w:num w:numId="15" w16cid:durableId="1126238525">
    <w:abstractNumId w:val="6"/>
  </w:num>
  <w:num w:numId="16" w16cid:durableId="337081512">
    <w:abstractNumId w:val="4"/>
  </w:num>
  <w:num w:numId="17" w16cid:durableId="1403602424">
    <w:abstractNumId w:val="1"/>
  </w:num>
  <w:num w:numId="18" w16cid:durableId="1040788173">
    <w:abstractNumId w:val="9"/>
  </w:num>
  <w:num w:numId="19" w16cid:durableId="19971453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4B1"/>
    <w:rsid w:val="00013B56"/>
    <w:rsid w:val="000D1338"/>
    <w:rsid w:val="001634B1"/>
    <w:rsid w:val="001A0016"/>
    <w:rsid w:val="001E07A1"/>
    <w:rsid w:val="001F074F"/>
    <w:rsid w:val="00273388"/>
    <w:rsid w:val="00346B98"/>
    <w:rsid w:val="003659BD"/>
    <w:rsid w:val="0038058A"/>
    <w:rsid w:val="003C4A9F"/>
    <w:rsid w:val="004347F1"/>
    <w:rsid w:val="00437705"/>
    <w:rsid w:val="00537448"/>
    <w:rsid w:val="0054171B"/>
    <w:rsid w:val="005C2E02"/>
    <w:rsid w:val="005C467F"/>
    <w:rsid w:val="005F4AE1"/>
    <w:rsid w:val="00626394"/>
    <w:rsid w:val="006554F0"/>
    <w:rsid w:val="006B51EE"/>
    <w:rsid w:val="007A3DF5"/>
    <w:rsid w:val="007D2928"/>
    <w:rsid w:val="007E32A6"/>
    <w:rsid w:val="0084454C"/>
    <w:rsid w:val="00857DC1"/>
    <w:rsid w:val="00865379"/>
    <w:rsid w:val="00871C8C"/>
    <w:rsid w:val="0087513A"/>
    <w:rsid w:val="008C209C"/>
    <w:rsid w:val="008E5FB4"/>
    <w:rsid w:val="0090260F"/>
    <w:rsid w:val="0090438A"/>
    <w:rsid w:val="00973A1F"/>
    <w:rsid w:val="0098474F"/>
    <w:rsid w:val="009F3AC0"/>
    <w:rsid w:val="00AE4B5A"/>
    <w:rsid w:val="00AF672C"/>
    <w:rsid w:val="00B6578E"/>
    <w:rsid w:val="00B77712"/>
    <w:rsid w:val="00C32907"/>
    <w:rsid w:val="00C77EB2"/>
    <w:rsid w:val="00D73313"/>
    <w:rsid w:val="00D97ED8"/>
    <w:rsid w:val="00E81AEC"/>
    <w:rsid w:val="00E95BA8"/>
    <w:rsid w:val="00F34694"/>
    <w:rsid w:val="00F60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0B5E"/>
  <w15:docId w15:val="{57F92159-AC82-4A37-A071-93079A248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35" w:hanging="585"/>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20"/>
      <w:ind w:left="165"/>
    </w:pPr>
    <w:rPr>
      <w:sz w:val="20"/>
      <w:szCs w:val="20"/>
    </w:rPr>
  </w:style>
  <w:style w:type="paragraph" w:styleId="Title">
    <w:name w:val="Title"/>
    <w:basedOn w:val="Normal"/>
    <w:uiPriority w:val="10"/>
    <w:qFormat/>
    <w:pPr>
      <w:spacing w:before="62"/>
      <w:ind w:left="3512" w:hanging="2946"/>
    </w:pPr>
    <w:rPr>
      <w:b/>
      <w:bCs/>
      <w:sz w:val="32"/>
      <w:szCs w:val="32"/>
    </w:rPr>
  </w:style>
  <w:style w:type="paragraph" w:styleId="ListParagraph">
    <w:name w:val="List Paragraph"/>
    <w:basedOn w:val="Normal"/>
    <w:uiPriority w:val="1"/>
    <w:qFormat/>
    <w:pPr>
      <w:spacing w:before="120"/>
      <w:ind w:left="315" w:hanging="150"/>
    </w:pPr>
  </w:style>
  <w:style w:type="paragraph" w:customStyle="1" w:styleId="TableParagraph">
    <w:name w:val="Table Paragraph"/>
    <w:basedOn w:val="Normal"/>
    <w:uiPriority w:val="1"/>
    <w:qFormat/>
    <w:pPr>
      <w:ind w:left="26"/>
      <w:jc w:val="center"/>
    </w:pPr>
  </w:style>
  <w:style w:type="paragraph" w:styleId="NormalWeb">
    <w:name w:val="Normal (Web)"/>
    <w:basedOn w:val="Normal"/>
    <w:uiPriority w:val="99"/>
    <w:semiHidden/>
    <w:unhideWhenUsed/>
    <w:rsid w:val="00AF672C"/>
    <w:rPr>
      <w:sz w:val="24"/>
      <w:szCs w:val="24"/>
    </w:rPr>
  </w:style>
  <w:style w:type="character" w:customStyle="1" w:styleId="BodyTextChar">
    <w:name w:val="Body Text Char"/>
    <w:basedOn w:val="DefaultParagraphFont"/>
    <w:link w:val="BodyText"/>
    <w:uiPriority w:val="1"/>
    <w:rsid w:val="001A0016"/>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5C2E02"/>
    <w:pPr>
      <w:tabs>
        <w:tab w:val="center" w:pos="4513"/>
        <w:tab w:val="right" w:pos="9026"/>
      </w:tabs>
    </w:pPr>
  </w:style>
  <w:style w:type="character" w:customStyle="1" w:styleId="HeaderChar">
    <w:name w:val="Header Char"/>
    <w:basedOn w:val="DefaultParagraphFont"/>
    <w:link w:val="Header"/>
    <w:uiPriority w:val="99"/>
    <w:rsid w:val="005C2E02"/>
    <w:rPr>
      <w:rFonts w:ascii="Times New Roman" w:eastAsia="Times New Roman" w:hAnsi="Times New Roman" w:cs="Times New Roman"/>
    </w:rPr>
  </w:style>
  <w:style w:type="paragraph" w:styleId="Footer">
    <w:name w:val="footer"/>
    <w:basedOn w:val="Normal"/>
    <w:link w:val="FooterChar"/>
    <w:uiPriority w:val="99"/>
    <w:unhideWhenUsed/>
    <w:rsid w:val="005C2E02"/>
    <w:pPr>
      <w:tabs>
        <w:tab w:val="center" w:pos="4513"/>
        <w:tab w:val="right" w:pos="9026"/>
      </w:tabs>
    </w:pPr>
  </w:style>
  <w:style w:type="character" w:customStyle="1" w:styleId="FooterChar">
    <w:name w:val="Footer Char"/>
    <w:basedOn w:val="DefaultParagraphFont"/>
    <w:link w:val="Footer"/>
    <w:uiPriority w:val="99"/>
    <w:rsid w:val="005C2E0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38603">
      <w:bodyDiv w:val="1"/>
      <w:marLeft w:val="0"/>
      <w:marRight w:val="0"/>
      <w:marTop w:val="0"/>
      <w:marBottom w:val="0"/>
      <w:divBdr>
        <w:top w:val="none" w:sz="0" w:space="0" w:color="auto"/>
        <w:left w:val="none" w:sz="0" w:space="0" w:color="auto"/>
        <w:bottom w:val="none" w:sz="0" w:space="0" w:color="auto"/>
        <w:right w:val="none" w:sz="0" w:space="0" w:color="auto"/>
      </w:divBdr>
    </w:div>
    <w:div w:id="150029236">
      <w:bodyDiv w:val="1"/>
      <w:marLeft w:val="0"/>
      <w:marRight w:val="0"/>
      <w:marTop w:val="0"/>
      <w:marBottom w:val="0"/>
      <w:divBdr>
        <w:top w:val="none" w:sz="0" w:space="0" w:color="auto"/>
        <w:left w:val="none" w:sz="0" w:space="0" w:color="auto"/>
        <w:bottom w:val="none" w:sz="0" w:space="0" w:color="auto"/>
        <w:right w:val="none" w:sz="0" w:space="0" w:color="auto"/>
      </w:divBdr>
    </w:div>
    <w:div w:id="303388751">
      <w:bodyDiv w:val="1"/>
      <w:marLeft w:val="0"/>
      <w:marRight w:val="0"/>
      <w:marTop w:val="0"/>
      <w:marBottom w:val="0"/>
      <w:divBdr>
        <w:top w:val="none" w:sz="0" w:space="0" w:color="auto"/>
        <w:left w:val="none" w:sz="0" w:space="0" w:color="auto"/>
        <w:bottom w:val="none" w:sz="0" w:space="0" w:color="auto"/>
        <w:right w:val="none" w:sz="0" w:space="0" w:color="auto"/>
      </w:divBdr>
    </w:div>
    <w:div w:id="346756805">
      <w:bodyDiv w:val="1"/>
      <w:marLeft w:val="0"/>
      <w:marRight w:val="0"/>
      <w:marTop w:val="0"/>
      <w:marBottom w:val="0"/>
      <w:divBdr>
        <w:top w:val="none" w:sz="0" w:space="0" w:color="auto"/>
        <w:left w:val="none" w:sz="0" w:space="0" w:color="auto"/>
        <w:bottom w:val="none" w:sz="0" w:space="0" w:color="auto"/>
        <w:right w:val="none" w:sz="0" w:space="0" w:color="auto"/>
      </w:divBdr>
    </w:div>
    <w:div w:id="363602699">
      <w:bodyDiv w:val="1"/>
      <w:marLeft w:val="0"/>
      <w:marRight w:val="0"/>
      <w:marTop w:val="0"/>
      <w:marBottom w:val="0"/>
      <w:divBdr>
        <w:top w:val="none" w:sz="0" w:space="0" w:color="auto"/>
        <w:left w:val="none" w:sz="0" w:space="0" w:color="auto"/>
        <w:bottom w:val="none" w:sz="0" w:space="0" w:color="auto"/>
        <w:right w:val="none" w:sz="0" w:space="0" w:color="auto"/>
      </w:divBdr>
    </w:div>
    <w:div w:id="408382762">
      <w:bodyDiv w:val="1"/>
      <w:marLeft w:val="0"/>
      <w:marRight w:val="0"/>
      <w:marTop w:val="0"/>
      <w:marBottom w:val="0"/>
      <w:divBdr>
        <w:top w:val="none" w:sz="0" w:space="0" w:color="auto"/>
        <w:left w:val="none" w:sz="0" w:space="0" w:color="auto"/>
        <w:bottom w:val="none" w:sz="0" w:space="0" w:color="auto"/>
        <w:right w:val="none" w:sz="0" w:space="0" w:color="auto"/>
      </w:divBdr>
    </w:div>
    <w:div w:id="459880400">
      <w:bodyDiv w:val="1"/>
      <w:marLeft w:val="0"/>
      <w:marRight w:val="0"/>
      <w:marTop w:val="0"/>
      <w:marBottom w:val="0"/>
      <w:divBdr>
        <w:top w:val="none" w:sz="0" w:space="0" w:color="auto"/>
        <w:left w:val="none" w:sz="0" w:space="0" w:color="auto"/>
        <w:bottom w:val="none" w:sz="0" w:space="0" w:color="auto"/>
        <w:right w:val="none" w:sz="0" w:space="0" w:color="auto"/>
      </w:divBdr>
      <w:divsChild>
        <w:div w:id="1671567843">
          <w:marLeft w:val="0"/>
          <w:marRight w:val="0"/>
          <w:marTop w:val="100"/>
          <w:marBottom w:val="0"/>
          <w:divBdr>
            <w:top w:val="none" w:sz="0" w:space="0" w:color="auto"/>
            <w:left w:val="none" w:sz="0" w:space="0" w:color="auto"/>
            <w:bottom w:val="none" w:sz="0" w:space="0" w:color="auto"/>
            <w:right w:val="none" w:sz="0" w:space="0" w:color="auto"/>
          </w:divBdr>
        </w:div>
      </w:divsChild>
    </w:div>
    <w:div w:id="519317314">
      <w:bodyDiv w:val="1"/>
      <w:marLeft w:val="0"/>
      <w:marRight w:val="0"/>
      <w:marTop w:val="0"/>
      <w:marBottom w:val="0"/>
      <w:divBdr>
        <w:top w:val="none" w:sz="0" w:space="0" w:color="auto"/>
        <w:left w:val="none" w:sz="0" w:space="0" w:color="auto"/>
        <w:bottom w:val="none" w:sz="0" w:space="0" w:color="auto"/>
        <w:right w:val="none" w:sz="0" w:space="0" w:color="auto"/>
      </w:divBdr>
    </w:div>
    <w:div w:id="637610889">
      <w:bodyDiv w:val="1"/>
      <w:marLeft w:val="0"/>
      <w:marRight w:val="0"/>
      <w:marTop w:val="0"/>
      <w:marBottom w:val="0"/>
      <w:divBdr>
        <w:top w:val="none" w:sz="0" w:space="0" w:color="auto"/>
        <w:left w:val="none" w:sz="0" w:space="0" w:color="auto"/>
        <w:bottom w:val="none" w:sz="0" w:space="0" w:color="auto"/>
        <w:right w:val="none" w:sz="0" w:space="0" w:color="auto"/>
      </w:divBdr>
    </w:div>
    <w:div w:id="693533429">
      <w:bodyDiv w:val="1"/>
      <w:marLeft w:val="0"/>
      <w:marRight w:val="0"/>
      <w:marTop w:val="0"/>
      <w:marBottom w:val="0"/>
      <w:divBdr>
        <w:top w:val="none" w:sz="0" w:space="0" w:color="auto"/>
        <w:left w:val="none" w:sz="0" w:space="0" w:color="auto"/>
        <w:bottom w:val="none" w:sz="0" w:space="0" w:color="auto"/>
        <w:right w:val="none" w:sz="0" w:space="0" w:color="auto"/>
      </w:divBdr>
    </w:div>
    <w:div w:id="746655043">
      <w:bodyDiv w:val="1"/>
      <w:marLeft w:val="0"/>
      <w:marRight w:val="0"/>
      <w:marTop w:val="0"/>
      <w:marBottom w:val="0"/>
      <w:divBdr>
        <w:top w:val="none" w:sz="0" w:space="0" w:color="auto"/>
        <w:left w:val="none" w:sz="0" w:space="0" w:color="auto"/>
        <w:bottom w:val="none" w:sz="0" w:space="0" w:color="auto"/>
        <w:right w:val="none" w:sz="0" w:space="0" w:color="auto"/>
      </w:divBdr>
    </w:div>
    <w:div w:id="863590295">
      <w:bodyDiv w:val="1"/>
      <w:marLeft w:val="0"/>
      <w:marRight w:val="0"/>
      <w:marTop w:val="0"/>
      <w:marBottom w:val="0"/>
      <w:divBdr>
        <w:top w:val="none" w:sz="0" w:space="0" w:color="auto"/>
        <w:left w:val="none" w:sz="0" w:space="0" w:color="auto"/>
        <w:bottom w:val="none" w:sz="0" w:space="0" w:color="auto"/>
        <w:right w:val="none" w:sz="0" w:space="0" w:color="auto"/>
      </w:divBdr>
    </w:div>
    <w:div w:id="959995595">
      <w:bodyDiv w:val="1"/>
      <w:marLeft w:val="0"/>
      <w:marRight w:val="0"/>
      <w:marTop w:val="0"/>
      <w:marBottom w:val="0"/>
      <w:divBdr>
        <w:top w:val="none" w:sz="0" w:space="0" w:color="auto"/>
        <w:left w:val="none" w:sz="0" w:space="0" w:color="auto"/>
        <w:bottom w:val="none" w:sz="0" w:space="0" w:color="auto"/>
        <w:right w:val="none" w:sz="0" w:space="0" w:color="auto"/>
      </w:divBdr>
      <w:divsChild>
        <w:div w:id="889852090">
          <w:marLeft w:val="0"/>
          <w:marRight w:val="0"/>
          <w:marTop w:val="100"/>
          <w:marBottom w:val="0"/>
          <w:divBdr>
            <w:top w:val="none" w:sz="0" w:space="0" w:color="auto"/>
            <w:left w:val="none" w:sz="0" w:space="0" w:color="auto"/>
            <w:bottom w:val="none" w:sz="0" w:space="0" w:color="auto"/>
            <w:right w:val="none" w:sz="0" w:space="0" w:color="auto"/>
          </w:divBdr>
        </w:div>
      </w:divsChild>
    </w:div>
    <w:div w:id="981420646">
      <w:bodyDiv w:val="1"/>
      <w:marLeft w:val="0"/>
      <w:marRight w:val="0"/>
      <w:marTop w:val="0"/>
      <w:marBottom w:val="0"/>
      <w:divBdr>
        <w:top w:val="none" w:sz="0" w:space="0" w:color="auto"/>
        <w:left w:val="none" w:sz="0" w:space="0" w:color="auto"/>
        <w:bottom w:val="none" w:sz="0" w:space="0" w:color="auto"/>
        <w:right w:val="none" w:sz="0" w:space="0" w:color="auto"/>
      </w:divBdr>
    </w:div>
    <w:div w:id="981807776">
      <w:bodyDiv w:val="1"/>
      <w:marLeft w:val="0"/>
      <w:marRight w:val="0"/>
      <w:marTop w:val="0"/>
      <w:marBottom w:val="0"/>
      <w:divBdr>
        <w:top w:val="none" w:sz="0" w:space="0" w:color="auto"/>
        <w:left w:val="none" w:sz="0" w:space="0" w:color="auto"/>
        <w:bottom w:val="none" w:sz="0" w:space="0" w:color="auto"/>
        <w:right w:val="none" w:sz="0" w:space="0" w:color="auto"/>
      </w:divBdr>
    </w:div>
    <w:div w:id="1034382038">
      <w:bodyDiv w:val="1"/>
      <w:marLeft w:val="0"/>
      <w:marRight w:val="0"/>
      <w:marTop w:val="0"/>
      <w:marBottom w:val="0"/>
      <w:divBdr>
        <w:top w:val="none" w:sz="0" w:space="0" w:color="auto"/>
        <w:left w:val="none" w:sz="0" w:space="0" w:color="auto"/>
        <w:bottom w:val="none" w:sz="0" w:space="0" w:color="auto"/>
        <w:right w:val="none" w:sz="0" w:space="0" w:color="auto"/>
      </w:divBdr>
    </w:div>
    <w:div w:id="1126699483">
      <w:bodyDiv w:val="1"/>
      <w:marLeft w:val="0"/>
      <w:marRight w:val="0"/>
      <w:marTop w:val="0"/>
      <w:marBottom w:val="0"/>
      <w:divBdr>
        <w:top w:val="none" w:sz="0" w:space="0" w:color="auto"/>
        <w:left w:val="none" w:sz="0" w:space="0" w:color="auto"/>
        <w:bottom w:val="none" w:sz="0" w:space="0" w:color="auto"/>
        <w:right w:val="none" w:sz="0" w:space="0" w:color="auto"/>
      </w:divBdr>
    </w:div>
    <w:div w:id="1149978394">
      <w:bodyDiv w:val="1"/>
      <w:marLeft w:val="0"/>
      <w:marRight w:val="0"/>
      <w:marTop w:val="0"/>
      <w:marBottom w:val="0"/>
      <w:divBdr>
        <w:top w:val="none" w:sz="0" w:space="0" w:color="auto"/>
        <w:left w:val="none" w:sz="0" w:space="0" w:color="auto"/>
        <w:bottom w:val="none" w:sz="0" w:space="0" w:color="auto"/>
        <w:right w:val="none" w:sz="0" w:space="0" w:color="auto"/>
      </w:divBdr>
    </w:div>
    <w:div w:id="1239025570">
      <w:bodyDiv w:val="1"/>
      <w:marLeft w:val="0"/>
      <w:marRight w:val="0"/>
      <w:marTop w:val="0"/>
      <w:marBottom w:val="0"/>
      <w:divBdr>
        <w:top w:val="none" w:sz="0" w:space="0" w:color="auto"/>
        <w:left w:val="none" w:sz="0" w:space="0" w:color="auto"/>
        <w:bottom w:val="none" w:sz="0" w:space="0" w:color="auto"/>
        <w:right w:val="none" w:sz="0" w:space="0" w:color="auto"/>
      </w:divBdr>
    </w:div>
    <w:div w:id="1274245838">
      <w:bodyDiv w:val="1"/>
      <w:marLeft w:val="0"/>
      <w:marRight w:val="0"/>
      <w:marTop w:val="0"/>
      <w:marBottom w:val="0"/>
      <w:divBdr>
        <w:top w:val="none" w:sz="0" w:space="0" w:color="auto"/>
        <w:left w:val="none" w:sz="0" w:space="0" w:color="auto"/>
        <w:bottom w:val="none" w:sz="0" w:space="0" w:color="auto"/>
        <w:right w:val="none" w:sz="0" w:space="0" w:color="auto"/>
      </w:divBdr>
    </w:div>
    <w:div w:id="1329286175">
      <w:bodyDiv w:val="1"/>
      <w:marLeft w:val="0"/>
      <w:marRight w:val="0"/>
      <w:marTop w:val="0"/>
      <w:marBottom w:val="0"/>
      <w:divBdr>
        <w:top w:val="none" w:sz="0" w:space="0" w:color="auto"/>
        <w:left w:val="none" w:sz="0" w:space="0" w:color="auto"/>
        <w:bottom w:val="none" w:sz="0" w:space="0" w:color="auto"/>
        <w:right w:val="none" w:sz="0" w:space="0" w:color="auto"/>
      </w:divBdr>
    </w:div>
    <w:div w:id="1375275992">
      <w:bodyDiv w:val="1"/>
      <w:marLeft w:val="0"/>
      <w:marRight w:val="0"/>
      <w:marTop w:val="0"/>
      <w:marBottom w:val="0"/>
      <w:divBdr>
        <w:top w:val="none" w:sz="0" w:space="0" w:color="auto"/>
        <w:left w:val="none" w:sz="0" w:space="0" w:color="auto"/>
        <w:bottom w:val="none" w:sz="0" w:space="0" w:color="auto"/>
        <w:right w:val="none" w:sz="0" w:space="0" w:color="auto"/>
      </w:divBdr>
    </w:div>
    <w:div w:id="1385375844">
      <w:bodyDiv w:val="1"/>
      <w:marLeft w:val="0"/>
      <w:marRight w:val="0"/>
      <w:marTop w:val="0"/>
      <w:marBottom w:val="0"/>
      <w:divBdr>
        <w:top w:val="none" w:sz="0" w:space="0" w:color="auto"/>
        <w:left w:val="none" w:sz="0" w:space="0" w:color="auto"/>
        <w:bottom w:val="none" w:sz="0" w:space="0" w:color="auto"/>
        <w:right w:val="none" w:sz="0" w:space="0" w:color="auto"/>
      </w:divBdr>
    </w:div>
    <w:div w:id="1396471021">
      <w:bodyDiv w:val="1"/>
      <w:marLeft w:val="0"/>
      <w:marRight w:val="0"/>
      <w:marTop w:val="0"/>
      <w:marBottom w:val="0"/>
      <w:divBdr>
        <w:top w:val="none" w:sz="0" w:space="0" w:color="auto"/>
        <w:left w:val="none" w:sz="0" w:space="0" w:color="auto"/>
        <w:bottom w:val="none" w:sz="0" w:space="0" w:color="auto"/>
        <w:right w:val="none" w:sz="0" w:space="0" w:color="auto"/>
      </w:divBdr>
    </w:div>
    <w:div w:id="1542593889">
      <w:bodyDiv w:val="1"/>
      <w:marLeft w:val="0"/>
      <w:marRight w:val="0"/>
      <w:marTop w:val="0"/>
      <w:marBottom w:val="0"/>
      <w:divBdr>
        <w:top w:val="none" w:sz="0" w:space="0" w:color="auto"/>
        <w:left w:val="none" w:sz="0" w:space="0" w:color="auto"/>
        <w:bottom w:val="none" w:sz="0" w:space="0" w:color="auto"/>
        <w:right w:val="none" w:sz="0" w:space="0" w:color="auto"/>
      </w:divBdr>
    </w:div>
    <w:div w:id="1698651762">
      <w:bodyDiv w:val="1"/>
      <w:marLeft w:val="0"/>
      <w:marRight w:val="0"/>
      <w:marTop w:val="0"/>
      <w:marBottom w:val="0"/>
      <w:divBdr>
        <w:top w:val="none" w:sz="0" w:space="0" w:color="auto"/>
        <w:left w:val="none" w:sz="0" w:space="0" w:color="auto"/>
        <w:bottom w:val="none" w:sz="0" w:space="0" w:color="auto"/>
        <w:right w:val="none" w:sz="0" w:space="0" w:color="auto"/>
      </w:divBdr>
    </w:div>
    <w:div w:id="1698772537">
      <w:bodyDiv w:val="1"/>
      <w:marLeft w:val="0"/>
      <w:marRight w:val="0"/>
      <w:marTop w:val="0"/>
      <w:marBottom w:val="0"/>
      <w:divBdr>
        <w:top w:val="none" w:sz="0" w:space="0" w:color="auto"/>
        <w:left w:val="none" w:sz="0" w:space="0" w:color="auto"/>
        <w:bottom w:val="none" w:sz="0" w:space="0" w:color="auto"/>
        <w:right w:val="none" w:sz="0" w:space="0" w:color="auto"/>
      </w:divBdr>
    </w:div>
    <w:div w:id="1751803881">
      <w:bodyDiv w:val="1"/>
      <w:marLeft w:val="0"/>
      <w:marRight w:val="0"/>
      <w:marTop w:val="0"/>
      <w:marBottom w:val="0"/>
      <w:divBdr>
        <w:top w:val="none" w:sz="0" w:space="0" w:color="auto"/>
        <w:left w:val="none" w:sz="0" w:space="0" w:color="auto"/>
        <w:bottom w:val="none" w:sz="0" w:space="0" w:color="auto"/>
        <w:right w:val="none" w:sz="0" w:space="0" w:color="auto"/>
      </w:divBdr>
      <w:divsChild>
        <w:div w:id="534928026">
          <w:marLeft w:val="0"/>
          <w:marRight w:val="0"/>
          <w:marTop w:val="100"/>
          <w:marBottom w:val="0"/>
          <w:divBdr>
            <w:top w:val="none" w:sz="0" w:space="0" w:color="auto"/>
            <w:left w:val="none" w:sz="0" w:space="0" w:color="auto"/>
            <w:bottom w:val="none" w:sz="0" w:space="0" w:color="auto"/>
            <w:right w:val="none" w:sz="0" w:space="0" w:color="auto"/>
          </w:divBdr>
        </w:div>
      </w:divsChild>
    </w:div>
    <w:div w:id="1852720998">
      <w:bodyDiv w:val="1"/>
      <w:marLeft w:val="0"/>
      <w:marRight w:val="0"/>
      <w:marTop w:val="0"/>
      <w:marBottom w:val="0"/>
      <w:divBdr>
        <w:top w:val="none" w:sz="0" w:space="0" w:color="auto"/>
        <w:left w:val="none" w:sz="0" w:space="0" w:color="auto"/>
        <w:bottom w:val="none" w:sz="0" w:space="0" w:color="auto"/>
        <w:right w:val="none" w:sz="0" w:space="0" w:color="auto"/>
      </w:divBdr>
    </w:div>
    <w:div w:id="1920940830">
      <w:bodyDiv w:val="1"/>
      <w:marLeft w:val="0"/>
      <w:marRight w:val="0"/>
      <w:marTop w:val="0"/>
      <w:marBottom w:val="0"/>
      <w:divBdr>
        <w:top w:val="none" w:sz="0" w:space="0" w:color="auto"/>
        <w:left w:val="none" w:sz="0" w:space="0" w:color="auto"/>
        <w:bottom w:val="none" w:sz="0" w:space="0" w:color="auto"/>
        <w:right w:val="none" w:sz="0" w:space="0" w:color="auto"/>
      </w:divBdr>
    </w:div>
    <w:div w:id="1937208948">
      <w:bodyDiv w:val="1"/>
      <w:marLeft w:val="0"/>
      <w:marRight w:val="0"/>
      <w:marTop w:val="0"/>
      <w:marBottom w:val="0"/>
      <w:divBdr>
        <w:top w:val="none" w:sz="0" w:space="0" w:color="auto"/>
        <w:left w:val="none" w:sz="0" w:space="0" w:color="auto"/>
        <w:bottom w:val="none" w:sz="0" w:space="0" w:color="auto"/>
        <w:right w:val="none" w:sz="0" w:space="0" w:color="auto"/>
      </w:divBdr>
    </w:div>
    <w:div w:id="1937596640">
      <w:bodyDiv w:val="1"/>
      <w:marLeft w:val="0"/>
      <w:marRight w:val="0"/>
      <w:marTop w:val="0"/>
      <w:marBottom w:val="0"/>
      <w:divBdr>
        <w:top w:val="none" w:sz="0" w:space="0" w:color="auto"/>
        <w:left w:val="none" w:sz="0" w:space="0" w:color="auto"/>
        <w:bottom w:val="none" w:sz="0" w:space="0" w:color="auto"/>
        <w:right w:val="none" w:sz="0" w:space="0" w:color="auto"/>
      </w:divBdr>
    </w:div>
    <w:div w:id="2063602308">
      <w:bodyDiv w:val="1"/>
      <w:marLeft w:val="0"/>
      <w:marRight w:val="0"/>
      <w:marTop w:val="0"/>
      <w:marBottom w:val="0"/>
      <w:divBdr>
        <w:top w:val="none" w:sz="0" w:space="0" w:color="auto"/>
        <w:left w:val="none" w:sz="0" w:space="0" w:color="auto"/>
        <w:bottom w:val="none" w:sz="0" w:space="0" w:color="auto"/>
        <w:right w:val="none" w:sz="0" w:space="0" w:color="auto"/>
      </w:divBdr>
    </w:div>
    <w:div w:id="2102681125">
      <w:bodyDiv w:val="1"/>
      <w:marLeft w:val="0"/>
      <w:marRight w:val="0"/>
      <w:marTop w:val="0"/>
      <w:marBottom w:val="0"/>
      <w:divBdr>
        <w:top w:val="none" w:sz="0" w:space="0" w:color="auto"/>
        <w:left w:val="none" w:sz="0" w:space="0" w:color="auto"/>
        <w:bottom w:val="none" w:sz="0" w:space="0" w:color="auto"/>
        <w:right w:val="none" w:sz="0" w:space="0" w:color="auto"/>
      </w:divBdr>
      <w:divsChild>
        <w:div w:id="263073428">
          <w:marLeft w:val="0"/>
          <w:marRight w:val="0"/>
          <w:marTop w:val="100"/>
          <w:marBottom w:val="0"/>
          <w:divBdr>
            <w:top w:val="none" w:sz="0" w:space="0" w:color="auto"/>
            <w:left w:val="none" w:sz="0" w:space="0" w:color="auto"/>
            <w:bottom w:val="none" w:sz="0" w:space="0" w:color="auto"/>
            <w:right w:val="none" w:sz="0" w:space="0" w:color="auto"/>
          </w:divBdr>
        </w:div>
      </w:divsChild>
    </w:div>
    <w:div w:id="2102871319">
      <w:bodyDiv w:val="1"/>
      <w:marLeft w:val="0"/>
      <w:marRight w:val="0"/>
      <w:marTop w:val="0"/>
      <w:marBottom w:val="0"/>
      <w:divBdr>
        <w:top w:val="none" w:sz="0" w:space="0" w:color="auto"/>
        <w:left w:val="none" w:sz="0" w:space="0" w:color="auto"/>
        <w:bottom w:val="none" w:sz="0" w:space="0" w:color="auto"/>
        <w:right w:val="none" w:sz="0" w:space="0" w:color="auto"/>
      </w:divBdr>
    </w:div>
    <w:div w:id="2146776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7FB85-D971-4F0C-9A41-0294A48BE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chethan s</dc:creator>
  <cp:lastModifiedBy>Prajwal Teli</cp:lastModifiedBy>
  <cp:revision>2</cp:revision>
  <dcterms:created xsi:type="dcterms:W3CDTF">2025-07-23T06:15:00Z</dcterms:created>
  <dcterms:modified xsi:type="dcterms:W3CDTF">2025-07-23T06:15:00Z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2025-07-20T00:00:00Z</vt:filetime>
  </property>
  <property fmtid="{D5CDD505-2E9C-101B-9397-08002B2CF9AE}" pid="3" name="Creator">
    <vt:lpwstr>Microsoft Word</vt:lpwstr>
  </property>
  <property fmtid="{D5CDD505-2E9C-101B-9397-08002B2CF9AE}" pid="4" name="LastSaved">
    <vt:filetime>2025-07-22T00:00:00Z</vt:filetime>
  </property>
</Properties>
</file>