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00"/>
              <w:left w:type="dxa" w:w="300"/>
              <w:bottom w:type="dxa" w:w="400"/>
              <w:right w:type="dxa" w:w="300"/>
            </w:tcMar>
          </w:tcPr>
          <w:p>
            <w:pPr>
              <w:spacing w:before="200" w:after="80"/>
              <w:jc w:val="center"/>
            </w:pPr>
            <w:r>
              <w:rPr>
                <w:rFonts w:ascii="Arial" w:cs="Arial" w:eastAsia="Arial" w:hAnsi="Arial"/>
                <w:b/>
                <w:bCs/>
                <w:color w:val="FFFFFF"/>
                <w:sz w:val="48"/>
                <w:szCs w:val="48"/>
              </w:rPr>
              <w:t xml:space="preserve">NTP Configuration Guide</w:t>
            </w:r>
          </w:p>
          <w:p>
            <w:pPr>
              <w:spacing w:before="0" w:after="80"/>
              <w:jc w:val="center"/>
            </w:pPr>
            <w:r>
              <w:rPr>
                <w:rFonts w:ascii="Arial" w:cs="Arial" w:eastAsia="Arial" w:hAnsi="Arial"/>
                <w:color w:val="BDD7EE"/>
                <w:sz w:val="30"/>
                <w:szCs w:val="30"/>
              </w:rPr>
              <w:t xml:space="preserve">Authentication  |  Source Interface  |  VRF</w:t>
            </w:r>
          </w:p>
          <w:p>
            <w:pPr>
              <w:spacing w:before="80" w:after="200"/>
              <w:jc w:val="center"/>
            </w:pPr>
            <w:r>
              <w:rPr>
                <w:rFonts w:ascii="Arial" w:cs="Arial" w:eastAsia="Arial" w:hAnsi="Arial"/>
                <w:i/>
                <w:iCs/>
                <w:color w:val="9DC3E6"/>
                <w:sz w:val="22"/>
                <w:szCs w:val="22"/>
              </w:rPr>
              <w:t xml:space="preserve">SONiC IS-CLI   |   Step-by-Step Lab Guide</w:t>
            </w:r>
          </w:p>
        </w:tc>
      </w:tr>
    </w:tbl>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6640"/>
      </w:tblGrid>
      <w:tr>
        <w:tc>
          <w:tcPr>
            <w:tcW w:type="dxa" w:w="27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4E79"/>
                <w:sz w:val="20"/>
                <w:szCs w:val="20"/>
              </w:rPr>
              <w:t xml:space="preserve">Platform</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SONiC (D-Link) — IS-CLI</w:t>
            </w:r>
          </w:p>
        </w:tc>
      </w:tr>
      <w:tr>
        <w:tc>
          <w:tcPr>
            <w:tcW w:type="dxa" w:w="27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4E79"/>
                <w:sz w:val="20"/>
                <w:szCs w:val="20"/>
              </w:rPr>
              <w:t xml:space="preserve">Protocol</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NTP v3 / v4 (RFC 5905)</w:t>
            </w:r>
          </w:p>
        </w:tc>
      </w:tr>
      <w:tr>
        <w:tc>
          <w:tcPr>
            <w:tcW w:type="dxa" w:w="27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4E79"/>
                <w:sz w:val="20"/>
                <w:szCs w:val="20"/>
              </w:rPr>
              <w:t xml:space="preserve">CLI Mode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configure / config-router</w:t>
            </w:r>
          </w:p>
        </w:tc>
      </w:tr>
      <w:tr>
        <w:tc>
          <w:tcPr>
            <w:tcW w:type="dxa" w:w="27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4E79"/>
                <w:sz w:val="20"/>
                <w:szCs w:val="20"/>
              </w:rPr>
              <w:t xml:space="preserve">Auth Types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md5  |  sha1  |  sha256  |  sha384  |  sha512</w:t>
            </w:r>
          </w:p>
        </w:tc>
      </w:tr>
      <w:tr>
        <w:tc>
          <w:tcPr>
            <w:tcW w:type="dxa" w:w="272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4E79"/>
                <w:sz w:val="20"/>
                <w:szCs w:val="20"/>
              </w:rPr>
              <w:t xml:space="preserve">Applies to</w:t>
            </w:r>
          </w:p>
        </w:tc>
        <w:tc>
          <w:tcPr>
            <w:tcW w:type="dxa" w:w="6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Management, Ethernet, Loopback, PortChannel, VLAN interfaces</w:t>
            </w:r>
          </w:p>
        </w:tc>
      </w:tr>
    </w:tbl>
    <w:p>
      <w:pPr>
        <w:spacing w:before="2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1 — NTP Enable &amp; Basic Configuration</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NTP (Network Time Protocol) synchronises the system clock of a SONiC device with one or more external time sources. The NTP service is disabled by default; it must be administratively enabled before any synchronisation can occur. Disabling NTP stops the daemon but preserves all server and authentication configuration so the service can be re-enabled without reconfiguration. NTP uses UDP port 123 and supports versions 3 and 4.</w:t>
      </w:r>
    </w:p>
    <w:p>
      <w:pPr>
        <w:spacing w:before="80" w:after="0"/>
      </w:pPr>
    </w:p>
    <w:p>
      <w:pPr>
        <w:pStyle w:val="Heading2"/>
      </w:pPr>
      <w:r>
        <w:rPr>
          <w:rFonts w:ascii="Arial" w:cs="Arial" w:eastAsia="Arial" w:hAnsi="Arial"/>
          <w:b/>
          <w:bCs/>
          <w:color w:val="1F4E79"/>
          <w:sz w:val="28"/>
          <w:szCs w:val="28"/>
        </w:rPr>
        <w:t xml:space="preserve">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  +--------------------+          +--------------------+          +------------------+</w:t>
            </w:r>
          </w:p>
          <w:p>
            <w:pPr>
              <w:spacing w:before="0" w:after="0"/>
            </w:pPr>
            <w:r>
              <w:rPr>
                <w:rFonts w:ascii="Courier New" w:cs="Courier New" w:eastAsia="Courier New" w:hAnsi="Courier New"/>
                <w:color w:val="C8C8C8"/>
                <w:sz w:val="18"/>
                <w:szCs w:val="18"/>
              </w:rPr>
              <w:t xml:space="preserve">  |       DUT1         |          |       DUT2         |          |    NTP-SRV       |</w:t>
            </w:r>
          </w:p>
          <w:p>
            <w:pPr>
              <w:spacing w:before="0" w:after="0"/>
            </w:pPr>
            <w:r>
              <w:rPr>
                <w:rFonts w:ascii="Courier New" w:cs="Courier New" w:eastAsia="Courier New" w:hAnsi="Courier New"/>
                <w:color w:val="C8C8C8"/>
                <w:sz w:val="18"/>
                <w:szCs w:val="18"/>
              </w:rPr>
              <w:t xml:space="preserve">  |   (SONiC Client)   |          |   (SONiC Client)   |          | (Linux / chrony) |</w:t>
            </w:r>
          </w:p>
          <w:p>
            <w:pPr>
              <w:spacing w:before="0" w:after="0"/>
            </w:pPr>
            <w:r>
              <w:rPr>
                <w:rFonts w:ascii="Courier New" w:cs="Courier New" w:eastAsia="Courier New" w:hAnsi="Courier New"/>
                <w:color w:val="C8C8C8"/>
                <w:sz w:val="18"/>
                <w:szCs w:val="18"/>
              </w:rPr>
              <w:t xml:space="preserve">  |                    |          |                    |          |                  |</w:t>
            </w:r>
          </w:p>
          <w:p>
            <w:pPr>
              <w:spacing w:before="0" w:after="0"/>
            </w:pPr>
            <w:r>
              <w:rPr>
                <w:rFonts w:ascii="Courier New" w:cs="Courier New" w:eastAsia="Courier New" w:hAnsi="Courier New"/>
                <w:color w:val="C8C8C8"/>
                <w:sz w:val="18"/>
                <w:szCs w:val="18"/>
              </w:rPr>
              <w:t xml:space="preserve">  | Mgmt0:192.168.100.1+----------+Mgmt0:192.168.100.2+----------+eth0:192.168.100.10|</w:t>
            </w:r>
          </w:p>
          <w:p>
            <w:pPr>
              <w:spacing w:before="0" w:after="0"/>
            </w:pPr>
            <w:r>
              <w:rPr>
                <w:rFonts w:ascii="Courier New" w:cs="Courier New" w:eastAsia="Courier New" w:hAnsi="Courier New"/>
                <w:color w:val="C8C8C8"/>
                <w:sz w:val="18"/>
                <w:szCs w:val="18"/>
              </w:rPr>
              <w:t xml:space="preserve">  | Eth0: 10.0.0.1/30  +----------+Eth0: 10.0.0.2/30  |          | UDP/123  NTPv4   |</w:t>
            </w:r>
          </w:p>
          <w:p>
            <w:pPr>
              <w:spacing w:before="0" w:after="0"/>
            </w:pPr>
            <w:r>
              <w:rPr>
                <w:rFonts w:ascii="Courier New" w:cs="Courier New" w:eastAsia="Courier New" w:hAnsi="Courier New"/>
                <w:color w:val="C8C8C8"/>
                <w:sz w:val="18"/>
                <w:szCs w:val="18"/>
              </w:rPr>
              <w:t xml:space="preserve">  | Lo0:  1.1.1.1/32   |          |                    |          | Keys: MD5/SHA*   |</w:t>
            </w:r>
          </w:p>
          <w:p>
            <w:pPr>
              <w:spacing w:before="0" w:after="0"/>
            </w:pPr>
            <w:r>
              <w:rPr>
                <w:rFonts w:ascii="Courier New" w:cs="Courier New" w:eastAsia="Courier New" w:hAnsi="Courier New"/>
                <w:color w:val="C8C8C8"/>
                <w:sz w:val="18"/>
                <w:szCs w:val="18"/>
              </w:rPr>
              <w:t xml:space="preserve">  +--------------------+          +--------------------+          +------------------+</w:t>
            </w:r>
          </w:p>
          <w:p>
            <w:pPr>
              <w:spacing w:before="0" w:after="0"/>
            </w:pPr>
            <w:r>
              <w:rPr>
                <w:rFonts w:ascii="Courier New" w:cs="Courier New" w:eastAsia="Courier New" w:hAnsi="Courier New"/>
                <w:color w:val="C8C8C8"/>
                <w:sz w:val="18"/>
                <w:szCs w:val="18"/>
              </w:rPr>
              <w:t xml:space="preserve">          |_______________ Management Network 192.168.100.0/24 _______________|</w:t>
            </w:r>
          </w:p>
          <w:p>
            <w:pPr>
              <w:spacing w:before="0" w:after="0"/>
            </w:pPr>
            <w:r>
              <w:rPr>
                <w:rFonts w:ascii="Courier New" w:cs="Courier New" w:eastAsia="Courier New" w:hAnsi="Courier New"/>
                <w:color w:val="C8C8C8"/>
                <w:sz w:val="18"/>
                <w:szCs w:val="18"/>
              </w:rPr>
              <w:t xml:space="preserve"/>
            </w:r>
          </w:p>
          <w:p>
            <w:pPr>
              <w:spacing w:before="0" w:after="0"/>
            </w:pPr>
            <w:r>
              <w:rPr>
                <w:rFonts w:ascii="Courier New" w:cs="Courier New" w:eastAsia="Courier New" w:hAnsi="Courier New"/>
                <w:color w:val="5A9BD5"/>
                <w:sz w:val="18"/>
                <w:szCs w:val="18"/>
              </w:rPr>
              <w:t xml:space="preserve">Figure 1 — NTP lab topology: 2 DUT nodes + 1 NTP server</w:t>
            </w:r>
          </w:p>
        </w:tc>
      </w:tr>
    </w:tbl>
    <w:p>
      <w:pPr>
        <w:spacing w:before="60" w:after="0"/>
      </w:pPr>
    </w:p>
    <w:p>
      <w:pPr>
        <w:spacing w:before="80" w:after="0"/>
      </w:pPr>
    </w:p>
    <w:p>
      <w:pPr>
        <w:pStyle w:val="Heading2"/>
      </w:pPr>
      <w:r>
        <w:rPr>
          <w:rFonts w:ascii="Arial" w:cs="Arial" w:eastAsia="Arial" w:hAnsi="Arial"/>
          <w:b/>
          <w:bCs/>
          <w:color w:val="1F4E79"/>
          <w:sz w:val="28"/>
          <w:szCs w:val="28"/>
        </w:rPr>
        <w:t xml:space="preserve">NTP-SRV Setup (chrony)</w:t>
      </w:r>
    </w:p>
    <w:p>
      <w:pPr>
        <w:spacing w:before="60" w:after="80"/>
      </w:pPr>
      <w:r>
        <w:rPr>
          <w:rFonts w:ascii="Arial" w:cs="Arial" w:eastAsia="Arial" w:hAnsi="Arial"/>
          <w:sz w:val="22"/>
          <w:szCs w:val="22"/>
        </w:rPr>
        <w:t xml:space="preserve">Before running any test, configure chronyd on NTP-SRV with all required authentication keys. Edit /etc/chrony.conf and /etc/chrony.keys as shown below, then restart the service.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Configure chrony on NTP-SRV</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/etc/chrony.conf</w:t>
            </w:r>
          </w:p>
          <w:p>
            <w:pPr>
              <w:spacing w:before="0" w:after="0"/>
            </w:pPr>
            <w:r>
              <w:rPr>
                <w:rFonts w:ascii="Courier New" w:cs="Courier New" w:eastAsia="Courier New" w:hAnsi="Courier New"/>
                <w:color w:val="D4D4D4"/>
                <w:sz w:val="18"/>
                <w:szCs w:val="18"/>
              </w:rPr>
              <w:t xml:space="preserve">local stratum 2</w:t>
            </w:r>
          </w:p>
          <w:p>
            <w:pPr>
              <w:spacing w:before="0" w:after="0"/>
            </w:pPr>
            <w:r>
              <w:rPr>
                <w:rFonts w:ascii="Courier New" w:cs="Courier New" w:eastAsia="Courier New" w:hAnsi="Courier New"/>
                <w:color w:val="D4D4D4"/>
                <w:sz w:val="18"/>
                <w:szCs w:val="18"/>
              </w:rPr>
              <w:t xml:space="preserve">allow 192.168.100.0/24</w:t>
            </w:r>
          </w:p>
          <w:p>
            <w:pPr>
              <w:spacing w:before="0" w:after="0"/>
            </w:pPr>
            <w:r>
              <w:rPr>
                <w:rFonts w:ascii="Courier New" w:cs="Courier New" w:eastAsia="Courier New" w:hAnsi="Courier New"/>
                <w:color w:val="D4D4D4"/>
                <w:sz w:val="18"/>
                <w:szCs w:val="18"/>
              </w:rPr>
              <w:t xml:space="preserve">keyfile /etc/chrony.keys</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/etc/chrony.keys  (key-id  algorithm  secret)</w:t>
            </w:r>
          </w:p>
          <w:p>
            <w:pPr>
              <w:spacing w:before="0" w:after="0"/>
            </w:pPr>
            <w:r>
              <w:rPr>
                <w:rFonts w:ascii="Courier New" w:cs="Courier New" w:eastAsia="Courier New" w:hAnsi="Courier New"/>
                <w:color w:val="D4D4D4"/>
                <w:sz w:val="18"/>
                <w:szCs w:val="18"/>
              </w:rPr>
              <w:t xml:space="preserve">1 MD5 MySecret123</w:t>
            </w:r>
          </w:p>
          <w:p>
            <w:pPr>
              <w:spacing w:before="0" w:after="0"/>
            </w:pPr>
            <w:r>
              <w:rPr>
                <w:rFonts w:ascii="Courier New" w:cs="Courier New" w:eastAsia="Courier New" w:hAnsi="Courier New"/>
                <w:color w:val="D4D4D4"/>
                <w:sz w:val="18"/>
                <w:szCs w:val="18"/>
              </w:rPr>
              <w:t xml:space="preserve">2 SHA256 SecurePass456</w:t>
            </w:r>
          </w:p>
          <w:p>
            <w:pPr>
              <w:spacing w:before="0" w:after="0"/>
            </w:pPr>
            <w:r>
              <w:rPr>
                <w:rFonts w:ascii="Courier New" w:cs="Courier New" w:eastAsia="Courier New" w:hAnsi="Courier New"/>
                <w:color w:val="D4D4D4"/>
                <w:sz w:val="18"/>
                <w:szCs w:val="18"/>
              </w:rPr>
              <w:t xml:space="preserve">3 SHA1 Sha1Password</w:t>
            </w:r>
          </w:p>
          <w:p>
            <w:pPr>
              <w:spacing w:before="0" w:after="0"/>
            </w:pPr>
            <w:r>
              <w:rPr>
                <w:rFonts w:ascii="Courier New" w:cs="Courier New" w:eastAsia="Courier New" w:hAnsi="Courier New"/>
                <w:color w:val="D4D4D4"/>
                <w:sz w:val="18"/>
                <w:szCs w:val="18"/>
              </w:rPr>
              <w:t xml:space="preserve">4 SHA512 BigSecret789</w:t>
            </w:r>
          </w:p>
          <w:p>
            <w:pPr>
              <w:spacing w:before="0" w:after="0"/>
            </w:pPr>
            <w:r>
              <w:rPr>
                <w:rFonts w:ascii="Courier New" w:cs="Courier New" w:eastAsia="Courier New" w:hAnsi="Courier New"/>
                <w:color w:val="D4D4D4"/>
                <w:sz w:val="18"/>
                <w:szCs w:val="18"/>
              </w:rPr>
              <w:t xml:space="preserve">5 SHA384 MediumSecret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Restart chrony</w:t>
            </w:r>
          </w:p>
          <w:p>
            <w:pPr>
              <w:spacing w:before="0" w:after="0"/>
            </w:pPr>
            <w:r>
              <w:rPr>
                <w:rFonts w:ascii="Courier New" w:cs="Courier New" w:eastAsia="Courier New" w:hAnsi="Courier New"/>
                <w:color w:val="D4D4D4"/>
                <w:sz w:val="18"/>
                <w:szCs w:val="18"/>
              </w:rPr>
              <w:t xml:space="preserve">sudo systemctl restart chronyd</w:t>
            </w:r>
          </w:p>
          <w:p>
            <w:pPr>
              <w:spacing w:before="0" w:after="0"/>
            </w:pPr>
            <w:r>
              <w:rPr>
                <w:rFonts w:ascii="Courier New" w:cs="Courier New" w:eastAsia="Courier New" w:hAnsi="Courier New"/>
                <w:color w:val="D4D4D4"/>
                <w:sz w:val="18"/>
                <w:szCs w:val="18"/>
              </w:rPr>
              <w:t xml:space="preserve">sudo systemctl status chronyd</w:t>
            </w:r>
          </w:p>
        </w:tc>
      </w:tr>
    </w:tbl>
    <w:p>
      <w:pPr>
        <w:spacing w:before="60" w:after="0"/>
      </w:pPr>
    </w:p>
    <w:p>
      <w:pPr>
        <w:pStyle w:val="Heading2"/>
      </w:pPr>
      <w:r>
        <w:rPr>
          <w:rFonts w:ascii="Arial" w:cs="Arial" w:eastAsia="Arial" w:hAnsi="Arial"/>
          <w:b/>
          <w:bCs/>
          <w:color w:val="1F4E79"/>
          <w:sz w:val="28"/>
          <w:szCs w:val="28"/>
        </w:rPr>
        <w:t xml:space="preserve">DUT1 — Enable and Disable NTP</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Enable NTP service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NTP is disabled by default</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Verify NTP is enabled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Disable NTP service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Stops the daemon; all server/auth config is preserved</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enable</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False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'no ntp enable' stops the NTP daemon but does NOT remove server entries, authentication keys, trusted-key designations, source-interface, or VRF binding. Re-issuing 'ntp enable' resumes synchronisation immediately using the preserved configuration.</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2 — NTP Server Configuration</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An NTP server entry tells the device which time source to contact. Each entry specifies the server address (IPv4, IPv6, or FQDN), optional protocol version (3 or 4, default 4), association type (server for unicast or pool for DNS-based pool), iburst for faster initial synchronisation, an authentication key binding, and the prefer flag to prioritise one server over others. Multiple server entries can coexist simultaneously.</w:t>
      </w:r>
    </w:p>
    <w:p>
      <w:pPr>
        <w:spacing w:before="80" w:after="0"/>
      </w:pPr>
    </w:p>
    <w:p>
      <w:pPr>
        <w:pStyle w:val="Heading2"/>
      </w:pPr>
      <w:r>
        <w:rPr>
          <w:rFonts w:ascii="Arial" w:cs="Arial" w:eastAsia="Arial" w:hAnsi="Arial"/>
          <w:b/>
          <w:bCs/>
          <w:color w:val="1F4E79"/>
          <w:sz w:val="28"/>
          <w:szCs w:val="28"/>
        </w:rPr>
        <w:t xml:space="preserve">Scenario</w:t>
      </w:r>
    </w:p>
    <w:p>
      <w:pPr>
        <w:spacing w:before="60" w:after="80"/>
      </w:pPr>
      <w:r>
        <w:rPr>
          <w:rFonts w:ascii="Arial" w:cs="Arial" w:eastAsia="Arial" w:hAnsi="Arial"/>
          <w:sz w:val="22"/>
          <w:szCs w:val="22"/>
        </w:rPr>
        <w:t xml:space="preserve">Configure DUT1 with a primary NTP server (192.168.100.10) using all available options, add a secondary server, and verify both appear correctly in 'show ntp server'. Then remove one server and confirm clean removal.</w:t>
      </w:r>
    </w:p>
    <w:p>
      <w:pPr>
        <w:spacing w:before="80" w:after="0"/>
      </w:pPr>
    </w:p>
    <w:p>
      <w:pPr>
        <w:pStyle w:val="Heading2"/>
      </w:pPr>
      <w:r>
        <w:rPr>
          <w:rFonts w:ascii="Arial" w:cs="Arial" w:eastAsia="Arial" w:hAnsi="Arial"/>
          <w:b/>
          <w:bCs/>
          <w:color w:val="1F4E79"/>
          <w:sz w:val="28"/>
          <w:szCs w:val="28"/>
        </w:rPr>
        <w:t xml:space="preserve">DUT1 — NTP Server Configuration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Enable NTP and add a basic server (IPv4)</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6A9955"/>
                <w:sz w:val="18"/>
                <w:szCs w:val="18"/>
              </w:rPr>
              <w:t xml:space="preserve">! Minimum required: address only (version 4, server mode, no iburst)</w:t>
            </w:r>
          </w:p>
          <w:p>
            <w:pPr>
              <w:spacing w:before="0" w:after="0"/>
            </w:pPr>
            <w:r>
              <w:rPr>
                <w:rFonts w:ascii="Courier New" w:cs="Courier New" w:eastAsia="Courier New" w:hAnsi="Courier New"/>
                <w:color w:val="D4D4D4"/>
                <w:sz w:val="18"/>
                <w:szCs w:val="18"/>
              </w:rPr>
              <w:t xml:space="preserve">ntp server 192.168.100.10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Servers:</w:t>
            </w:r>
          </w:p>
          <w:p>
            <w:pPr>
              <w:spacing w:before="0" w:after="0"/>
            </w:pPr>
            <w:r>
              <w:rPr>
                <w:rFonts w:ascii="Courier New" w:cs="Courier New" w:eastAsia="Courier New" w:hAnsi="Courier New"/>
                <w:color w:val="C8C8C8"/>
                <w:sz w:val="18"/>
                <w:szCs w:val="18"/>
              </w:rPr>
              <w:t xml:space="preserve">  Address           Version  Association  Iburst   Prefer   Key</w:t>
            </w:r>
          </w:p>
          <w:p>
            <w:pPr>
              <w:spacing w:before="0" w:after="0"/>
            </w:pPr>
            <w:r>
              <w:rPr>
                <w:rFonts w:ascii="Courier New" w:cs="Courier New" w:eastAsia="Courier New" w:hAnsi="Courier New"/>
                <w:color w:val="C8C8C8"/>
                <w:sz w:val="18"/>
                <w:szCs w:val="18"/>
              </w:rPr>
              <w:t xml:space="preserve">  192.168.100.10    4        server       disabled False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Add server with all options combined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version 4, server mode, iburst on, prefer this server</w:t>
            </w:r>
          </w:p>
          <w:p>
            <w:pPr>
              <w:spacing w:before="0" w:after="0"/>
            </w:pPr>
            <w:r>
              <w:rPr>
                <w:rFonts w:ascii="Courier New" w:cs="Courier New" w:eastAsia="Courier New" w:hAnsi="Courier New"/>
                <w:color w:val="D4D4D4"/>
                <w:sz w:val="18"/>
                <w:szCs w:val="18"/>
              </w:rPr>
              <w:t xml:space="preserve">ntp server 192.168.100.10 version 4 association server iburst prefer</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Add a secondary server (version 3)</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server 192.168.100.11 version 3</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Add an IPv6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server 2001:db8::1 version 4 iburst</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Add a pool-type server using FQDN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association pool resolves the hostname to multiple pool members</w:t>
            </w:r>
          </w:p>
          <w:p>
            <w:pPr>
              <w:spacing w:before="0" w:after="0"/>
            </w:pPr>
            <w:r>
              <w:rPr>
                <w:rFonts w:ascii="Courier New" w:cs="Courier New" w:eastAsia="Courier New" w:hAnsi="Courier New"/>
                <w:color w:val="D4D4D4"/>
                <w:sz w:val="18"/>
                <w:szCs w:val="18"/>
              </w:rPr>
              <w:t xml:space="preserve">ntp server pool.ntp.org association pool iburst</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6</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Verify all server entries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Servers:</w:t>
            </w:r>
          </w:p>
          <w:p>
            <w:pPr>
              <w:spacing w:before="0" w:after="0"/>
            </w:pPr>
            <w:r>
              <w:rPr>
                <w:rFonts w:ascii="Courier New" w:cs="Courier New" w:eastAsia="Courier New" w:hAnsi="Courier New"/>
                <w:color w:val="C8C8C8"/>
                <w:sz w:val="18"/>
                <w:szCs w:val="18"/>
              </w:rPr>
              <w:t xml:space="preserve">  Address           Version  Association  Iburst   Prefer   Key</w:t>
            </w:r>
          </w:p>
          <w:p>
            <w:pPr>
              <w:spacing w:before="0" w:after="0"/>
            </w:pPr>
            <w:r>
              <w:rPr>
                <w:rFonts w:ascii="Courier New" w:cs="Courier New" w:eastAsia="Courier New" w:hAnsi="Courier New"/>
                <w:color w:val="C8C8C8"/>
                <w:sz w:val="18"/>
                <w:szCs w:val="18"/>
              </w:rPr>
              <w:t xml:space="preserve">  192.168.100.10    4        server       enabled  True     -</w:t>
            </w:r>
          </w:p>
          <w:p>
            <w:pPr>
              <w:spacing w:before="0" w:after="0"/>
            </w:pPr>
            <w:r>
              <w:rPr>
                <w:rFonts w:ascii="Courier New" w:cs="Courier New" w:eastAsia="Courier New" w:hAnsi="Courier New"/>
                <w:color w:val="C8C8C8"/>
                <w:sz w:val="18"/>
                <w:szCs w:val="18"/>
              </w:rPr>
              <w:t xml:space="preserve">  192.168.100.11    3        server       disabled False    -</w:t>
            </w:r>
          </w:p>
          <w:p>
            <w:pPr>
              <w:spacing w:before="0" w:after="0"/>
            </w:pPr>
            <w:r>
              <w:rPr>
                <w:rFonts w:ascii="Courier New" w:cs="Courier New" w:eastAsia="Courier New" w:hAnsi="Courier New"/>
                <w:color w:val="C8C8C8"/>
                <w:sz w:val="18"/>
                <w:szCs w:val="18"/>
              </w:rPr>
              <w:t xml:space="preserve">  2001:db8::1       4        server       enabled  False    -</w:t>
            </w:r>
          </w:p>
          <w:p>
            <w:pPr>
              <w:spacing w:before="0" w:after="0"/>
            </w:pPr>
            <w:r>
              <w:rPr>
                <w:rFonts w:ascii="Courier New" w:cs="Courier New" w:eastAsia="Courier New" w:hAnsi="Courier New"/>
                <w:color w:val="C8C8C8"/>
                <w:sz w:val="18"/>
                <w:szCs w:val="18"/>
              </w:rPr>
              <w:t xml:space="preserve">  pool.ntp.org      4        pool         enabled  False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7</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Remove a specific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server 192.168.100.11</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Servers:</w:t>
            </w:r>
          </w:p>
          <w:p>
            <w:pPr>
              <w:spacing w:before="0" w:after="0"/>
            </w:pPr>
            <w:r>
              <w:rPr>
                <w:rFonts w:ascii="Courier New" w:cs="Courier New" w:eastAsia="Courier New" w:hAnsi="Courier New"/>
                <w:color w:val="C8C8C8"/>
                <w:sz w:val="18"/>
                <w:szCs w:val="18"/>
              </w:rPr>
              <w:t xml:space="preserve">  Address           Version  Association  Iburst   Prefer   Key</w:t>
            </w:r>
          </w:p>
          <w:p>
            <w:pPr>
              <w:spacing w:before="0" w:after="0"/>
            </w:pPr>
            <w:r>
              <w:rPr>
                <w:rFonts w:ascii="Courier New" w:cs="Courier New" w:eastAsia="Courier New" w:hAnsi="Courier New"/>
                <w:color w:val="C8C8C8"/>
                <w:sz w:val="18"/>
                <w:szCs w:val="18"/>
              </w:rPr>
              <w:t xml:space="preserve">  192.168.100.10    4        server       enabled  True     -</w:t>
            </w:r>
          </w:p>
          <w:p>
            <w:pPr>
              <w:spacing w:before="0" w:after="0"/>
            </w:pPr>
            <w:r>
              <w:rPr>
                <w:rFonts w:ascii="Courier New" w:cs="Courier New" w:eastAsia="Courier New" w:hAnsi="Courier New"/>
                <w:color w:val="C8C8C8"/>
                <w:sz w:val="18"/>
                <w:szCs w:val="18"/>
              </w:rPr>
              <w:t xml:space="preserve">  2001:db8::1       4        server       enabled  False    -</w:t>
            </w:r>
          </w:p>
          <w:p>
            <w:pPr>
              <w:spacing w:before="0" w:after="0"/>
            </w:pPr>
            <w:r>
              <w:rPr>
                <w:rFonts w:ascii="Courier New" w:cs="Courier New" w:eastAsia="Courier New" w:hAnsi="Courier New"/>
                <w:color w:val="C8C8C8"/>
                <w:sz w:val="18"/>
                <w:szCs w:val="18"/>
              </w:rPr>
              <w:t xml:space="preserve">  pool.ntp.org      4        pool         enabled  False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The 'iburst' flag causes the device to send a burst of 8 NTP packets at startup, reducing initial synchronisation time from ~60 seconds to ~15 seconds. The 'prefer' flag biases server selection; the preferred server is chosen when its quality metrics are within an acceptable range of the best available source. Only one VRF can be active for NTP; 'ntp server' entries share the globally configured VRF.</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3 — NTP Authentication</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NTP authentication prevents rogue devices from injecting false time into the network. It uses a symmetric-key MAC appended to NTP packets. Three configuration steps are required: (1) define an authentication key with 'ntp authentication-key', (2) mark it as trusted with 'ntp trusted-key', and (3) enable enforcement with 'ntp authenticate'. Each server entry that should use authentication must also reference a key ID with 'ntp server ... key &lt;id&gt;'. Supported algorithms: md5, sha1, sha256, sha384, sha512.</w:t>
      </w:r>
    </w:p>
    <w:p>
      <w:pPr>
        <w:spacing w:before="80" w:after="0"/>
      </w:pPr>
    </w:p>
    <w:p>
      <w:pPr>
        <w:pStyle w:val="Heading2"/>
      </w:pPr>
      <w:r>
        <w:rPr>
          <w:rFonts w:ascii="Arial" w:cs="Arial" w:eastAsia="Arial" w:hAnsi="Arial"/>
          <w:b/>
          <w:bCs/>
          <w:color w:val="1F4E79"/>
          <w:sz w:val="28"/>
          <w:szCs w:val="28"/>
        </w:rPr>
        <w:t xml:space="preserve">Authentication Key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  Step 1: Define key                   Step 2: Mark as trusted</w:t>
            </w:r>
          </w:p>
          <w:p>
            <w:pPr>
              <w:spacing w:before="0" w:after="0"/>
            </w:pPr>
            <w:r>
              <w:rPr>
                <w:rFonts w:ascii="Courier New" w:cs="Courier New" w:eastAsia="Courier New" w:hAnsi="Courier New"/>
                <w:color w:val="C8C8C8"/>
                <w:sz w:val="18"/>
                <w:szCs w:val="18"/>
              </w:rPr>
              <w:t xml:space="preserve">  ntp authentication-key 1 md5 Pass --&gt; ntp trusted-key 1</w:t>
            </w:r>
          </w:p>
          <w:p>
            <w:pPr>
              <w:spacing w:before="0" w:after="0"/>
            </w:pPr>
            <w:r>
              <w:rPr>
                <w:rFonts w:ascii="Courier New" w:cs="Courier New" w:eastAsia="Courier New" w:hAnsi="Courier New"/>
                <w:color w:val="C8C8C8"/>
                <w:sz w:val="18"/>
                <w:szCs w:val="18"/>
              </w:rPr>
              <w:t xml:space="preserve">                                                   |</w:t>
            </w:r>
          </w:p>
          <w:p>
            <w:pPr>
              <w:spacing w:before="0" w:after="0"/>
            </w:pPr>
            <w:r>
              <w:rPr>
                <w:rFonts w:ascii="Courier New" w:cs="Courier New" w:eastAsia="Courier New" w:hAnsi="Courier New"/>
                <w:color w:val="C8C8C8"/>
                <w:sz w:val="18"/>
                <w:szCs w:val="18"/>
              </w:rPr>
              <w:t xml:space="preserve">                                                   v</w:t>
            </w:r>
          </w:p>
          <w:p>
            <w:pPr>
              <w:spacing w:before="0" w:after="0"/>
            </w:pPr>
            <w:r>
              <w:rPr>
                <w:rFonts w:ascii="Courier New" w:cs="Courier New" w:eastAsia="Courier New" w:hAnsi="Courier New"/>
                <w:color w:val="C8C8C8"/>
                <w:sz w:val="18"/>
                <w:szCs w:val="18"/>
              </w:rPr>
              <w:t xml:space="preserve">  Step 3: Enable enforcement           Step 4: Bind to server</w:t>
            </w:r>
          </w:p>
          <w:p>
            <w:pPr>
              <w:spacing w:before="0" w:after="0"/>
            </w:pPr>
            <w:r>
              <w:rPr>
                <w:rFonts w:ascii="Courier New" w:cs="Courier New" w:eastAsia="Courier New" w:hAnsi="Courier New"/>
                <w:color w:val="C8C8C8"/>
                <w:sz w:val="18"/>
                <w:szCs w:val="18"/>
              </w:rPr>
              <w:t xml:space="preserve">  ntp authenticate            &lt;------- ntp server X.X.X.X key 1</w:t>
            </w:r>
          </w:p>
          <w:p>
            <w:pPr>
              <w:spacing w:before="0" w:after="0"/>
            </w:pPr>
            <w:r>
              <w:rPr>
                <w:rFonts w:ascii="Courier New" w:cs="Courier New" w:eastAsia="Courier New" w:hAnsi="Courier New"/>
                <w:color w:val="C8C8C8"/>
                <w:sz w:val="18"/>
                <w:szCs w:val="18"/>
              </w:rPr>
              <w:t xml:space="preserve">                                                   |</w:t>
            </w:r>
          </w:p>
          <w:p>
            <w:pPr>
              <w:spacing w:before="0" w:after="0"/>
            </w:pPr>
            <w:r>
              <w:rPr>
                <w:rFonts w:ascii="Courier New" w:cs="Courier New" w:eastAsia="Courier New" w:hAnsi="Courier New"/>
                <w:color w:val="C8C8C8"/>
                <w:sz w:val="18"/>
                <w:szCs w:val="18"/>
              </w:rPr>
              <w:t xml:space="preserve">                                                   v</w:t>
            </w:r>
          </w:p>
          <w:p>
            <w:pPr>
              <w:spacing w:before="0" w:after="0"/>
            </w:pPr>
            <w:r>
              <w:rPr>
                <w:rFonts w:ascii="Courier New" w:cs="Courier New" w:eastAsia="Courier New" w:hAnsi="Courier New"/>
                <w:color w:val="C8C8C8"/>
                <w:sz w:val="18"/>
                <w:szCs w:val="18"/>
              </w:rPr>
              <w:t xml:space="preserve">                              NTP daemon validates MAC on all received packets</w:t>
            </w:r>
          </w:p>
          <w:p>
            <w:pPr>
              <w:spacing w:before="0" w:after="0"/>
            </w:pPr>
            <w:r>
              <w:rPr>
                <w:rFonts w:ascii="Courier New" w:cs="Courier New" w:eastAsia="Courier New" w:hAnsi="Courier New"/>
                <w:color w:val="C8C8C8"/>
                <w:sz w:val="18"/>
                <w:szCs w:val="18"/>
              </w:rPr>
              <w:t xml:space="preserve">                              Packets with wrong/missing key are REJECTED</w:t>
            </w:r>
          </w:p>
          <w:p>
            <w:pPr>
              <w:spacing w:before="0" w:after="0"/>
            </w:pPr>
            <w:r>
              <w:rPr>
                <w:rFonts w:ascii="Courier New" w:cs="Courier New" w:eastAsia="Courier New" w:hAnsi="Courier New"/>
                <w:color w:val="C8C8C8"/>
                <w:sz w:val="18"/>
                <w:szCs w:val="18"/>
              </w:rPr>
              <w:t xml:space="preserve"/>
            </w:r>
          </w:p>
          <w:p>
            <w:pPr>
              <w:spacing w:before="0" w:after="0"/>
            </w:pPr>
            <w:r>
              <w:rPr>
                <w:rFonts w:ascii="Courier New" w:cs="Courier New" w:eastAsia="Courier New" w:hAnsi="Courier New"/>
                <w:color w:val="5A9BD5"/>
                <w:sz w:val="18"/>
                <w:szCs w:val="18"/>
              </w:rPr>
              <w:t xml:space="preserve">Figure 2 — NTP authentication configuration pipeline</w:t>
            </w:r>
          </w:p>
        </w:tc>
      </w:tr>
    </w:tbl>
    <w:p>
      <w:pPr>
        <w:spacing w:before="60" w:after="0"/>
      </w:pPr>
    </w:p>
    <w:p>
      <w:pPr>
        <w:spacing w:before="80" w:after="0"/>
      </w:pPr>
    </w:p>
    <w:p>
      <w:pPr>
        <w:pStyle w:val="Heading2"/>
      </w:pPr>
      <w:r>
        <w:rPr>
          <w:rFonts w:ascii="Arial" w:cs="Arial" w:eastAsia="Arial" w:hAnsi="Arial"/>
          <w:b/>
          <w:bCs/>
          <w:color w:val="1F4E79"/>
          <w:sz w:val="28"/>
          <w:szCs w:val="28"/>
        </w:rPr>
        <w:t xml:space="preserve">Part 3a — Authentication Key Management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Define authentication keys for all supported algorithms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MD5 key (key-id range: 1-65535)</w:t>
            </w:r>
          </w:p>
          <w:p>
            <w:pPr>
              <w:spacing w:before="0" w:after="0"/>
            </w:pPr>
            <w:r>
              <w:rPr>
                <w:rFonts w:ascii="Courier New" w:cs="Courier New" w:eastAsia="Courier New" w:hAnsi="Courier New"/>
                <w:color w:val="D4D4D4"/>
                <w:sz w:val="18"/>
                <w:szCs w:val="18"/>
              </w:rPr>
              <w:t xml:space="preserve">ntp authentication-key 1 md5 MySecret123</w:t>
            </w:r>
          </w:p>
          <w:p>
            <w:pPr>
              <w:spacing w:before="0" w:after="0"/>
            </w:pPr>
            <w:r>
              <w:rPr>
                <w:rFonts w:ascii="Courier New" w:cs="Courier New" w:eastAsia="Courier New" w:hAnsi="Courier New"/>
                <w:color w:val="6A9955"/>
                <w:sz w:val="18"/>
                <w:szCs w:val="18"/>
              </w:rPr>
              <w:t xml:space="preserve">! SHA1 key</w:t>
            </w:r>
          </w:p>
          <w:p>
            <w:pPr>
              <w:spacing w:before="0" w:after="0"/>
            </w:pPr>
            <w:r>
              <w:rPr>
                <w:rFonts w:ascii="Courier New" w:cs="Courier New" w:eastAsia="Courier New" w:hAnsi="Courier New"/>
                <w:color w:val="D4D4D4"/>
                <w:sz w:val="18"/>
                <w:szCs w:val="18"/>
              </w:rPr>
              <w:t xml:space="preserve">ntp authentication-key 2 sha1 Sha1Password</w:t>
            </w:r>
          </w:p>
          <w:p>
            <w:pPr>
              <w:spacing w:before="0" w:after="0"/>
            </w:pPr>
            <w:r>
              <w:rPr>
                <w:rFonts w:ascii="Courier New" w:cs="Courier New" w:eastAsia="Courier New" w:hAnsi="Courier New"/>
                <w:color w:val="6A9955"/>
                <w:sz w:val="18"/>
                <w:szCs w:val="18"/>
              </w:rPr>
              <w:t xml:space="preserve">! SHA256 key</w:t>
            </w:r>
          </w:p>
          <w:p>
            <w:pPr>
              <w:spacing w:before="0" w:after="0"/>
            </w:pPr>
            <w:r>
              <w:rPr>
                <w:rFonts w:ascii="Courier New" w:cs="Courier New" w:eastAsia="Courier New" w:hAnsi="Courier New"/>
                <w:color w:val="D4D4D4"/>
                <w:sz w:val="18"/>
                <w:szCs w:val="18"/>
              </w:rPr>
              <w:t xml:space="preserve">ntp authentication-key 3 sha256 SecurePass456</w:t>
            </w:r>
          </w:p>
          <w:p>
            <w:pPr>
              <w:spacing w:before="0" w:after="0"/>
            </w:pPr>
            <w:r>
              <w:rPr>
                <w:rFonts w:ascii="Courier New" w:cs="Courier New" w:eastAsia="Courier New" w:hAnsi="Courier New"/>
                <w:color w:val="6A9955"/>
                <w:sz w:val="18"/>
                <w:szCs w:val="18"/>
              </w:rPr>
              <w:t xml:space="preserve">! SHA384 key</w:t>
            </w:r>
          </w:p>
          <w:p>
            <w:pPr>
              <w:spacing w:before="0" w:after="0"/>
            </w:pPr>
            <w:r>
              <w:rPr>
                <w:rFonts w:ascii="Courier New" w:cs="Courier New" w:eastAsia="Courier New" w:hAnsi="Courier New"/>
                <w:color w:val="D4D4D4"/>
                <w:sz w:val="18"/>
                <w:szCs w:val="18"/>
              </w:rPr>
              <w:t xml:space="preserve">ntp authentication-key 4 sha384 MediumSecret</w:t>
            </w:r>
          </w:p>
          <w:p>
            <w:pPr>
              <w:spacing w:before="0" w:after="0"/>
            </w:pPr>
            <w:r>
              <w:rPr>
                <w:rFonts w:ascii="Courier New" w:cs="Courier New" w:eastAsia="Courier New" w:hAnsi="Courier New"/>
                <w:color w:val="6A9955"/>
                <w:sz w:val="18"/>
                <w:szCs w:val="18"/>
              </w:rPr>
              <w:t xml:space="preserve">! SHA512 key</w:t>
            </w:r>
          </w:p>
          <w:p>
            <w:pPr>
              <w:spacing w:before="0" w:after="0"/>
            </w:pPr>
            <w:r>
              <w:rPr>
                <w:rFonts w:ascii="Courier New" w:cs="Courier New" w:eastAsia="Courier New" w:hAnsi="Courier New"/>
                <w:color w:val="D4D4D4"/>
                <w:sz w:val="18"/>
                <w:szCs w:val="18"/>
              </w:rPr>
              <w:t xml:space="preserve">ntp authentication-key 5 sha512 BigSecret789</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Mark keys as trusted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Only trusted keys are accepted when enforcement is active</w:t>
            </w:r>
          </w:p>
          <w:p>
            <w:pPr>
              <w:spacing w:before="0" w:after="0"/>
            </w:pPr>
            <w:r>
              <w:rPr>
                <w:rFonts w:ascii="Courier New" w:cs="Courier New" w:eastAsia="Courier New" w:hAnsi="Courier New"/>
                <w:color w:val="D4D4D4"/>
                <w:sz w:val="18"/>
                <w:szCs w:val="18"/>
              </w:rPr>
              <w:t xml:space="preserve">ntp trusted-key 1</w:t>
            </w:r>
          </w:p>
          <w:p>
            <w:pPr>
              <w:spacing w:before="0" w:after="0"/>
            </w:pPr>
            <w:r>
              <w:rPr>
                <w:rFonts w:ascii="Courier New" w:cs="Courier New" w:eastAsia="Courier New" w:hAnsi="Courier New"/>
                <w:color w:val="D4D4D4"/>
                <w:sz w:val="18"/>
                <w:szCs w:val="18"/>
              </w:rPr>
              <w:t xml:space="preserve">ntp trusted-key 3</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Remove a trusted-key designation (without deleting the key)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Revokes trust but retains key definition</w:t>
            </w:r>
          </w:p>
          <w:p>
            <w:pPr>
              <w:spacing w:before="0" w:after="0"/>
            </w:pPr>
            <w:r>
              <w:rPr>
                <w:rFonts w:ascii="Courier New" w:cs="Courier New" w:eastAsia="Courier New" w:hAnsi="Courier New"/>
                <w:color w:val="D4D4D4"/>
                <w:sz w:val="18"/>
                <w:szCs w:val="18"/>
              </w:rPr>
              <w:t xml:space="preserve">no ntp trusted-key 3</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Delete an authentication key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Removes key definition entirely</w:t>
            </w:r>
          </w:p>
          <w:p>
            <w:pPr>
              <w:spacing w:before="0" w:after="0"/>
            </w:pPr>
            <w:r>
              <w:rPr>
                <w:rFonts w:ascii="Courier New" w:cs="Courier New" w:eastAsia="Courier New" w:hAnsi="Courier New"/>
                <w:color w:val="D4D4D4"/>
                <w:sz w:val="18"/>
                <w:szCs w:val="18"/>
              </w:rPr>
              <w:t xml:space="preserve">no ntp authentication-key 5</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Deleting an authentication key (no ntp authentication-key) does NOT automatically remove associated trusted-key entries or server key bindings. Remove dependent trusted-key and server key references first to avoid an inconsistent state where a server references a key that no longer exists.</w:t>
            </w:r>
          </w:p>
        </w:tc>
      </w:tr>
    </w:tbl>
    <w:p>
      <w:pPr>
        <w:spacing w:before="60" w:after="0"/>
      </w:pPr>
    </w:p>
    <w:p>
      <w:pPr>
        <w:spacing w:before="80" w:after="0"/>
      </w:pPr>
    </w:p>
    <w:p>
      <w:pPr>
        <w:pStyle w:val="Heading2"/>
      </w:pPr>
      <w:r>
        <w:rPr>
          <w:rFonts w:ascii="Arial" w:cs="Arial" w:eastAsia="Arial" w:hAnsi="Arial"/>
          <w:b/>
          <w:bCs/>
          <w:color w:val="1F4E79"/>
          <w:sz w:val="28"/>
          <w:szCs w:val="28"/>
        </w:rPr>
        <w:t xml:space="preserve">Part 3b — Full Authentication Workflow (MD5)</w:t>
      </w:r>
    </w:p>
    <w:p>
      <w:pPr>
        <w:spacing w:before="60" w:after="80"/>
      </w:pPr>
      <w:r>
        <w:rPr>
          <w:rFonts w:ascii="Arial" w:cs="Arial" w:eastAsia="Arial" w:hAnsi="Arial"/>
          <w:sz w:val="22"/>
          <w:szCs w:val="22"/>
        </w:rPr>
        <w:t xml:space="preserve">This scenario demonstrates the complete end-to-end NTP authentication setup using MD5. NTP-SRV must have key 1 / MD5 / 'MySecret123' configured in /etc/chrony.keys before starting this procedure.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Define key, trust it, enable enforcement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6A9955"/>
                <w:sz w:val="18"/>
                <w:szCs w:val="18"/>
              </w:rPr>
              <w:t xml:space="preserve">! Step 1: define the shared secret</w:t>
            </w:r>
          </w:p>
          <w:p>
            <w:pPr>
              <w:spacing w:before="0" w:after="0"/>
            </w:pPr>
            <w:r>
              <w:rPr>
                <w:rFonts w:ascii="Courier New" w:cs="Courier New" w:eastAsia="Courier New" w:hAnsi="Courier New"/>
                <w:color w:val="D4D4D4"/>
                <w:sz w:val="18"/>
                <w:szCs w:val="18"/>
              </w:rPr>
              <w:t xml:space="preserve">ntp authentication-key 1 md5 MySecret123</w:t>
            </w:r>
          </w:p>
          <w:p>
            <w:pPr>
              <w:spacing w:before="0" w:after="0"/>
            </w:pPr>
            <w:r>
              <w:rPr>
                <w:rFonts w:ascii="Courier New" w:cs="Courier New" w:eastAsia="Courier New" w:hAnsi="Courier New"/>
                <w:color w:val="6A9955"/>
                <w:sz w:val="18"/>
                <w:szCs w:val="18"/>
              </w:rPr>
              <w:t xml:space="preserve">! Step 2: designate key 1 as trusted</w:t>
            </w:r>
          </w:p>
          <w:p>
            <w:pPr>
              <w:spacing w:before="0" w:after="0"/>
            </w:pPr>
            <w:r>
              <w:rPr>
                <w:rFonts w:ascii="Courier New" w:cs="Courier New" w:eastAsia="Courier New" w:hAnsi="Courier New"/>
                <w:color w:val="D4D4D4"/>
                <w:sz w:val="18"/>
                <w:szCs w:val="18"/>
              </w:rPr>
              <w:t xml:space="preserve">ntp trusted-key 1</w:t>
            </w:r>
          </w:p>
          <w:p>
            <w:pPr>
              <w:spacing w:before="0" w:after="0"/>
            </w:pPr>
            <w:r>
              <w:rPr>
                <w:rFonts w:ascii="Courier New" w:cs="Courier New" w:eastAsia="Courier New" w:hAnsi="Courier New"/>
                <w:color w:val="6A9955"/>
                <w:sz w:val="18"/>
                <w:szCs w:val="18"/>
              </w:rPr>
              <w:t xml:space="preserve">! Step 3: enable mandatory authentication enforcement</w:t>
            </w:r>
          </w:p>
          <w:p>
            <w:pPr>
              <w:spacing w:before="0" w:after="0"/>
            </w:pPr>
            <w:r>
              <w:rPr>
                <w:rFonts w:ascii="Courier New" w:cs="Courier New" w:eastAsia="Courier New" w:hAnsi="Courier New"/>
                <w:color w:val="D4D4D4"/>
                <w:sz w:val="18"/>
                <w:szCs w:val="18"/>
              </w:rPr>
              <w:t xml:space="preserve">ntp authenticate</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Bind the key to the server entry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6A9955"/>
                <w:sz w:val="18"/>
                <w:szCs w:val="18"/>
              </w:rPr>
              <w:t xml:space="preserve">! Step 4: attach key 1 to the server</w:t>
            </w:r>
          </w:p>
          <w:p>
            <w:pPr>
              <w:spacing w:before="0" w:after="0"/>
            </w:pPr>
            <w:r>
              <w:rPr>
                <w:rFonts w:ascii="Courier New" w:cs="Courier New" w:eastAsia="Courier New" w:hAnsi="Courier New"/>
                <w:color w:val="D4D4D4"/>
                <w:sz w:val="18"/>
                <w:szCs w:val="18"/>
              </w:rPr>
              <w:t xml:space="preserve">ntp server 192.168.100.10 version 4 iburst key 1</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Servers:</w:t>
            </w:r>
          </w:p>
          <w:p>
            <w:pPr>
              <w:spacing w:before="0" w:after="0"/>
            </w:pPr>
            <w:r>
              <w:rPr>
                <w:rFonts w:ascii="Courier New" w:cs="Courier New" w:eastAsia="Courier New" w:hAnsi="Courier New"/>
                <w:color w:val="C8C8C8"/>
                <w:sz w:val="18"/>
                <w:szCs w:val="18"/>
              </w:rPr>
              <w:t xml:space="preserve">  Address           Version  Association  Iburst   Prefer   Key</w:t>
            </w:r>
          </w:p>
          <w:p>
            <w:pPr>
              <w:spacing w:before="0" w:after="0"/>
            </w:pPr>
            <w:r>
              <w:rPr>
                <w:rFonts w:ascii="Courier New" w:cs="Courier New" w:eastAsia="Courier New" w:hAnsi="Courier New"/>
                <w:color w:val="C8C8C8"/>
                <w:sz w:val="18"/>
                <w:szCs w:val="18"/>
              </w:rPr>
              <w:t xml:space="preserve">  192.168.100.10    4        server       enabled  False    1</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Verify show ntp global shows Authentication: True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True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Wait for synchronisation and check associations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Allow up to 60 seconds for the * (selected) prefix to appear</w:t>
            </w:r>
          </w:p>
          <w:p>
            <w:pPr>
              <w:spacing w:before="0" w:after="0"/>
            </w:pPr>
            <w:r>
              <w:rPr>
                <w:rFonts w:ascii="Courier New" w:cs="Courier New" w:eastAsia="Courier New" w:hAnsi="Courier New"/>
                <w:color w:val="D4D4D4"/>
                <w:sz w:val="18"/>
                <w:szCs w:val="18"/>
              </w:rPr>
              <w:t xml:space="preserve">show ntp associations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Associations:</w:t>
            </w:r>
          </w:p>
          <w:p>
            <w:pPr>
              <w:spacing w:before="0" w:after="0"/>
            </w:pPr>
            <w:r>
              <w:rPr>
                <w:rFonts w:ascii="Courier New" w:cs="Courier New" w:eastAsia="Courier New" w:hAnsi="Courier New"/>
                <w:color w:val="C8C8C8"/>
                <w:sz w:val="18"/>
                <w:szCs w:val="18"/>
              </w:rPr>
              <w:t xml:space="preserve">  refid           st t when poll reach  delay  offset  jitter</w:t>
            </w:r>
          </w:p>
          <w:p>
            <w:pPr>
              <w:spacing w:before="0" w:after="0"/>
            </w:pPr>
            <w:r>
              <w:rPr>
                <w:rFonts w:ascii="Courier New" w:cs="Courier New" w:eastAsia="Courier New" w:hAnsi="Courier New"/>
                <w:color w:val="C8C8C8"/>
                <w:sz w:val="18"/>
                <w:szCs w:val="18"/>
              </w:rPr>
              <w:t xml:space="preserve">  =================================================================</w:t>
            </w:r>
          </w:p>
          <w:p>
            <w:pPr>
              <w:spacing w:before="0" w:after="0"/>
            </w:pPr>
            <w:r>
              <w:rPr>
                <w:rFonts w:ascii="Courier New" w:cs="Courier New" w:eastAsia="Courier New" w:hAnsi="Courier New"/>
                <w:color w:val="C8C8C8"/>
                <w:sz w:val="18"/>
                <w:szCs w:val="18"/>
              </w:rPr>
              <w:t xml:space="preserve"> *192.168.100.10  2  u   15   64  377  10.234 -0.233  1.243</w:t>
            </w:r>
          </w:p>
          <w:p>
            <w:pPr>
              <w:spacing w:before="0" w:after="0"/>
            </w:pPr>
            <w:r>
              <w:rPr>
                <w:rFonts w:ascii="Courier New" w:cs="Courier New" w:eastAsia="Courier New" w:hAnsi="Courier New"/>
                <w:color w:val="C8C8C8"/>
                <w:sz w:val="18"/>
                <w:szCs w:val="18"/>
              </w:rPr>
              <w:t xml:space="preserve"/>
            </w:r>
          </w:p>
          <w:p>
            <w:pPr>
              <w:spacing w:before="0" w:after="0"/>
            </w:pPr>
            <w:r>
              <w:rPr>
                <w:rFonts w:ascii="Courier New" w:cs="Courier New" w:eastAsia="Courier New" w:hAnsi="Courier New"/>
                <w:color w:val="C8C8C8"/>
                <w:sz w:val="18"/>
                <w:szCs w:val="18"/>
              </w:rPr>
              <w:t xml:space="preserve">  *  = selected synchronisation source</w:t>
            </w:r>
          </w:p>
          <w:p>
            <w:pPr>
              <w:spacing w:before="0" w:after="0"/>
            </w:pPr>
            <w:r>
              <w:rPr>
                <w:rFonts w:ascii="Courier New" w:cs="Courier New" w:eastAsia="Courier New" w:hAnsi="Courier New"/>
                <w:color w:val="C8C8C8"/>
                <w:sz w:val="18"/>
                <w:szCs w:val="18"/>
              </w:rPr>
              <w:t xml:space="preserve">  st = stratum (2 = secondary, synced to stratum-1 source)</w:t>
            </w:r>
          </w:p>
          <w:p>
            <w:pPr>
              <w:spacing w:before="0" w:after="0"/>
            </w:pPr>
            <w:r>
              <w:rPr>
                <w:rFonts w:ascii="Courier New" w:cs="Courier New" w:eastAsia="Courier New" w:hAnsi="Courier New"/>
                <w:color w:val="C8C8C8"/>
                <w:sz w:val="18"/>
                <w:szCs w:val="18"/>
              </w:rPr>
              <w:t xml:space="preserve">  reach = 377 (octal) = all 8 consecutive polls received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Disable authentication enforcement (keys are preserved)</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authenticate</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When 'ntp authenticate' is enabled, a server configured WITHOUT a 'key' binding will be rejected for synchronisation even if it is reachable. Its stratum will show as 16 (unreachable) in 'show ntp associations'. A wrong password also causes rejection with no * prefix. Use 'no ntp authenticate' to revert to unauthenticated mode while preserving key definitions.</w:t>
            </w:r>
          </w:p>
        </w:tc>
      </w:tr>
    </w:tbl>
    <w:p>
      <w:pPr>
        <w:spacing w:before="60" w:after="0"/>
      </w:pPr>
    </w:p>
    <w:p>
      <w:pPr>
        <w:spacing w:before="80" w:after="0"/>
      </w:pPr>
    </w:p>
    <w:p>
      <w:pPr>
        <w:pStyle w:val="Heading2"/>
      </w:pPr>
      <w:r>
        <w:rPr>
          <w:rFonts w:ascii="Arial" w:cs="Arial" w:eastAsia="Arial" w:hAnsi="Arial"/>
          <w:b/>
          <w:bCs/>
          <w:color w:val="1F4E79"/>
          <w:sz w:val="28"/>
          <w:szCs w:val="28"/>
        </w:rPr>
        <w:t xml:space="preserve">Part 3c — SHA256 Authentication Workflow</w:t>
      </w:r>
    </w:p>
    <w:p>
      <w:pPr>
        <w:spacing w:before="60" w:after="80"/>
      </w:pPr>
      <w:r>
        <w:rPr>
          <w:rFonts w:ascii="Arial" w:cs="Arial" w:eastAsia="Arial" w:hAnsi="Arial"/>
          <w:sz w:val="22"/>
          <w:szCs w:val="22"/>
        </w:rPr>
        <w:t xml:space="preserve">The same pipeline applies for all SHA variants. NTP-SRV must have the matching key in /etc/chrony.keys (key 3 / SHA256 / 'SecurePass456' in this example).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Configure SHA256 end-to-end authentication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authentication-key 3 sha256 SecurePass456</w:t>
            </w:r>
          </w:p>
          <w:p>
            <w:pPr>
              <w:spacing w:before="0" w:after="0"/>
            </w:pPr>
            <w:r>
              <w:rPr>
                <w:rFonts w:ascii="Courier New" w:cs="Courier New" w:eastAsia="Courier New" w:hAnsi="Courier New"/>
                <w:color w:val="D4D4D4"/>
                <w:sz w:val="18"/>
                <w:szCs w:val="18"/>
              </w:rPr>
              <w:t xml:space="preserve">ntp trusted-key 3</w:t>
            </w:r>
          </w:p>
          <w:p>
            <w:pPr>
              <w:spacing w:before="0" w:after="0"/>
            </w:pPr>
            <w:r>
              <w:rPr>
                <w:rFonts w:ascii="Courier New" w:cs="Courier New" w:eastAsia="Courier New" w:hAnsi="Courier New"/>
                <w:color w:val="D4D4D4"/>
                <w:sz w:val="18"/>
                <w:szCs w:val="18"/>
              </w:rPr>
              <w:t xml:space="preserve">ntp authenticate</w:t>
            </w:r>
          </w:p>
          <w:p>
            <w:pPr>
              <w:spacing w:before="0" w:after="0"/>
            </w:pPr>
            <w:r>
              <w:rPr>
                <w:rFonts w:ascii="Courier New" w:cs="Courier New" w:eastAsia="Courier New" w:hAnsi="Courier New"/>
                <w:color w:val="D4D4D4"/>
                <w:sz w:val="18"/>
                <w:szCs w:val="18"/>
              </w:rPr>
              <w:t xml:space="preserve">ntp server 192.168.100.10 iburst key 3</w:t>
            </w:r>
          </w:p>
          <w:p>
            <w:pPr>
              <w:spacing w:before="0" w:after="0"/>
            </w:pPr>
            <w:r>
              <w:rPr>
                <w:rFonts w:ascii="Courier New" w:cs="Courier New" w:eastAsia="Courier New" w:hAnsi="Courier New"/>
                <w:color w:val="D4D4D4"/>
                <w:sz w:val="18"/>
                <w:szCs w:val="18"/>
              </w:rPr>
              <w:t xml:space="preserve">exit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Verify synchronisation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Allow up to 60 seconds</w:t>
            </w:r>
          </w:p>
          <w:p>
            <w:pPr>
              <w:spacing w:before="0" w:after="0"/>
            </w:pPr>
            <w:r>
              <w:rPr>
                <w:rFonts w:ascii="Courier New" w:cs="Courier New" w:eastAsia="Courier New" w:hAnsi="Courier New"/>
                <w:color w:val="D4D4D4"/>
                <w:sz w:val="18"/>
                <w:szCs w:val="18"/>
              </w:rPr>
              <w:t xml:space="preserve">show ntp associations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 *192.168.100.10  2  u   22   64  377  9.812 -0.115  0.987</w:t>
            </w:r>
          </w:p>
          <w:p>
            <w:pPr>
              <w:spacing w:before="0" w:after="0"/>
            </w:pPr>
            <w:r>
              <w:rPr>
                <w:rFonts w:ascii="Courier New" w:cs="Courier New" w:eastAsia="Courier New" w:hAnsi="Courier New"/>
                <w:color w:val="C8C8C8"/>
                <w:sz w:val="18"/>
                <w:szCs w:val="18"/>
              </w:rPr>
              <w:t xml:space="preserve">   (SHA256 authenticated session — * confirms selected)</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4 — NTP Source Interface</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By default, the source IP address in outgoing NTP packets is selected by the routing table (the primary IP of the outgoing interface toward each server). The 'ntp source-interface' command overrides this, forcing all NTP packets to use the primary IP of the specified interface as their source address. This is commonly used to ensure NTP traffic uses the management interface or a stable loopback address regardless of routing changes. Supported interface types: Ethernet, Loopback, Management, PortChannel, Vlan.</w:t>
      </w:r>
    </w:p>
    <w:p>
      <w:pPr>
        <w:spacing w:before="80" w:after="0"/>
      </w:pPr>
    </w:p>
    <w:p>
      <w:pPr>
        <w:pStyle w:val="Heading2"/>
      </w:pPr>
      <w:r>
        <w:rPr>
          <w:rFonts w:ascii="Arial" w:cs="Arial" w:eastAsia="Arial" w:hAnsi="Arial"/>
          <w:b/>
          <w:bCs/>
          <w:color w:val="1F4E79"/>
          <w:sz w:val="28"/>
          <w:szCs w:val="28"/>
        </w:rPr>
        <w:t xml:space="preserve">DUT1 — Source Interface Configuration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Set source interface to Management0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source-interface Management 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Management0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Set source interface to Loopback0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Loopback0 must exist with an IP address</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interface Loopback 0</w:t>
            </w:r>
          </w:p>
          <w:p>
            <w:pPr>
              <w:spacing w:before="0" w:after="0"/>
            </w:pPr>
            <w:r>
              <w:rPr>
                <w:rFonts w:ascii="Courier New" w:cs="Courier New" w:eastAsia="Courier New" w:hAnsi="Courier New"/>
                <w:color w:val="D4D4D4"/>
                <w:sz w:val="18"/>
                <w:szCs w:val="18"/>
              </w:rPr>
              <w:t xml:space="preserve">ip address 1.1.1.1/32</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ntp source-interface Loopback 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Loopback0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Set source interface to Ethernet0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source-interface Ethernet 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Ethernet0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4</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Set source interface to a VLAN SVI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vlan 10</w:t>
            </w:r>
          </w:p>
          <w:p>
            <w:pPr>
              <w:spacing w:before="0" w:after="0"/>
            </w:pPr>
            <w:r>
              <w:rPr>
                <w:rFonts w:ascii="Courier New" w:cs="Courier New" w:eastAsia="Courier New" w:hAnsi="Courier New"/>
                <w:color w:val="D4D4D4"/>
                <w:sz w:val="18"/>
                <w:szCs w:val="18"/>
              </w:rPr>
              <w:t xml:space="preserve">interface Vlan 10</w:t>
            </w:r>
          </w:p>
          <w:p>
            <w:pPr>
              <w:spacing w:before="0" w:after="0"/>
            </w:pPr>
            <w:r>
              <w:rPr>
                <w:rFonts w:ascii="Courier New" w:cs="Courier New" w:eastAsia="Courier New" w:hAnsi="Courier New"/>
                <w:color w:val="D4D4D4"/>
                <w:sz w:val="18"/>
                <w:szCs w:val="18"/>
              </w:rPr>
              <w:t xml:space="preserve">ip address 192.168.10.1/24</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ntp source-interface Vlan 10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Vlan10</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5</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Remove source interface (revert to routing-table selection)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source-interface</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The configured source interface must exist and have an IP address assigned before 'ntp source-interface' is applied; otherwise the command may be rejected or have no effect. The setting applies globally to all server associations. To verify the source IP used in actual NTP packets, capture traffic on NTP-SRV using Scapy and confirm the IP.src field matches the configured interface's primary address.</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5 — NTP VRF Binding</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In SONiC deployments with a dedicated management VRF, NTP traffic should be bound to the 'mgmt' VRF so that it uses the out-of-band management network rather than the data-plane routing table. The 'ntp vrf' command binds all NTP control traffic to the specified VRF. Only one VRF can be active for NTP at a time. Supported values are 'mgmt' (management VRF) and 'default' (data-plane VRF). Removing the binding with 'no ntp vrf' reverts to the default VRF.</w:t>
      </w:r>
    </w:p>
    <w:p>
      <w:pPr>
        <w:spacing w:before="80" w:after="0"/>
      </w:pPr>
    </w:p>
    <w:p>
      <w:pPr>
        <w:pStyle w:val="Heading2"/>
      </w:pPr>
      <w:r>
        <w:rPr>
          <w:rFonts w:ascii="Arial" w:cs="Arial" w:eastAsia="Arial" w:hAnsi="Arial"/>
          <w:b/>
          <w:bCs/>
          <w:color w:val="1F4E79"/>
          <w:sz w:val="28"/>
          <w:szCs w:val="28"/>
        </w:rPr>
        <w:t xml:space="preserve">DUT1 — VRF Binding Configuration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Bind NTP to the management VRF</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Management VRF must exist before applying this command</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vrf mgmt</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mgmt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Bind NTP to the default VRF</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vrf default</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Remove VRF binding (reverts to default)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vrf</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False</w:t>
            </w:r>
          </w:p>
          <w:p>
            <w:pPr>
              <w:spacing w:before="0" w:after="0"/>
            </w:pPr>
            <w:r>
              <w:rPr>
                <w:rFonts w:ascii="Courier New" w:cs="Courier New" w:eastAsia="Courier New" w:hAnsi="Courier New"/>
                <w:color w:val="C8C8C8"/>
                <w:sz w:val="18"/>
                <w:szCs w:val="18"/>
              </w:rPr>
              <w:t xml:space="preserve">  Vrf:                 default</w:t>
            </w:r>
          </w:p>
          <w:p>
            <w:pPr>
              <w:spacing w:before="0" w:after="0"/>
            </w:pPr>
            <w:r>
              <w:rPr>
                <w:rFonts w:ascii="Courier New" w:cs="Courier New" w:eastAsia="Courier New" w:hAnsi="Courier New"/>
                <w:color w:val="C8C8C8"/>
                <w:sz w:val="18"/>
                <w:szCs w:val="18"/>
              </w:rPr>
              <w:t xml:space="preserve">  Source Interface:    -</w:t>
            </w:r>
          </w:p>
        </w:tc>
      </w:tr>
    </w:tbl>
    <w:p>
      <w:pPr>
        <w:spacing w:before="60" w:after="0"/>
      </w:pPr>
    </w:p>
    <w:p>
      <w:pPr>
        <w:pStyle w:val="Heading2"/>
      </w:pPr>
      <w:r>
        <w:rPr>
          <w:rFonts w:ascii="Arial" w:cs="Arial" w:eastAsia="Arial" w:hAnsi="Arial"/>
          <w:b/>
          <w:bCs/>
          <w:color w:val="1F4E79"/>
          <w:sz w:val="28"/>
          <w:szCs w:val="28"/>
        </w:rPr>
        <w:t xml:space="preserve">DUT1 + DUT2 — NTP Sync via Management VRF</w:t>
      </w:r>
    </w:p>
    <w:p>
      <w:pPr>
        <w:spacing w:before="60" w:after="80"/>
      </w:pPr>
      <w:r>
        <w:rPr>
          <w:rFonts w:ascii="Arial" w:cs="Arial" w:eastAsia="Arial" w:hAnsi="Arial"/>
          <w:sz w:val="22"/>
          <w:szCs w:val="22"/>
        </w:rPr>
        <w:t xml:space="preserve">Both DUT1 and DUT2 reach NTP-SRV (192.168.100.10) via the management network. Binding NTP to 'mgmt' VRF ensures NTP traffic is isolated from the data plane.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Configure both DUTs with mgmt VRF and verify sync</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On DUT1</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D4D4D4"/>
                <w:sz w:val="18"/>
                <w:szCs w:val="18"/>
              </w:rPr>
              <w:t xml:space="preserve">ntp vrf mgmt</w:t>
            </w:r>
          </w:p>
          <w:p>
            <w:pPr>
              <w:spacing w:before="0" w:after="0"/>
            </w:pPr>
            <w:r>
              <w:rPr>
                <w:rFonts w:ascii="Courier New" w:cs="Courier New" w:eastAsia="Courier New" w:hAnsi="Courier New"/>
                <w:color w:val="D4D4D4"/>
                <w:sz w:val="18"/>
                <w:szCs w:val="18"/>
              </w:rPr>
              <w:t xml:space="preserve">ntp server 192.168.100.10 iburst</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On DUT2</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D4D4D4"/>
                <w:sz w:val="18"/>
                <w:szCs w:val="18"/>
              </w:rPr>
              <w:t xml:space="preserve">ntp vrf mgmt</w:t>
            </w:r>
          </w:p>
          <w:p>
            <w:pPr>
              <w:spacing w:before="0" w:after="0"/>
            </w:pPr>
            <w:r>
              <w:rPr>
                <w:rFonts w:ascii="Courier New" w:cs="Courier New" w:eastAsia="Courier New" w:hAnsi="Courier New"/>
                <w:color w:val="D4D4D4"/>
                <w:sz w:val="18"/>
                <w:szCs w:val="18"/>
              </w:rPr>
              <w:t xml:space="preserve">ntp server 192.168.100.10 iburst</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Wait 60 seconds then verify on both DUTs</w:t>
            </w:r>
          </w:p>
          <w:p>
            <w:pPr>
              <w:spacing w:before="0" w:after="0"/>
            </w:pPr>
            <w:r>
              <w:rPr>
                <w:rFonts w:ascii="Courier New" w:cs="Courier New" w:eastAsia="Courier New" w:hAnsi="Courier New"/>
                <w:color w:val="D4D4D4"/>
                <w:sz w:val="18"/>
                <w:szCs w:val="18"/>
              </w:rPr>
              <w:t xml:space="preserve">show ntp associations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Associations:</w:t>
            </w:r>
          </w:p>
          <w:p>
            <w:pPr>
              <w:spacing w:before="0" w:after="0"/>
            </w:pPr>
            <w:r>
              <w:rPr>
                <w:rFonts w:ascii="Courier New" w:cs="Courier New" w:eastAsia="Courier New" w:hAnsi="Courier New"/>
                <w:color w:val="C8C8C8"/>
                <w:sz w:val="18"/>
                <w:szCs w:val="18"/>
              </w:rPr>
              <w:t xml:space="preserve">  refid           st t when poll reach  delay  offset  jitter</w:t>
            </w:r>
          </w:p>
          <w:p>
            <w:pPr>
              <w:spacing w:before="0" w:after="0"/>
            </w:pPr>
            <w:r>
              <w:rPr>
                <w:rFonts w:ascii="Courier New" w:cs="Courier New" w:eastAsia="Courier New" w:hAnsi="Courier New"/>
                <w:color w:val="C8C8C8"/>
                <w:sz w:val="18"/>
                <w:szCs w:val="18"/>
              </w:rPr>
              <w:t xml:space="preserve">  =================================================================</w:t>
            </w:r>
          </w:p>
          <w:p>
            <w:pPr>
              <w:spacing w:before="0" w:after="0"/>
            </w:pPr>
            <w:r>
              <w:rPr>
                <w:rFonts w:ascii="Courier New" w:cs="Courier New" w:eastAsia="Courier New" w:hAnsi="Courier New"/>
                <w:color w:val="C8C8C8"/>
                <w:sz w:val="18"/>
                <w:szCs w:val="18"/>
              </w:rPr>
              <w:t xml:space="preserve"> *192.168.100.10  2  u   44   64  377  0.892  0.041  0.318</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If the management VRF is not yet created when 'ntp vrf mgmt' is issued, the command will be rejected with an error. Create the VRF first using 'ip vrf mgmt' before binding NTP to it. Only one VRF binding is active at a time; issuing 'ntp vrf default' after 'ntp vrf mgmt' replaces the previous binding.</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6 — Verification &amp; Show Commands</w:t>
            </w:r>
          </w:p>
        </w:tc>
      </w:tr>
    </w:tbl>
    <w:p>
      <w:pPr>
        <w:spacing w:before="140" w:after="0"/>
      </w:pPr>
    </w:p>
    <w:p>
      <w:pPr>
        <w:pStyle w:val="Heading2"/>
      </w:pPr>
      <w:r>
        <w:rPr>
          <w:rFonts w:ascii="Arial" w:cs="Arial" w:eastAsia="Arial" w:hAnsi="Arial"/>
          <w:b/>
          <w:bCs/>
          <w:color w:val="1F4E79"/>
          <w:sz w:val="28"/>
          <w:szCs w:val="28"/>
        </w:rPr>
        <w:t xml:space="preserve">Overview</w:t>
      </w:r>
    </w:p>
    <w:p>
      <w:pPr>
        <w:spacing w:before="60" w:after="80"/>
      </w:pPr>
      <w:r>
        <w:rPr>
          <w:rFonts w:ascii="Arial" w:cs="Arial" w:eastAsia="Arial" w:hAnsi="Arial"/>
          <w:sz w:val="22"/>
          <w:szCs w:val="22"/>
        </w:rPr>
        <w:t xml:space="preserve">Three show commands are available for NTP: 'show ntp global' displays the administrative configuration state; 'show ntp server' lists all configured server entries; and 'show ntp associations' shows the live runtime synchronisation state from the NTP daemon, including the currently selected source (marked with *), stratum, reach register, and timing metrics.</w:t>
      </w:r>
    </w:p>
    <w:p>
      <w:pPr>
        <w:spacing w:before="80" w:after="0"/>
      </w:pPr>
    </w:p>
    <w:p>
      <w:pPr>
        <w:pStyle w:val="Heading2"/>
      </w:pPr>
      <w:r>
        <w:rPr>
          <w:rFonts w:ascii="Arial" w:cs="Arial" w:eastAsia="Arial" w:hAnsi="Arial"/>
          <w:b/>
          <w:bCs/>
          <w:color w:val="1F4E79"/>
          <w:sz w:val="28"/>
          <w:szCs w:val="28"/>
        </w:rPr>
        <w:t xml:space="preserve">show ntp global — Full parameter example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Configure all global NTP parameters and verify</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enable</w:t>
            </w:r>
          </w:p>
          <w:p>
            <w:pPr>
              <w:spacing w:before="0" w:after="0"/>
            </w:pPr>
            <w:r>
              <w:rPr>
                <w:rFonts w:ascii="Courier New" w:cs="Courier New" w:eastAsia="Courier New" w:hAnsi="Courier New"/>
                <w:color w:val="D4D4D4"/>
                <w:sz w:val="18"/>
                <w:szCs w:val="18"/>
              </w:rPr>
              <w:t xml:space="preserve">ntp authenticate</w:t>
            </w:r>
          </w:p>
          <w:p>
            <w:pPr>
              <w:spacing w:before="0" w:after="0"/>
            </w:pPr>
            <w:r>
              <w:rPr>
                <w:rFonts w:ascii="Courier New" w:cs="Courier New" w:eastAsia="Courier New" w:hAnsi="Courier New"/>
                <w:color w:val="D4D4D4"/>
                <w:sz w:val="18"/>
                <w:szCs w:val="18"/>
              </w:rPr>
              <w:t xml:space="preserve">ntp vrf mgmt</w:t>
            </w:r>
          </w:p>
          <w:p>
            <w:pPr>
              <w:spacing w:before="0" w:after="0"/>
            </w:pPr>
            <w:r>
              <w:rPr>
                <w:rFonts w:ascii="Courier New" w:cs="Courier New" w:eastAsia="Courier New" w:hAnsi="Courier New"/>
                <w:color w:val="D4D4D4"/>
                <w:sz w:val="18"/>
                <w:szCs w:val="18"/>
              </w:rPr>
              <w:t xml:space="preserve">ntp source-interface Management 0</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global</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Configuration:</w:t>
            </w:r>
          </w:p>
          <w:p>
            <w:pPr>
              <w:spacing w:before="0" w:after="0"/>
            </w:pPr>
            <w:r>
              <w:rPr>
                <w:rFonts w:ascii="Courier New" w:cs="Courier New" w:eastAsia="Courier New" w:hAnsi="Courier New"/>
                <w:color w:val="C8C8C8"/>
                <w:sz w:val="18"/>
                <w:szCs w:val="18"/>
              </w:rPr>
              <w:t xml:space="preserve">  Enabled:             True</w:t>
            </w:r>
          </w:p>
          <w:p>
            <w:pPr>
              <w:spacing w:before="0" w:after="0"/>
            </w:pPr>
            <w:r>
              <w:rPr>
                <w:rFonts w:ascii="Courier New" w:cs="Courier New" w:eastAsia="Courier New" w:hAnsi="Courier New"/>
                <w:color w:val="C8C8C8"/>
                <w:sz w:val="18"/>
                <w:szCs w:val="18"/>
              </w:rPr>
              <w:t xml:space="preserve">  Authentication:      True</w:t>
            </w:r>
          </w:p>
          <w:p>
            <w:pPr>
              <w:spacing w:before="0" w:after="0"/>
            </w:pPr>
            <w:r>
              <w:rPr>
                <w:rFonts w:ascii="Courier New" w:cs="Courier New" w:eastAsia="Courier New" w:hAnsi="Courier New"/>
                <w:color w:val="C8C8C8"/>
                <w:sz w:val="18"/>
                <w:szCs w:val="18"/>
              </w:rPr>
              <w:t xml:space="preserve">  Vrf:                 mgmt</w:t>
            </w:r>
          </w:p>
          <w:p>
            <w:pPr>
              <w:spacing w:before="0" w:after="0"/>
            </w:pPr>
            <w:r>
              <w:rPr>
                <w:rFonts w:ascii="Courier New" w:cs="Courier New" w:eastAsia="Courier New" w:hAnsi="Courier New"/>
                <w:color w:val="C8C8C8"/>
                <w:sz w:val="18"/>
                <w:szCs w:val="18"/>
              </w:rPr>
              <w:t xml:space="preserve">  Source Interface:    Management0</w:t>
            </w:r>
          </w:p>
        </w:tc>
      </w:tr>
    </w:tbl>
    <w:p>
      <w:pPr>
        <w:spacing w:before="60" w:after="0"/>
      </w:pPr>
    </w:p>
    <w:p>
      <w:pPr>
        <w:pStyle w:val="Heading2"/>
      </w:pPr>
      <w:r>
        <w:rPr>
          <w:rFonts w:ascii="Arial" w:cs="Arial" w:eastAsia="Arial" w:hAnsi="Arial"/>
          <w:b/>
          <w:bCs/>
          <w:color w:val="1F4E79"/>
          <w:sz w:val="28"/>
          <w:szCs w:val="28"/>
        </w:rPr>
        <w:t xml:space="preserve">show ntp server — Multiple entries with all options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Configure three servers with varied options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ntp authentication-key 1 md5 MySecret123</w:t>
            </w:r>
          </w:p>
          <w:p>
            <w:pPr>
              <w:spacing w:before="0" w:after="0"/>
            </w:pPr>
            <w:r>
              <w:rPr>
                <w:rFonts w:ascii="Courier New" w:cs="Courier New" w:eastAsia="Courier New" w:hAnsi="Courier New"/>
                <w:color w:val="D4D4D4"/>
                <w:sz w:val="18"/>
                <w:szCs w:val="18"/>
              </w:rPr>
              <w:t xml:space="preserve">ntp trusted-key 1</w:t>
            </w:r>
          </w:p>
          <w:p>
            <w:pPr>
              <w:spacing w:before="0" w:after="0"/>
            </w:pPr>
            <w:r>
              <w:rPr>
                <w:rFonts w:ascii="Courier New" w:cs="Courier New" w:eastAsia="Courier New" w:hAnsi="Courier New"/>
                <w:color w:val="D4D4D4"/>
                <w:sz w:val="18"/>
                <w:szCs w:val="18"/>
              </w:rPr>
              <w:t xml:space="preserve">ntp server 192.168.100.10 version 4 association server iburst key 1 prefer</w:t>
            </w:r>
          </w:p>
          <w:p>
            <w:pPr>
              <w:spacing w:before="0" w:after="0"/>
            </w:pPr>
            <w:r>
              <w:rPr>
                <w:rFonts w:ascii="Courier New" w:cs="Courier New" w:eastAsia="Courier New" w:hAnsi="Courier New"/>
                <w:color w:val="D4D4D4"/>
                <w:sz w:val="18"/>
                <w:szCs w:val="18"/>
              </w:rPr>
              <w:t xml:space="preserve">ntp server 192.168.100.11 version 3</w:t>
            </w:r>
          </w:p>
          <w:p>
            <w:pPr>
              <w:spacing w:before="0" w:after="0"/>
            </w:pPr>
            <w:r>
              <w:rPr>
                <w:rFonts w:ascii="Courier New" w:cs="Courier New" w:eastAsia="Courier New" w:hAnsi="Courier New"/>
                <w:color w:val="D4D4D4"/>
                <w:sz w:val="18"/>
                <w:szCs w:val="18"/>
              </w:rPr>
              <w:t xml:space="preserve">ntp server 2001:db8::1 association pool iburst</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show ntp server</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Servers:</w:t>
            </w:r>
          </w:p>
          <w:p>
            <w:pPr>
              <w:spacing w:before="0" w:after="0"/>
            </w:pPr>
            <w:r>
              <w:rPr>
                <w:rFonts w:ascii="Courier New" w:cs="Courier New" w:eastAsia="Courier New" w:hAnsi="Courier New"/>
                <w:color w:val="C8C8C8"/>
                <w:sz w:val="18"/>
                <w:szCs w:val="18"/>
              </w:rPr>
              <w:t xml:space="preserve">  Address           Version  Association  Iburst   Prefer   Key</w:t>
            </w:r>
          </w:p>
          <w:p>
            <w:pPr>
              <w:spacing w:before="0" w:after="0"/>
            </w:pPr>
            <w:r>
              <w:rPr>
                <w:rFonts w:ascii="Courier New" w:cs="Courier New" w:eastAsia="Courier New" w:hAnsi="Courier New"/>
                <w:color w:val="C8C8C8"/>
                <w:sz w:val="18"/>
                <w:szCs w:val="18"/>
              </w:rPr>
              <w:t xml:space="preserve">  192.168.100.10    4        server       enabled  True     1</w:t>
            </w:r>
          </w:p>
          <w:p>
            <w:pPr>
              <w:spacing w:before="0" w:after="0"/>
            </w:pPr>
            <w:r>
              <w:rPr>
                <w:rFonts w:ascii="Courier New" w:cs="Courier New" w:eastAsia="Courier New" w:hAnsi="Courier New"/>
                <w:color w:val="C8C8C8"/>
                <w:sz w:val="18"/>
                <w:szCs w:val="18"/>
              </w:rPr>
              <w:t xml:space="preserve">  192.168.100.11    3        server       disabled False    -</w:t>
            </w:r>
          </w:p>
          <w:p>
            <w:pPr>
              <w:spacing w:before="0" w:after="0"/>
            </w:pPr>
            <w:r>
              <w:rPr>
                <w:rFonts w:ascii="Courier New" w:cs="Courier New" w:eastAsia="Courier New" w:hAnsi="Courier New"/>
                <w:color w:val="C8C8C8"/>
                <w:sz w:val="18"/>
                <w:szCs w:val="18"/>
              </w:rPr>
              <w:t xml:space="preserve">  2001:db8::1       4        pool         enabled  False    -</w:t>
            </w:r>
          </w:p>
        </w:tc>
      </w:tr>
    </w:tbl>
    <w:p>
      <w:pPr>
        <w:spacing w:before="60" w:after="0"/>
      </w:pPr>
    </w:p>
    <w:p>
      <w:pPr>
        <w:pStyle w:val="Heading2"/>
      </w:pPr>
      <w:r>
        <w:rPr>
          <w:rFonts w:ascii="Arial" w:cs="Arial" w:eastAsia="Arial" w:hAnsi="Arial"/>
          <w:b/>
          <w:bCs/>
          <w:color w:val="1F4E79"/>
          <w:sz w:val="28"/>
          <w:szCs w:val="28"/>
        </w:rPr>
        <w:t xml:space="preserve">show ntp associations — Understanding the output fields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Read the associations table after synchronisation</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After NTP has been running for at least 2 poll intervals</w:t>
            </w:r>
          </w:p>
          <w:p>
            <w:pPr>
              <w:spacing w:before="0" w:after="0"/>
            </w:pPr>
            <w:r>
              <w:rPr>
                <w:rFonts w:ascii="Courier New" w:cs="Courier New" w:eastAsia="Courier New" w:hAnsi="Courier New"/>
                <w:color w:val="D4D4D4"/>
                <w:sz w:val="18"/>
                <w:szCs w:val="18"/>
              </w:rPr>
              <w:t xml:space="preserve">show ntp associations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NTP Associations:</w:t>
            </w:r>
          </w:p>
          <w:p>
            <w:pPr>
              <w:spacing w:before="0" w:after="0"/>
            </w:pPr>
            <w:r>
              <w:rPr>
                <w:rFonts w:ascii="Courier New" w:cs="Courier New" w:eastAsia="Courier New" w:hAnsi="Courier New"/>
                <w:color w:val="C8C8C8"/>
                <w:sz w:val="18"/>
                <w:szCs w:val="18"/>
              </w:rPr>
              <w:t xml:space="preserve">  refid           st t when poll reach  delay  offset  jitter</w:t>
            </w:r>
          </w:p>
          <w:p>
            <w:pPr>
              <w:spacing w:before="0" w:after="0"/>
            </w:pPr>
            <w:r>
              <w:rPr>
                <w:rFonts w:ascii="Courier New" w:cs="Courier New" w:eastAsia="Courier New" w:hAnsi="Courier New"/>
                <w:color w:val="C8C8C8"/>
                <w:sz w:val="18"/>
                <w:szCs w:val="18"/>
              </w:rPr>
              <w:t xml:space="preserve">  =================================================================</w:t>
            </w:r>
          </w:p>
          <w:p>
            <w:pPr>
              <w:spacing w:before="0" w:after="0"/>
            </w:pPr>
            <w:r>
              <w:rPr>
                <w:rFonts w:ascii="Courier New" w:cs="Courier New" w:eastAsia="Courier New" w:hAnsi="Courier New"/>
                <w:color w:val="C8C8C8"/>
                <w:sz w:val="18"/>
                <w:szCs w:val="18"/>
              </w:rPr>
              <w:t xml:space="preserve"> *192.168.100.10  2  u  128 1024  377  10.234 -0.233  1.243</w:t>
            </w:r>
          </w:p>
          <w:p>
            <w:pPr>
              <w:spacing w:before="0" w:after="0"/>
            </w:pPr>
            <w:r>
              <w:rPr>
                <w:rFonts w:ascii="Courier New" w:cs="Courier New" w:eastAsia="Courier New" w:hAnsi="Courier New"/>
                <w:color w:val="C8C8C8"/>
                <w:sz w:val="18"/>
                <w:szCs w:val="18"/>
              </w:rPr>
              <w:t xml:space="preserve"> +192.168.100.11  2  u  456 1024  177  12.156  2.123  1.987</w:t>
            </w:r>
          </w:p>
          <w:p>
            <w:pPr>
              <w:spacing w:before="0" w:after="0"/>
            </w:pPr>
            <w:r>
              <w:rPr>
                <w:rFonts w:ascii="Courier New" w:cs="Courier New" w:eastAsia="Courier New" w:hAnsi="Courier New"/>
                <w:color w:val="C8C8C8"/>
                <w:sz w:val="18"/>
                <w:szCs w:val="18"/>
              </w:rPr>
              <w:t xml:space="preserve">  2001:db8::1     3  u   64  512  377  18.432 -1.234  2.456</w:t>
            </w:r>
          </w:p>
          <w:p>
            <w:pPr>
              <w:spacing w:before="0" w:after="0"/>
            </w:pPr>
            <w:r>
              <w:rPr>
                <w:rFonts w:ascii="Courier New" w:cs="Courier New" w:eastAsia="Courier New" w:hAnsi="Courier New"/>
                <w:color w:val="C8C8C8"/>
                <w:sz w:val="18"/>
                <w:szCs w:val="18"/>
              </w:rPr>
              <w:t xml:space="preserve"/>
            </w:r>
          </w:p>
          <w:p>
            <w:pPr>
              <w:spacing w:before="0" w:after="0"/>
            </w:pPr>
            <w:r>
              <w:rPr>
                <w:rFonts w:ascii="Courier New" w:cs="Courier New" w:eastAsia="Courier New" w:hAnsi="Courier New"/>
                <w:color w:val="C8C8C8"/>
                <w:sz w:val="18"/>
                <w:szCs w:val="18"/>
              </w:rPr>
              <w:t xml:space="preserve">  Prefix legend:</w:t>
            </w:r>
          </w:p>
          <w:p>
            <w:pPr>
              <w:spacing w:before="0" w:after="0"/>
            </w:pPr>
            <w:r>
              <w:rPr>
                <w:rFonts w:ascii="Courier New" w:cs="Courier New" w:eastAsia="Courier New" w:hAnsi="Courier New"/>
                <w:color w:val="C8C8C8"/>
                <w:sz w:val="18"/>
                <w:szCs w:val="18"/>
              </w:rPr>
              <w:t xml:space="preserve">    *  = currently selected synchronisation source</w:t>
            </w:r>
          </w:p>
          <w:p>
            <w:pPr>
              <w:spacing w:before="0" w:after="0"/>
            </w:pPr>
            <w:r>
              <w:rPr>
                <w:rFonts w:ascii="Courier New" w:cs="Courier New" w:eastAsia="Courier New" w:hAnsi="Courier New"/>
                <w:color w:val="C8C8C8"/>
                <w:sz w:val="18"/>
                <w:szCs w:val="18"/>
              </w:rPr>
              <w:t xml:space="preserve">    +  = acceptable candidate peer (could be chosen)</w:t>
            </w:r>
          </w:p>
          <w:p>
            <w:pPr>
              <w:spacing w:before="0" w:after="0"/>
            </w:pPr>
            <w:r>
              <w:rPr>
                <w:rFonts w:ascii="Courier New" w:cs="Courier New" w:eastAsia="Courier New" w:hAnsi="Courier New"/>
                <w:color w:val="C8C8C8"/>
                <w:sz w:val="18"/>
                <w:szCs w:val="18"/>
              </w:rPr>
              <w:t xml:space="preserve">    (space) = configured but not currently selected</w:t>
            </w:r>
          </w:p>
          <w:p>
            <w:pPr>
              <w:spacing w:before="0" w:after="0"/>
            </w:pPr>
            <w:r>
              <w:rPr>
                <w:rFonts w:ascii="Courier New" w:cs="Courier New" w:eastAsia="Courier New" w:hAnsi="Courier New"/>
                <w:color w:val="C8C8C8"/>
                <w:sz w:val="18"/>
                <w:szCs w:val="18"/>
              </w:rPr>
              <w:t xml:space="preserve"/>
            </w:r>
          </w:p>
          <w:p>
            <w:pPr>
              <w:spacing w:before="0" w:after="0"/>
            </w:pPr>
            <w:r>
              <w:rPr>
                <w:rFonts w:ascii="Courier New" w:cs="Courier New" w:eastAsia="Courier New" w:hAnsi="Courier New"/>
                <w:color w:val="C8C8C8"/>
                <w:sz w:val="18"/>
                <w:szCs w:val="18"/>
              </w:rPr>
              <w:t xml:space="preserve">  Field legend:</w:t>
            </w:r>
          </w:p>
          <w:p>
            <w:pPr>
              <w:spacing w:before="0" w:after="0"/>
            </w:pPr>
            <w:r>
              <w:rPr>
                <w:rFonts w:ascii="Courier New" w:cs="Courier New" w:eastAsia="Courier New" w:hAnsi="Courier New"/>
                <w:color w:val="C8C8C8"/>
                <w:sz w:val="18"/>
                <w:szCs w:val="18"/>
              </w:rPr>
              <w:t xml:space="preserve">    refid  = reference identifier (IP of upstream source)</w:t>
            </w:r>
          </w:p>
          <w:p>
            <w:pPr>
              <w:spacing w:before="0" w:after="0"/>
            </w:pPr>
            <w:r>
              <w:rPr>
                <w:rFonts w:ascii="Courier New" w:cs="Courier New" w:eastAsia="Courier New" w:hAnsi="Courier New"/>
                <w:color w:val="C8C8C8"/>
                <w:sz w:val="18"/>
                <w:szCs w:val="18"/>
              </w:rPr>
              <w:t xml:space="preserve">    st     = stratum (1=GPS/atomic, 2=synced to st1, 16=unreachable)</w:t>
            </w:r>
          </w:p>
          <w:p>
            <w:pPr>
              <w:spacing w:before="0" w:after="0"/>
            </w:pPr>
            <w:r>
              <w:rPr>
                <w:rFonts w:ascii="Courier New" w:cs="Courier New" w:eastAsia="Courier New" w:hAnsi="Courier New"/>
                <w:color w:val="C8C8C8"/>
                <w:sz w:val="18"/>
                <w:szCs w:val="18"/>
              </w:rPr>
              <w:t xml:space="preserve">    t      = association type (u=unicast)</w:t>
            </w:r>
          </w:p>
          <w:p>
            <w:pPr>
              <w:spacing w:before="0" w:after="0"/>
            </w:pPr>
            <w:r>
              <w:rPr>
                <w:rFonts w:ascii="Courier New" w:cs="Courier New" w:eastAsia="Courier New" w:hAnsi="Courier New"/>
                <w:color w:val="C8C8C8"/>
                <w:sz w:val="18"/>
                <w:szCs w:val="18"/>
              </w:rPr>
              <w:t xml:space="preserve">    when   = seconds since last packet received</w:t>
            </w:r>
          </w:p>
          <w:p>
            <w:pPr>
              <w:spacing w:before="0" w:after="0"/>
            </w:pPr>
            <w:r>
              <w:rPr>
                <w:rFonts w:ascii="Courier New" w:cs="Courier New" w:eastAsia="Courier New" w:hAnsi="Courier New"/>
                <w:color w:val="C8C8C8"/>
                <w:sz w:val="18"/>
                <w:szCs w:val="18"/>
              </w:rPr>
              <w:t xml:space="preserve">    poll   = poll interval in seconds</w:t>
            </w:r>
          </w:p>
          <w:p>
            <w:pPr>
              <w:spacing w:before="0" w:after="0"/>
            </w:pPr>
            <w:r>
              <w:rPr>
                <w:rFonts w:ascii="Courier New" w:cs="Courier New" w:eastAsia="Courier New" w:hAnsi="Courier New"/>
                <w:color w:val="C8C8C8"/>
                <w:sz w:val="18"/>
                <w:szCs w:val="18"/>
              </w:rPr>
              <w:t xml:space="preserve">    reach  = octal reachability register (377 = all 8 polls received)</w:t>
            </w:r>
          </w:p>
          <w:p>
            <w:pPr>
              <w:spacing w:before="0" w:after="0"/>
            </w:pPr>
            <w:r>
              <w:rPr>
                <w:rFonts w:ascii="Courier New" w:cs="Courier New" w:eastAsia="Courier New" w:hAnsi="Courier New"/>
                <w:color w:val="C8C8C8"/>
                <w:sz w:val="18"/>
                <w:szCs w:val="18"/>
              </w:rPr>
              <w:t xml:space="preserve">    delay  = round-trip delay to server in ms</w:t>
            </w:r>
          </w:p>
          <w:p>
            <w:pPr>
              <w:spacing w:before="0" w:after="0"/>
            </w:pPr>
            <w:r>
              <w:rPr>
                <w:rFonts w:ascii="Courier New" w:cs="Courier New" w:eastAsia="Courier New" w:hAnsi="Courier New"/>
                <w:color w:val="C8C8C8"/>
                <w:sz w:val="18"/>
                <w:szCs w:val="18"/>
              </w:rPr>
              <w:t xml:space="preserve">    offset = time difference between local clock and server in ms</w:t>
            </w:r>
          </w:p>
          <w:p>
            <w:pPr>
              <w:spacing w:before="0" w:after="0"/>
            </w:pPr>
            <w:r>
              <w:rPr>
                <w:rFonts w:ascii="Courier New" w:cs="Courier New" w:eastAsia="Courier New" w:hAnsi="Courier New"/>
                <w:color w:val="C8C8C8"/>
                <w:sz w:val="18"/>
                <w:szCs w:val="18"/>
              </w:rPr>
              <w:t xml:space="preserve">    jitter = variation in offset measurements in ms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0AD4E" w:sz="8"/>
              <w:bottom w:val="single" w:color="CCCCCC" w:sz="1"/>
              <w:right w:val="single" w:color="CCCCCC" w:sz="1"/>
            </w:tcBorders>
            <w:shd w:fill="FFFBF0" w:val="clear"/>
            <w:tcMar>
              <w:top w:type="dxa" w:w="80"/>
              <w:left w:type="dxa" w:w="160"/>
              <w:bottom w:type="dxa" w:w="80"/>
              <w:right w:type="dxa" w:w="160"/>
            </w:tcMar>
          </w:tcPr>
          <w:p>
            <w:r>
              <w:rPr>
                <w:rFonts w:ascii="Arial" w:cs="Arial" w:eastAsia="Arial" w:hAnsi="Arial"/>
                <w:b/>
                <w:bCs/>
                <w:color w:val="B8860B"/>
                <w:sz w:val="20"/>
                <w:szCs w:val="20"/>
              </w:rPr>
              <w:t xml:space="preserve">NOTE: </w:t>
            </w:r>
            <w:r>
              <w:rPr>
                <w:rFonts w:ascii="Arial" w:cs="Arial" w:eastAsia="Arial" w:hAnsi="Arial"/>
                <w:color w:val="5A4A00"/>
                <w:sz w:val="20"/>
                <w:szCs w:val="20"/>
              </w:rPr>
              <w:t xml:space="preserve">A reach value of 377 (octal) means all 8 consecutive polls were answered successfully. A reach of 0 means no response has been received. A stratum of 16 means the server is unreachable or has rejected authentication. Use 'show ntp associations' as the primary tool to diagnose synchronisation issues; 'show ntp global' only shows configured state and does not reflect runtime synchronisation status.</w:t>
            </w:r>
          </w:p>
        </w:tc>
      </w:tr>
    </w:tbl>
    <w:p>
      <w:pPr>
        <w:spacing w:before="60" w:after="0"/>
      </w:pPr>
    </w:p>
    <w:p>
      <w:pPr>
        <w:spacing w:before="80" w:after="0"/>
      </w:pPr>
    </w:p>
    <w:p>
      <w:pPr>
        <w:pStyle w:val="Heading2"/>
      </w:pPr>
      <w:r>
        <w:rPr>
          <w:rFonts w:ascii="Arial" w:cs="Arial" w:eastAsia="Arial" w:hAnsi="Arial"/>
          <w:b/>
          <w:bCs/>
          <w:color w:val="1F4E79"/>
          <w:sz w:val="28"/>
          <w:szCs w:val="28"/>
        </w:rPr>
        <w:t xml:space="preserve">Scapy Traffic Validation</w:t>
      </w:r>
    </w:p>
    <w:p>
      <w:pPr>
        <w:spacing w:before="60" w:after="80"/>
      </w:pPr>
      <w:r>
        <w:rPr>
          <w:rFonts w:ascii="Arial" w:cs="Arial" w:eastAsia="Arial" w:hAnsi="Arial"/>
          <w:sz w:val="22"/>
          <w:szCs w:val="22"/>
        </w:rPr>
        <w:t xml:space="preserve">Run these Scapy scripts on NTP-SRV to capture and validate NTP packets sent by DUT1. Ensure promiscuous mode is enabled: sudo ip link set eth0 promisc 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Capture NTP packets and verify source IP, version, and mode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Run on NTP-SRV while DUT1 NTP is active</w:t>
            </w:r>
          </w:p>
          <w:p>
            <w:pPr>
              <w:spacing w:before="0" w:after="0"/>
            </w:pPr>
            <w:r>
              <w:rPr>
                <w:rFonts w:ascii="Courier New" w:cs="Courier New" w:eastAsia="Courier New" w:hAnsi="Courier New"/>
                <w:color w:val="D4D4D4"/>
                <w:sz w:val="18"/>
                <w:szCs w:val="18"/>
              </w:rPr>
              <w:t xml:space="preserve">from scapy.all import *</w:t>
            </w:r>
          </w:p>
          <w:p>
            <w:pPr>
              <w:spacing w:before="0" w:after="0"/>
            </w:pPr>
            <w:r>
              <w:rPr>
                <w:rFonts w:ascii="Courier New" w:cs="Courier New" w:eastAsia="Courier New" w:hAnsi="Courier New"/>
                <w:color w:val="D4D4D4"/>
                <w:sz w:val="18"/>
                <w:szCs w:val="18"/>
              </w:rPr>
              <w:t xml:space="preserve">from scapy.layers.ntp import NTP</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pkts = sniff(iface='eth0', filter='udp port 123 and src host 192.168.100.1',</w:t>
            </w:r>
          </w:p>
          <w:p>
            <w:pPr>
              <w:spacing w:before="0" w:after="0"/>
            </w:pPr>
            <w:r>
              <w:rPr>
                <w:rFonts w:ascii="Courier New" w:cs="Courier New" w:eastAsia="Courier New" w:hAnsi="Courier New"/>
                <w:color w:val="D4D4D4"/>
                <w:sz w:val="18"/>
                <w:szCs w:val="18"/>
              </w:rPr>
              <w:t xml:space="preserve">            count=5, timeout=30)</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D4D4D4"/>
                <w:sz w:val="18"/>
                <w:szCs w:val="18"/>
              </w:rPr>
              <w:t xml:space="preserve">for p in pkts:</w:t>
            </w:r>
          </w:p>
          <w:p>
            <w:pPr>
              <w:spacing w:before="0" w:after="0"/>
            </w:pPr>
            <w:r>
              <w:rPr>
                <w:rFonts w:ascii="Courier New" w:cs="Courier New" w:eastAsia="Courier New" w:hAnsi="Courier New"/>
                <w:color w:val="D4D4D4"/>
                <w:sz w:val="18"/>
                <w:szCs w:val="18"/>
              </w:rPr>
              <w:t xml:space="preserve">    print(f'Src IP  : {p[IP].src}')       # must match source-interface IP</w:t>
            </w:r>
          </w:p>
          <w:p>
            <w:pPr>
              <w:spacing w:before="0" w:after="0"/>
            </w:pPr>
            <w:r>
              <w:rPr>
                <w:rFonts w:ascii="Courier New" w:cs="Courier New" w:eastAsia="Courier New" w:hAnsi="Courier New"/>
                <w:color w:val="D4D4D4"/>
                <w:sz w:val="18"/>
                <w:szCs w:val="18"/>
              </w:rPr>
              <w:t xml:space="preserve">    print(f'Dst Port: {p[UDP].dport}')     # must be 123</w:t>
            </w:r>
          </w:p>
          <w:p>
            <w:pPr>
              <w:spacing w:before="0" w:after="0"/>
            </w:pPr>
            <w:r>
              <w:rPr>
                <w:rFonts w:ascii="Courier New" w:cs="Courier New" w:eastAsia="Courier New" w:hAnsi="Courier New"/>
                <w:color w:val="D4D4D4"/>
                <w:sz w:val="18"/>
                <w:szCs w:val="18"/>
              </w:rPr>
              <w:t xml:space="preserve">    if p.haslayer(NTP):</w:t>
            </w:r>
          </w:p>
          <w:p>
            <w:pPr>
              <w:spacing w:before="0" w:after="0"/>
            </w:pPr>
            <w:r>
              <w:rPr>
                <w:rFonts w:ascii="Courier New" w:cs="Courier New" w:eastAsia="Courier New" w:hAnsi="Courier New"/>
                <w:color w:val="D4D4D4"/>
                <w:sz w:val="18"/>
                <w:szCs w:val="18"/>
              </w:rPr>
              <w:t xml:space="preserve">        print(f'NTP ver : {p[NTP].version}')  # must match configured version</w:t>
            </w:r>
          </w:p>
          <w:p>
            <w:pPr>
              <w:spacing w:before="0" w:after="0"/>
            </w:pPr>
            <w:r>
              <w:rPr>
                <w:rFonts w:ascii="Courier New" w:cs="Courier New" w:eastAsia="Courier New" w:hAnsi="Courier New"/>
                <w:color w:val="D4D4D4"/>
                <w:sz w:val="18"/>
                <w:szCs w:val="18"/>
              </w:rPr>
              <w:t xml:space="preserve">        print(f'NTP mode: {p[NTP].mode}')     # 3 = client request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100"/>
              <w:left w:type="dxa" w:w="200"/>
              <w:bottom w:type="dxa" w:w="100"/>
              <w:right w:type="dxa" w:w="200"/>
            </w:tcMar>
          </w:tcPr>
          <w:p>
            <w:pPr>
              <w:spacing w:before="0" w:after="0"/>
            </w:pPr>
            <w:r>
              <w:rPr>
                <w:rFonts w:ascii="Courier New" w:cs="Courier New" w:eastAsia="Courier New" w:hAnsi="Courier New"/>
                <w:color w:val="C8C8C8"/>
                <w:sz w:val="18"/>
                <w:szCs w:val="18"/>
              </w:rPr>
              <w:t xml:space="preserve">Src IP  : 192.168.100.1</w:t>
            </w:r>
          </w:p>
          <w:p>
            <w:pPr>
              <w:spacing w:before="0" w:after="0"/>
            </w:pPr>
            <w:r>
              <w:rPr>
                <w:rFonts w:ascii="Courier New" w:cs="Courier New" w:eastAsia="Courier New" w:hAnsi="Courier New"/>
                <w:color w:val="C8C8C8"/>
                <w:sz w:val="18"/>
                <w:szCs w:val="18"/>
              </w:rPr>
              <w:t xml:space="preserve">Dst Port: 123</w:t>
            </w:r>
          </w:p>
          <w:p>
            <w:pPr>
              <w:spacing w:before="0" w:after="0"/>
            </w:pPr>
            <w:r>
              <w:rPr>
                <w:rFonts w:ascii="Courier New" w:cs="Courier New" w:eastAsia="Courier New" w:hAnsi="Courier New"/>
                <w:color w:val="C8C8C8"/>
                <w:sz w:val="18"/>
                <w:szCs w:val="18"/>
              </w:rPr>
              <w:t xml:space="preserve">NTP ver : 4</w:t>
            </w:r>
          </w:p>
          <w:p>
            <w:pPr>
              <w:spacing w:before="0" w:after="0"/>
            </w:pPr>
            <w:r>
              <w:rPr>
                <w:rFonts w:ascii="Courier New" w:cs="Courier New" w:eastAsia="Courier New" w:hAnsi="Courier New"/>
                <w:color w:val="C8C8C8"/>
                <w:sz w:val="18"/>
                <w:szCs w:val="18"/>
              </w:rPr>
              <w:t xml:space="preserve">NTP mode: 3</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EBF3FB" w:val="clear"/>
            <w:tcMar>
              <w:top w:type="dxa" w:w="80"/>
              <w:left w:type="dxa" w:w="160"/>
              <w:bottom w:type="dxa" w:w="80"/>
              <w:right w:type="dxa" w:w="120"/>
            </w:tcMar>
            <w:vAlign w:val="center"/>
          </w:tcPr>
          <w:p>
            <w:r>
              <w:rPr>
                <w:rFonts w:ascii="Arial" w:cs="Arial" w:eastAsia="Arial" w:hAnsi="Arial"/>
                <w:b/>
                <w:bCs/>
                <w:color w:val="1F4E79"/>
                <w:sz w:val="22"/>
                <w:szCs w:val="22"/>
              </w:rPr>
              <w:t xml:space="preserve">Verify NTP traffic stops after 'no ntp enable'</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100"/>
              <w:left w:type="dxa" w:w="200"/>
              <w:bottom w:type="dxa" w:w="100"/>
              <w:right w:type="dxa" w:w="200"/>
            </w:tcMar>
          </w:tcPr>
          <w:p>
            <w:pPr>
              <w:spacing w:before="0" w:after="0"/>
            </w:pPr>
            <w:r>
              <w:rPr>
                <w:rFonts w:ascii="Courier New" w:cs="Courier New" w:eastAsia="Courier New" w:hAnsi="Courier New"/>
                <w:color w:val="6A9955"/>
                <w:sz w:val="18"/>
                <w:szCs w:val="18"/>
              </w:rPr>
              <w:t xml:space="preserve">! On DUT1 — disable NTP</w:t>
            </w:r>
          </w:p>
          <w:p>
            <w:pPr>
              <w:spacing w:before="0" w:after="0"/>
            </w:pPr>
            <w:r>
              <w:rPr>
                <w:rFonts w:ascii="Courier New" w:cs="Courier New" w:eastAsia="Courier New" w:hAnsi="Courier New"/>
                <w:color w:val="D4D4D4"/>
                <w:sz w:val="18"/>
                <w:szCs w:val="18"/>
              </w:rPr>
              <w:t xml:space="preserve">configure terminal</w:t>
            </w:r>
          </w:p>
          <w:p>
            <w:pPr>
              <w:spacing w:before="0" w:after="0"/>
            </w:pPr>
            <w:r>
              <w:rPr>
                <w:rFonts w:ascii="Courier New" w:cs="Courier New" w:eastAsia="Courier New" w:hAnsi="Courier New"/>
                <w:color w:val="D4D4D4"/>
                <w:sz w:val="18"/>
                <w:szCs w:val="18"/>
              </w:rPr>
              <w:t xml:space="preserve">no ntp enable</w:t>
            </w:r>
          </w:p>
          <w:p>
            <w:pPr>
              <w:spacing w:before="0" w:after="0"/>
            </w:pPr>
            <w:r>
              <w:rPr>
                <w:rFonts w:ascii="Courier New" w:cs="Courier New" w:eastAsia="Courier New" w:hAnsi="Courier New"/>
                <w:color w:val="D4D4D4"/>
                <w:sz w:val="18"/>
                <w:szCs w:val="18"/>
              </w:rPr>
              <w:t xml:space="preserve">exit</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6A9955"/>
                <w:sz w:val="18"/>
                <w:szCs w:val="18"/>
              </w:rPr>
              <w:t xml:space="preserve"># On NTP-SRV — capture for 30 seconds; expect zero packets</w:t>
            </w:r>
          </w:p>
          <w:p>
            <w:pPr>
              <w:spacing w:before="0" w:after="0"/>
            </w:pPr>
            <w:r>
              <w:rPr>
                <w:rFonts w:ascii="Courier New" w:cs="Courier New" w:eastAsia="Courier New" w:hAnsi="Courier New"/>
                <w:color w:val="D4D4D4"/>
                <w:sz w:val="18"/>
                <w:szCs w:val="18"/>
              </w:rPr>
              <w:t xml:space="preserve">pkts = sniff(iface='eth0', filter='udp port 123 and src host 192.168.100.1',</w:t>
            </w:r>
          </w:p>
          <w:p>
            <w:pPr>
              <w:spacing w:before="0" w:after="0"/>
            </w:pPr>
            <w:r>
              <w:rPr>
                <w:rFonts w:ascii="Courier New" w:cs="Courier New" w:eastAsia="Courier New" w:hAnsi="Courier New"/>
                <w:color w:val="D4D4D4"/>
                <w:sz w:val="18"/>
                <w:szCs w:val="18"/>
              </w:rPr>
              <w:t xml:space="preserve">            timeout=30)</w:t>
            </w:r>
          </w:p>
          <w:p>
            <w:pPr>
              <w:spacing w:before="0" w:after="0"/>
            </w:pPr>
            <w:r>
              <w:rPr>
                <w:rFonts w:ascii="Courier New" w:cs="Courier New" w:eastAsia="Courier New" w:hAnsi="Courier New"/>
                <w:color w:val="D4D4D4"/>
                <w:sz w:val="18"/>
                <w:szCs w:val="18"/>
              </w:rPr>
              <w:t xml:space="preserve">assert len(pkts) == 0, f'FAIL: {len(pkts)} packets still arriving'</w:t>
            </w:r>
          </w:p>
          <w:p>
            <w:pPr>
              <w:spacing w:before="0" w:after="0"/>
            </w:pPr>
            <w:r>
              <w:rPr>
                <w:rFonts w:ascii="Courier New" w:cs="Courier New" w:eastAsia="Courier New" w:hAnsi="Courier New"/>
                <w:color w:val="D4D4D4"/>
                <w:sz w:val="18"/>
                <w:szCs w:val="18"/>
              </w:rPr>
              <w:t xml:space="preserve">print('PASS: No NTP traffic after no ntp enable')</w:t>
            </w:r>
          </w:p>
        </w:tc>
      </w:tr>
    </w:tbl>
    <w:p>
      <w:pPr>
        <w:spacing w:before="60" w:after="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00"/>
              <w:left w:type="dxa" w:w="160"/>
              <w:bottom w:type="dxa" w:w="100"/>
              <w:right w:type="dxa" w:w="160"/>
            </w:tcMar>
          </w:tcPr>
          <w:p>
            <w:r>
              <w:rPr>
                <w:rFonts w:ascii="Arial" w:cs="Arial" w:eastAsia="Arial" w:hAnsi="Arial"/>
                <w:b/>
                <w:bCs/>
                <w:color w:val="FFFFFF"/>
                <w:sz w:val="26"/>
                <w:szCs w:val="26"/>
              </w:rPr>
              <w:t xml:space="preserve">Part 7 — Quick Reference</w:t>
            </w:r>
          </w:p>
        </w:tc>
      </w:tr>
    </w:tbl>
    <w:p>
      <w:pPr>
        <w:spacing w:before="140" w:after="0"/>
      </w:pPr>
    </w:p>
    <w:p>
      <w:pPr>
        <w:pStyle w:val="Heading2"/>
      </w:pPr>
      <w:r>
        <w:rPr>
          <w:rFonts w:ascii="Arial" w:cs="Arial" w:eastAsia="Arial" w:hAnsi="Arial"/>
          <w:b/>
          <w:bCs/>
          <w:color w:val="1F4E79"/>
          <w:sz w:val="28"/>
          <w:szCs w:val="28"/>
        </w:rPr>
        <w:t xml:space="preserve">NTP Service Commands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IS-CLI Command</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Enable NTP service</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enable</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Disable NTP service</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enable</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Enable authentication enforcement</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authenticate</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Disable authentication enforcement</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authenticate</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Show global NTP configuration</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show ntp global</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Show configured NTP servers</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show ntp server</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Show runtime NTP associations (sync state)</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show ntp associations</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Show running config NTP section</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show running-config | grep ntp</w:t>
            </w:r>
          </w:p>
        </w:tc>
      </w:tr>
    </w:tbl>
    <w:p>
      <w:pPr>
        <w:spacing w:before="60" w:after="0"/>
      </w:pPr>
    </w:p>
    <w:p>
      <w:pPr>
        <w:pStyle w:val="Heading2"/>
      </w:pPr>
      <w:r>
        <w:rPr>
          <w:rFonts w:ascii="Arial" w:cs="Arial" w:eastAsia="Arial" w:hAnsi="Arial"/>
          <w:b/>
          <w:bCs/>
          <w:color w:val="1F4E79"/>
          <w:sz w:val="28"/>
          <w:szCs w:val="28"/>
        </w:rPr>
        <w:t xml:space="preserve">NTP Server Commands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IS-CLI Command</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Add server (minimal)</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&lt;ip-or-fqdn&gt;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Add server with iburst (faster sync)</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&lt;ip&gt; iburst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Add server with version 3</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&lt;ip&gt; version 3</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Add server as pool (FQDN)</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&lt;fqdn&gt; association pool</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Add preferred server</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&lt;ip&gt; prefer</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Add server with auth key binding</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&lt;ip&gt; key &lt;key-id&gt;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Add server with all options</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&lt;ip&gt; version 4 association server iburst key 1 prefer</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Remove a server</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server &lt;ip-or-fqdn&gt;</w:t>
            </w:r>
          </w:p>
        </w:tc>
      </w:tr>
    </w:tbl>
    <w:p>
      <w:pPr>
        <w:spacing w:before="60" w:after="0"/>
      </w:pPr>
    </w:p>
    <w:p>
      <w:pPr>
        <w:pStyle w:val="Heading2"/>
      </w:pPr>
      <w:r>
        <w:rPr>
          <w:rFonts w:ascii="Arial" w:cs="Arial" w:eastAsia="Arial" w:hAnsi="Arial"/>
          <w:b/>
          <w:bCs/>
          <w:color w:val="1F4E79"/>
          <w:sz w:val="28"/>
          <w:szCs w:val="28"/>
        </w:rPr>
        <w:t xml:space="preserve">NTP Authentication Commands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IS-CLI Command</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Define MD5 key</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&lt;id&gt; md5 &lt;password&gt;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Define SHA1 key</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&lt;id&gt; sha1 &lt;password&gt;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Define SHA256 key</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&lt;id&gt; sha256 &lt;password&gt;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Define SHA384 key</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&lt;id&gt; sha384 &lt;password&gt;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Define SHA512 key</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&lt;id&gt; sha512 &lt;password&gt;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Mark key as trusted</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trusted-key &lt;key-id&gt;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Revoke trusted status (keep key)</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no ntp trusted-key &lt;key-id&gt;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Delete an authentication key</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authentication-key &lt;key-id&gt;</w:t>
            </w:r>
          </w:p>
        </w:tc>
      </w:tr>
    </w:tbl>
    <w:p>
      <w:pPr>
        <w:spacing w:before="60" w:after="0"/>
      </w:pPr>
    </w:p>
    <w:p>
      <w:pPr>
        <w:pStyle w:val="Heading2"/>
      </w:pPr>
      <w:r>
        <w:rPr>
          <w:rFonts w:ascii="Arial" w:cs="Arial" w:eastAsia="Arial" w:hAnsi="Arial"/>
          <w:b/>
          <w:bCs/>
          <w:color w:val="1F4E79"/>
          <w:sz w:val="28"/>
          <w:szCs w:val="28"/>
        </w:rPr>
        <w:t xml:space="preserve">NTP Source Interface &amp; VRF Commands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Goal</w:t>
            </w:r>
          </w:p>
        </w:tc>
        <w:tc>
          <w:tcPr>
            <w:tcW w:type="dxa" w:w="5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IS-CLI Command</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Use Management0 as NTP source</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Management 0</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Use Loopback0 as NTP source</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Loopback 0</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Use Ethernet0 as NTP source</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Ethernet 0</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Use PortChannel1 as NTP source</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PortChannel 1</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Use Vlan10 SVI as NTP source</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Vlan 10</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Remove source interface (use routing)</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source-interface</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Bind NTP to management VRF</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vrf mgmt</w:t>
            </w:r>
          </w:p>
        </w:tc>
      </w:tr>
      <w:tr>
        <w:tc>
          <w:tcPr>
            <w:tcW w:type="dxa" w:w="42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Bind NTP to default VRF</w:t>
            </w:r>
          </w:p>
        </w:tc>
        <w:tc>
          <w:tcPr>
            <w:tcW w:type="dxa" w:w="5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vrf default</w:t>
            </w:r>
          </w:p>
        </w:tc>
      </w:tr>
      <w:tr>
        <w:tc>
          <w:tcPr>
            <w:tcW w:type="dxa" w:w="42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Remove VRF binding</w:t>
            </w:r>
          </w:p>
        </w:tc>
        <w:tc>
          <w:tcPr>
            <w:tcW w:type="dxa" w:w="5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no ntp vrf</w:t>
            </w:r>
          </w:p>
        </w:tc>
      </w:tr>
    </w:tbl>
    <w:p>
      <w:pPr>
        <w:spacing w:before="60" w:after="0"/>
      </w:pPr>
    </w:p>
    <w:p>
      <w:pPr>
        <w:pStyle w:val="Heading2"/>
      </w:pPr>
      <w:r>
        <w:rPr>
          <w:rFonts w:ascii="Arial" w:cs="Arial" w:eastAsia="Arial" w:hAnsi="Arial"/>
          <w:b/>
          <w:bCs/>
          <w:color w:val="1F4E79"/>
          <w:sz w:val="28"/>
          <w:szCs w:val="28"/>
        </w:rPr>
        <w:t xml:space="preserve">Configuration Cheat-Sheet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Scenario</w:t>
            </w:r>
          </w:p>
        </w:tc>
        <w:tc>
          <w:tcPr>
            <w:tcW w:type="dxa" w:w="316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Key Settings</w:t>
            </w:r>
          </w:p>
        </w:tc>
        <w:tc>
          <w:tcPr>
            <w:tcW w:type="dxa" w:w="380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20"/>
                <w:szCs w:val="20"/>
              </w:rPr>
              <w:t xml:space="preserve">Commands (in order)</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Basic sync (unauthenticated)</w:t>
            </w:r>
          </w:p>
        </w:tc>
        <w:tc>
          <w:tcPr>
            <w:tcW w:type="dxa" w:w="3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enable + server + iburst</w:t>
            </w:r>
          </w:p>
        </w:tc>
        <w:tc>
          <w:tcPr>
            <w:tcW w:type="dxa" w:w="38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enable; ntp server &lt;ip&gt; iburst</w:t>
            </w:r>
          </w:p>
        </w:tc>
      </w:tr>
      <w:tr>
        <w:tc>
          <w:tcPr>
            <w:tcW w:type="dxa" w:w="24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Authenticated sync (MD5)</w:t>
            </w:r>
          </w:p>
        </w:tc>
        <w:tc>
          <w:tcPr>
            <w:tcW w:type="dxa" w:w="3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key → trusted-key → authenticate → server key</w:t>
            </w:r>
          </w:p>
        </w:tc>
        <w:tc>
          <w:tcPr>
            <w:tcW w:type="dxa" w:w="38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1 md5 &lt;pass&gt;; ntp trusted-key 1; ntp authenticate; ntp server &lt;ip&gt; key 1</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Authenticated sync (SHA256)</w:t>
            </w:r>
          </w:p>
        </w:tc>
        <w:tc>
          <w:tcPr>
            <w:tcW w:type="dxa" w:w="3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sha256 variant</w:t>
            </w:r>
          </w:p>
        </w:tc>
        <w:tc>
          <w:tcPr>
            <w:tcW w:type="dxa" w:w="38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authentication-key 1 sha256 &lt;pass&gt;; ntp trusted-key 1; ntp authenticate; ntp server &lt;ip&gt; key 1</w:t>
            </w:r>
          </w:p>
        </w:tc>
      </w:tr>
      <w:tr>
        <w:tc>
          <w:tcPr>
            <w:tcW w:type="dxa" w:w="24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OOB management (mgmt VRF)</w:t>
            </w:r>
          </w:p>
        </w:tc>
        <w:tc>
          <w:tcPr>
            <w:tcW w:type="dxa" w:w="3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vrf mgmt + source Mgmt0</w:t>
            </w:r>
          </w:p>
        </w:tc>
        <w:tc>
          <w:tcPr>
            <w:tcW w:type="dxa" w:w="38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vrf mgmt; ntp source-interface Management 0; ntp server &lt;ip&gt;</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Stable source IP (Loopback)</w:t>
            </w:r>
          </w:p>
        </w:tc>
        <w:tc>
          <w:tcPr>
            <w:tcW w:type="dxa" w:w="3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source-interface Loopback</w:t>
            </w:r>
          </w:p>
        </w:tc>
        <w:tc>
          <w:tcPr>
            <w:tcW w:type="dxa" w:w="38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source-interface Loopback 0; ntp server &lt;ip&gt;</w:t>
            </w:r>
          </w:p>
        </w:tc>
      </w:tr>
      <w:tr>
        <w:tc>
          <w:tcPr>
            <w:tcW w:type="dxa" w:w="24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Preferred + fallback servers</w:t>
            </w:r>
          </w:p>
        </w:tc>
        <w:tc>
          <w:tcPr>
            <w:tcW w:type="dxa" w:w="3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prefer flag on primary</w:t>
            </w:r>
          </w:p>
        </w:tc>
        <w:tc>
          <w:tcPr>
            <w:tcW w:type="dxa" w:w="38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&lt;primary&gt; prefer iburst; ntp server &lt;secondary&gt; iburst</w:t>
            </w:r>
          </w:p>
        </w:tc>
      </w:tr>
      <w:tr>
        <w:tc>
          <w:tcPr>
            <w:tcW w:type="dxa" w:w="24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Pool-based sync (FQDN)</w:t>
            </w:r>
          </w:p>
        </w:tc>
        <w:tc>
          <w:tcPr>
            <w:tcW w:type="dxa" w:w="316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Arial" w:cs="Arial" w:eastAsia="Arial" w:hAnsi="Arial"/>
                <w:sz w:val="18"/>
                <w:szCs w:val="18"/>
              </w:rPr>
              <w:t xml:space="preserve">association pool</w:t>
            </w:r>
          </w:p>
        </w:tc>
        <w:tc>
          <w:tcPr>
            <w:tcW w:type="dxa" w:w="3800"/>
            <w:tcBorders>
              <w:top w:val="single" w:color="CCCCCC" w:sz="1"/>
              <w:left w:val="single" w:color="CCCCCC" w:sz="1"/>
              <w:bottom w:val="single" w:color="CCCCCC" w:sz="1"/>
              <w:right w:val="single" w:color="CCCCCC" w:sz="1"/>
            </w:tcBorders>
            <w:shd w:fill="FFFFFF" w:val="clear"/>
            <w:tcMar>
              <w:top w:type="dxa" w:w="55"/>
              <w:left w:type="dxa" w:w="120"/>
              <w:bottom w:type="dxa" w:w="55"/>
              <w:right w:type="dxa" w:w="120"/>
            </w:tcMar>
          </w:tcPr>
          <w:p>
            <w:r>
              <w:rPr>
                <w:rFonts w:ascii="Courier New" w:cs="Courier New" w:eastAsia="Courier New" w:hAnsi="Courier New"/>
                <w:color w:val="1F4E79"/>
                <w:sz w:val="18"/>
                <w:szCs w:val="18"/>
              </w:rPr>
              <w:t xml:space="preserve">ntp server pool.ntp.org association pool iburst</w:t>
            </w:r>
          </w:p>
        </w:tc>
      </w:tr>
      <w:tr>
        <w:tc>
          <w:tcPr>
            <w:tcW w:type="dxa" w:w="24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Disable without losing config</w:t>
            </w:r>
          </w:p>
        </w:tc>
        <w:tc>
          <w:tcPr>
            <w:tcW w:type="dxa" w:w="316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Arial" w:cs="Arial" w:eastAsia="Arial" w:hAnsi="Arial"/>
                <w:sz w:val="18"/>
                <w:szCs w:val="18"/>
              </w:rPr>
              <w:t xml:space="preserve">no ntp enable only</w:t>
            </w:r>
          </w:p>
        </w:tc>
        <w:tc>
          <w:tcPr>
            <w:tcW w:type="dxa" w:w="3800"/>
            <w:tcBorders>
              <w:top w:val="single" w:color="CCCCCC" w:sz="1"/>
              <w:left w:val="single" w:color="CCCCCC" w:sz="1"/>
              <w:bottom w:val="single" w:color="CCCCCC" w:sz="1"/>
              <w:right w:val="single" w:color="CCCCCC" w:sz="1"/>
            </w:tcBorders>
            <w:shd w:fill="F2F7FC" w:val="clear"/>
            <w:tcMar>
              <w:top w:type="dxa" w:w="55"/>
              <w:left w:type="dxa" w:w="120"/>
              <w:bottom w:type="dxa" w:w="55"/>
              <w:right w:type="dxa" w:w="120"/>
            </w:tcMar>
          </w:tcPr>
          <w:p>
            <w:r>
              <w:rPr>
                <w:rFonts w:ascii="Courier New" w:cs="Courier New" w:eastAsia="Courier New" w:hAnsi="Courier New"/>
                <w:color w:val="1F4E79"/>
                <w:sz w:val="18"/>
                <w:szCs w:val="18"/>
              </w:rPr>
              <w:t xml:space="preserve">no ntp enable   (preserves server/auth config)</w:t>
            </w:r>
          </w:p>
        </w:tc>
      </w:tr>
    </w:tbl>
    <w:p>
      <w:pPr>
        <w:spacing w:before="60" w:after="0"/>
      </w:pPr>
    </w:p>
    <w:sectPr>
      <w:headerReference w:type="default" r:id="rId7"/>
      <w:footerReference w:type="default" r:id="rId8"/>
      <w:pgSz w:w="12240" w:h="15840"/>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B416" w14:textId="7254D8D5" w:rsidR="003E773D" w:rsidRPr="003E773D" w:rsidRDefault="00181C70">
    <w:pPr>
      <w:pStyle w:val="Footer"/>
      <w:rPr>
        <w:sz w:val="20"/>
        <w:szCs w:val="20"/>
      </w:rPr>
    </w:pPr>
    <w:r>
      <w:rPr>
        <w:sz w:val="20"/>
        <w:szCs w:val="20"/>
      </w:rPr>
      <w:t>Configuration Guide</w:t>
    </w:r>
    <w:r w:rsidR="003E773D" w:rsidRPr="003E773D">
      <w:rPr>
        <w:sz w:val="20"/>
        <w:szCs w:val="20"/>
      </w:rPr>
      <w:t xml:space="preserve">, PalC Networks Confidential                                                                                                     </w:t>
    </w:r>
    <w:r w:rsidR="003E773D" w:rsidRPr="003E773D">
      <w:rPr>
        <w:sz w:val="20"/>
        <w:szCs w:val="20"/>
      </w:rPr>
      <w:fldChar w:fldCharType="begin"/>
    </w:r>
    <w:r w:rsidR="003E773D" w:rsidRPr="003E773D">
      <w:rPr>
        <w:sz w:val="20"/>
        <w:szCs w:val="20"/>
      </w:rPr>
      <w:instrText xml:space="preserve"> PAGE   \* MERGEFORMAT </w:instrText>
    </w:r>
    <w:r w:rsidR="003E773D" w:rsidRPr="003E773D">
      <w:rPr>
        <w:sz w:val="20"/>
        <w:szCs w:val="20"/>
      </w:rPr>
      <w:fldChar w:fldCharType="separate"/>
    </w:r>
    <w:r w:rsidR="003E773D" w:rsidRPr="003E773D">
      <w:rPr>
        <w:sz w:val="20"/>
        <w:szCs w:val="20"/>
      </w:rPr>
      <w:t>1</w:t>
    </w:r>
    <w:r w:rsidR="003E773D" w:rsidRPr="003E773D">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A7D81" w14:textId="143580BC" w:rsidR="003E773D" w:rsidRDefault="003E773D">
    <w:pPr>
      <w:pStyle w:val="Header"/>
    </w:pPr>
    <w:r>
      <w:rPr>
        <w:noProof/>
      </w:rPr>
      <w:drawing>
        <wp:inline distT="0" distB="0" distL="0" distR="0" wp14:anchorId="6398781F" wp14:editId="6B453691">
          <wp:extent cx="3074670" cy="363855"/>
          <wp:effectExtent l="0" t="0" r="0" b="0"/>
          <wp:docPr id="90191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19152"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4670" cy="36385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2F6"/>
    <w:rPr>
      <w:lang w:val="en-US"/>
    </w:rPr>
  </w:style>
  <w:style w:type="paragraph" w:styleId="Heading1">
    <w:name w:val="heading 1"/>
    <w:basedOn w:val="Normal"/>
    <w:next w:val="Normal"/>
    <w:link w:val="Heading1Char"/>
    <w:uiPriority w:val="9"/>
    <w:qFormat/>
    <w:rsid w:val="007E12F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Heading1"/>
    <w:next w:val="Normal"/>
    <w:link w:val="Heading2Char"/>
    <w:uiPriority w:val="9"/>
    <w:unhideWhenUsed/>
    <w:qFormat/>
    <w:rsid w:val="00FE1565"/>
    <w:pPr>
      <w:numPr>
        <w:ilvl w:val="1"/>
      </w:numPr>
      <w:outlineLvl w:val="1"/>
    </w:pPr>
    <w:rPr>
      <w:b/>
      <w:bCs/>
      <w:color w:val="auto"/>
      <w:sz w:val="32"/>
      <w:szCs w:val="32"/>
    </w:rPr>
  </w:style>
  <w:style w:type="paragraph" w:styleId="Heading3">
    <w:name w:val="heading 3"/>
    <w:basedOn w:val="Normal"/>
    <w:next w:val="Normal"/>
    <w:link w:val="Heading3Char"/>
    <w:uiPriority w:val="9"/>
    <w:semiHidden/>
    <w:unhideWhenUsed/>
    <w:qFormat/>
    <w:rsid w:val="007E12F6"/>
    <w:pPr>
      <w:keepNext/>
      <w:keepLines/>
      <w:spacing w:before="160" w:after="80"/>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7E12F6"/>
    <w:pPr>
      <w:keepNext/>
      <w:keepLines/>
      <w:spacing w:before="80" w:after="40"/>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7E12F6"/>
    <w:pPr>
      <w:keepNext/>
      <w:keepLines/>
      <w:spacing w:before="80" w:after="40"/>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7E12F6"/>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7E12F6"/>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7E12F6"/>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7E12F6"/>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2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156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semiHidden/>
    <w:rsid w:val="007E12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12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12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12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2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2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2F6"/>
    <w:rPr>
      <w:rFonts w:eastAsiaTheme="majorEastAsia" w:cstheme="majorBidi"/>
      <w:color w:val="272727" w:themeColor="text1" w:themeTint="D8"/>
    </w:rPr>
  </w:style>
  <w:style w:type="paragraph" w:styleId="Title">
    <w:name w:val="Title"/>
    <w:basedOn w:val="Normal"/>
    <w:next w:val="Normal"/>
    <w:link w:val="TitleChar"/>
    <w:uiPriority w:val="10"/>
    <w:qFormat/>
    <w:rsid w:val="007E12F6"/>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7E12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2F6"/>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7E12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2F6"/>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7E12F6"/>
    <w:rPr>
      <w:i/>
      <w:iCs/>
      <w:color w:val="404040" w:themeColor="text1" w:themeTint="BF"/>
    </w:rPr>
  </w:style>
  <w:style w:type="paragraph" w:styleId="ListParagraph">
    <w:name w:val="List Paragraph"/>
    <w:basedOn w:val="Normal"/>
    <w:uiPriority w:val="34"/>
    <w:qFormat/>
    <w:rsid w:val="007E12F6"/>
    <w:pPr>
      <w:ind w:left="720"/>
      <w:contextualSpacing/>
    </w:pPr>
    <w:rPr>
      <w:lang w:val="en-IN"/>
    </w:rPr>
  </w:style>
  <w:style w:type="character" w:styleId="IntenseEmphasis">
    <w:name w:val="Intense Emphasis"/>
    <w:basedOn w:val="DefaultParagraphFont"/>
    <w:uiPriority w:val="21"/>
    <w:qFormat/>
    <w:rsid w:val="007E12F6"/>
    <w:rPr>
      <w:i/>
      <w:iCs/>
      <w:color w:val="0F4761" w:themeColor="accent1" w:themeShade="BF"/>
    </w:rPr>
  </w:style>
  <w:style w:type="paragraph" w:styleId="IntenseQuote">
    <w:name w:val="Intense Quote"/>
    <w:basedOn w:val="Normal"/>
    <w:next w:val="Normal"/>
    <w:link w:val="IntenseQuoteChar"/>
    <w:uiPriority w:val="30"/>
    <w:qFormat/>
    <w:rsid w:val="007E12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N"/>
    </w:rPr>
  </w:style>
  <w:style w:type="character" w:customStyle="1" w:styleId="IntenseQuoteChar">
    <w:name w:val="Intense Quote Char"/>
    <w:basedOn w:val="DefaultParagraphFont"/>
    <w:link w:val="IntenseQuote"/>
    <w:uiPriority w:val="30"/>
    <w:rsid w:val="007E12F6"/>
    <w:rPr>
      <w:i/>
      <w:iCs/>
      <w:color w:val="0F4761" w:themeColor="accent1" w:themeShade="BF"/>
    </w:rPr>
  </w:style>
  <w:style w:type="character" w:styleId="IntenseReference">
    <w:name w:val="Intense Reference"/>
    <w:basedOn w:val="DefaultParagraphFont"/>
    <w:uiPriority w:val="32"/>
    <w:qFormat/>
    <w:rsid w:val="007E12F6"/>
    <w:rPr>
      <w:b/>
      <w:bCs/>
      <w:smallCaps/>
      <w:color w:val="0F4761" w:themeColor="accent1" w:themeShade="BF"/>
      <w:spacing w:val="5"/>
    </w:rPr>
  </w:style>
  <w:style w:type="table" w:styleId="TableGrid">
    <w:name w:val="Table Grid"/>
    <w:basedOn w:val="TableNormal"/>
    <w:uiPriority w:val="39"/>
    <w:rsid w:val="007E12F6"/>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
    <w:name w:val="Light Grid"/>
    <w:basedOn w:val="TableNormal"/>
    <w:uiPriority w:val="62"/>
    <w:rsid w:val="007E12F6"/>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Spacing">
    <w:name w:val="No Spacing"/>
    <w:uiPriority w:val="1"/>
    <w:qFormat/>
    <w:rsid w:val="00EC2624"/>
    <w:pPr>
      <w:spacing w:after="0" w:line="240" w:lineRule="auto"/>
    </w:pPr>
    <w:rPr>
      <w:lang w:val="en-US"/>
    </w:rPr>
  </w:style>
  <w:style w:type="paragraph" w:styleId="Header">
    <w:name w:val="header"/>
    <w:basedOn w:val="Normal"/>
    <w:link w:val="HeaderChar"/>
    <w:uiPriority w:val="99"/>
    <w:unhideWhenUsed/>
    <w:rsid w:val="003E77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3D"/>
    <w:rPr>
      <w:lang w:val="en-US"/>
    </w:rPr>
  </w:style>
  <w:style w:type="paragraph" w:styleId="Footer">
    <w:name w:val="footer"/>
    <w:basedOn w:val="Normal"/>
    <w:link w:val="FooterChar"/>
    <w:uiPriority w:val="99"/>
    <w:unhideWhenUsed/>
    <w:rsid w:val="003E77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3D"/>
    <w:rPr>
      <w:lang w:val="en-US"/>
    </w:rPr>
  </w:style>
  <w:style w:type="table" w:customStyle="1" w:styleId="TableGrid1">
    <w:name w:val="Table Grid1"/>
    <w:basedOn w:val="TableNormal"/>
    <w:next w:val="TableGrid"/>
    <w:uiPriority w:val="59"/>
    <w:rsid w:val="00490E98"/>
    <w:pPr>
      <w:spacing w:after="0" w:line="240" w:lineRule="auto"/>
    </w:pPr>
    <w:rPr>
      <w:rFonts w:eastAsia="MS Mincho" w:cs="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D6F7E"/>
    <w:pPr>
      <w:numPr>
        <w:numId w:val="2"/>
      </w:numPr>
      <w:spacing w:after="200" w:line="276" w:lineRule="auto"/>
      <w:contextualSpacing/>
    </w:pPr>
    <w:rPr>
      <w:rFonts w:eastAsiaTheme="minorEastAsia"/>
      <w:kern w:val="0"/>
      <w:sz w:val="22"/>
      <w:szCs w:val="22"/>
      <w14:ligatures w14:val="none"/>
    </w:rPr>
  </w:style>
  <w:style w:type="numbering" w:customStyle="1" w:styleId="Style1">
    <w:name w:val="Style1"/>
    <w:uiPriority w:val="99"/>
    <w:rsid w:val="00905991"/>
    <w:pPr>
      <w:numPr>
        <w:numId w:val="5"/>
      </w:numPr>
    </w:pPr>
  </w:style>
  <w:style w:type="character" w:styleId="Hyperlink">
    <w:name w:val="Hyperlink"/>
    <w:basedOn w:val="DefaultParagraphFont"/>
    <w:uiPriority w:val="99"/>
    <w:unhideWhenUsed/>
    <w:rsid w:val="008F2D29"/>
    <w:rPr>
      <w:color w:val="467886" w:themeColor="hyperlink"/>
      <w:u w:val="single"/>
    </w:rPr>
  </w:style>
  <w:style w:type="character" w:styleId="UnresolvedMention">
    <w:name w:val="Unresolved Mention"/>
    <w:basedOn w:val="DefaultParagraphFont"/>
    <w:uiPriority w:val="99"/>
    <w:semiHidden/>
    <w:unhideWhenUsed/>
    <w:rsid w:val="008F2D29"/>
    <w:rPr>
      <w:color w:val="605E5C"/>
      <w:shd w:val="clear" w:color="auto" w:fill="E1DFDD"/>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2026-03-20T09:42:33.101Z</dcterms:created>
  <dcterms:modified xsi:type="dcterms:W3CDTF">2026-03-20T09:42:33.102Z</dcterms:modified>
</cp:coreProperties>
</file>

<file path=docProps/custom.xml><?xml version="1.0" encoding="utf-8"?>
<Properties xmlns="http://schemas.openxmlformats.org/officeDocument/2006/custom-properties" xmlns:vt="http://schemas.openxmlformats.org/officeDocument/2006/docPropsVTypes"/>
</file>