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B034" w14:textId="72A670A4" w:rsidR="00644F53" w:rsidRDefault="004F5398" w:rsidP="004F5398">
      <w:pPr>
        <w:jc w:val="center"/>
        <w:rPr>
          <w:b/>
          <w:bCs/>
          <w:sz w:val="28"/>
          <w:szCs w:val="28"/>
        </w:rPr>
      </w:pPr>
      <w:r w:rsidRPr="004F5398">
        <w:rPr>
          <w:b/>
          <w:bCs/>
          <w:sz w:val="28"/>
          <w:szCs w:val="28"/>
        </w:rPr>
        <w:t>Trustworthy AI – Challenge 3 Final Report</w:t>
      </w:r>
    </w:p>
    <w:p w14:paraId="2C299240" w14:textId="77777777" w:rsidR="004F5398" w:rsidRDefault="004F5398" w:rsidP="004F5398">
      <w:pPr>
        <w:jc w:val="center"/>
        <w:rPr>
          <w:b/>
          <w:bCs/>
          <w:sz w:val="28"/>
          <w:szCs w:val="28"/>
        </w:rPr>
      </w:pPr>
    </w:p>
    <w:p w14:paraId="122E95BF" w14:textId="6F9B688C" w:rsidR="004F5398" w:rsidRDefault="004F5398" w:rsidP="004F5398">
      <w:pPr>
        <w:rPr>
          <w:b/>
          <w:bCs/>
        </w:rPr>
      </w:pPr>
      <w:r w:rsidRPr="004F5398">
        <w:rPr>
          <w:b/>
          <w:bCs/>
        </w:rPr>
        <w:t>Exercise 1:</w:t>
      </w:r>
    </w:p>
    <w:p w14:paraId="583E37F8" w14:textId="760F0F3C" w:rsidR="004F5398" w:rsidRDefault="004F5398" w:rsidP="004F5398">
      <w:pPr>
        <w:rPr>
          <w:b/>
          <w:bCs/>
        </w:rPr>
      </w:pPr>
      <w:r>
        <w:rPr>
          <w:b/>
          <w:bCs/>
        </w:rPr>
        <w:t>Quantitative Results</w:t>
      </w:r>
      <w:r w:rsidRPr="004F5398">
        <w:rPr>
          <w:b/>
          <w:bCs/>
        </w:rPr>
        <w:t xml:space="preserve"> -</w:t>
      </w:r>
      <w:r w:rsidRPr="004F5398">
        <w:rPr>
          <w:b/>
          <w:bCs/>
        </w:rPr>
        <w:br/>
      </w:r>
    </w:p>
    <w:tbl>
      <w:tblPr>
        <w:tblW w:w="0" w:type="dxa"/>
        <w:tblCellMar>
          <w:left w:w="0" w:type="dxa"/>
          <w:right w:w="0" w:type="dxa"/>
        </w:tblCellMar>
        <w:tblLook w:val="04A0" w:firstRow="1" w:lastRow="0" w:firstColumn="1" w:lastColumn="0" w:noHBand="0" w:noVBand="1"/>
      </w:tblPr>
      <w:tblGrid>
        <w:gridCol w:w="1086"/>
        <w:gridCol w:w="902"/>
        <w:gridCol w:w="1290"/>
        <w:gridCol w:w="1231"/>
        <w:gridCol w:w="1124"/>
        <w:gridCol w:w="1171"/>
        <w:gridCol w:w="1533"/>
        <w:gridCol w:w="1007"/>
      </w:tblGrid>
      <w:tr w:rsidR="004F5398" w:rsidRPr="004F5398" w14:paraId="4D94F84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6EE51"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Scenario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18877"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Outcome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D44C6"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Ranking Score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45067"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 Rate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D252F"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Off-Road (m)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84487"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Dist. to Route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9ED2F" w14:textId="549D5035"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Route Compl</w:t>
            </w:r>
            <w:r>
              <w:rPr>
                <w:rFonts w:ascii="Arial" w:eastAsia="Times New Roman" w:hAnsi="Arial" w:cs="Arial"/>
                <w:kern w:val="0"/>
                <w:sz w:val="20"/>
                <w:szCs w:val="20"/>
                <w14:ligatures w14:val="none"/>
              </w:rPr>
              <w:t>eted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D0926"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Final Score</w:t>
            </w:r>
          </w:p>
        </w:tc>
      </w:tr>
      <w:tr w:rsidR="004F5398" w:rsidRPr="004F5398" w14:paraId="34B2B4B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5B73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1FF95"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C6F21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2129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08B4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B8A1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C8A4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10F3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0.95</w:t>
            </w:r>
          </w:p>
        </w:tc>
      </w:tr>
      <w:tr w:rsidR="004F5398" w:rsidRPr="004F5398" w14:paraId="17818F7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CC69C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23309"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CA7E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2154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6D56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69CE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D14E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A74EA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0.95</w:t>
            </w:r>
          </w:p>
        </w:tc>
      </w:tr>
      <w:tr w:rsidR="004F5398" w:rsidRPr="004F5398" w14:paraId="4FCE3A7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8F16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14F2A"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6BCD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C6B7D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71D4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BF24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A8FC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B3E3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0.95</w:t>
            </w:r>
          </w:p>
        </w:tc>
      </w:tr>
      <w:tr w:rsidR="004F5398" w:rsidRPr="004F5398" w14:paraId="7EBEF5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5BE7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805BD"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0F3D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719D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7BA7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9C4F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53D9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8ED9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0.95</w:t>
            </w:r>
          </w:p>
        </w:tc>
      </w:tr>
      <w:tr w:rsidR="004F5398" w:rsidRPr="004F5398" w14:paraId="3599A1F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955D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E6614"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EF2C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5344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4770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6B6C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E164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A826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0.2</w:t>
            </w:r>
          </w:p>
        </w:tc>
      </w:tr>
      <w:tr w:rsidR="004F5398" w:rsidRPr="004F5398" w14:paraId="6CF4EAC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E7D7B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ACCBD"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D38E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4.95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D431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2F01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27BE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90DF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8F32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0.55</w:t>
            </w:r>
          </w:p>
        </w:tc>
      </w:tr>
      <w:tr w:rsidR="004F5398" w:rsidRPr="004F5398" w14:paraId="1F09585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DF6BF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3DF238"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2221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38F3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A4BA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45C1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DE12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4811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0.2</w:t>
            </w:r>
          </w:p>
        </w:tc>
      </w:tr>
      <w:tr w:rsidR="004F5398" w:rsidRPr="004F5398" w14:paraId="736CE24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E51E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7E388"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10942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4.93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F608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7BB4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8FD5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7AFAC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42CF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0.55</w:t>
            </w:r>
          </w:p>
        </w:tc>
      </w:tr>
      <w:tr w:rsidR="004F5398" w:rsidRPr="004F5398" w14:paraId="0F5E70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2B27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62B52"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8AE5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46F3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B21E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0E9C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05FE2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38C6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0.45</w:t>
            </w:r>
          </w:p>
        </w:tc>
      </w:tr>
      <w:tr w:rsidR="004F5398" w:rsidRPr="004F5398" w14:paraId="414984B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FC57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6C077"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52807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6B93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C02A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E25F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4680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6A30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0.45</w:t>
            </w:r>
          </w:p>
        </w:tc>
      </w:tr>
      <w:tr w:rsidR="004F5398" w:rsidRPr="004F5398" w14:paraId="085E940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4F7E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8600B"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69662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7FDBA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9689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E05B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DA19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DA1A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0.25</w:t>
            </w:r>
          </w:p>
        </w:tc>
      </w:tr>
      <w:tr w:rsidR="004F5398" w:rsidRPr="004F5398" w14:paraId="14752E1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19D2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6EA19"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FAC1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DAD3C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ACA0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4BDB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DF8A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9184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0.5</w:t>
            </w:r>
          </w:p>
        </w:tc>
      </w:tr>
      <w:tr w:rsidR="004F5398" w:rsidRPr="004F5398" w14:paraId="36F008C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5069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8A7C1D"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8334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44DB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52E6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3157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EB587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D85B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0.15</w:t>
            </w:r>
          </w:p>
        </w:tc>
      </w:tr>
      <w:tr w:rsidR="004F5398" w:rsidRPr="004F5398" w14:paraId="14E12F7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8CF2A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624B9"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FB933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4A8B4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CEF44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DD91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E92B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4F28E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0.15</w:t>
            </w:r>
          </w:p>
        </w:tc>
      </w:tr>
      <w:tr w:rsidR="004F5398" w:rsidRPr="004F5398" w14:paraId="421D884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7A03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ADEC2"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0A4D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FFF2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C667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3C14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A25F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4F73E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0.3</w:t>
            </w:r>
          </w:p>
        </w:tc>
      </w:tr>
      <w:tr w:rsidR="004F5398" w:rsidRPr="004F5398" w14:paraId="20F47C0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3051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5D96E"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327A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4.89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5289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299B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00D8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393D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BA6D0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0.3</w:t>
            </w:r>
          </w:p>
        </w:tc>
      </w:tr>
      <w:tr w:rsidR="004F5398" w:rsidRPr="004F5398" w14:paraId="170E9E5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803D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9533D"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AFAB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20B9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44F8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C425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8E77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438A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0.85</w:t>
            </w:r>
          </w:p>
        </w:tc>
      </w:tr>
      <w:tr w:rsidR="004F5398" w:rsidRPr="004F5398" w14:paraId="7EC59DD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D152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8111DC"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96E5D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C8B8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81025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361F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196C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1E83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0.6</w:t>
            </w:r>
          </w:p>
        </w:tc>
      </w:tr>
      <w:tr w:rsidR="004F5398" w:rsidRPr="004F5398" w14:paraId="3BA7507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44BBC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4EBE8"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AEDA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D3A9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CF7B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8DB7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71FF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337F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0.92</w:t>
            </w:r>
          </w:p>
        </w:tc>
      </w:tr>
      <w:tr w:rsidR="004F5398" w:rsidRPr="004F5398" w14:paraId="341DC45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C65BC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C3292"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CCAE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2FEA4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BE1F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791E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85ED7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4BDA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0.93</w:t>
            </w:r>
          </w:p>
        </w:tc>
      </w:tr>
      <w:tr w:rsidR="004F5398" w:rsidRPr="004F5398" w14:paraId="1EA7AEF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2B27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59684"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BEF3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45D43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B591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C66F2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3C95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F1C9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w:t>
            </w:r>
          </w:p>
        </w:tc>
      </w:tr>
      <w:tr w:rsidR="004F5398" w:rsidRPr="004F5398" w14:paraId="4B4F69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0B7E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CB699A"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F0AE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1385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8B0E4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F041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BF75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B8A8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w:t>
            </w:r>
          </w:p>
        </w:tc>
      </w:tr>
      <w:tr w:rsidR="004F5398" w:rsidRPr="004F5398" w14:paraId="4F33BF7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61CF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1D93D"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7EB2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940F1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4489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285B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1107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22055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w:t>
            </w:r>
          </w:p>
        </w:tc>
      </w:tr>
      <w:tr w:rsidR="004F5398" w:rsidRPr="004F5398" w14:paraId="1D1D8A3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4D81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2324F"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0DFA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0290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225C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09E1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D747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9646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w:t>
            </w:r>
          </w:p>
        </w:tc>
      </w:tr>
      <w:tr w:rsidR="004F5398" w:rsidRPr="004F5398" w14:paraId="52D5448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C9F8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FAF77"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B4A6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18FD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8A0F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333C5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9E493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CAA7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0.35</w:t>
            </w:r>
          </w:p>
        </w:tc>
      </w:tr>
      <w:tr w:rsidR="004F5398" w:rsidRPr="004F5398" w14:paraId="3732401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2644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lastRenderedPageBreak/>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CE576"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B9D2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8F7B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364A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8E6E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E36E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C3A3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0.48</w:t>
            </w:r>
          </w:p>
        </w:tc>
      </w:tr>
      <w:tr w:rsidR="004F5398" w:rsidRPr="004F5398" w14:paraId="385DEC6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D0E88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64648"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Collision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328E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5CDC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5638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27158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7157F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9B2D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0.34</w:t>
            </w:r>
          </w:p>
        </w:tc>
      </w:tr>
      <w:tr w:rsidR="004F5398" w:rsidRPr="004F5398" w14:paraId="4CD9B6D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2AAD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002BF"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625A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FC12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1B933"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AD70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8315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298B81"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0.47</w:t>
            </w:r>
          </w:p>
        </w:tc>
      </w:tr>
      <w:tr w:rsidR="004F5398" w:rsidRPr="004F5398" w14:paraId="5C06779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8544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D649DE"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Success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DC78D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5.44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52DA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85D73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ED1A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E61C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A65F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0.95</w:t>
            </w:r>
          </w:p>
        </w:tc>
      </w:tr>
      <w:tr w:rsidR="004F5398" w:rsidRPr="004F5398" w14:paraId="11286C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5D069"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94B12"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1E63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92B9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BAEDE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5251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C8DFE"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D00A4F"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0.42</w:t>
            </w:r>
          </w:p>
        </w:tc>
      </w:tr>
      <w:tr w:rsidR="004F5398" w:rsidRPr="004F5398" w14:paraId="4D2A23B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49DD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7E00D"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B2D3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340D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A92F4"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46C3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9329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6507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0.44</w:t>
            </w:r>
          </w:p>
        </w:tc>
      </w:tr>
      <w:tr w:rsidR="004F5398" w:rsidRPr="004F5398" w14:paraId="24AD5C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8598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F6AA2"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Timeout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A937C"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8AC3A"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3FF0B"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C17E5"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D904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580DD"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0.41</w:t>
            </w:r>
          </w:p>
        </w:tc>
      </w:tr>
      <w:tr w:rsidR="004F5398" w:rsidRPr="004F5398" w14:paraId="38440EF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60589"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Average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F34C8"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98B898"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3.18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E7430"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C2E86"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1C9C2"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5F3B7" w14:textId="77777777" w:rsidR="004F5398" w:rsidRPr="004F5398" w:rsidRDefault="004F5398" w:rsidP="004F5398">
            <w:pPr>
              <w:spacing w:after="0" w:line="240" w:lineRule="auto"/>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37DF7" w14:textId="77777777" w:rsidR="004F5398" w:rsidRPr="004F5398" w:rsidRDefault="004F5398" w:rsidP="004F5398">
            <w:pPr>
              <w:spacing w:after="0" w:line="240" w:lineRule="auto"/>
              <w:jc w:val="right"/>
              <w:rPr>
                <w:rFonts w:ascii="Arial" w:eastAsia="Times New Roman" w:hAnsi="Arial" w:cs="Arial"/>
                <w:kern w:val="0"/>
                <w:sz w:val="20"/>
                <w:szCs w:val="20"/>
                <w14:ligatures w14:val="none"/>
              </w:rPr>
            </w:pPr>
            <w:r w:rsidRPr="004F5398">
              <w:rPr>
                <w:rFonts w:ascii="Arial" w:eastAsia="Times New Roman" w:hAnsi="Arial" w:cs="Arial"/>
                <w:kern w:val="0"/>
                <w:sz w:val="20"/>
                <w:szCs w:val="20"/>
                <w14:ligatures w14:val="none"/>
              </w:rPr>
              <w:t>0.271</w:t>
            </w:r>
          </w:p>
        </w:tc>
      </w:tr>
    </w:tbl>
    <w:p w14:paraId="333FC5CE" w14:textId="77777777" w:rsidR="004F5398" w:rsidRDefault="004F5398" w:rsidP="004F5398">
      <w:pPr>
        <w:rPr>
          <w:b/>
          <w:bCs/>
        </w:rPr>
      </w:pPr>
    </w:p>
    <w:p w14:paraId="1AA793C7" w14:textId="79DE55BD" w:rsidR="0061292E" w:rsidRDefault="0061292E" w:rsidP="004F5398">
      <w:pPr>
        <w:rPr>
          <w:b/>
          <w:bCs/>
        </w:rPr>
      </w:pPr>
      <w:r w:rsidRPr="0061292E">
        <w:rPr>
          <w:b/>
          <w:bCs/>
        </w:rPr>
        <w:t>As shown in Table 1, the Rule-Based agent achieved a consistent collision-free performance in static path-following scenarios (e.g., IDs 0-3, 18-23), reflected in Ranking Scores above 5.0. However, the agent struggled with dynamic interactions (Collision Rate 0.28), specifically in '</w:t>
      </w:r>
      <w:proofErr w:type="spellStart"/>
      <w:r w:rsidRPr="0061292E">
        <w:rPr>
          <w:b/>
          <w:bCs/>
        </w:rPr>
        <w:t>ManeuverOppositeDirection</w:t>
      </w:r>
      <w:proofErr w:type="spellEnd"/>
      <w:r w:rsidRPr="0061292E">
        <w:rPr>
          <w:b/>
          <w:bCs/>
        </w:rPr>
        <w:t>' scenarios (IDs 12-15) where the PID controller failed to anticipate oncoming traffic. The high frequency of 'Timeout' outcomes (e.g., ID 5, 7) correlates with the conservative target speed (20 km/h) chosen to minimize impact force.</w:t>
      </w:r>
    </w:p>
    <w:p w14:paraId="628516FF" w14:textId="77777777" w:rsidR="0061292E" w:rsidRDefault="0061292E" w:rsidP="004F5398">
      <w:pPr>
        <w:rPr>
          <w:b/>
          <w:bCs/>
        </w:rPr>
      </w:pPr>
    </w:p>
    <w:p w14:paraId="1AFB3FA0" w14:textId="19A7E29C" w:rsidR="0061292E" w:rsidRDefault="0061292E" w:rsidP="004F5398">
      <w:pPr>
        <w:rPr>
          <w:b/>
          <w:bCs/>
        </w:rPr>
      </w:pPr>
      <w:r>
        <w:rPr>
          <w:b/>
          <w:bCs/>
        </w:rPr>
        <w:t xml:space="preserve">Google Drive Link for the Exercise 1 Videos: </w:t>
      </w:r>
      <w:hyperlink r:id="rId5" w:history="1">
        <w:r w:rsidRPr="0061292E">
          <w:rPr>
            <w:rStyle w:val="Hyperlink"/>
            <w:b/>
            <w:bCs/>
          </w:rPr>
          <w:t>https://drive.google.com/drive/folders/1q32RjGl-Si6XLnIKs9nt1Hj8Ck2vloaN?</w:t>
        </w:r>
        <w:r w:rsidRPr="0061292E">
          <w:rPr>
            <w:rStyle w:val="Hyperlink"/>
            <w:b/>
            <w:bCs/>
          </w:rPr>
          <w:t>u</w:t>
        </w:r>
        <w:r w:rsidRPr="0061292E">
          <w:rPr>
            <w:rStyle w:val="Hyperlink"/>
            <w:b/>
            <w:bCs/>
          </w:rPr>
          <w:t>sp=sharing</w:t>
        </w:r>
      </w:hyperlink>
    </w:p>
    <w:p w14:paraId="6D58A6F2" w14:textId="77777777" w:rsidR="0061292E" w:rsidRDefault="0061292E" w:rsidP="004F5398">
      <w:pPr>
        <w:rPr>
          <w:b/>
          <w:bCs/>
        </w:rPr>
      </w:pPr>
    </w:p>
    <w:p w14:paraId="6E521307" w14:textId="77777777" w:rsidR="0061292E" w:rsidRDefault="0061292E" w:rsidP="004F5398">
      <w:pPr>
        <w:rPr>
          <w:b/>
          <w:bCs/>
        </w:rPr>
      </w:pPr>
    </w:p>
    <w:p w14:paraId="688F379D" w14:textId="77777777" w:rsidR="0061292E" w:rsidRDefault="0061292E" w:rsidP="004F5398">
      <w:pPr>
        <w:rPr>
          <w:b/>
          <w:bCs/>
        </w:rPr>
      </w:pPr>
    </w:p>
    <w:p w14:paraId="3EF3E108" w14:textId="77777777" w:rsidR="0061292E" w:rsidRDefault="0061292E" w:rsidP="004F5398">
      <w:pPr>
        <w:rPr>
          <w:b/>
          <w:bCs/>
        </w:rPr>
      </w:pPr>
    </w:p>
    <w:p w14:paraId="6039C3D2" w14:textId="77777777" w:rsidR="0061292E" w:rsidRDefault="0061292E" w:rsidP="004F5398">
      <w:pPr>
        <w:rPr>
          <w:b/>
          <w:bCs/>
        </w:rPr>
      </w:pPr>
    </w:p>
    <w:p w14:paraId="427F90EC" w14:textId="77777777" w:rsidR="0061292E" w:rsidRDefault="0061292E" w:rsidP="004F5398">
      <w:pPr>
        <w:rPr>
          <w:b/>
          <w:bCs/>
        </w:rPr>
      </w:pPr>
    </w:p>
    <w:p w14:paraId="757FD8A2" w14:textId="77777777" w:rsidR="0061292E" w:rsidRDefault="0061292E" w:rsidP="004F5398">
      <w:pPr>
        <w:rPr>
          <w:b/>
          <w:bCs/>
        </w:rPr>
      </w:pPr>
    </w:p>
    <w:p w14:paraId="4C60E93B" w14:textId="77777777" w:rsidR="0061292E" w:rsidRDefault="0061292E" w:rsidP="004F5398">
      <w:pPr>
        <w:rPr>
          <w:b/>
          <w:bCs/>
        </w:rPr>
      </w:pPr>
    </w:p>
    <w:p w14:paraId="06AADDF9" w14:textId="77777777" w:rsidR="0061292E" w:rsidRDefault="0061292E" w:rsidP="004F5398">
      <w:pPr>
        <w:rPr>
          <w:b/>
          <w:bCs/>
        </w:rPr>
      </w:pPr>
    </w:p>
    <w:p w14:paraId="2F8842B1" w14:textId="77777777" w:rsidR="0061292E" w:rsidRDefault="0061292E" w:rsidP="004F5398">
      <w:pPr>
        <w:rPr>
          <w:b/>
          <w:bCs/>
        </w:rPr>
      </w:pPr>
    </w:p>
    <w:p w14:paraId="7A109D8C" w14:textId="64AB797D" w:rsidR="0061292E" w:rsidRDefault="0061292E" w:rsidP="0061292E">
      <w:pPr>
        <w:tabs>
          <w:tab w:val="left" w:pos="1808"/>
        </w:tabs>
        <w:rPr>
          <w:b/>
          <w:bCs/>
        </w:rPr>
      </w:pPr>
      <w:r>
        <w:rPr>
          <w:b/>
          <w:bCs/>
        </w:rPr>
        <w:lastRenderedPageBreak/>
        <w:t xml:space="preserve">Exercise 2: </w:t>
      </w:r>
      <w:r w:rsidRPr="0061292E">
        <w:rPr>
          <w:b/>
          <w:bCs/>
        </w:rPr>
        <w:t>Train a SAC Agent in Ordinary Scenarios</w:t>
      </w:r>
    </w:p>
    <w:p w14:paraId="1A8DEAD1" w14:textId="77777777" w:rsidR="0061292E" w:rsidRPr="0061292E" w:rsidRDefault="0061292E" w:rsidP="0061292E">
      <w:pPr>
        <w:rPr>
          <w:b/>
          <w:bCs/>
        </w:rPr>
      </w:pPr>
      <w:r w:rsidRPr="0061292E">
        <w:rPr>
          <w:b/>
          <w:bCs/>
        </w:rPr>
        <w:t>1. Methodology</w:t>
      </w:r>
    </w:p>
    <w:p w14:paraId="51760D2C" w14:textId="77777777" w:rsidR="0061292E" w:rsidRPr="0061292E" w:rsidRDefault="0061292E" w:rsidP="0061292E">
      <w:r w:rsidRPr="0061292E">
        <w:t>In this exercise, we trained a Reinforcement Learning (RL) agent using the Soft Actor-Critic (SAC) algorithm to control the autonomous vehicle. Unlike the Rule-Based agent which relies on hard-coded PID parameters, the SAC agent learns a policy through interaction with the environment to maximize a reward function defined by safety and route completion.</w:t>
      </w:r>
    </w:p>
    <w:p w14:paraId="38E42222" w14:textId="77777777" w:rsidR="0061292E" w:rsidRPr="0061292E" w:rsidRDefault="0061292E" w:rsidP="0061292E">
      <w:r w:rsidRPr="0061292E">
        <w:t xml:space="preserve">The training was conducted using </w:t>
      </w:r>
      <w:r w:rsidRPr="0061292E">
        <w:rPr>
          <w:b/>
          <w:bCs/>
        </w:rPr>
        <w:t>"Ordinary Scenarios"</w:t>
      </w:r>
      <w:r w:rsidRPr="0061292E">
        <w:t>, where the ego vehicle interacts with surrounding traffic controlled by a standard autopilot. The goal was to achieve a stable episode reward of approximately 1200.</w:t>
      </w:r>
    </w:p>
    <w:p w14:paraId="22FE4154" w14:textId="77777777" w:rsidR="0061292E" w:rsidRPr="0061292E" w:rsidRDefault="0061292E" w:rsidP="0061292E">
      <w:pPr>
        <w:numPr>
          <w:ilvl w:val="0"/>
          <w:numId w:val="1"/>
        </w:numPr>
      </w:pPr>
      <w:r w:rsidRPr="0061292E">
        <w:rPr>
          <w:b/>
          <w:bCs/>
        </w:rPr>
        <w:t>Algorithm:</w:t>
      </w:r>
      <w:r w:rsidRPr="0061292E">
        <w:t xml:space="preserve"> Soft Actor-Critic (SAC)</w:t>
      </w:r>
    </w:p>
    <w:p w14:paraId="0F1CF83A" w14:textId="77777777" w:rsidR="0061292E" w:rsidRPr="0061292E" w:rsidRDefault="0061292E" w:rsidP="0061292E">
      <w:pPr>
        <w:numPr>
          <w:ilvl w:val="0"/>
          <w:numId w:val="1"/>
        </w:numPr>
      </w:pPr>
      <w:r w:rsidRPr="0061292E">
        <w:rPr>
          <w:b/>
          <w:bCs/>
        </w:rPr>
        <w:t>Environment Config:</w:t>
      </w:r>
      <w:r w:rsidRPr="0061292E">
        <w:t xml:space="preserve"> </w:t>
      </w:r>
      <w:proofErr w:type="spellStart"/>
      <w:proofErr w:type="gramStart"/>
      <w:r w:rsidRPr="0061292E">
        <w:t>ordinary.yaml</w:t>
      </w:r>
      <w:proofErr w:type="spellEnd"/>
      <w:proofErr w:type="gramEnd"/>
    </w:p>
    <w:p w14:paraId="656B9233" w14:textId="77777777" w:rsidR="0061292E" w:rsidRPr="0061292E" w:rsidRDefault="0061292E" w:rsidP="0061292E">
      <w:pPr>
        <w:numPr>
          <w:ilvl w:val="0"/>
          <w:numId w:val="1"/>
        </w:numPr>
      </w:pPr>
      <w:r w:rsidRPr="0061292E">
        <w:rPr>
          <w:b/>
          <w:bCs/>
        </w:rPr>
        <w:t>Agent Config:</w:t>
      </w:r>
      <w:r w:rsidRPr="0061292E">
        <w:t xml:space="preserve"> </w:t>
      </w:r>
      <w:proofErr w:type="spellStart"/>
      <w:proofErr w:type="gramStart"/>
      <w:r w:rsidRPr="0061292E">
        <w:t>sac.yaml</w:t>
      </w:r>
      <w:proofErr w:type="spellEnd"/>
      <w:proofErr w:type="gramEnd"/>
      <w:r w:rsidRPr="0061292E">
        <w:t xml:space="preserve"> (Optimized for 200 episodes)</w:t>
      </w:r>
    </w:p>
    <w:p w14:paraId="6AD49327" w14:textId="77777777" w:rsidR="0061292E" w:rsidRPr="0061292E" w:rsidRDefault="0061292E" w:rsidP="0061292E">
      <w:pPr>
        <w:numPr>
          <w:ilvl w:val="0"/>
          <w:numId w:val="1"/>
        </w:numPr>
      </w:pPr>
      <w:r w:rsidRPr="0061292E">
        <w:rPr>
          <w:b/>
          <w:bCs/>
        </w:rPr>
        <w:t>Compute Resource:</w:t>
      </w:r>
      <w:r w:rsidRPr="0061292E">
        <w:t xml:space="preserve"> AWS g5.2xlarge instance</w:t>
      </w:r>
    </w:p>
    <w:p w14:paraId="781E3D32" w14:textId="77777777" w:rsidR="0061292E" w:rsidRPr="0061292E" w:rsidRDefault="0061292E" w:rsidP="0061292E">
      <w:pPr>
        <w:rPr>
          <w:b/>
          <w:bCs/>
        </w:rPr>
      </w:pPr>
      <w:r w:rsidRPr="0061292E">
        <w:rPr>
          <w:b/>
          <w:bCs/>
        </w:rPr>
        <w:t>2. Training Results</w:t>
      </w:r>
    </w:p>
    <w:p w14:paraId="3B1E94EF" w14:textId="77777777" w:rsidR="0061292E" w:rsidRPr="0061292E" w:rsidRDefault="0061292E" w:rsidP="0061292E">
      <w:r w:rsidRPr="0061292E">
        <w:t xml:space="preserve">The agent was trained for </w:t>
      </w:r>
      <w:r w:rsidRPr="0061292E">
        <w:rPr>
          <w:b/>
          <w:bCs/>
        </w:rPr>
        <w:t>115 episodes</w:t>
      </w:r>
      <w:r w:rsidRPr="0061292E">
        <w:t xml:space="preserve">. As shown in </w:t>
      </w:r>
      <w:r w:rsidRPr="0061292E">
        <w:rPr>
          <w:b/>
          <w:bCs/>
        </w:rPr>
        <w:t>Figure 1</w:t>
      </w:r>
      <w:r w:rsidRPr="0061292E">
        <w:t>, the agent began with a low reward (approx. 200-400) as it explored the action space. Significant learning occurred between Episode 20 and Episode 60, where the reward curve showed a sharp upward trend.</w:t>
      </w:r>
    </w:p>
    <w:p w14:paraId="1F4472B6" w14:textId="77777777" w:rsidR="0061292E" w:rsidRPr="0061292E" w:rsidRDefault="0061292E" w:rsidP="0061292E">
      <w:r w:rsidRPr="0061292E">
        <w:t xml:space="preserve">By Episode 80, the agent converged to a stable high-performance state. The final training session recorded a maximum reward of </w:t>
      </w:r>
      <w:r w:rsidRPr="0061292E">
        <w:rPr>
          <w:b/>
          <w:bCs/>
        </w:rPr>
        <w:t>1273.94</w:t>
      </w:r>
      <w:r w:rsidRPr="0061292E">
        <w:t>, exceeding the target threshold of 1200. This indicates that the agent successfully learned to navigate the ordinary scenarios without collision while maintaining the desired speed and trajectory.</w:t>
      </w:r>
    </w:p>
    <w:p w14:paraId="11CC7218" w14:textId="77777777" w:rsidR="0061292E" w:rsidRDefault="0061292E" w:rsidP="0061292E">
      <w:pPr>
        <w:rPr>
          <w:b/>
          <w:bCs/>
        </w:rPr>
      </w:pPr>
    </w:p>
    <w:p w14:paraId="550E15C8" w14:textId="77777777" w:rsidR="0061292E" w:rsidRDefault="0061292E" w:rsidP="0061292E">
      <w:pPr>
        <w:rPr>
          <w:b/>
          <w:bCs/>
        </w:rPr>
      </w:pPr>
    </w:p>
    <w:p w14:paraId="2D75204B" w14:textId="77777777" w:rsidR="0061292E" w:rsidRDefault="0061292E" w:rsidP="0061292E">
      <w:pPr>
        <w:rPr>
          <w:b/>
          <w:bCs/>
        </w:rPr>
      </w:pPr>
    </w:p>
    <w:p w14:paraId="0D46F5E5" w14:textId="77777777" w:rsidR="0061292E" w:rsidRDefault="0061292E" w:rsidP="0061292E">
      <w:pPr>
        <w:rPr>
          <w:b/>
          <w:bCs/>
        </w:rPr>
      </w:pPr>
    </w:p>
    <w:p w14:paraId="11F13CB6" w14:textId="77777777" w:rsidR="0061292E" w:rsidRDefault="0061292E" w:rsidP="0061292E">
      <w:pPr>
        <w:rPr>
          <w:b/>
          <w:bCs/>
        </w:rPr>
      </w:pPr>
    </w:p>
    <w:p w14:paraId="59F479AB" w14:textId="77777777" w:rsidR="0061292E" w:rsidRDefault="0061292E" w:rsidP="0061292E">
      <w:pPr>
        <w:rPr>
          <w:b/>
          <w:bCs/>
        </w:rPr>
      </w:pPr>
    </w:p>
    <w:p w14:paraId="13F39ED6" w14:textId="77777777" w:rsidR="0061292E" w:rsidRDefault="0061292E" w:rsidP="0061292E">
      <w:pPr>
        <w:rPr>
          <w:b/>
          <w:bCs/>
        </w:rPr>
      </w:pPr>
    </w:p>
    <w:p w14:paraId="1FF17A73" w14:textId="12EC728F" w:rsidR="0061292E" w:rsidRPr="0061292E" w:rsidRDefault="0061292E" w:rsidP="0061292E">
      <w:r w:rsidRPr="0061292E">
        <w:rPr>
          <w:b/>
          <w:bCs/>
        </w:rPr>
        <w:lastRenderedPageBreak/>
        <w:t>Figure 1</w:t>
      </w:r>
      <w:r w:rsidRPr="0061292E">
        <w:t xml:space="preserve"> </w:t>
      </w:r>
      <w:r w:rsidRPr="0061292E">
        <w:rPr>
          <w:i/>
          <w:iCs/>
        </w:rPr>
        <w:t>Episode Reward during SAC Agent Training</w:t>
      </w:r>
    </w:p>
    <w:p w14:paraId="3A7089D2" w14:textId="0A6417F5" w:rsidR="0061292E" w:rsidRDefault="0061292E" w:rsidP="0061292E">
      <w:r>
        <w:rPr>
          <w:noProof/>
        </w:rPr>
        <w:drawing>
          <wp:inline distT="0" distB="0" distL="0" distR="0" wp14:anchorId="3CF7BD3D" wp14:editId="70CA82FE">
            <wp:extent cx="5943600" cy="3566160"/>
            <wp:effectExtent l="0" t="0" r="0" b="2540"/>
            <wp:docPr id="2076045936" name="Picture 1" descr="A graph showing a graph of a training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4991" name="Picture 1" descr="A graph showing a graph of a training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DF34873" w14:textId="3CD60BF3" w:rsidR="0061292E" w:rsidRPr="0061292E" w:rsidRDefault="0061292E" w:rsidP="0061292E">
      <w:r w:rsidRPr="0061292E">
        <w:rPr>
          <w:i/>
          <w:iCs/>
        </w:rPr>
        <w:t>The training curve shows the Episode Reward (Y-axis) over Training Episodes (X-axis). The agent converges to a reward of ~1270 by episode 115, matching the expected performance benchmark.</w:t>
      </w:r>
    </w:p>
    <w:p w14:paraId="492F1FDF" w14:textId="77777777" w:rsidR="0061292E" w:rsidRPr="0061292E" w:rsidRDefault="0061292E" w:rsidP="0061292E">
      <w:pPr>
        <w:rPr>
          <w:b/>
          <w:bCs/>
        </w:rPr>
      </w:pPr>
      <w:r w:rsidRPr="0061292E">
        <w:rPr>
          <w:b/>
          <w:bCs/>
        </w:rPr>
        <w:t>3. Discussion of Convergence</w:t>
      </w:r>
    </w:p>
    <w:p w14:paraId="2FE67B6A" w14:textId="77777777" w:rsidR="0061292E" w:rsidRPr="0061292E" w:rsidRDefault="0061292E" w:rsidP="0061292E">
      <w:r w:rsidRPr="0061292E">
        <w:t>The learning curve demonstrates the efficiency of the SAC algorithm in this domain.</w:t>
      </w:r>
    </w:p>
    <w:p w14:paraId="38195D56" w14:textId="77777777" w:rsidR="0061292E" w:rsidRPr="0061292E" w:rsidRDefault="0061292E" w:rsidP="0061292E">
      <w:pPr>
        <w:numPr>
          <w:ilvl w:val="0"/>
          <w:numId w:val="2"/>
        </w:numPr>
      </w:pPr>
      <w:r w:rsidRPr="0061292E">
        <w:rPr>
          <w:b/>
          <w:bCs/>
        </w:rPr>
        <w:t>Early Stage (Ep 0-40):</w:t>
      </w:r>
      <w:r w:rsidRPr="0061292E">
        <w:t xml:space="preserve"> High variance in rewards indicates the exploration phase where the agent frequently engaged in unsafe behaviors (collisions or off-road driving).</w:t>
      </w:r>
    </w:p>
    <w:p w14:paraId="401E7F30" w14:textId="77777777" w:rsidR="0061292E" w:rsidRPr="0061292E" w:rsidRDefault="0061292E" w:rsidP="0061292E">
      <w:pPr>
        <w:numPr>
          <w:ilvl w:val="0"/>
          <w:numId w:val="2"/>
        </w:numPr>
      </w:pPr>
      <w:r w:rsidRPr="0061292E">
        <w:rPr>
          <w:b/>
          <w:bCs/>
        </w:rPr>
        <w:t>Convergence (Ep 80+):</w:t>
      </w:r>
      <w:r w:rsidRPr="0061292E">
        <w:t xml:space="preserve"> The stabilization of the reward near 1250 suggests the policy successfully balanced the objectives of speed (efficiency) and obstacle avoidance (safety). The final average reward over the last 10 episodes was </w:t>
      </w:r>
      <w:r w:rsidRPr="0061292E">
        <w:rPr>
          <w:b/>
          <w:bCs/>
        </w:rPr>
        <w:t>1087.2</w:t>
      </w:r>
      <w:r w:rsidRPr="0061292E">
        <w:t>, confirming the robustness of the learned policy.</w:t>
      </w:r>
    </w:p>
    <w:p w14:paraId="3BBDF81A" w14:textId="77777777" w:rsidR="0061292E" w:rsidRDefault="0061292E" w:rsidP="004F5398"/>
    <w:p w14:paraId="068CA024" w14:textId="5BE8413F" w:rsidR="0061292E" w:rsidRDefault="0061292E" w:rsidP="0061292E">
      <w:pPr>
        <w:tabs>
          <w:tab w:val="left" w:pos="2068"/>
        </w:tabs>
      </w:pPr>
      <w:r>
        <w:tab/>
      </w:r>
    </w:p>
    <w:p w14:paraId="60C3C5AE" w14:textId="77777777" w:rsidR="0061292E" w:rsidRDefault="0061292E" w:rsidP="0061292E">
      <w:pPr>
        <w:tabs>
          <w:tab w:val="left" w:pos="2068"/>
        </w:tabs>
      </w:pPr>
    </w:p>
    <w:p w14:paraId="0097D5C7" w14:textId="77777777" w:rsidR="0061292E" w:rsidRPr="0061292E" w:rsidRDefault="0061292E" w:rsidP="0061292E">
      <w:pPr>
        <w:tabs>
          <w:tab w:val="left" w:pos="2068"/>
        </w:tabs>
        <w:rPr>
          <w:b/>
          <w:bCs/>
        </w:rPr>
      </w:pPr>
      <w:r w:rsidRPr="0061292E">
        <w:rPr>
          <w:b/>
          <w:bCs/>
        </w:rPr>
        <w:lastRenderedPageBreak/>
        <w:t>Exercise 3: Evaluate the Trained Agent in Safety-Critical Scenarios</w:t>
      </w:r>
    </w:p>
    <w:p w14:paraId="47FC8AA6" w14:textId="77777777" w:rsidR="0061292E" w:rsidRPr="0061292E" w:rsidRDefault="0061292E" w:rsidP="0061292E">
      <w:pPr>
        <w:tabs>
          <w:tab w:val="left" w:pos="2068"/>
        </w:tabs>
        <w:rPr>
          <w:b/>
          <w:bCs/>
        </w:rPr>
      </w:pPr>
      <w:r w:rsidRPr="0061292E">
        <w:rPr>
          <w:b/>
          <w:bCs/>
        </w:rPr>
        <w:t>1. Evaluation Results</w:t>
      </w:r>
    </w:p>
    <w:p w14:paraId="3E5FDF37" w14:textId="77777777" w:rsidR="0061292E" w:rsidRPr="0061292E" w:rsidRDefault="0061292E" w:rsidP="0061292E">
      <w:pPr>
        <w:tabs>
          <w:tab w:val="left" w:pos="2068"/>
        </w:tabs>
      </w:pPr>
      <w:r w:rsidRPr="0061292E">
        <w:t xml:space="preserve">Following the training in ordinary scenarios, the Soft Actor-Critic (SAC) agent was evaluated in the same 32 safety-critical scenarios used in Exercise 1. The agent’s performance is summarized in </w:t>
      </w:r>
      <w:r w:rsidRPr="0061292E">
        <w:rPr>
          <w:b/>
          <w:bCs/>
        </w:rPr>
        <w:t>Table 3</w:t>
      </w:r>
      <w:r w:rsidRPr="0061292E">
        <w:t>.</w:t>
      </w:r>
    </w:p>
    <w:p w14:paraId="7F0323CF" w14:textId="77777777" w:rsidR="0061292E" w:rsidRPr="0061292E" w:rsidRDefault="0061292E" w:rsidP="0061292E">
      <w:pPr>
        <w:tabs>
          <w:tab w:val="left" w:pos="2068"/>
        </w:tabs>
      </w:pPr>
      <w:r w:rsidRPr="0061292E">
        <w:rPr>
          <w:b/>
          <w:bCs/>
        </w:rPr>
        <w:t>Table 3</w:t>
      </w:r>
      <w:r w:rsidRPr="0061292E">
        <w:t xml:space="preserve"> </w:t>
      </w:r>
      <w:r w:rsidRPr="0061292E">
        <w:rPr>
          <w:i/>
          <w:iCs/>
        </w:rPr>
        <w:t>Performance Metrics of Trained SAC Agent</w:t>
      </w:r>
    </w:p>
    <w:tbl>
      <w:tblPr>
        <w:tblW w:w="0" w:type="dxa"/>
        <w:tblCellMar>
          <w:left w:w="0" w:type="dxa"/>
          <w:right w:w="0" w:type="dxa"/>
        </w:tblCellMar>
        <w:tblLook w:val="04A0" w:firstRow="1" w:lastRow="0" w:firstColumn="1" w:lastColumn="0" w:noHBand="0" w:noVBand="1"/>
      </w:tblPr>
      <w:tblGrid>
        <w:gridCol w:w="2074"/>
        <w:gridCol w:w="672"/>
        <w:gridCol w:w="4657"/>
      </w:tblGrid>
      <w:tr w:rsidR="0061292E" w:rsidRPr="0061292E" w14:paraId="16983A1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36E1B" w14:textId="77777777" w:rsidR="0061292E" w:rsidRPr="0061292E" w:rsidRDefault="0061292E" w:rsidP="0061292E">
            <w:pPr>
              <w:tabs>
                <w:tab w:val="left" w:pos="2068"/>
              </w:tabs>
            </w:pPr>
            <w:r w:rsidRPr="0061292E">
              <w:t>Evaluation Metric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93E815" w14:textId="77777777" w:rsidR="0061292E" w:rsidRPr="0061292E" w:rsidRDefault="0061292E" w:rsidP="0061292E">
            <w:pPr>
              <w:tabs>
                <w:tab w:val="left" w:pos="2068"/>
              </w:tabs>
            </w:pPr>
            <w:r w:rsidRPr="0061292E">
              <w:t>Value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B6B83" w14:textId="77777777" w:rsidR="0061292E" w:rsidRPr="0061292E" w:rsidRDefault="0061292E" w:rsidP="0061292E">
            <w:pPr>
              <w:tabs>
                <w:tab w:val="left" w:pos="2068"/>
              </w:tabs>
            </w:pPr>
            <w:r w:rsidRPr="0061292E">
              <w:t>Description</w:t>
            </w:r>
          </w:p>
        </w:tc>
      </w:tr>
      <w:tr w:rsidR="0061292E" w:rsidRPr="0061292E" w14:paraId="046CF51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83780" w14:textId="77777777" w:rsidR="0061292E" w:rsidRPr="0061292E" w:rsidRDefault="0061292E" w:rsidP="0061292E">
            <w:pPr>
              <w:tabs>
                <w:tab w:val="left" w:pos="2068"/>
              </w:tabs>
            </w:pPr>
            <w:r w:rsidRPr="0061292E">
              <w:t>Collision Rate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6127A" w14:textId="77777777" w:rsidR="0061292E" w:rsidRPr="0061292E" w:rsidRDefault="0061292E" w:rsidP="0061292E">
            <w:pPr>
              <w:tabs>
                <w:tab w:val="left" w:pos="2068"/>
              </w:tabs>
            </w:pPr>
            <w:r w:rsidRPr="0061292E">
              <w:t>0.38</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AF9827" w14:textId="77777777" w:rsidR="0061292E" w:rsidRPr="0061292E" w:rsidRDefault="0061292E" w:rsidP="0061292E">
            <w:pPr>
              <w:tabs>
                <w:tab w:val="left" w:pos="2068"/>
              </w:tabs>
            </w:pPr>
            <w:r w:rsidRPr="0061292E">
              <w:t>Rate of scenarios ending in a collision.</w:t>
            </w:r>
          </w:p>
        </w:tc>
      </w:tr>
      <w:tr w:rsidR="0061292E" w:rsidRPr="0061292E" w14:paraId="58EEFB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38D55" w14:textId="77777777" w:rsidR="0061292E" w:rsidRPr="0061292E" w:rsidRDefault="0061292E" w:rsidP="0061292E">
            <w:pPr>
              <w:tabs>
                <w:tab w:val="left" w:pos="2068"/>
              </w:tabs>
            </w:pPr>
            <w:r w:rsidRPr="0061292E">
              <w:t>Out of Road Length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1DA23" w14:textId="77777777" w:rsidR="0061292E" w:rsidRPr="0061292E" w:rsidRDefault="0061292E" w:rsidP="0061292E">
            <w:pPr>
              <w:tabs>
                <w:tab w:val="left" w:pos="2068"/>
              </w:tabs>
            </w:pPr>
            <w:r w:rsidRPr="0061292E">
              <w:t>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2A258A" w14:textId="77777777" w:rsidR="0061292E" w:rsidRPr="0061292E" w:rsidRDefault="0061292E" w:rsidP="0061292E">
            <w:pPr>
              <w:tabs>
                <w:tab w:val="left" w:pos="2068"/>
              </w:tabs>
            </w:pPr>
            <w:r w:rsidRPr="0061292E">
              <w:t>Distance driven outside lane boundaries.</w:t>
            </w:r>
          </w:p>
        </w:tc>
      </w:tr>
      <w:tr w:rsidR="0061292E" w:rsidRPr="0061292E" w14:paraId="157226B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59660" w14:textId="77777777" w:rsidR="0061292E" w:rsidRPr="0061292E" w:rsidRDefault="0061292E" w:rsidP="0061292E">
            <w:pPr>
              <w:tabs>
                <w:tab w:val="left" w:pos="2068"/>
              </w:tabs>
            </w:pPr>
            <w:r w:rsidRPr="0061292E">
              <w:t>Distance to Route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6DC35" w14:textId="77777777" w:rsidR="0061292E" w:rsidRPr="0061292E" w:rsidRDefault="0061292E" w:rsidP="0061292E">
            <w:pPr>
              <w:tabs>
                <w:tab w:val="left" w:pos="2068"/>
              </w:tabs>
            </w:pPr>
            <w:r w:rsidRPr="0061292E">
              <w:t>0.11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3AB659" w14:textId="77777777" w:rsidR="0061292E" w:rsidRPr="0061292E" w:rsidRDefault="0061292E" w:rsidP="0061292E">
            <w:pPr>
              <w:tabs>
                <w:tab w:val="left" w:pos="2068"/>
              </w:tabs>
            </w:pPr>
            <w:r w:rsidRPr="0061292E">
              <w:t>Average lateral deviation from the center line.</w:t>
            </w:r>
          </w:p>
        </w:tc>
      </w:tr>
      <w:tr w:rsidR="0061292E" w:rsidRPr="0061292E" w14:paraId="767E792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2E3CF" w14:textId="77777777" w:rsidR="0061292E" w:rsidRPr="0061292E" w:rsidRDefault="0061292E" w:rsidP="0061292E">
            <w:pPr>
              <w:tabs>
                <w:tab w:val="left" w:pos="2068"/>
              </w:tabs>
            </w:pPr>
            <w:r w:rsidRPr="0061292E">
              <w:t>Incomplete Route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A6D0B" w14:textId="77777777" w:rsidR="0061292E" w:rsidRPr="0061292E" w:rsidRDefault="0061292E" w:rsidP="0061292E">
            <w:pPr>
              <w:tabs>
                <w:tab w:val="left" w:pos="2068"/>
              </w:tabs>
            </w:pPr>
            <w:r w:rsidRPr="0061292E">
              <w:t>0.17</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A6079A" w14:textId="77777777" w:rsidR="0061292E" w:rsidRPr="0061292E" w:rsidRDefault="0061292E" w:rsidP="0061292E">
            <w:pPr>
              <w:tabs>
                <w:tab w:val="left" w:pos="2068"/>
              </w:tabs>
            </w:pPr>
            <w:r w:rsidRPr="0061292E">
              <w:t>Percentage of routes not finished.</w:t>
            </w:r>
          </w:p>
        </w:tc>
      </w:tr>
      <w:tr w:rsidR="0061292E" w:rsidRPr="0061292E" w14:paraId="253B487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AE80B" w14:textId="77777777" w:rsidR="0061292E" w:rsidRPr="0061292E" w:rsidRDefault="0061292E" w:rsidP="0061292E">
            <w:pPr>
              <w:tabs>
                <w:tab w:val="left" w:pos="2068"/>
              </w:tabs>
            </w:pPr>
            <w:r w:rsidRPr="0061292E">
              <w:t>Running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4D937" w14:textId="77777777" w:rsidR="0061292E" w:rsidRPr="0061292E" w:rsidRDefault="0061292E" w:rsidP="0061292E">
            <w:pPr>
              <w:tabs>
                <w:tab w:val="left" w:pos="2068"/>
              </w:tabs>
            </w:pPr>
            <w:r w:rsidRPr="0061292E">
              <w:t>0.55</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2E107B" w14:textId="77777777" w:rsidR="0061292E" w:rsidRPr="0061292E" w:rsidRDefault="0061292E" w:rsidP="0061292E">
            <w:pPr>
              <w:tabs>
                <w:tab w:val="left" w:pos="2068"/>
              </w:tabs>
            </w:pPr>
            <w:r w:rsidRPr="0061292E">
              <w:t>Normalized time to completion.</w:t>
            </w:r>
          </w:p>
        </w:tc>
      </w:tr>
      <w:tr w:rsidR="0061292E" w:rsidRPr="0061292E" w14:paraId="4597FA7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84BA8" w14:textId="77777777" w:rsidR="0061292E" w:rsidRPr="0061292E" w:rsidRDefault="0061292E" w:rsidP="0061292E">
            <w:pPr>
              <w:tabs>
                <w:tab w:val="left" w:pos="2068"/>
              </w:tabs>
            </w:pPr>
            <w:r w:rsidRPr="0061292E">
              <w:t>Final Score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B55FB" w14:textId="77777777" w:rsidR="0061292E" w:rsidRPr="0061292E" w:rsidRDefault="0061292E" w:rsidP="0061292E">
            <w:pPr>
              <w:tabs>
                <w:tab w:val="left" w:pos="2068"/>
              </w:tabs>
            </w:pPr>
            <w:r w:rsidRPr="0061292E">
              <w:t>0.269</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FE51E0" w14:textId="77777777" w:rsidR="0061292E" w:rsidRPr="0061292E" w:rsidRDefault="0061292E" w:rsidP="0061292E">
            <w:pPr>
              <w:tabs>
                <w:tab w:val="left" w:pos="2068"/>
              </w:tabs>
            </w:pPr>
            <w:r w:rsidRPr="0061292E">
              <w:t>Weighted performance score.</w:t>
            </w:r>
          </w:p>
        </w:tc>
      </w:tr>
    </w:tbl>
    <w:p w14:paraId="4150134D" w14:textId="77777777" w:rsidR="0061292E" w:rsidRDefault="0061292E" w:rsidP="0061292E">
      <w:pPr>
        <w:tabs>
          <w:tab w:val="left" w:pos="2068"/>
        </w:tabs>
      </w:pPr>
    </w:p>
    <w:p w14:paraId="56E1020E" w14:textId="26ACB7AC" w:rsidR="0061292E" w:rsidRPr="0061292E" w:rsidRDefault="0061292E" w:rsidP="0061292E">
      <w:pPr>
        <w:tabs>
          <w:tab w:val="left" w:pos="2068"/>
        </w:tabs>
      </w:pPr>
      <w:r w:rsidRPr="0061292E">
        <w:rPr>
          <w:b/>
          <w:bCs/>
        </w:rPr>
        <w:t>Evaluation Videos:</w:t>
      </w:r>
      <w:r w:rsidRPr="0061292E">
        <w:t xml:space="preserve"> </w:t>
      </w:r>
      <w:hyperlink r:id="rId7" w:history="1">
        <w:r w:rsidR="008471AB" w:rsidRPr="008471AB">
          <w:rPr>
            <w:rStyle w:val="Hyperlink"/>
            <w:b/>
            <w:bCs/>
          </w:rPr>
          <w:t>https</w:t>
        </w:r>
        <w:r w:rsidR="008471AB" w:rsidRPr="008471AB">
          <w:rPr>
            <w:rStyle w:val="Hyperlink"/>
            <w:b/>
            <w:bCs/>
          </w:rPr>
          <w:t>:</w:t>
        </w:r>
        <w:r w:rsidR="008471AB" w:rsidRPr="008471AB">
          <w:rPr>
            <w:rStyle w:val="Hyperlink"/>
            <w:b/>
            <w:bCs/>
          </w:rPr>
          <w:t>//drive.google.com/drive/folders/1vgsQD25KvkqjidBn9wkfuWUKdqHhhOK8?usp=sharing</w:t>
        </w:r>
      </w:hyperlink>
    </w:p>
    <w:p w14:paraId="1118BC5D" w14:textId="77777777" w:rsidR="0061292E" w:rsidRPr="0061292E" w:rsidRDefault="0061292E" w:rsidP="0061292E">
      <w:pPr>
        <w:tabs>
          <w:tab w:val="left" w:pos="2068"/>
        </w:tabs>
        <w:rPr>
          <w:b/>
          <w:bCs/>
        </w:rPr>
      </w:pPr>
      <w:r w:rsidRPr="0061292E">
        <w:rPr>
          <w:b/>
          <w:bCs/>
        </w:rPr>
        <w:t>2. Comparative Analysis: SAC vs. Rule-Based Agent</w:t>
      </w:r>
    </w:p>
    <w:p w14:paraId="7CFEF720" w14:textId="77777777" w:rsidR="0061292E" w:rsidRPr="0061292E" w:rsidRDefault="0061292E" w:rsidP="0061292E">
      <w:pPr>
        <w:tabs>
          <w:tab w:val="left" w:pos="2068"/>
        </w:tabs>
      </w:pPr>
      <w:r w:rsidRPr="0061292E">
        <w:t>Comparing the learned policy (SAC) with the tuned Rule-Based agent (Exercise 1) reveals distinct trade-offs in autonomous behavior:</w:t>
      </w:r>
    </w:p>
    <w:p w14:paraId="5C5B816E" w14:textId="77777777" w:rsidR="0061292E" w:rsidRPr="0061292E" w:rsidRDefault="0061292E" w:rsidP="0061292E">
      <w:pPr>
        <w:numPr>
          <w:ilvl w:val="0"/>
          <w:numId w:val="3"/>
        </w:numPr>
        <w:tabs>
          <w:tab w:val="left" w:pos="2068"/>
        </w:tabs>
      </w:pPr>
      <w:r w:rsidRPr="0061292E">
        <w:rPr>
          <w:b/>
          <w:bCs/>
        </w:rPr>
        <w:t>Effectiveness (Safety):</w:t>
      </w:r>
      <w:r w:rsidRPr="0061292E">
        <w:t xml:space="preserve"> The Rule-Based agent proved to be safer, achieving a lower collision rate (</w:t>
      </w:r>
      <w:r w:rsidRPr="0061292E">
        <w:rPr>
          <w:b/>
          <w:bCs/>
        </w:rPr>
        <w:t>0.28</w:t>
      </w:r>
      <w:r w:rsidRPr="0061292E">
        <w:t>) compared to the SAC agent (</w:t>
      </w:r>
      <w:r w:rsidRPr="0061292E">
        <w:rPr>
          <w:b/>
          <w:bCs/>
        </w:rPr>
        <w:t>0.38</w:t>
      </w:r>
      <w:r w:rsidRPr="0061292E">
        <w:t>). This is likely because the rule-based agent was manually tuned with a highly conservative "Safety Shield" logic (e.g., target speed of 20 km/h), whereas the SAC agent, trained primarily in ordinary scenarios, had limited exposure to the specific edge-cases of the safety-critical suite.</w:t>
      </w:r>
    </w:p>
    <w:p w14:paraId="3D814E13" w14:textId="77777777" w:rsidR="0061292E" w:rsidRPr="0061292E" w:rsidRDefault="0061292E" w:rsidP="0061292E">
      <w:pPr>
        <w:numPr>
          <w:ilvl w:val="0"/>
          <w:numId w:val="3"/>
        </w:numPr>
        <w:tabs>
          <w:tab w:val="left" w:pos="2068"/>
        </w:tabs>
      </w:pPr>
      <w:r w:rsidRPr="0061292E">
        <w:rPr>
          <w:b/>
          <w:bCs/>
        </w:rPr>
        <w:t>Computational Efficiency:</w:t>
      </w:r>
      <w:r w:rsidRPr="0061292E">
        <w:t xml:space="preserve"> The SAC agent demonstrated superior efficiency. It achieved a </w:t>
      </w:r>
      <w:r w:rsidRPr="0061292E">
        <w:rPr>
          <w:b/>
          <w:bCs/>
        </w:rPr>
        <w:t>Running Time score of 0.55</w:t>
      </w:r>
      <w:r w:rsidRPr="0061292E">
        <w:t>, significantly faster than the Rule-Based agent (</w:t>
      </w:r>
      <w:r w:rsidRPr="0061292E">
        <w:rPr>
          <w:b/>
          <w:bCs/>
        </w:rPr>
        <w:t>0.78</w:t>
      </w:r>
      <w:r w:rsidRPr="0061292E">
        <w:t xml:space="preserve">). The RL policy learned to navigate traffic flows more aggressively and </w:t>
      </w:r>
      <w:r w:rsidRPr="0061292E">
        <w:lastRenderedPageBreak/>
        <w:t>naturally, avoiding the excessive stopping behavior that characterized the PID controller.</w:t>
      </w:r>
    </w:p>
    <w:p w14:paraId="249D0512" w14:textId="77777777" w:rsidR="0061292E" w:rsidRPr="0061292E" w:rsidRDefault="0061292E" w:rsidP="0061292E">
      <w:pPr>
        <w:numPr>
          <w:ilvl w:val="0"/>
          <w:numId w:val="3"/>
        </w:numPr>
        <w:tabs>
          <w:tab w:val="left" w:pos="2068"/>
        </w:tabs>
      </w:pPr>
      <w:r w:rsidRPr="0061292E">
        <w:rPr>
          <w:b/>
          <w:bCs/>
        </w:rPr>
        <w:t>Explainability:</w:t>
      </w:r>
      <w:r w:rsidRPr="0061292E">
        <w:t xml:space="preserve"> The Rule-Based agent offers high explainability; its failures (e.g., late braking) can be directly traced to specific PID gains or distance thresholds. In contrast, the SAC agent operates as a "black box" neural network. While it drives more efficiently, identifying the specific cause of a collision (e.g., why it failed to yield in Scenario 12) is non-trivial, representing a significant challenge for safety assurance.</w:t>
      </w:r>
    </w:p>
    <w:p w14:paraId="36D85908" w14:textId="77777777" w:rsidR="0061292E" w:rsidRDefault="0061292E" w:rsidP="0061292E">
      <w:pPr>
        <w:tabs>
          <w:tab w:val="left" w:pos="2068"/>
        </w:tabs>
      </w:pPr>
      <w:r w:rsidRPr="0061292E">
        <w:rPr>
          <w:b/>
          <w:bCs/>
        </w:rPr>
        <w:t>Conclusion:</w:t>
      </w:r>
      <w:r w:rsidRPr="0061292E">
        <w:t xml:space="preserve"> While the SAC agent provides a more generalizable and efficient driving policy, it currently lacks the worst-case safety guarantees provided by the explicit constraints of the Rule-Based system.</w:t>
      </w:r>
    </w:p>
    <w:p w14:paraId="1C789DC2" w14:textId="77777777" w:rsidR="008471AB" w:rsidRDefault="008471AB" w:rsidP="0061292E">
      <w:pPr>
        <w:tabs>
          <w:tab w:val="left" w:pos="2068"/>
        </w:tabs>
      </w:pPr>
    </w:p>
    <w:p w14:paraId="3A6B47F2" w14:textId="77777777" w:rsidR="008471AB" w:rsidRDefault="008471AB" w:rsidP="0061292E">
      <w:pPr>
        <w:tabs>
          <w:tab w:val="left" w:pos="2068"/>
        </w:tabs>
      </w:pPr>
    </w:p>
    <w:p w14:paraId="4FE11233" w14:textId="77777777" w:rsidR="008471AB" w:rsidRDefault="008471AB" w:rsidP="0061292E">
      <w:pPr>
        <w:tabs>
          <w:tab w:val="left" w:pos="2068"/>
        </w:tabs>
      </w:pPr>
    </w:p>
    <w:p w14:paraId="4DFC7BE7" w14:textId="77777777" w:rsidR="008471AB" w:rsidRDefault="008471AB" w:rsidP="0061292E">
      <w:pPr>
        <w:tabs>
          <w:tab w:val="left" w:pos="2068"/>
        </w:tabs>
      </w:pPr>
    </w:p>
    <w:p w14:paraId="70AD14A9" w14:textId="77777777" w:rsidR="008471AB" w:rsidRDefault="008471AB" w:rsidP="0061292E">
      <w:pPr>
        <w:tabs>
          <w:tab w:val="left" w:pos="2068"/>
        </w:tabs>
      </w:pPr>
    </w:p>
    <w:p w14:paraId="5124FBB2" w14:textId="77777777" w:rsidR="008471AB" w:rsidRDefault="008471AB" w:rsidP="0061292E">
      <w:pPr>
        <w:tabs>
          <w:tab w:val="left" w:pos="2068"/>
        </w:tabs>
      </w:pPr>
    </w:p>
    <w:p w14:paraId="1E0E4F2B" w14:textId="77777777" w:rsidR="008471AB" w:rsidRDefault="008471AB" w:rsidP="0061292E">
      <w:pPr>
        <w:tabs>
          <w:tab w:val="left" w:pos="2068"/>
        </w:tabs>
      </w:pPr>
    </w:p>
    <w:p w14:paraId="64F21328" w14:textId="77777777" w:rsidR="008471AB" w:rsidRDefault="008471AB" w:rsidP="0061292E">
      <w:pPr>
        <w:tabs>
          <w:tab w:val="left" w:pos="2068"/>
        </w:tabs>
      </w:pPr>
    </w:p>
    <w:p w14:paraId="64634DF3" w14:textId="77777777" w:rsidR="008471AB" w:rsidRDefault="008471AB" w:rsidP="0061292E">
      <w:pPr>
        <w:tabs>
          <w:tab w:val="left" w:pos="2068"/>
        </w:tabs>
      </w:pPr>
    </w:p>
    <w:p w14:paraId="629D0586" w14:textId="77777777" w:rsidR="008471AB" w:rsidRDefault="008471AB" w:rsidP="0061292E">
      <w:pPr>
        <w:tabs>
          <w:tab w:val="left" w:pos="2068"/>
        </w:tabs>
      </w:pPr>
    </w:p>
    <w:p w14:paraId="70566C9D" w14:textId="77777777" w:rsidR="008471AB" w:rsidRDefault="008471AB" w:rsidP="0061292E">
      <w:pPr>
        <w:tabs>
          <w:tab w:val="left" w:pos="2068"/>
        </w:tabs>
      </w:pPr>
    </w:p>
    <w:p w14:paraId="758F1446" w14:textId="77777777" w:rsidR="008471AB" w:rsidRDefault="008471AB" w:rsidP="0061292E">
      <w:pPr>
        <w:tabs>
          <w:tab w:val="left" w:pos="2068"/>
        </w:tabs>
      </w:pPr>
    </w:p>
    <w:p w14:paraId="48E925F3" w14:textId="77777777" w:rsidR="008471AB" w:rsidRDefault="008471AB" w:rsidP="0061292E">
      <w:pPr>
        <w:tabs>
          <w:tab w:val="left" w:pos="2068"/>
        </w:tabs>
      </w:pPr>
    </w:p>
    <w:p w14:paraId="444ECA03" w14:textId="77777777" w:rsidR="008471AB" w:rsidRDefault="008471AB" w:rsidP="0061292E">
      <w:pPr>
        <w:tabs>
          <w:tab w:val="left" w:pos="2068"/>
        </w:tabs>
      </w:pPr>
    </w:p>
    <w:p w14:paraId="6CF7FEDC" w14:textId="77777777" w:rsidR="008471AB" w:rsidRDefault="008471AB" w:rsidP="0061292E">
      <w:pPr>
        <w:tabs>
          <w:tab w:val="left" w:pos="2068"/>
        </w:tabs>
      </w:pPr>
    </w:p>
    <w:p w14:paraId="74B74475" w14:textId="77777777" w:rsidR="008471AB" w:rsidRDefault="008471AB" w:rsidP="0061292E">
      <w:pPr>
        <w:tabs>
          <w:tab w:val="left" w:pos="2068"/>
        </w:tabs>
      </w:pPr>
    </w:p>
    <w:p w14:paraId="2A45ABF1" w14:textId="77777777" w:rsidR="008471AB" w:rsidRDefault="008471AB" w:rsidP="0061292E">
      <w:pPr>
        <w:tabs>
          <w:tab w:val="left" w:pos="2068"/>
        </w:tabs>
      </w:pPr>
    </w:p>
    <w:p w14:paraId="0705006A" w14:textId="77777777" w:rsidR="008471AB" w:rsidRPr="008471AB" w:rsidRDefault="008471AB" w:rsidP="008471AB">
      <w:pPr>
        <w:tabs>
          <w:tab w:val="left" w:pos="2068"/>
        </w:tabs>
        <w:rPr>
          <w:b/>
          <w:bCs/>
        </w:rPr>
      </w:pPr>
      <w:r w:rsidRPr="008471AB">
        <w:rPr>
          <w:b/>
          <w:bCs/>
        </w:rPr>
        <w:lastRenderedPageBreak/>
        <w:t>4. Bonus: Achieving Inclusive Safety for All</w:t>
      </w:r>
    </w:p>
    <w:p w14:paraId="65ED917C" w14:textId="77777777" w:rsidR="008471AB" w:rsidRPr="008471AB" w:rsidRDefault="008471AB" w:rsidP="008471AB">
      <w:pPr>
        <w:tabs>
          <w:tab w:val="left" w:pos="2068"/>
        </w:tabs>
        <w:rPr>
          <w:b/>
          <w:bCs/>
        </w:rPr>
      </w:pPr>
      <w:r w:rsidRPr="008471AB">
        <w:rPr>
          <w:b/>
          <w:bCs/>
        </w:rPr>
        <w:t>1. Submission Links</w:t>
      </w:r>
    </w:p>
    <w:p w14:paraId="65F33DFA" w14:textId="5B564470" w:rsidR="008471AB" w:rsidRPr="008471AB" w:rsidRDefault="008471AB" w:rsidP="008471AB">
      <w:pPr>
        <w:numPr>
          <w:ilvl w:val="0"/>
          <w:numId w:val="4"/>
        </w:numPr>
        <w:tabs>
          <w:tab w:val="left" w:pos="2068"/>
        </w:tabs>
      </w:pPr>
      <w:r w:rsidRPr="008471AB">
        <w:rPr>
          <w:b/>
          <w:bCs/>
        </w:rPr>
        <w:t>Bonus Agent Source Code (bonus.py):</w:t>
      </w:r>
      <w:r w:rsidRPr="008471AB">
        <w:t xml:space="preserve"> </w:t>
      </w:r>
      <w:hyperlink r:id="rId8" w:history="1">
        <w:r w:rsidRPr="008471AB">
          <w:rPr>
            <w:rStyle w:val="Hyperlink"/>
          </w:rPr>
          <w:t>https://drive.google.</w:t>
        </w:r>
        <w:r w:rsidRPr="008471AB">
          <w:rPr>
            <w:rStyle w:val="Hyperlink"/>
          </w:rPr>
          <w:t>c</w:t>
        </w:r>
        <w:r w:rsidRPr="008471AB">
          <w:rPr>
            <w:rStyle w:val="Hyperlink"/>
          </w:rPr>
          <w:t>om/file/d/1ZbMaN9WJlpv_aZYeyVvES8C-dFPfyIXB/view?usp=sharing</w:t>
        </w:r>
      </w:hyperlink>
    </w:p>
    <w:p w14:paraId="3F9D8A4B" w14:textId="21104239" w:rsidR="008471AB" w:rsidRPr="008471AB" w:rsidRDefault="008471AB" w:rsidP="008471AB">
      <w:pPr>
        <w:numPr>
          <w:ilvl w:val="0"/>
          <w:numId w:val="4"/>
        </w:numPr>
        <w:tabs>
          <w:tab w:val="left" w:pos="2068"/>
        </w:tabs>
      </w:pPr>
      <w:r w:rsidRPr="008471AB">
        <w:rPr>
          <w:b/>
          <w:bCs/>
        </w:rPr>
        <w:t xml:space="preserve">Full </w:t>
      </w:r>
      <w:proofErr w:type="spellStart"/>
      <w:r w:rsidRPr="008471AB">
        <w:rPr>
          <w:b/>
          <w:bCs/>
        </w:rPr>
        <w:t>SafeBench</w:t>
      </w:r>
      <w:proofErr w:type="spellEnd"/>
      <w:r w:rsidRPr="008471AB">
        <w:rPr>
          <w:b/>
          <w:bCs/>
        </w:rPr>
        <w:t xml:space="preserve"> Project Directory:</w:t>
      </w:r>
      <w:r w:rsidRPr="008471AB">
        <w:t xml:space="preserve"> </w:t>
      </w:r>
      <w:hyperlink r:id="rId9" w:history="1">
        <w:r w:rsidRPr="008471AB">
          <w:rPr>
            <w:rStyle w:val="Hyperlink"/>
          </w:rPr>
          <w:t>https://drive.google.co</w:t>
        </w:r>
        <w:r w:rsidRPr="008471AB">
          <w:rPr>
            <w:rStyle w:val="Hyperlink"/>
          </w:rPr>
          <w:t>m</w:t>
        </w:r>
        <w:r w:rsidRPr="008471AB">
          <w:rPr>
            <w:rStyle w:val="Hyperlink"/>
          </w:rPr>
          <w:t>/drive/folders/1A1DxiNJKSWr5Am7tOGHDSlT498sTaLcv?usp=sharing</w:t>
        </w:r>
      </w:hyperlink>
    </w:p>
    <w:p w14:paraId="19CF3D5C" w14:textId="162852B3" w:rsidR="008471AB" w:rsidRPr="008471AB" w:rsidRDefault="008471AB" w:rsidP="008471AB">
      <w:pPr>
        <w:numPr>
          <w:ilvl w:val="0"/>
          <w:numId w:val="4"/>
        </w:numPr>
        <w:tabs>
          <w:tab w:val="left" w:pos="2068"/>
        </w:tabs>
      </w:pPr>
      <w:r w:rsidRPr="008471AB">
        <w:rPr>
          <w:b/>
          <w:bCs/>
        </w:rPr>
        <w:t>Evaluation Videos:</w:t>
      </w:r>
      <w:r w:rsidRPr="008471AB">
        <w:t xml:space="preserve"> </w:t>
      </w:r>
      <w:hyperlink r:id="rId10" w:history="1">
        <w:r w:rsidR="00DC02DF" w:rsidRPr="00DC02DF">
          <w:rPr>
            <w:rStyle w:val="Hyperlink"/>
          </w:rPr>
          <w:t>https://drive.google.</w:t>
        </w:r>
        <w:r w:rsidR="00DC02DF" w:rsidRPr="00DC02DF">
          <w:rPr>
            <w:rStyle w:val="Hyperlink"/>
          </w:rPr>
          <w:t>c</w:t>
        </w:r>
        <w:r w:rsidR="00DC02DF" w:rsidRPr="00DC02DF">
          <w:rPr>
            <w:rStyle w:val="Hyperlink"/>
          </w:rPr>
          <w:t>om/drive/folders/1HHbVoYLPr09nFH2cZwPiPBUvNByk43oB?usp=sharing</w:t>
        </w:r>
      </w:hyperlink>
    </w:p>
    <w:p w14:paraId="3E71AB4B" w14:textId="77777777" w:rsidR="008471AB" w:rsidRPr="008471AB" w:rsidRDefault="008471AB" w:rsidP="008471AB">
      <w:pPr>
        <w:tabs>
          <w:tab w:val="left" w:pos="2068"/>
        </w:tabs>
        <w:rPr>
          <w:b/>
          <w:bCs/>
        </w:rPr>
      </w:pPr>
      <w:r w:rsidRPr="008471AB">
        <w:rPr>
          <w:b/>
          <w:bCs/>
        </w:rPr>
        <w:t>2. Methodology: The "Geometric Safety Shield"</w:t>
      </w:r>
    </w:p>
    <w:p w14:paraId="29C530EB" w14:textId="77777777" w:rsidR="008471AB" w:rsidRPr="008471AB" w:rsidRDefault="008471AB" w:rsidP="008471AB">
      <w:pPr>
        <w:tabs>
          <w:tab w:val="left" w:pos="2068"/>
        </w:tabs>
      </w:pPr>
      <w:r w:rsidRPr="008471AB">
        <w:t>To achieve higher safety performance and ensure equitable protection for all pedestrian types, we designed a custom planning agent (</w:t>
      </w:r>
      <w:proofErr w:type="spellStart"/>
      <w:r w:rsidRPr="008471AB">
        <w:t>CarlaBonusAgent</w:t>
      </w:r>
      <w:proofErr w:type="spellEnd"/>
      <w:r w:rsidRPr="008471AB">
        <w:t xml:space="preserve">). Unlike standard End-to-End RL agents (which may rely on biased visual features) or simple PID controllers (which lack situational awareness), this agent implements a </w:t>
      </w:r>
      <w:r w:rsidRPr="008471AB">
        <w:rPr>
          <w:b/>
          <w:bCs/>
        </w:rPr>
        <w:t>deterministic safety shield</w:t>
      </w:r>
      <w:r w:rsidRPr="008471AB">
        <w:t xml:space="preserve"> based on geometric ground truth.</w:t>
      </w:r>
    </w:p>
    <w:p w14:paraId="0CF26497" w14:textId="77777777" w:rsidR="008471AB" w:rsidRPr="008471AB" w:rsidRDefault="008471AB" w:rsidP="008471AB">
      <w:pPr>
        <w:tabs>
          <w:tab w:val="left" w:pos="2068"/>
        </w:tabs>
      </w:pPr>
      <w:r w:rsidRPr="008471AB">
        <w:t>Algorithm Design:</w:t>
      </w:r>
    </w:p>
    <w:p w14:paraId="4A09B7B1" w14:textId="77777777" w:rsidR="008471AB" w:rsidRPr="008471AB" w:rsidRDefault="008471AB" w:rsidP="008471AB">
      <w:pPr>
        <w:tabs>
          <w:tab w:val="left" w:pos="2068"/>
        </w:tabs>
      </w:pPr>
      <w:r w:rsidRPr="008471AB">
        <w:t>The agent utilizes a hybrid control strategy:</w:t>
      </w:r>
    </w:p>
    <w:p w14:paraId="71D8DC09" w14:textId="77777777" w:rsidR="008471AB" w:rsidRPr="008471AB" w:rsidRDefault="008471AB" w:rsidP="008471AB">
      <w:pPr>
        <w:numPr>
          <w:ilvl w:val="0"/>
          <w:numId w:val="5"/>
        </w:numPr>
        <w:tabs>
          <w:tab w:val="left" w:pos="2068"/>
        </w:tabs>
      </w:pPr>
      <w:r w:rsidRPr="008471AB">
        <w:rPr>
          <w:b/>
          <w:bCs/>
        </w:rPr>
        <w:t>Navigation:</w:t>
      </w:r>
      <w:r w:rsidRPr="008471AB">
        <w:t xml:space="preserve"> A PID controller maintains lane adherence and route completion.</w:t>
      </w:r>
    </w:p>
    <w:p w14:paraId="277E4433" w14:textId="77777777" w:rsidR="008471AB" w:rsidRPr="008471AB" w:rsidRDefault="008471AB" w:rsidP="008471AB">
      <w:pPr>
        <w:numPr>
          <w:ilvl w:val="0"/>
          <w:numId w:val="5"/>
        </w:numPr>
        <w:tabs>
          <w:tab w:val="left" w:pos="2068"/>
        </w:tabs>
      </w:pPr>
      <w:r w:rsidRPr="008471AB">
        <w:rPr>
          <w:b/>
          <w:bCs/>
        </w:rPr>
        <w:t>Perception Agnosticism:</w:t>
      </w:r>
      <w:r w:rsidRPr="008471AB">
        <w:t xml:space="preserve"> Instead of relying on a camera-based detection network (which may have lower recall for certain demographic groups or lighting conditions), the agent queries the raw coordinate positions of all actors in the environment.</w:t>
      </w:r>
    </w:p>
    <w:p w14:paraId="320B26D4" w14:textId="77777777" w:rsidR="008471AB" w:rsidRPr="008471AB" w:rsidRDefault="008471AB" w:rsidP="008471AB">
      <w:pPr>
        <w:numPr>
          <w:ilvl w:val="0"/>
          <w:numId w:val="5"/>
        </w:numPr>
        <w:tabs>
          <w:tab w:val="left" w:pos="2068"/>
        </w:tabs>
      </w:pPr>
      <w:r w:rsidRPr="008471AB">
        <w:rPr>
          <w:b/>
          <w:bCs/>
        </w:rPr>
        <w:t>Dynamic Safety Layer:</w:t>
      </w:r>
      <w:r w:rsidRPr="008471AB">
        <w:t xml:space="preserve"> We implemented a two-stage braking logic based on Euclidean distance to the nearest pedestrian:</w:t>
      </w:r>
    </w:p>
    <w:p w14:paraId="70DD65BC" w14:textId="77777777" w:rsidR="008471AB" w:rsidRPr="008471AB" w:rsidRDefault="008471AB" w:rsidP="008471AB">
      <w:pPr>
        <w:numPr>
          <w:ilvl w:val="1"/>
          <w:numId w:val="5"/>
        </w:numPr>
        <w:tabs>
          <w:tab w:val="left" w:pos="2068"/>
        </w:tabs>
      </w:pPr>
      <w:r w:rsidRPr="008471AB">
        <w:rPr>
          <w:b/>
          <w:bCs/>
        </w:rPr>
        <w:t>Caution Zone (&lt; 15m):</w:t>
      </w:r>
      <w:r w:rsidRPr="008471AB">
        <w:t xml:space="preserve"> The target speed is instantly clamped to </w:t>
      </w:r>
      <w:r w:rsidRPr="008471AB">
        <w:rPr>
          <w:b/>
          <w:bCs/>
        </w:rPr>
        <w:t>10 km/h</w:t>
      </w:r>
      <w:r w:rsidRPr="008471AB">
        <w:t>. This increases the time-to-collision budget, allowing for safer reaction.</w:t>
      </w:r>
    </w:p>
    <w:p w14:paraId="7894CB83" w14:textId="77777777" w:rsidR="008471AB" w:rsidRPr="008471AB" w:rsidRDefault="008471AB" w:rsidP="008471AB">
      <w:pPr>
        <w:numPr>
          <w:ilvl w:val="1"/>
          <w:numId w:val="5"/>
        </w:numPr>
        <w:tabs>
          <w:tab w:val="left" w:pos="2068"/>
        </w:tabs>
      </w:pPr>
      <w:r w:rsidRPr="008471AB">
        <w:rPr>
          <w:b/>
          <w:bCs/>
        </w:rPr>
        <w:t>Emergency Zone (&lt; 8m):</w:t>
      </w:r>
      <w:r w:rsidRPr="008471AB">
        <w:t xml:space="preserve"> The throttle is cut to </w:t>
      </w:r>
      <w:r w:rsidRPr="008471AB">
        <w:rPr>
          <w:b/>
          <w:bCs/>
        </w:rPr>
        <w:t>0.0</w:t>
      </w:r>
      <w:r w:rsidRPr="008471AB">
        <w:t xml:space="preserve"> and the target speed is set to zero, forcing an immediate stop regardless of the PID controller's desired output.</w:t>
      </w:r>
    </w:p>
    <w:p w14:paraId="7F506848" w14:textId="77777777" w:rsidR="008471AB" w:rsidRPr="008471AB" w:rsidRDefault="008471AB" w:rsidP="008471AB">
      <w:pPr>
        <w:tabs>
          <w:tab w:val="left" w:pos="2068"/>
        </w:tabs>
        <w:rPr>
          <w:b/>
          <w:bCs/>
        </w:rPr>
      </w:pPr>
      <w:r w:rsidRPr="008471AB">
        <w:rPr>
          <w:b/>
          <w:bCs/>
        </w:rPr>
        <w:t>3. Evaluation Results</w:t>
      </w:r>
    </w:p>
    <w:p w14:paraId="655FA845" w14:textId="0C2B5C83" w:rsidR="008471AB" w:rsidRPr="008471AB" w:rsidRDefault="008471AB" w:rsidP="008471AB">
      <w:pPr>
        <w:tabs>
          <w:tab w:val="left" w:pos="2068"/>
        </w:tabs>
      </w:pPr>
      <w:r w:rsidRPr="008471AB">
        <w:lastRenderedPageBreak/>
        <w:t xml:space="preserve">The Bonus Agent was evaluated on the same 32 safety-critical scenarios. As shown in </w:t>
      </w:r>
      <w:r w:rsidRPr="008471AB">
        <w:rPr>
          <w:b/>
          <w:bCs/>
        </w:rPr>
        <w:t xml:space="preserve">Table </w:t>
      </w:r>
      <w:r>
        <w:rPr>
          <w:b/>
          <w:bCs/>
        </w:rPr>
        <w:t>3</w:t>
      </w:r>
      <w:r w:rsidRPr="008471AB">
        <w:t>, this approach yielded the highest safety performance of all agents tested in this challenge.</w:t>
      </w:r>
    </w:p>
    <w:p w14:paraId="21C7559B" w14:textId="7688CDCD" w:rsidR="008471AB" w:rsidRPr="008471AB" w:rsidRDefault="008471AB" w:rsidP="008471AB">
      <w:pPr>
        <w:tabs>
          <w:tab w:val="left" w:pos="2068"/>
        </w:tabs>
        <w:rPr>
          <w:b/>
          <w:bCs/>
        </w:rPr>
      </w:pPr>
      <w:r w:rsidRPr="008471AB">
        <w:rPr>
          <w:b/>
          <w:bCs/>
        </w:rPr>
        <w:t>Performance Metrics of Bonus Agent (Safety Shield)</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702"/>
        <w:gridCol w:w="5936"/>
      </w:tblGrid>
      <w:tr w:rsidR="008471AB" w:rsidRPr="008471AB" w14:paraId="178152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BDC6B" w14:textId="77777777" w:rsidR="008471AB" w:rsidRPr="008471AB" w:rsidRDefault="008471AB" w:rsidP="008471AB">
            <w:pPr>
              <w:tabs>
                <w:tab w:val="left" w:pos="2068"/>
              </w:tabs>
            </w:pPr>
            <w:r w:rsidRPr="008471AB">
              <w:rPr>
                <w:b/>
                <w:bCs/>
              </w:rPr>
              <w:t>Evaluation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3EF27" w14:textId="77777777" w:rsidR="008471AB" w:rsidRPr="008471AB" w:rsidRDefault="008471AB" w:rsidP="008471AB">
            <w:pPr>
              <w:tabs>
                <w:tab w:val="left" w:pos="2068"/>
              </w:tabs>
            </w:pPr>
            <w:r w:rsidRPr="008471AB">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A95CA" w14:textId="77777777" w:rsidR="008471AB" w:rsidRPr="008471AB" w:rsidRDefault="008471AB" w:rsidP="008471AB">
            <w:pPr>
              <w:tabs>
                <w:tab w:val="left" w:pos="2068"/>
              </w:tabs>
            </w:pPr>
            <w:r w:rsidRPr="008471AB">
              <w:rPr>
                <w:b/>
                <w:bCs/>
              </w:rPr>
              <w:t>Comparison</w:t>
            </w:r>
          </w:p>
        </w:tc>
      </w:tr>
      <w:tr w:rsidR="008471AB" w:rsidRPr="008471AB" w14:paraId="17FD1A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441CF4" w14:textId="77777777" w:rsidR="008471AB" w:rsidRPr="008471AB" w:rsidRDefault="008471AB" w:rsidP="008471AB">
            <w:pPr>
              <w:tabs>
                <w:tab w:val="left" w:pos="2068"/>
              </w:tabs>
            </w:pPr>
            <w:r w:rsidRPr="008471AB">
              <w:rPr>
                <w:b/>
                <w:bCs/>
              </w:rPr>
              <w:t>Collision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7920E" w14:textId="77777777" w:rsidR="008471AB" w:rsidRPr="008471AB" w:rsidRDefault="008471AB" w:rsidP="008471AB">
            <w:pPr>
              <w:tabs>
                <w:tab w:val="left" w:pos="2068"/>
              </w:tabs>
            </w:pPr>
            <w:r w:rsidRPr="008471AB">
              <w:rPr>
                <w:b/>
                <w:bCs/>
              </w:rPr>
              <w:t>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B25FD" w14:textId="77777777" w:rsidR="008471AB" w:rsidRPr="008471AB" w:rsidRDefault="008471AB" w:rsidP="008471AB">
            <w:pPr>
              <w:tabs>
                <w:tab w:val="left" w:pos="2068"/>
              </w:tabs>
            </w:pPr>
            <w:r w:rsidRPr="008471AB">
              <w:rPr>
                <w:b/>
                <w:bCs/>
              </w:rPr>
              <w:t>Best Performance</w:t>
            </w:r>
            <w:r w:rsidRPr="008471AB">
              <w:t xml:space="preserve"> (vs. 0.28 Rule-Based, 0.38 SAC)</w:t>
            </w:r>
          </w:p>
        </w:tc>
      </w:tr>
      <w:tr w:rsidR="008471AB" w:rsidRPr="008471AB" w14:paraId="649534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0A7E9" w14:textId="77777777" w:rsidR="008471AB" w:rsidRPr="008471AB" w:rsidRDefault="008471AB" w:rsidP="008471AB">
            <w:pPr>
              <w:tabs>
                <w:tab w:val="left" w:pos="2068"/>
              </w:tabs>
            </w:pPr>
            <w:r w:rsidRPr="008471AB">
              <w:rPr>
                <w:b/>
                <w:bCs/>
              </w:rPr>
              <w:t>Out of Road 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6843E" w14:textId="77777777" w:rsidR="008471AB" w:rsidRPr="008471AB" w:rsidRDefault="008471AB" w:rsidP="008471AB">
            <w:pPr>
              <w:tabs>
                <w:tab w:val="left" w:pos="2068"/>
              </w:tabs>
            </w:pPr>
            <w:r w:rsidRPr="008471AB">
              <w:rPr>
                <w:b/>
                <w:bCs/>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BF5E6" w14:textId="77777777" w:rsidR="008471AB" w:rsidRPr="008471AB" w:rsidRDefault="008471AB" w:rsidP="008471AB">
            <w:pPr>
              <w:tabs>
                <w:tab w:val="left" w:pos="2068"/>
              </w:tabs>
            </w:pPr>
            <w:r w:rsidRPr="008471AB">
              <w:t>Perfect stability.</w:t>
            </w:r>
          </w:p>
        </w:tc>
      </w:tr>
      <w:tr w:rsidR="008471AB" w:rsidRPr="008471AB" w14:paraId="1C9896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1D1130" w14:textId="77777777" w:rsidR="008471AB" w:rsidRPr="008471AB" w:rsidRDefault="008471AB" w:rsidP="008471AB">
            <w:pPr>
              <w:tabs>
                <w:tab w:val="left" w:pos="2068"/>
              </w:tabs>
            </w:pPr>
            <w:r w:rsidRPr="008471AB">
              <w:rPr>
                <w:b/>
                <w:bCs/>
              </w:rPr>
              <w:t>Distance to Route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94025" w14:textId="77777777" w:rsidR="008471AB" w:rsidRPr="008471AB" w:rsidRDefault="008471AB" w:rsidP="008471AB">
            <w:pPr>
              <w:tabs>
                <w:tab w:val="left" w:pos="2068"/>
              </w:tabs>
            </w:pPr>
            <w:r w:rsidRPr="008471AB">
              <w:rPr>
                <w:b/>
                <w:bCs/>
              </w:rPr>
              <w:t>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E9FE4" w14:textId="77777777" w:rsidR="008471AB" w:rsidRPr="008471AB" w:rsidRDefault="008471AB" w:rsidP="008471AB">
            <w:pPr>
              <w:tabs>
                <w:tab w:val="left" w:pos="2068"/>
              </w:tabs>
            </w:pPr>
            <w:r w:rsidRPr="008471AB">
              <w:t>High precision tracking.</w:t>
            </w:r>
          </w:p>
        </w:tc>
      </w:tr>
      <w:tr w:rsidR="008471AB" w:rsidRPr="008471AB" w14:paraId="26F90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4B248" w14:textId="77777777" w:rsidR="008471AB" w:rsidRPr="008471AB" w:rsidRDefault="008471AB" w:rsidP="008471AB">
            <w:pPr>
              <w:tabs>
                <w:tab w:val="left" w:pos="2068"/>
              </w:tabs>
            </w:pPr>
            <w:r w:rsidRPr="008471AB">
              <w:rPr>
                <w:b/>
                <w:bCs/>
              </w:rPr>
              <w:t>Incomplete Route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82769" w14:textId="77777777" w:rsidR="008471AB" w:rsidRPr="008471AB" w:rsidRDefault="008471AB" w:rsidP="008471AB">
            <w:pPr>
              <w:tabs>
                <w:tab w:val="left" w:pos="2068"/>
              </w:tabs>
            </w:pPr>
            <w:r w:rsidRPr="008471AB">
              <w:rPr>
                <w:b/>
                <w:bCs/>
              </w:rPr>
              <w:t>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CA3E9" w14:textId="77777777" w:rsidR="008471AB" w:rsidRPr="008471AB" w:rsidRDefault="008471AB" w:rsidP="008471AB">
            <w:pPr>
              <w:tabs>
                <w:tab w:val="left" w:pos="2068"/>
              </w:tabs>
            </w:pPr>
            <w:r w:rsidRPr="008471AB">
              <w:t>Improved completion rate compared to Exercise 1 (0.25).</w:t>
            </w:r>
          </w:p>
        </w:tc>
      </w:tr>
      <w:tr w:rsidR="008471AB" w:rsidRPr="008471AB" w14:paraId="0A2E46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DA128" w14:textId="77777777" w:rsidR="008471AB" w:rsidRPr="008471AB" w:rsidRDefault="008471AB" w:rsidP="008471AB">
            <w:pPr>
              <w:tabs>
                <w:tab w:val="left" w:pos="2068"/>
              </w:tabs>
            </w:pPr>
            <w:r w:rsidRPr="008471AB">
              <w:rPr>
                <w:b/>
                <w:bCs/>
              </w:rPr>
              <w:t>Running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C51D9" w14:textId="77777777" w:rsidR="008471AB" w:rsidRPr="008471AB" w:rsidRDefault="008471AB" w:rsidP="008471AB">
            <w:pPr>
              <w:tabs>
                <w:tab w:val="left" w:pos="2068"/>
              </w:tabs>
            </w:pPr>
            <w:r w:rsidRPr="008471AB">
              <w:rPr>
                <w:b/>
                <w:bCs/>
              </w:rPr>
              <w:t>0.77</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CD543" w14:textId="77777777" w:rsidR="008471AB" w:rsidRPr="008471AB" w:rsidRDefault="008471AB" w:rsidP="008471AB">
            <w:pPr>
              <w:tabs>
                <w:tab w:val="left" w:pos="2068"/>
              </w:tabs>
            </w:pPr>
            <w:r w:rsidRPr="008471AB">
              <w:t>Slower than SAC due to safety constraints.</w:t>
            </w:r>
          </w:p>
        </w:tc>
      </w:tr>
      <w:tr w:rsidR="008471AB" w:rsidRPr="008471AB" w14:paraId="18A047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5764ED" w14:textId="77777777" w:rsidR="008471AB" w:rsidRPr="008471AB" w:rsidRDefault="008471AB" w:rsidP="008471AB">
            <w:pPr>
              <w:tabs>
                <w:tab w:val="left" w:pos="2068"/>
              </w:tabs>
            </w:pPr>
            <w:r w:rsidRPr="008471AB">
              <w:rPr>
                <w:b/>
                <w:bCs/>
              </w:rPr>
              <w:t>Final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7AFEA" w14:textId="77777777" w:rsidR="008471AB" w:rsidRPr="008471AB" w:rsidRDefault="008471AB" w:rsidP="008471AB">
            <w:pPr>
              <w:tabs>
                <w:tab w:val="left" w:pos="2068"/>
              </w:tabs>
            </w:pPr>
            <w:r w:rsidRPr="008471AB">
              <w:rPr>
                <w:b/>
                <w:bCs/>
              </w:rPr>
              <w:t>0.240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4795B" w14:textId="77777777" w:rsidR="008471AB" w:rsidRPr="008471AB" w:rsidRDefault="008471AB" w:rsidP="008471AB">
            <w:pPr>
              <w:tabs>
                <w:tab w:val="left" w:pos="2068"/>
              </w:tabs>
            </w:pPr>
            <w:r w:rsidRPr="008471AB">
              <w:t>Consistent safety prioritization.</w:t>
            </w:r>
          </w:p>
        </w:tc>
      </w:tr>
    </w:tbl>
    <w:p w14:paraId="4D777501" w14:textId="77777777" w:rsidR="008471AB" w:rsidRDefault="008471AB" w:rsidP="008471AB">
      <w:pPr>
        <w:tabs>
          <w:tab w:val="left" w:pos="2068"/>
        </w:tabs>
        <w:rPr>
          <w:b/>
          <w:bCs/>
        </w:rPr>
      </w:pPr>
    </w:p>
    <w:p w14:paraId="57DABFD0" w14:textId="07C93809" w:rsidR="008471AB" w:rsidRPr="008471AB" w:rsidRDefault="008471AB" w:rsidP="008471AB">
      <w:pPr>
        <w:tabs>
          <w:tab w:val="left" w:pos="2068"/>
        </w:tabs>
        <w:rPr>
          <w:b/>
          <w:bCs/>
        </w:rPr>
      </w:pPr>
      <w:r w:rsidRPr="008471AB">
        <w:rPr>
          <w:b/>
          <w:bCs/>
        </w:rPr>
        <w:t>4. Addressing Bias and Inclusion</w:t>
      </w:r>
    </w:p>
    <w:p w14:paraId="7DFD6CAB" w14:textId="77777777" w:rsidR="008471AB" w:rsidRPr="008471AB" w:rsidRDefault="008471AB" w:rsidP="008471AB">
      <w:pPr>
        <w:tabs>
          <w:tab w:val="left" w:pos="2068"/>
        </w:tabs>
      </w:pPr>
      <w:r w:rsidRPr="008471AB">
        <w:rPr>
          <w:b/>
          <w:bCs/>
        </w:rPr>
        <w:t>Why is it important to look at biased performance towards different groups?</w:t>
      </w:r>
    </w:p>
    <w:p w14:paraId="7E3EE1B7" w14:textId="77777777" w:rsidR="008471AB" w:rsidRPr="008471AB" w:rsidRDefault="008471AB" w:rsidP="008471AB">
      <w:pPr>
        <w:tabs>
          <w:tab w:val="left" w:pos="2068"/>
        </w:tabs>
      </w:pPr>
      <w:r w:rsidRPr="008471AB">
        <w:t>Autonomous driving systems heavily rely on computer vision models trained on large datasets. These datasets often suffer from representation bias—for example, containing significantly more training examples of pedestrians with lighter skin tones or standard body shapes compared to pedestrians with darker skin tones, those using wheelchairs, or children.</w:t>
      </w:r>
    </w:p>
    <w:p w14:paraId="4D662496" w14:textId="77777777" w:rsidR="008471AB" w:rsidRPr="008471AB" w:rsidRDefault="008471AB" w:rsidP="008471AB">
      <w:pPr>
        <w:tabs>
          <w:tab w:val="left" w:pos="2068"/>
        </w:tabs>
      </w:pPr>
      <w:r w:rsidRPr="008471AB">
        <w:t>If a planning module relies solely on the confidence score of such a biased perception system, it may behave aggressively (e.g., late braking) around under-represented groups because it is "less sure" they are humans. This creates a safety disparity where minority groups face higher risks of injury.</w:t>
      </w:r>
    </w:p>
    <w:p w14:paraId="6296791D" w14:textId="77777777" w:rsidR="008471AB" w:rsidRPr="008471AB" w:rsidRDefault="008471AB" w:rsidP="008471AB">
      <w:pPr>
        <w:tabs>
          <w:tab w:val="left" w:pos="2068"/>
        </w:tabs>
      </w:pPr>
      <w:r w:rsidRPr="008471AB">
        <w:t>How our solution enhances inclusion:</w:t>
      </w:r>
    </w:p>
    <w:p w14:paraId="41B13995" w14:textId="77777777" w:rsidR="008471AB" w:rsidRPr="008471AB" w:rsidRDefault="008471AB" w:rsidP="008471AB">
      <w:pPr>
        <w:tabs>
          <w:tab w:val="left" w:pos="2068"/>
        </w:tabs>
      </w:pPr>
      <w:r w:rsidRPr="008471AB">
        <w:t>Our Bonus Agent addresses this by decoupling the safety decision from the visual classification. By utilizing geometric detection (simulating high-fidelity Lidar or V2X communication), the agent measures the physical presence of an obstacle rather than its visual texture.</w:t>
      </w:r>
    </w:p>
    <w:p w14:paraId="46FAE01F" w14:textId="77777777" w:rsidR="008471AB" w:rsidRPr="008471AB" w:rsidRDefault="008471AB" w:rsidP="008471AB">
      <w:pPr>
        <w:numPr>
          <w:ilvl w:val="0"/>
          <w:numId w:val="6"/>
        </w:numPr>
        <w:tabs>
          <w:tab w:val="left" w:pos="2068"/>
        </w:tabs>
      </w:pPr>
      <w:r w:rsidRPr="008471AB">
        <w:rPr>
          <w:b/>
          <w:bCs/>
        </w:rPr>
        <w:lastRenderedPageBreak/>
        <w:t>Result:</w:t>
      </w:r>
      <w:r w:rsidRPr="008471AB">
        <w:t xml:space="preserve"> A pedestrian at 8 meters triggers the exact same emergency braking response regardless of their skin color, clothing, or pose.</w:t>
      </w:r>
    </w:p>
    <w:p w14:paraId="2174DAAF" w14:textId="77777777" w:rsidR="008471AB" w:rsidRPr="008471AB" w:rsidRDefault="008471AB" w:rsidP="008471AB">
      <w:pPr>
        <w:numPr>
          <w:ilvl w:val="0"/>
          <w:numId w:val="6"/>
        </w:numPr>
        <w:tabs>
          <w:tab w:val="left" w:pos="2068"/>
        </w:tabs>
      </w:pPr>
      <w:r w:rsidRPr="008471AB">
        <w:rPr>
          <w:b/>
          <w:bCs/>
        </w:rPr>
        <w:t>Conclusion:</w:t>
      </w:r>
      <w:r w:rsidRPr="008471AB">
        <w:t xml:space="preserve"> By enforcing safety constraints based on physics (distance/velocity) rather than appearance, we ensure that the "Safety Shield" protects all road users equitably, eliminating the risk of demographic-based performance degradation.</w:t>
      </w:r>
    </w:p>
    <w:p w14:paraId="723D51A2" w14:textId="77777777" w:rsidR="008471AB" w:rsidRPr="0061292E" w:rsidRDefault="008471AB" w:rsidP="0061292E">
      <w:pPr>
        <w:tabs>
          <w:tab w:val="left" w:pos="2068"/>
        </w:tabs>
      </w:pPr>
    </w:p>
    <w:p w14:paraId="427A7594" w14:textId="77777777" w:rsidR="0061292E" w:rsidRPr="0061292E" w:rsidRDefault="0061292E" w:rsidP="0061292E">
      <w:pPr>
        <w:tabs>
          <w:tab w:val="left" w:pos="2068"/>
        </w:tabs>
      </w:pPr>
    </w:p>
    <w:sectPr w:rsidR="0061292E" w:rsidRPr="00612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FAE"/>
    <w:multiLevelType w:val="multilevel"/>
    <w:tmpl w:val="CCEE7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D65E36"/>
    <w:multiLevelType w:val="multilevel"/>
    <w:tmpl w:val="F09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3F3249"/>
    <w:multiLevelType w:val="multilevel"/>
    <w:tmpl w:val="B642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E0E39"/>
    <w:multiLevelType w:val="multilevel"/>
    <w:tmpl w:val="9D0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81E7E"/>
    <w:multiLevelType w:val="multilevel"/>
    <w:tmpl w:val="1AF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25C42"/>
    <w:multiLevelType w:val="multilevel"/>
    <w:tmpl w:val="376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232753">
    <w:abstractNumId w:val="4"/>
  </w:num>
  <w:num w:numId="2" w16cid:durableId="356467269">
    <w:abstractNumId w:val="5"/>
  </w:num>
  <w:num w:numId="3" w16cid:durableId="1264921918">
    <w:abstractNumId w:val="1"/>
  </w:num>
  <w:num w:numId="4" w16cid:durableId="204609997">
    <w:abstractNumId w:val="2"/>
  </w:num>
  <w:num w:numId="5" w16cid:durableId="796489113">
    <w:abstractNumId w:val="0"/>
  </w:num>
  <w:num w:numId="6" w16cid:durableId="36592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98"/>
    <w:rsid w:val="00275A62"/>
    <w:rsid w:val="0035764C"/>
    <w:rsid w:val="004005F6"/>
    <w:rsid w:val="004877DA"/>
    <w:rsid w:val="004F5398"/>
    <w:rsid w:val="0061292E"/>
    <w:rsid w:val="00644F53"/>
    <w:rsid w:val="008471AB"/>
    <w:rsid w:val="009228E2"/>
    <w:rsid w:val="00DC02DF"/>
    <w:rsid w:val="00E84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1DAAFF"/>
  <w15:chartTrackingRefBased/>
  <w15:docId w15:val="{4B7F6EB0-2D61-DD4E-8CAE-B6DBEC7DF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5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5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398"/>
    <w:rPr>
      <w:rFonts w:eastAsiaTheme="majorEastAsia" w:cstheme="majorBidi"/>
      <w:color w:val="272727" w:themeColor="text1" w:themeTint="D8"/>
    </w:rPr>
  </w:style>
  <w:style w:type="paragraph" w:styleId="Title">
    <w:name w:val="Title"/>
    <w:basedOn w:val="Normal"/>
    <w:next w:val="Normal"/>
    <w:link w:val="TitleChar"/>
    <w:uiPriority w:val="10"/>
    <w:qFormat/>
    <w:rsid w:val="004F5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398"/>
    <w:pPr>
      <w:spacing w:before="160"/>
      <w:jc w:val="center"/>
    </w:pPr>
    <w:rPr>
      <w:i/>
      <w:iCs/>
      <w:color w:val="404040" w:themeColor="text1" w:themeTint="BF"/>
    </w:rPr>
  </w:style>
  <w:style w:type="character" w:customStyle="1" w:styleId="QuoteChar">
    <w:name w:val="Quote Char"/>
    <w:basedOn w:val="DefaultParagraphFont"/>
    <w:link w:val="Quote"/>
    <w:uiPriority w:val="29"/>
    <w:rsid w:val="004F5398"/>
    <w:rPr>
      <w:i/>
      <w:iCs/>
      <w:color w:val="404040" w:themeColor="text1" w:themeTint="BF"/>
    </w:rPr>
  </w:style>
  <w:style w:type="paragraph" w:styleId="ListParagraph">
    <w:name w:val="List Paragraph"/>
    <w:basedOn w:val="Normal"/>
    <w:uiPriority w:val="34"/>
    <w:qFormat/>
    <w:rsid w:val="004F5398"/>
    <w:pPr>
      <w:ind w:left="720"/>
      <w:contextualSpacing/>
    </w:pPr>
  </w:style>
  <w:style w:type="character" w:styleId="IntenseEmphasis">
    <w:name w:val="Intense Emphasis"/>
    <w:basedOn w:val="DefaultParagraphFont"/>
    <w:uiPriority w:val="21"/>
    <w:qFormat/>
    <w:rsid w:val="004F5398"/>
    <w:rPr>
      <w:i/>
      <w:iCs/>
      <w:color w:val="0F4761" w:themeColor="accent1" w:themeShade="BF"/>
    </w:rPr>
  </w:style>
  <w:style w:type="paragraph" w:styleId="IntenseQuote">
    <w:name w:val="Intense Quote"/>
    <w:basedOn w:val="Normal"/>
    <w:next w:val="Normal"/>
    <w:link w:val="IntenseQuoteChar"/>
    <w:uiPriority w:val="30"/>
    <w:qFormat/>
    <w:rsid w:val="004F5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398"/>
    <w:rPr>
      <w:i/>
      <w:iCs/>
      <w:color w:val="0F4761" w:themeColor="accent1" w:themeShade="BF"/>
    </w:rPr>
  </w:style>
  <w:style w:type="character" w:styleId="IntenseReference">
    <w:name w:val="Intense Reference"/>
    <w:basedOn w:val="DefaultParagraphFont"/>
    <w:uiPriority w:val="32"/>
    <w:qFormat/>
    <w:rsid w:val="004F5398"/>
    <w:rPr>
      <w:b/>
      <w:bCs/>
      <w:smallCaps/>
      <w:color w:val="0F4761" w:themeColor="accent1" w:themeShade="BF"/>
      <w:spacing w:val="5"/>
    </w:rPr>
  </w:style>
  <w:style w:type="character" w:styleId="Hyperlink">
    <w:name w:val="Hyperlink"/>
    <w:basedOn w:val="DefaultParagraphFont"/>
    <w:uiPriority w:val="99"/>
    <w:unhideWhenUsed/>
    <w:rsid w:val="0061292E"/>
    <w:rPr>
      <w:color w:val="467886" w:themeColor="hyperlink"/>
      <w:u w:val="single"/>
    </w:rPr>
  </w:style>
  <w:style w:type="character" w:styleId="UnresolvedMention">
    <w:name w:val="Unresolved Mention"/>
    <w:basedOn w:val="DefaultParagraphFont"/>
    <w:uiPriority w:val="99"/>
    <w:semiHidden/>
    <w:unhideWhenUsed/>
    <w:rsid w:val="0061292E"/>
    <w:rPr>
      <w:color w:val="605E5C"/>
      <w:shd w:val="clear" w:color="auto" w:fill="E1DFDD"/>
    </w:rPr>
  </w:style>
  <w:style w:type="character" w:styleId="FollowedHyperlink">
    <w:name w:val="FollowedHyperlink"/>
    <w:basedOn w:val="DefaultParagraphFont"/>
    <w:uiPriority w:val="99"/>
    <w:semiHidden/>
    <w:unhideWhenUsed/>
    <w:rsid w:val="006129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ZbMaN9WJlpv_aZYeyVvES8C-dFPfyIXB/view?usp=sharing" TargetMode="External"/><Relationship Id="rId3" Type="http://schemas.openxmlformats.org/officeDocument/2006/relationships/settings" Target="settings.xml"/><Relationship Id="rId7" Type="http://schemas.openxmlformats.org/officeDocument/2006/relationships/hyperlink" Target="https://drive.google.com/drive/folders/1vgsQD25KvkqjidBn9wkfuWUKdqHhhOK8?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drive.google.com/drive/folders/1q32RjGl-Si6XLnIKs9nt1Hj8Ck2vloaN?usp=sharing" TargetMode="External"/><Relationship Id="rId10" Type="http://schemas.openxmlformats.org/officeDocument/2006/relationships/hyperlink" Target="https://drive.google.com/drive/folders/1HHbVoYLPr09nFH2cZwPiPBUvNByk43oB?usp=sharing" TargetMode="External"/><Relationship Id="rId4" Type="http://schemas.openxmlformats.org/officeDocument/2006/relationships/webSettings" Target="webSettings.xml"/><Relationship Id="rId9" Type="http://schemas.openxmlformats.org/officeDocument/2006/relationships/hyperlink" Target="https://drive.google.com/drive/folders/1A1DxiNJKSWr5Am7tOGHDSlT498sTaLcv?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Kumar</dc:creator>
  <cp:keywords/>
  <dc:description/>
  <cp:lastModifiedBy>Prajwal Kumar</cp:lastModifiedBy>
  <cp:revision>1</cp:revision>
  <dcterms:created xsi:type="dcterms:W3CDTF">2025-11-29T19:20:00Z</dcterms:created>
  <dcterms:modified xsi:type="dcterms:W3CDTF">2025-11-29T19:53:00Z</dcterms:modified>
</cp:coreProperties>
</file>