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headerReference w:type="default" r:id="rId13"/>
          <w:footerReference w:type="default" r:id="rId14"/>
          <w:pgSz w:w="12240" w:h="15840"/>
          <w:pgMar w:top="76" w:right="654" w:bottom="358" w:left="6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906"/>
      </w:tblGrid>
      <w:tr>
        <w:trPr>
          <w:trHeight w:hRule="exact" w:val="400"/>
        </w:trPr>
        <w:tc>
          <w:tcPr>
            <w:tcW w:type="dxa" w:w="10860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32"/>
              </w:rPr>
              <w:t xml:space="preserve">IBPS SO IT Officer Mains Memory Based 2025 Held on 09 November 2025 </w:t>
            </w:r>
          </w:p>
        </w:tc>
      </w:tr>
    </w:tbl>
    <w:p>
      <w:pPr>
        <w:autoSpaceDN w:val="0"/>
        <w:autoSpaceDE w:val="0"/>
        <w:widowControl/>
        <w:spacing w:line="250" w:lineRule="auto" w:before="296" w:after="0"/>
        <w:ind w:left="40" w:right="374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JavaScript, null is a primitive value, but its type is reported as: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null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undefined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object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number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string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Business Continuity Planning, a Disaster Recovery Plan is part of which international standard? </w:t>
      </w:r>
    </w:p>
    <w:p>
      <w:pPr>
        <w:autoSpaceDN w:val="0"/>
        <w:autoSpaceDE w:val="0"/>
        <w:widowControl/>
        <w:spacing w:line="250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ISO 27001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ISO 31000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ISO 9001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ISO 22301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ISO/IEC 20000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0" w:lineRule="auto" w:before="308" w:after="0"/>
        <w:ind w:left="40" w:right="547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&lt;template&gt; tag in HTML is not used for: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Holding reusable HTML blocks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Defining HTML to be used later with JavaScript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Rendering content immediately when page loads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Keeping code hidden from display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Delaying rendering until needed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Disaster Recovery Planning, which term refers to the maximum acceptable data loss measured 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terms of time? </w:t>
      </w:r>
    </w:p>
    <w:p>
      <w:pPr>
        <w:autoSpaceDN w:val="0"/>
        <w:autoSpaceDE w:val="0"/>
        <w:widowControl/>
        <w:spacing w:line="250" w:lineRule="auto" w:before="16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RTO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RPO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MTTF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DRP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BCP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Three processes P1, P2, and P3 arrive at time 0 with burst times of 6, 2, and 4 units respectively. Using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Non-Preemptive SJF Scheduling, what is the Turnaround Time (TAT) for P3? </w:t>
      </w:r>
    </w:p>
    <w:p>
      <w:pPr>
        <w:autoSpaceDN w:val="0"/>
        <w:autoSpaceDE w:val="0"/>
        <w:widowControl/>
        <w:spacing w:line="250" w:lineRule="auto" w:before="16" w:after="0"/>
        <w:ind w:left="40" w:right="96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 units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 units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6 units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8 units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10 units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40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50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output of the following JavaScript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console.log(parseInt("10.5") + parseInt("5.7") + "2");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152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17.7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16.2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152.7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NaN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External fragmentation is commonly associated with which memory allocation technique? </w:t>
      </w:r>
    </w:p>
    <w:p>
      <w:pPr>
        <w:autoSpaceDN w:val="0"/>
        <w:autoSpaceDE w:val="0"/>
        <w:widowControl/>
        <w:spacing w:line="250" w:lineRule="auto" w:before="16" w:after="0"/>
        <w:ind w:left="4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Contiguous memory allocation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Paging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Segmentation with paging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Non-contiguous memory allocation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Virtual memory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email handling, what is the function of a user agent? </w:t>
      </w:r>
    </w:p>
    <w:p>
      <w:pPr>
        <w:autoSpaceDN w:val="0"/>
        <w:autoSpaceDE w:val="0"/>
        <w:widowControl/>
        <w:spacing w:line="250" w:lineRule="auto" w:before="16" w:after="0"/>
        <w:ind w:left="40" w:right="33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It transfers emails between different mail servers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It stores email messages permanently on a server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provides an interface to the user to compose, send, and read emails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It filters spam emails before delivery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It encrypts messages for secure communication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sequence numbers in the TCP protocol? </w:t>
      </w:r>
    </w:p>
    <w:p>
      <w:pPr>
        <w:autoSpaceDN w:val="0"/>
        <w:autoSpaceDE w:val="0"/>
        <w:widowControl/>
        <w:spacing w:line="250" w:lineRule="auto" w:before="10" w:after="0"/>
        <w:ind w:left="40" w:right="59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count the number of routers in a path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detect congestion in the network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identify the receiver’s port number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ensure data is delivered in correct order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encrypt data before transmission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network has an MTU of 1500 bits. A data packet of 2000 bits needs to be transmitted. Assuming no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header overhead, how many fragments will be created and what will be the size of each? </w:t>
      </w:r>
    </w:p>
    <w:p>
      <w:pPr>
        <w:autoSpaceDN w:val="0"/>
        <w:autoSpaceDE w:val="0"/>
        <w:widowControl/>
        <w:spacing w:line="250" w:lineRule="auto" w:before="10" w:after="0"/>
        <w:ind w:left="40" w:right="53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 fragment of 2000 bits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 fragments: one of 1500 bits and one of 500 bits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 fragments: each of 666.67 bits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 fragments: each of 1000 bits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does a router do if it receives an IP packet that is larger than the MTU of the outgoing link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DF (Don't Fragment) bit is set?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2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31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Fragments the packet and forwards 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Drops the packet and sends an ICMP "Fragmentation Needed" message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Forwards the packet unchanged to the next router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Reassembles the packet and resends it in parts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Compresses the packet and resends it on the link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sequence does a DNS resolver follow to translate a domain name into its corresponding IP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address? </w:t>
      </w:r>
    </w:p>
    <w:p>
      <w:pPr>
        <w:autoSpaceDN w:val="0"/>
        <w:autoSpaceDE w:val="0"/>
        <w:widowControl/>
        <w:spacing w:line="250" w:lineRule="auto" w:before="16" w:after="0"/>
        <w:ind w:left="40" w:right="31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TLD server → root server → authoritative server → returns IP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Authoritative server → TLD server → root server → returns IP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Root server → TLD server → authoritative server → returns IP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TLD server → authoritative server → root server → returns IP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0" w:lineRule="auto" w:before="310" w:after="0"/>
        <w:ind w:left="4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the standard used for digital certificates in a public key infrastructure?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SHA-256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X.509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TLS 1.2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RSA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AES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0" w:lineRule="auto" w:before="310" w:after="0"/>
        <w:ind w:left="40" w:right="14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Asymmetric Encryption, which key is used to encrypt the message before sending?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Sender’s private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Receiver’s public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Sender’s public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Receiver’s private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Shared secret key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Match the Access Control Models in Column A with their Features in Column B: </w:t>
      </w:r>
    </w:p>
    <w:p>
      <w:pPr>
        <w:autoSpaceDN w:val="0"/>
        <w:autoSpaceDE w:val="0"/>
        <w:widowControl/>
        <w:spacing w:line="240" w:lineRule="auto" w:before="314" w:after="552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Column A – Access Control Models Column B –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452"/>
        <w:gridCol w:w="5452"/>
      </w:tblGrid>
      <w:tr>
        <w:trPr>
          <w:trHeight w:hRule="exact" w:val="2266"/>
        </w:trPr>
        <w:tc>
          <w:tcPr>
            <w:tcW w:type="dxa" w:w="312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A. Zero Trust </w:t>
            </w:r>
          </w:p>
          <w:p>
            <w:pPr>
              <w:autoSpaceDN w:val="0"/>
              <w:autoSpaceDE w:val="0"/>
              <w:widowControl/>
              <w:spacing w:line="240" w:lineRule="auto" w:before="616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B. DAC (Discretionary AC) </w:t>
            </w:r>
          </w:p>
        </w:tc>
        <w:tc>
          <w:tcPr>
            <w:tcW w:type="dxa" w:w="77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1. Based on roles in an organization </w:t>
            </w:r>
          </w:p>
          <w:p>
            <w:pPr>
              <w:autoSpaceDN w:val="0"/>
              <w:autoSpaceDE w:val="0"/>
              <w:widowControl/>
              <w:spacing w:line="240" w:lineRule="auto" w:before="616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2. Based on security labels/classification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3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6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68" w:bottom="358" w:left="680" w:header="720" w:footer="720" w:gutter="0"/>
          <w:cols w:num="2" w:equalWidth="0">
            <w:col w:w="5002" w:space="0"/>
            <w:col w:w="58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68" w:bottom="358" w:left="680" w:header="720" w:footer="720" w:gutter="0"/>
          <w:cols w:num="2" w:equalWidth="0">
            <w:col w:w="5002" w:space="0"/>
            <w:col w:w="58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631"/>
        <w:gridCol w:w="3631"/>
        <w:gridCol w:w="3631"/>
      </w:tblGrid>
      <w:tr>
        <w:trPr>
          <w:trHeight w:hRule="exact" w:val="1636"/>
        </w:trPr>
        <w:tc>
          <w:tcPr>
            <w:tcW w:type="dxa" w:w="310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C. MAC (Mandatory AC) </w:t>
            </w:r>
          </w:p>
          <w:p>
            <w:pPr>
              <w:autoSpaceDN w:val="0"/>
              <w:autoSpaceDE w:val="0"/>
              <w:widowControl/>
              <w:spacing w:line="240" w:lineRule="auto" w:before="61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D. RBAC (Role-Based AC) </w:t>
            </w:r>
          </w:p>
        </w:tc>
        <w:tc>
          <w:tcPr>
            <w:tcW w:type="dxa" w:w="77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4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3. Access decided by the data owner </w:t>
            </w:r>
          </w:p>
          <w:p>
            <w:pPr>
              <w:autoSpaceDN w:val="0"/>
              <w:autoSpaceDE w:val="0"/>
              <w:widowControl/>
              <w:spacing w:line="240" w:lineRule="auto" w:before="612" w:after="0"/>
              <w:ind w:left="4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4. Never trust, always verify (assume breach)</w:t>
            </w:r>
          </w:p>
        </w:tc>
      </w:tr>
      <w:tr>
        <w:trPr>
          <w:trHeight w:hRule="exact" w:val="452"/>
        </w:trPr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A.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2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A–4, B–3, C–2, D–1 </w:t>
            </w:r>
          </w:p>
        </w:tc>
        <w:tc>
          <w:tcPr>
            <w:tcW w:type="dxa" w:w="363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0" w:lineRule="auto" w:before="4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A–1, B–2, C–3, D–4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A–3, B–4, C–1, D–2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A–2, B–1, C–4, D–3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A–4, B–1, C–3, D–2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50" w:lineRule="auto" w:before="308" w:after="0"/>
        <w:ind w:left="40" w:right="316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best describes a Watering Hole Attack?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Infecting software on a user’s local system through email attachments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Redirecting traffic from secure websites to fake login pages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Infecting a commonly visited website to target a specific group of users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Sending mass phishing emails to unknown users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Encrypting files and demanding ransom for access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techniques helps prevent SQL Injection attacks? </w:t>
      </w:r>
    </w:p>
    <w:p>
      <w:pPr>
        <w:autoSpaceDN w:val="0"/>
        <w:autoSpaceDE w:val="0"/>
        <w:widowControl/>
        <w:spacing w:line="250" w:lineRule="auto" w:before="16" w:after="0"/>
        <w:ind w:left="40" w:right="66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Running SQL queries in a loop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Giving admin rights to all users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Validating and sanitizing user inputs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Using simple and open SQL queries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Disabling the login screen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value of y after executing the following C code? </w:t>
      </w:r>
    </w:p>
    <w:p>
      <w:pPr>
        <w:autoSpaceDN w:val="0"/>
        <w:autoSpaceDE w:val="0"/>
        <w:widowControl/>
        <w:spacing w:line="252" w:lineRule="auto" w:before="10" w:after="0"/>
        <w:ind w:left="4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#include &lt;stdio.h&gt;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main()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x = 10;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printf("%d %d", x++, ++x);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 0;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10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11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 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12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Undefined behavior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0" w:lineRule="auto" w:before="48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4 </w:t>
      </w:r>
    </w:p>
    <w:p>
      <w:pPr>
        <w:sectPr>
          <w:type w:val="continuous"/>
          <w:pgSz w:w="12240" w:h="15840"/>
          <w:pgMar w:top="76" w:right="66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158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C programming, which file handling function is used to reposition the file pointer?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fread()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fwrite()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fprintf()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fseek()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fclose()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happens if a Java class has no constructors defined? </w:t>
      </w:r>
    </w:p>
    <w:p>
      <w:pPr>
        <w:autoSpaceDN w:val="0"/>
        <w:autoSpaceDE w:val="0"/>
        <w:widowControl/>
        <w:spacing w:line="250" w:lineRule="auto" w:before="16" w:after="0"/>
        <w:ind w:left="40" w:right="48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compiler throws an error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compiler adds a default constructor automatically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parameterized constructor is added by default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 object cannot be created using new keyword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Only static methods can be accessed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0" w:lineRule="auto" w:before="310" w:after="0"/>
        <w:ind w:left="40" w:right="72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regular expressions will match the strings “cat” and “bat”, but not “at”?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^.[cb]at$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[cat|bat]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^at$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^[cb]at$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.*at$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exception is thrown in Java when a class is not found at runtime? </w:t>
      </w:r>
    </w:p>
    <w:p>
      <w:pPr>
        <w:autoSpaceDN w:val="0"/>
        <w:autoSpaceDE w:val="0"/>
        <w:widowControl/>
        <w:spacing w:line="250" w:lineRule="auto" w:before="16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NullPointerException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ClassNotFoundException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IOException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ArithmeticException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NoClassDefFoundError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is correct with respect to method binding in Java? </w:t>
      </w:r>
    </w:p>
    <w:p>
      <w:pPr>
        <w:autoSpaceDN w:val="0"/>
        <w:autoSpaceDE w:val="0"/>
        <w:widowControl/>
        <w:spacing w:line="25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Dynamic binding is used for method overloading, which is resolved at runtime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Static binding is used for method overriding and is more flexible than dynamic binding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Static binding is faster than dynamic binding, and dynamic binding is not applicable to method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overloading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Both static and dynamic binding are resolved at runtime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Method overloading in Java is resolved using dynamic dispatch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11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object-oriented programming, a subclass inherits all members of its base class except: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Public members from the base class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Protected members from the base class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5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8" w:bottom="358" w:left="680" w:header="720" w:footer="720" w:gutter="0"/>
          <w:cols w:num="2" w:equalWidth="0">
            <w:col w:w="5002" w:space="0"/>
            <w:col w:w="59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8" w:bottom="358" w:left="680" w:header="720" w:footer="720" w:gutter="0"/>
          <w:cols w:num="2" w:equalWidth="0">
            <w:col w:w="5002" w:space="0"/>
            <w:col w:w="591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66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Private members from the base class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Static members from the base class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Friend functions of the base class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Java 8 or later, which memory area is used for storing class metadata at runtime? </w:t>
      </w: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Heap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Metaspace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PermGen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C++, what does the this pointer refer to? </w:t>
      </w:r>
    </w:p>
    <w:p>
      <w:pPr>
        <w:autoSpaceDN w:val="0"/>
        <w:autoSpaceDE w:val="0"/>
        <w:widowControl/>
        <w:spacing w:line="250" w:lineRule="auto" w:before="18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Base class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Null pointer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Current object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Static member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Class name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algorithm finds the Minimum Spanning Tree by selecting edges in increasing order of weight? </w:t>
      </w:r>
    </w:p>
    <w:p>
      <w:pPr>
        <w:autoSpaceDN w:val="0"/>
        <w:autoSpaceDE w:val="0"/>
        <w:widowControl/>
        <w:spacing w:line="250" w:lineRule="auto" w:before="12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Prim’s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Dijkstra’s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Kruskal’s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Floyd-Warshall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Bellman-Ford Algorithm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which case is Insertion Sort better than Quick Sort and Merge Sort? </w:t>
      </w:r>
    </w:p>
    <w:p>
      <w:pPr>
        <w:autoSpaceDN w:val="0"/>
        <w:autoSpaceDE w:val="0"/>
        <w:widowControl/>
        <w:spacing w:line="250" w:lineRule="auto" w:before="12" w:after="0"/>
        <w:ind w:left="4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Large, random input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Large input, needs stable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Small, nearly sorted, uses less memory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Sorting linked lists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Parallel sorting of big data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sorting algorithms does not use comparison operations? </w:t>
      </w:r>
    </w:p>
    <w:p>
      <w:pPr>
        <w:autoSpaceDN w:val="0"/>
        <w:autoSpaceDE w:val="0"/>
        <w:widowControl/>
        <w:spacing w:line="250" w:lineRule="auto" w:before="16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Quick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Merge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Radix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Heap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Insertion Sort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6 </w:t>
      </w:r>
    </w:p>
    <w:p>
      <w:pPr>
        <w:sectPr>
          <w:type w:val="continuous"/>
          <w:pgSz w:w="12240" w:h="15840"/>
          <w:pgMar w:top="76" w:right="64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0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0" w:bottom="358" w:left="680" w:header="720" w:footer="720" w:gutter="0"/>
          <w:cols w:num="2" w:equalWidth="0">
            <w:col w:w="5002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0" w:bottom="358" w:left="680" w:header="720" w:footer="720" w:gutter="0"/>
          <w:cols w:num="2" w:equalWidth="0">
            <w:col w:w="5002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a graph traversal technique? </w:t>
      </w: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DFS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Heap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Priority Queue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space complexity of a tail-recursive implementation of Quick Sort on an array of size </w:t>
      </w:r>
      <w:r>
        <w:rPr>
          <w:rFonts w:ascii="Cambria" w:hAnsi="Cambria" w:eastAsia="Cambria"/>
          <w:b w:val="0"/>
          <w:i/>
          <w:color w:val="000000"/>
          <w:sz w:val="24"/>
        </w:rPr>
        <w:t>n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? </w:t>
      </w:r>
    </w:p>
    <w:p>
      <w:pPr>
        <w:autoSpaceDN w:val="0"/>
        <w:autoSpaceDE w:val="0"/>
        <w:widowControl/>
        <w:spacing w:line="250" w:lineRule="auto" w:before="16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O(1)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O(n)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O(log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O(n 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O(n²)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an ETL process, which phase is primarily responsible for refining, converting, or preparing data for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further processing or analysis? </w:t>
      </w:r>
    </w:p>
    <w:p>
      <w:pPr>
        <w:autoSpaceDN w:val="0"/>
        <w:autoSpaceDE w:val="0"/>
        <w:widowControl/>
        <w:spacing w:line="250" w:lineRule="auto" w:before="12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Extract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Load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Collect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Transform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Analyze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international standard defines the processes for the software development lifecycle, and is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adopted by BIS? </w:t>
      </w:r>
    </w:p>
    <w:p>
      <w:pPr>
        <w:autoSpaceDN w:val="0"/>
        <w:autoSpaceDE w:val="0"/>
        <w:widowControl/>
        <w:spacing w:line="250" w:lineRule="auto" w:before="12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ISO/IEC 9126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ISO/IEC 12207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ISO 27001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ISO 9001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ISO/IEC 15504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does the term “Internet of Things (IoT)” primarily refer to? </w:t>
      </w:r>
    </w:p>
    <w:p>
      <w:pPr>
        <w:autoSpaceDN w:val="0"/>
        <w:autoSpaceDE w:val="0"/>
        <w:widowControl/>
        <w:spacing w:line="245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globally distributed ecosystem of AI-enabled embedded systems that autonomously interact with big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data engines in real-time through federated learning models. </w:t>
      </w:r>
    </w:p>
    <w:p>
      <w:pPr>
        <w:autoSpaceDN w:val="0"/>
        <w:autoSpaceDE w:val="0"/>
        <w:widowControl/>
        <w:spacing w:line="245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 dynamic framework where cyber-physical systems utilize blockchain protocols and AI agents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perform autonomous decision-making in fog computing layers. </w:t>
      </w:r>
    </w:p>
    <w:p>
      <w:pPr>
        <w:autoSpaceDN w:val="0"/>
        <w:autoSpaceDE w:val="0"/>
        <w:widowControl/>
        <w:spacing w:line="247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An interconnected network of physical objects integrated with sensors, actuators, and communication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protocols, designed to collect, exchange, and act on real-world data over the internet. </w:t>
      </w:r>
    </w:p>
    <w:p>
      <w:pPr>
        <w:autoSpaceDN w:val="0"/>
        <w:autoSpaceDE w:val="0"/>
        <w:widowControl/>
        <w:spacing w:line="247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 virtualized cloud infrastructure that supports containerized microservices interacting with machine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learning algorithms for large-scale IoT deployment over 5G.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7 </w:t>
      </w:r>
    </w:p>
    <w:p>
      <w:pPr>
        <w:sectPr>
          <w:type w:val="continuous"/>
          <w:pgSz w:w="12240" w:h="15840"/>
          <w:pgMar w:top="76" w:right="650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8" w:bottom="358" w:left="680" w:header="720" w:footer="720" w:gutter="0"/>
          <w:cols w:num="2" w:equalWidth="0">
            <w:col w:w="5002" w:space="0"/>
            <w:col w:w="59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8" w:bottom="358" w:left="680" w:header="720" w:footer="720" w:gutter="0"/>
          <w:cols w:num="2" w:equalWidth="0">
            <w:col w:w="5002" w:space="0"/>
            <w:col w:w="591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 secure hardware-software ecosystem focused on real-time threat detection and intrusion prevention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>in smart connected devices using biometric sensors and cryptographic algorithms.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lightweight messaging protocol, designed for unreliable networks and constrained devices,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uses a publish/subscribe model to enable efficient data transfer in Internet of Things environments? </w:t>
      </w:r>
    </w:p>
    <w:p>
      <w:pPr>
        <w:autoSpaceDN w:val="0"/>
        <w:autoSpaceDE w:val="0"/>
        <w:widowControl/>
        <w:spacing w:line="250" w:lineRule="auto" w:before="12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HTTP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FTP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MQTT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TCP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SMTP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tools is not commonly used for data visualization? </w:t>
      </w:r>
    </w:p>
    <w:p>
      <w:pPr>
        <w:autoSpaceDN w:val="0"/>
        <w:autoSpaceDE w:val="0"/>
        <w:widowControl/>
        <w:spacing w:line="250" w:lineRule="auto" w:before="18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Matplotlib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Google Data Studio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Tableau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Power BI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NumPy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Google Cloud Firestore is an example of which cloud service model? </w:t>
      </w:r>
    </w:p>
    <w:p>
      <w:pPr>
        <w:autoSpaceDN w:val="0"/>
        <w:autoSpaceDE w:val="0"/>
        <w:widowControl/>
        <w:spacing w:line="250" w:lineRule="auto" w:before="12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IaaS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PaaS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SaaS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DBaaS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BaaS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0" w:lineRule="auto" w:before="308" w:after="0"/>
        <w:ind w:left="40" w:right="38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HTTP status code represents an Internal Server Error?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404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500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403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mainly used for non-repudiation in cybersecurity? </w:t>
      </w:r>
    </w:p>
    <w:p>
      <w:pPr>
        <w:autoSpaceDN w:val="0"/>
        <w:autoSpaceDE w:val="0"/>
        <w:widowControl/>
        <w:spacing w:line="250" w:lineRule="auto" w:before="16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Encryption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Digital certificate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Digital signature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Hash function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8 </w:t>
      </w:r>
    </w:p>
    <w:p>
      <w:pPr>
        <w:sectPr>
          <w:type w:val="continuous"/>
          <w:pgSz w:w="12240" w:h="15840"/>
          <w:pgMar w:top="76" w:right="64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latent space in Generative AI? </w:t>
      </w:r>
    </w:p>
    <w:p>
      <w:pPr>
        <w:autoSpaceDN w:val="0"/>
        <w:autoSpaceDE w:val="0"/>
        <w:widowControl/>
        <w:spacing w:line="250" w:lineRule="auto" w:before="12" w:after="0"/>
        <w:ind w:left="40" w:right="48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Structured input features directly fed into the model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Intermediary abstract space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Final output space generated after decoding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Pre-processed training dataset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Hidden memory layer used for storing learned weights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not a supervised machine learning algorithm? </w:t>
      </w:r>
    </w:p>
    <w:p>
      <w:pPr>
        <w:autoSpaceDN w:val="0"/>
        <w:autoSpaceDE w:val="0"/>
        <w:widowControl/>
        <w:spacing w:line="250" w:lineRule="auto" w:before="16" w:after="0"/>
        <w:ind w:left="4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Decision Tree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K-Nearest Neighbors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Linear Regression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K-Means Clustering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Support Vector Machine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0" w:lineRule="auto" w:before="308" w:after="0"/>
        <w:ind w:left="40" w:right="158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Python library is commonly used for data mining and machine learning tasks?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TensorFlow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NumPy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Pandas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Scikit-learn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Matplotlib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BCNF, what should be true about the determinant in every functional dependency? </w:t>
      </w:r>
    </w:p>
    <w:p>
      <w:pPr>
        <w:autoSpaceDN w:val="0"/>
        <w:autoSpaceDE w:val="0"/>
        <w:widowControl/>
        <w:spacing w:line="250" w:lineRule="auto" w:before="10" w:after="0"/>
        <w:ind w:left="40" w:right="53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Determinant can be any attribute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Determinant must be a primary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Determinant must be a candidate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Determinant must be a foreign key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Determinant can be a composite key or atomic key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08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bank account starts with a balance of 1500. A transaction begins, a SAVEPOINT is set, 100 is added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to the account, then a ROLLBACK TO SAVEPOINT is performed, and finally a COMMIT is issued. What is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final account balance? </w:t>
      </w:r>
    </w:p>
    <w:p>
      <w:pPr>
        <w:autoSpaceDN w:val="0"/>
        <w:autoSpaceDE w:val="0"/>
        <w:widowControl/>
        <w:spacing w:line="250" w:lineRule="auto" w:before="16" w:after="0"/>
        <w:ind w:left="40" w:right="80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Account increases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Account decreases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Account remains same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Account becomes 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data warehousing, a cuboid is used to represent: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9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59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Summarized data from the data cube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Raw transactional data without aggregation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single dimension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Temporary staging data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operations cannot be directly performed using Tuple Relational Calculus,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compared to operations on relational tables? </w:t>
      </w:r>
    </w:p>
    <w:p>
      <w:pPr>
        <w:autoSpaceDN w:val="0"/>
        <w:autoSpaceDE w:val="0"/>
        <w:widowControl/>
        <w:spacing w:line="250" w:lineRule="auto" w:before="16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Projection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Selection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Aggregation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Cartesian Product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0" w:after="0"/>
        <w:ind w:left="40" w:right="244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domain constraints in a relational database?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It assigns rules about which values are allowed to be entered in a column.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It makes sure that no NULL values are allowed in any row. 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ensures that every row has a unique primary key.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It links two tables using common columns.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It automatically fills a default value when none is provided.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50" w:lineRule="auto" w:before="310" w:after="0"/>
        <w:ind w:left="40" w:right="187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not a valid data type in the C++ programming language?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Float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Double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Real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Char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object-oriented programming, what is the correct definition of a class? </w:t>
      </w:r>
    </w:p>
    <w:p>
      <w:pPr>
        <w:autoSpaceDN w:val="0"/>
        <w:autoSpaceDE w:val="0"/>
        <w:widowControl/>
        <w:spacing w:line="250" w:lineRule="auto" w:before="12" w:after="0"/>
        <w:ind w:left="40" w:right="47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An instance allocated in memory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 data type that defines both properties and behaviors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container for functions only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 blueprint containing method signatures only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 variable holder for all object states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concurrency control protocol prevents deadlock and ensures serializability? </w:t>
      </w:r>
    </w:p>
    <w:p>
      <w:pPr>
        <w:autoSpaceDN w:val="0"/>
        <w:autoSpaceDE w:val="0"/>
        <w:widowControl/>
        <w:spacing w:line="247" w:lineRule="auto" w:before="18" w:after="0"/>
        <w:ind w:left="40" w:right="73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2PL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Optimistic locking protocol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Timestamp ordering protocol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10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2" w:after="0"/>
        <w:ind w:left="40" w:right="80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Strict 2PL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Shared locking protocol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user transfers money from their bank account to a friend. The amount is debited from their account,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but due to a system failure, the money is not credited to the friend’s account. Which database property is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violated in this situation? </w:t>
      </w:r>
    </w:p>
    <w:p>
      <w:pPr>
        <w:autoSpaceDN w:val="0"/>
        <w:autoSpaceDE w:val="0"/>
        <w:widowControl/>
        <w:spacing w:line="250" w:lineRule="auto" w:before="16" w:after="0"/>
        <w:ind w:left="4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Consistency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Atomicity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Isolation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Durability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Integrity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set operations represents: "All rows that are in R₁ but not in R₂"? </w:t>
      </w: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R₁ ∪ R₂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R₁ ∩ R₂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R₂ − R₁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R₁ − R₂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Linux command is used to display the current working directory? </w:t>
      </w:r>
    </w:p>
    <w:p>
      <w:pPr>
        <w:autoSpaceDN w:val="0"/>
        <w:autoSpaceDE w:val="0"/>
        <w:widowControl/>
        <w:spacing w:line="250" w:lineRule="auto" w:before="18" w:after="0"/>
        <w:ind w:left="40" w:right="96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dir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pwd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ls -l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whoami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Linux, which symbol or command is used to check the exit status of the last executed command? </w:t>
      </w:r>
    </w:p>
    <w:p>
      <w:pPr>
        <w:autoSpaceDN w:val="0"/>
        <w:autoSpaceDE w:val="0"/>
        <w:widowControl/>
        <w:spacing w:line="250" w:lineRule="auto" w:before="18" w:after="0"/>
        <w:ind w:left="40" w:right="100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$@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$$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$#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$? </w:t>
      </w:r>
    </w:p>
    <w:p>
      <w:pPr>
        <w:autoSpaceDN w:val="0"/>
        <w:autoSpaceDE w:val="0"/>
        <w:widowControl/>
        <w:spacing w:line="247" w:lineRule="auto" w:before="10" w:after="0"/>
        <w:ind w:left="40" w:right="96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echo $$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email communication, how are SMTP and POP3 different from each other? </w:t>
      </w:r>
    </w:p>
    <w:p>
      <w:pPr>
        <w:autoSpaceDN w:val="0"/>
        <w:autoSpaceDE w:val="0"/>
        <w:widowControl/>
        <w:spacing w:line="250" w:lineRule="auto" w:before="12" w:after="0"/>
        <w:ind w:left="40" w:right="41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SMTP is used to get emails; POP3 is used to send emails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SMTP secures the message; POP3 stores it permanently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SMTP is used to send emails; POP3 is used to download them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SMTP manages file transfers; POP3 manages attachments </w:t>
      </w:r>
      <w:r>
        <w:rPr>
          <w:rFonts w:ascii="Cambria" w:hAnsi="Cambria" w:eastAsia="Cambria"/>
          <w:b w:val="0"/>
          <w:i w:val="0"/>
          <w:color w:val="000000"/>
          <w:sz w:val="24"/>
        </w:rPr>
        <w:t>(e) Both protocols do the same work in email systems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11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default port number used by RDP? </w:t>
      </w:r>
    </w:p>
    <w:p>
      <w:pPr>
        <w:autoSpaceDN w:val="0"/>
        <w:autoSpaceDE w:val="0"/>
        <w:widowControl/>
        <w:spacing w:line="250" w:lineRule="auto" w:before="18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3389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3390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3388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1433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5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To prevent infinite looping of packets in a network, a field in the IP header that is decremented at each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router is called: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TTL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Hop Limit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Fragment Offset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Sequence Number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main purpose of a heuristic function in artificial intelligence? </w:t>
      </w:r>
    </w:p>
    <w:p>
      <w:pPr>
        <w:autoSpaceDN w:val="0"/>
        <w:autoSpaceDE w:val="0"/>
        <w:widowControl/>
        <w:spacing w:line="250" w:lineRule="auto" w:before="18" w:after="0"/>
        <w:ind w:left="40" w:right="60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Find the exact solution to the problem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Estimate the cost from a state to the goal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Explore all possible solutions exhaustively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Store and retrieve data efficiently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Avoid using search algorithms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SDLC model follows a sequential flow, where each phase must be completed before moving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next? </w:t>
      </w:r>
    </w:p>
    <w:p>
      <w:pPr>
        <w:autoSpaceDN w:val="0"/>
        <w:autoSpaceDE w:val="0"/>
        <w:widowControl/>
        <w:spacing w:line="250" w:lineRule="auto" w:before="16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Agile Model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Spiral Model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Waterfall Model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V-Model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Incremental Model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a built-in feature of IPv6 that is not mandatory in IPv4? </w:t>
      </w:r>
    </w:p>
    <w:p>
      <w:pPr>
        <w:autoSpaceDN w:val="0"/>
        <w:autoSpaceDE w:val="0"/>
        <w:widowControl/>
        <w:spacing w:line="250" w:lineRule="auto" w:before="12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DHCP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IPsec encryption support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Static routing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50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12 </w:t>
      </w:r>
    </w:p>
    <w:sectPr w:rsidR="00FC693F" w:rsidRPr="0006063C" w:rsidSect="00034616">
      <w:type w:val="continuous"/>
      <w:pgSz w:w="12240" w:h="15840"/>
      <w:pgMar w:top="76" w:right="654" w:bottom="358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