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Create a Python program that calculates the factorial of a given number.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def factorial(num):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num == 0 or num == 1: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return 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return num * factorial(num - 1)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Get user input for the number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num = int(input("Enter a number to calculate its factorial: "))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Call the function and print the result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result = factorial(num)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print("Factorial of", num, "is:", result)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962525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114800" cy="20669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