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F042" w14:textId="77777777" w:rsidR="00EC35A8" w:rsidRPr="005C423D" w:rsidRDefault="00EC35A8" w:rsidP="00EC35A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Title of the project 1: “</w:t>
      </w:r>
      <w:r w:rsidRPr="005C423D">
        <w:rPr>
          <w:rFonts w:ascii="Arial" w:eastAsia="Times New Roman" w:hAnsi="Arial" w:cs="Arial"/>
          <w:color w:val="333333"/>
          <w:sz w:val="24"/>
          <w:szCs w:val="24"/>
          <w:u w:val="single"/>
          <w:lang w:eastAsia="en-IN"/>
        </w:rPr>
        <w:t>Sales Data Analysis”</w:t>
      </w:r>
    </w:p>
    <w:p w14:paraId="0D8C0259" w14:textId="77777777" w:rsidR="00EC35A8" w:rsidRPr="005C423D" w:rsidRDefault="00EC35A8" w:rsidP="00EC35A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C42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DD27C3E" w14:textId="105FFF02" w:rsidR="00EC35A8" w:rsidRDefault="00EC35A8" w:rsidP="00EC35A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4038B">
        <w:rPr>
          <w:rFonts w:ascii="Segoe UI Emoji" w:hAnsi="Segoe UI Emoji" w:cs="Segoe UI Emoji"/>
          <w:b/>
          <w:bCs/>
          <w:sz w:val="21"/>
          <w:szCs w:val="21"/>
          <w:shd w:val="clear" w:color="auto" w:fill="FFFFFF"/>
        </w:rPr>
        <w:t>🎯</w:t>
      </w:r>
      <w:r w:rsidRPr="00B4038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Project Goal: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analysed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sales data to spot trends, top products, and key revenue metrics for better decision-making.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B4038B">
        <w:rPr>
          <w:rFonts w:ascii="Segoe UI Emoji" w:hAnsi="Segoe UI Emoji" w:cs="Segoe UI Emoji"/>
          <w:b/>
          <w:bCs/>
          <w:sz w:val="21"/>
          <w:szCs w:val="21"/>
          <w:shd w:val="clear" w:color="auto" w:fill="FFFFFF"/>
        </w:rPr>
        <w:t>📂</w:t>
      </w:r>
      <w:r w:rsidRPr="00B4038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The Data: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Imagine a treasure trove—an Excel sheet with 10,000 entries, detailing sales in nine cities for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19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electronics products.</w:t>
      </w:r>
      <w:r>
        <w:rPr>
          <w:rFonts w:ascii="Segoe UI" w:hAnsi="Segoe UI" w:cs="Segoe UI"/>
          <w:sz w:val="21"/>
          <w:szCs w:val="21"/>
        </w:rPr>
        <w:br/>
      </w:r>
      <w:r w:rsidRPr="00B4038B">
        <w:rPr>
          <w:rFonts w:ascii="Segoe UI" w:hAnsi="Segoe UI" w:cs="Segoe UI"/>
          <w:b/>
          <w:bCs/>
          <w:sz w:val="21"/>
          <w:szCs w:val="21"/>
        </w:rPr>
        <w:br/>
      </w:r>
      <w:r w:rsidRPr="00B4038B">
        <w:rPr>
          <w:rFonts w:ascii="Segoe UI Emoji" w:hAnsi="Segoe UI Emoji" w:cs="Segoe UI Emoji"/>
          <w:b/>
          <w:bCs/>
          <w:sz w:val="21"/>
          <w:szCs w:val="21"/>
          <w:shd w:val="clear" w:color="auto" w:fill="FFFFFF"/>
        </w:rPr>
        <w:t>🧹</w:t>
      </w:r>
      <w:r w:rsidRPr="00B4038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Data Cleanup: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started with cleaning the data, using Power Query Editor in Power BI to ensure accuracy and integrity.</w:t>
      </w:r>
    </w:p>
    <w:p w14:paraId="34247E87" w14:textId="77777777" w:rsidR="00EC35A8" w:rsidRDefault="00EC35A8" w:rsidP="00EC35A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</w:pPr>
      <w:r w:rsidRPr="006B3621">
        <w:rPr>
          <w:rFonts w:ascii="Segoe UI Emoji" w:eastAsia="Times New Roman" w:hAnsi="Segoe UI Emoji" w:cs="Segoe UI Emoji"/>
          <w:b/>
          <w:bCs/>
          <w:sz w:val="21"/>
          <w:szCs w:val="21"/>
          <w:shd w:val="clear" w:color="auto" w:fill="FFFFFF"/>
          <w:lang w:eastAsia="en-IN"/>
          <w14:ligatures w14:val="none"/>
        </w:rPr>
        <w:t>🔮</w:t>
      </w:r>
      <w:r w:rsidRPr="006B3621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  <w14:ligatures w14:val="none"/>
        </w:rPr>
        <w:t xml:space="preserve"> The Discoveries</w:t>
      </w:r>
      <w:r w:rsidRPr="006B3621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:</w:t>
      </w:r>
    </w:p>
    <w:p w14:paraId="1237D452" w14:textId="77777777" w:rsidR="00EC35A8" w:rsidRPr="00B4038B" w:rsidRDefault="00EC35A8" w:rsidP="00EC35A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  <w14:ligatures w14:val="none"/>
        </w:rPr>
      </w:pPr>
      <w:r w:rsidRPr="00B4038B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  <w14:ligatures w14:val="none"/>
        </w:rPr>
        <w:t>Top Revenue-Generating Products:</w:t>
      </w:r>
    </w:p>
    <w:p w14:paraId="40993584" w14:textId="6C59DB04" w:rsidR="00EC35A8" w:rsidRDefault="00EC35A8" w:rsidP="00EC35A8">
      <w:pPr>
        <w:pStyle w:val="ListParagraph"/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</w:pP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1.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The MacBook Pro laptop led the way with $8 million in revenue.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2.</w:t>
      </w:r>
      <w:r w:rsidR="00B4038B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Following closely is the iPhone, also contributing $4.7 million.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3.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ThinkPad laptops and Google Phones each generated $4.1 , $3.3 million in revenue.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4.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The 27-inch 4K Gaming Monitor rounded out the top five with $2.4 million in revenue.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</w:p>
    <w:p w14:paraId="67C04E02" w14:textId="37AE9BBB" w:rsidR="00EC35A8" w:rsidRPr="00B4038B" w:rsidRDefault="00EC35A8" w:rsidP="00EC35A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  <w14:ligatures w14:val="none"/>
        </w:rPr>
      </w:pPr>
      <w:r w:rsidRPr="00B4038B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  <w14:ligatures w14:val="none"/>
        </w:rPr>
        <w:t>Frequently Ordered Products:</w:t>
      </w:r>
    </w:p>
    <w:p w14:paraId="256530BE" w14:textId="77777777" w:rsidR="00EC35A8" w:rsidRDefault="00EC35A8" w:rsidP="00EC35A8">
      <w:pPr>
        <w:pStyle w:val="ListParagraph"/>
        <w:shd w:val="clear" w:color="auto" w:fill="FFFFFF"/>
        <w:spacing w:after="150" w:line="240" w:lineRule="auto"/>
        <w:ind w:left="1440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</w:pPr>
    </w:p>
    <w:p w14:paraId="4AD2F93E" w14:textId="46D77E0F" w:rsidR="00EC35A8" w:rsidRDefault="00EC35A8" w:rsidP="00EC35A8">
      <w:pPr>
        <w:pStyle w:val="ListParagraph"/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</w:pP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1.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USB-C Charging Cables saw 21,855 orders.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2. Lightning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 Charging Cables closely followed with 21,600 orders.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3. Additionally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, AAA Batteries &amp; AA Batteries were popular with 20,500 orders.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4. However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, the real revenue powerhouse was Apple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Air pods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 headphones, with an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    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impressive 15,500 orders.</w:t>
      </w:r>
    </w:p>
    <w:p w14:paraId="26B2B176" w14:textId="77777777" w:rsidR="00EC35A8" w:rsidRDefault="00EC35A8" w:rsidP="00EC35A8">
      <w:pPr>
        <w:pStyle w:val="ListParagraph"/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</w:pPr>
    </w:p>
    <w:p w14:paraId="10D9652D" w14:textId="4003801F" w:rsidR="00EC35A8" w:rsidRPr="00EC35A8" w:rsidRDefault="00EC35A8" w:rsidP="00EC35A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</w:pPr>
      <w:r w:rsidRPr="00B4038B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  <w14:ligatures w14:val="none"/>
        </w:rPr>
        <w:t>Standout Months for Revenue: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1.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April and December marked the peak with $3.4 million and $3.7 million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in </w:t>
      </w:r>
      <w:r w:rsidR="00B4038B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revenue respectively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2.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May and November also saw strong performance, each generating $3.2 million.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3.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October contributed significantly with $3.7 million in revenue.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</w:p>
    <w:p w14:paraId="5FA165FD" w14:textId="7E098A08" w:rsidR="00EC35A8" w:rsidRPr="00EC35A8" w:rsidRDefault="00EC35A8" w:rsidP="00EC35A8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</w:pPr>
      <w:r w:rsidRPr="00B4038B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  <w14:ligatures w14:val="none"/>
        </w:rPr>
        <w:t>Leading Cities by Quantity Sold: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1.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San Francisco tops the list with 50.2k units sold.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2.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Los Angeles follows closely with 33.2k units.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3.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New York City contributed 27.9k units.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4.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Boston sold 22.5k units.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 xml:space="preserve">5. </w:t>
      </w:r>
      <w:r w:rsidRPr="00EC35A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  <w14:ligatures w14:val="none"/>
        </w:rPr>
        <w:t>Dallas rounds out the top cities with 16.5k units sold.</w:t>
      </w:r>
      <w:r w:rsidRPr="00EC35A8">
        <w:rPr>
          <w:rFonts w:ascii="Segoe UI" w:eastAsia="Times New Roman" w:hAnsi="Segoe UI" w:cs="Segoe UI"/>
          <w:sz w:val="21"/>
          <w:szCs w:val="21"/>
          <w:lang w:eastAsia="en-IN"/>
          <w14:ligatures w14:val="none"/>
        </w:rPr>
        <w:br/>
      </w:r>
    </w:p>
    <w:p w14:paraId="6EA495B6" w14:textId="77777777" w:rsidR="00CE7A89" w:rsidRDefault="00CE7A89"/>
    <w:sectPr w:rsidR="00CE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3F94"/>
    <w:multiLevelType w:val="hybridMultilevel"/>
    <w:tmpl w:val="F3CEC5CE"/>
    <w:lvl w:ilvl="0" w:tplc="AA32D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E25D4"/>
    <w:multiLevelType w:val="hybridMultilevel"/>
    <w:tmpl w:val="EF3A246A"/>
    <w:lvl w:ilvl="0" w:tplc="2C820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B17B1E"/>
    <w:multiLevelType w:val="hybridMultilevel"/>
    <w:tmpl w:val="FECA2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355B4"/>
    <w:multiLevelType w:val="hybridMultilevel"/>
    <w:tmpl w:val="B7C4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6032B"/>
    <w:multiLevelType w:val="hybridMultilevel"/>
    <w:tmpl w:val="77568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682815"/>
    <w:multiLevelType w:val="hybridMultilevel"/>
    <w:tmpl w:val="C2920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6ED"/>
    <w:multiLevelType w:val="hybridMultilevel"/>
    <w:tmpl w:val="55924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272491">
    <w:abstractNumId w:val="6"/>
  </w:num>
  <w:num w:numId="2" w16cid:durableId="978924068">
    <w:abstractNumId w:val="4"/>
  </w:num>
  <w:num w:numId="3" w16cid:durableId="665668919">
    <w:abstractNumId w:val="5"/>
  </w:num>
  <w:num w:numId="4" w16cid:durableId="302470507">
    <w:abstractNumId w:val="3"/>
  </w:num>
  <w:num w:numId="5" w16cid:durableId="773522739">
    <w:abstractNumId w:val="2"/>
  </w:num>
  <w:num w:numId="6" w16cid:durableId="1060716703">
    <w:abstractNumId w:val="0"/>
  </w:num>
  <w:num w:numId="7" w16cid:durableId="328408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5A8"/>
    <w:rsid w:val="000D7D2F"/>
    <w:rsid w:val="00B4038B"/>
    <w:rsid w:val="00CE7A89"/>
    <w:rsid w:val="00E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3DE2"/>
  <w15:chartTrackingRefBased/>
  <w15:docId w15:val="{9BF8AD8A-2770-492E-BECA-5F91F616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A8"/>
    <w:rPr>
      <w:kern w:val="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A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kunjir</dc:creator>
  <cp:keywords/>
  <dc:description/>
  <cp:lastModifiedBy>Prajwala kunjir</cp:lastModifiedBy>
  <cp:revision>2</cp:revision>
  <dcterms:created xsi:type="dcterms:W3CDTF">2023-10-09T05:13:00Z</dcterms:created>
  <dcterms:modified xsi:type="dcterms:W3CDTF">2023-10-09T05:26:00Z</dcterms:modified>
</cp:coreProperties>
</file>