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27D04">
      <w:pPr>
        <w:spacing w:before="0" w:after="80" w:line="240" w:lineRule="auto"/>
        <w:jc w:val="center"/>
      </w:pPr>
      <w:r>
        <w:rPr>
          <w:rFonts w:ascii="Times New Roman" w:hAnsi="Times New Roman"/>
          <w:b/>
          <w:sz w:val="32"/>
        </w:rPr>
        <w:t>A</w:t>
      </w:r>
    </w:p>
    <w:p w14:paraId="72656CCD">
      <w:pPr>
        <w:spacing w:before="0" w:after="360" w:line="240" w:lineRule="auto"/>
        <w:jc w:val="center"/>
      </w:pPr>
      <w:r>
        <w:rPr>
          <w:rFonts w:ascii="Times New Roman" w:hAnsi="Times New Roman"/>
          <w:b w:val="0"/>
          <w:sz w:val="28"/>
        </w:rPr>
        <w:t>Project Report on</w:t>
      </w:r>
    </w:p>
    <w:p w14:paraId="7106F098">
      <w:pPr>
        <w:spacing w:before="0" w:after="360" w:line="240" w:lineRule="auto"/>
        <w:jc w:val="center"/>
      </w:pPr>
      <w:r>
        <w:rPr>
          <w:rFonts w:ascii="Times New Roman" w:hAnsi="Times New Roman"/>
          <w:b/>
          <w:sz w:val="36"/>
        </w:rPr>
        <w:t>EARLY DETECTION OF DIABETIC RETINOPATHY USING DEEP LEARNING</w:t>
      </w:r>
    </w:p>
    <w:p w14:paraId="681FD333">
      <w:pPr>
        <w:spacing w:before="0" w:after="120" w:line="240" w:lineRule="auto"/>
        <w:jc w:val="center"/>
      </w:pPr>
      <w:r>
        <w:rPr>
          <w:rFonts w:ascii="Times New Roman" w:hAnsi="Times New Roman"/>
          <w:b w:val="0"/>
          <w:i w:val="0"/>
          <w:sz w:val="24"/>
        </w:rPr>
        <w:t>in partial fulfillment for the award of the degree of</w:t>
      </w:r>
    </w:p>
    <w:p w14:paraId="59A31F20">
      <w:pPr>
        <w:spacing w:before="0" w:after="80" w:line="240" w:lineRule="auto"/>
        <w:jc w:val="center"/>
      </w:pPr>
      <w:r>
        <w:rPr>
          <w:rFonts w:ascii="Times New Roman" w:hAnsi="Times New Roman"/>
          <w:b/>
          <w:sz w:val="32"/>
        </w:rPr>
        <w:t>BACHELOR OF TECHNOLOGY</w:t>
      </w:r>
    </w:p>
    <w:p w14:paraId="70F33192">
      <w:pPr>
        <w:spacing w:before="0" w:after="80" w:line="240" w:lineRule="auto"/>
        <w:jc w:val="center"/>
      </w:pPr>
      <w:r>
        <w:rPr>
          <w:rFonts w:ascii="Times New Roman" w:hAnsi="Times New Roman"/>
          <w:b/>
          <w:sz w:val="28"/>
        </w:rPr>
        <w:t>IN</w:t>
      </w:r>
    </w:p>
    <w:p w14:paraId="5AA1E3AC">
      <w:pPr>
        <w:spacing w:before="0" w:after="40" w:line="240" w:lineRule="auto"/>
        <w:jc w:val="center"/>
      </w:pPr>
      <w:r>
        <w:rPr>
          <w:rFonts w:ascii="Times New Roman" w:hAnsi="Times New Roman"/>
          <w:b/>
          <w:sz w:val="28"/>
        </w:rPr>
        <w:t>COMPUTER SCIENCE AND ENGINEERING</w:t>
      </w:r>
    </w:p>
    <w:p w14:paraId="6F82A7C4">
      <w:pPr>
        <w:spacing w:before="0" w:after="360" w:line="240" w:lineRule="auto"/>
        <w:jc w:val="center"/>
      </w:pPr>
      <w:r>
        <w:rPr>
          <w:rFonts w:ascii="Times New Roman" w:hAnsi="Times New Roman"/>
          <w:b w:val="0"/>
          <w:sz w:val="24"/>
        </w:rPr>
        <w:t>(Artificial Intelligence &amp; Machine Learning)</w:t>
      </w:r>
    </w:p>
    <w:p w14:paraId="192EF98A">
      <w:pPr>
        <w:spacing w:before="0" w:after="240" w:line="240" w:lineRule="auto"/>
        <w:jc w:val="center"/>
      </w:pPr>
      <w:r>
        <w:rPr>
          <w:rFonts w:ascii="Times New Roman" w:hAnsi="Times New Roman"/>
          <w:b w:val="0"/>
          <w:i w:val="0"/>
          <w:sz w:val="24"/>
        </w:rPr>
        <w:t>Submitted by</w:t>
      </w:r>
    </w:p>
    <w:p w14:paraId="014423D6">
      <w:pPr>
        <w:spacing w:before="0" w:after="40" w:line="240" w:lineRule="auto"/>
        <w:jc w:val="center"/>
      </w:pPr>
      <w:r>
        <w:rPr>
          <w:rFonts w:ascii="Times New Roman" w:hAnsi="Times New Roman"/>
          <w:b/>
          <w:i w:val="0"/>
          <w:sz w:val="24"/>
        </w:rPr>
        <w:t>PRAJWAL KHANDAIT</w:t>
      </w:r>
    </w:p>
    <w:p w14:paraId="00DBBF53">
      <w:pPr>
        <w:spacing w:before="0" w:after="40" w:line="240" w:lineRule="auto"/>
        <w:jc w:val="center"/>
      </w:pPr>
      <w:r>
        <w:rPr>
          <w:rFonts w:ascii="Times New Roman" w:hAnsi="Times New Roman"/>
          <w:b/>
          <w:i w:val="0"/>
          <w:sz w:val="24"/>
        </w:rPr>
        <w:t>MAHAMADTOHID NAIKWADI</w:t>
      </w:r>
    </w:p>
    <w:p w14:paraId="21EE4713">
      <w:pPr>
        <w:spacing w:before="0" w:after="40" w:line="240" w:lineRule="auto"/>
        <w:jc w:val="center"/>
      </w:pPr>
      <w:r>
        <w:rPr>
          <w:rFonts w:ascii="Times New Roman" w:hAnsi="Times New Roman"/>
          <w:b/>
          <w:i w:val="0"/>
          <w:sz w:val="24"/>
        </w:rPr>
        <w:t>SAMIR MULLA</w:t>
      </w:r>
    </w:p>
    <w:p w14:paraId="48EFC615">
      <w:pPr>
        <w:spacing w:before="0" w:after="40" w:line="240" w:lineRule="auto"/>
        <w:jc w:val="center"/>
      </w:pPr>
      <w:r>
        <w:rPr>
          <w:rFonts w:ascii="Times New Roman" w:hAnsi="Times New Roman"/>
          <w:b/>
          <w:i w:val="0"/>
          <w:sz w:val="24"/>
        </w:rPr>
        <w:t>ADITYA SUTAR</w:t>
      </w:r>
    </w:p>
    <w:p w14:paraId="46274F85"/>
    <w:p w14:paraId="06DE42FC">
      <w:pPr>
        <w:spacing w:before="0" w:after="80" w:line="240" w:lineRule="auto"/>
        <w:jc w:val="center"/>
      </w:pPr>
      <w:r>
        <w:rPr>
          <w:rFonts w:ascii="Times New Roman" w:hAnsi="Times New Roman"/>
          <w:b w:val="0"/>
          <w:i w:val="0"/>
          <w:sz w:val="24"/>
        </w:rPr>
        <w:t>Under the Guidance Of</w:t>
      </w:r>
    </w:p>
    <w:p w14:paraId="60F505C0">
      <w:pPr>
        <w:spacing w:before="0" w:after="360" w:line="240" w:lineRule="auto"/>
        <w:jc w:val="center"/>
      </w:pPr>
      <w:r>
        <w:rPr>
          <w:rFonts w:ascii="Times New Roman" w:hAnsi="Times New Roman"/>
          <w:b/>
          <w:i w:val="0"/>
          <w:sz w:val="24"/>
        </w:rPr>
        <w:t>Mr. Rajesh Kumar</w:t>
      </w:r>
    </w:p>
    <w:p w14:paraId="1DB06240">
      <w:pPr>
        <w:spacing w:before="0" w:after="40" w:line="240" w:lineRule="auto"/>
        <w:jc w:val="center"/>
      </w:pPr>
      <w:r>
        <w:rPr>
          <w:rFonts w:ascii="Times New Roman" w:hAnsi="Times New Roman"/>
          <w:b/>
          <w:sz w:val="28"/>
        </w:rPr>
        <w:t>KOLHAPUR INSTITUTE OF TECHNOLOGY'S</w:t>
      </w:r>
    </w:p>
    <w:p w14:paraId="523753F8">
      <w:pPr>
        <w:spacing w:before="0" w:after="160" w:line="240" w:lineRule="auto"/>
        <w:jc w:val="center"/>
      </w:pPr>
      <w:r>
        <w:rPr>
          <w:rFonts w:ascii="Times New Roman" w:hAnsi="Times New Roman"/>
          <w:b/>
          <w:sz w:val="28"/>
        </w:rPr>
        <w:t>COLLEGE OF ENGINEERING (AUTONOMOUS), KOLHAPUR</w:t>
      </w:r>
    </w:p>
    <w:p w14:paraId="68D347B1">
      <w:pPr>
        <w:spacing w:before="0" w:after="120" w:line="240" w:lineRule="auto"/>
        <w:jc w:val="center"/>
      </w:pPr>
      <w:r>
        <w:rPr>
          <w:rFonts w:ascii="Times New Roman" w:hAnsi="Times New Roman"/>
          <w:b/>
          <w:i w:val="0"/>
          <w:sz w:val="24"/>
        </w:rPr>
        <w:t>2025-26</w:t>
      </w:r>
    </w:p>
    <w:p w14:paraId="756A1876">
      <w:r>
        <w:br w:type="page"/>
      </w:r>
    </w:p>
    <w:p w14:paraId="0998607A">
      <w:pPr>
        <w:spacing w:before="0" w:after="280" w:line="240" w:lineRule="auto"/>
        <w:jc w:val="center"/>
      </w:pPr>
      <w:r>
        <w:rPr>
          <w:rFonts w:ascii="Times New Roman" w:hAnsi="Times New Roman"/>
          <w:b w:val="0"/>
          <w:sz w:val="28"/>
        </w:rPr>
        <w:t>The Project Phase-II Entitled</w:t>
      </w:r>
    </w:p>
    <w:p w14:paraId="6825A2AA">
      <w:pPr>
        <w:spacing w:before="0" w:after="200" w:line="240" w:lineRule="auto"/>
        <w:jc w:val="center"/>
      </w:pPr>
      <w:r>
        <w:rPr>
          <w:rFonts w:ascii="Times New Roman" w:hAnsi="Times New Roman"/>
          <w:b w:val="0"/>
          <w:sz w:val="24"/>
        </w:rPr>
        <w:t>On</w:t>
      </w:r>
    </w:p>
    <w:p w14:paraId="239982E4">
      <w:pPr>
        <w:spacing w:before="0" w:after="360" w:line="240" w:lineRule="auto"/>
        <w:jc w:val="center"/>
      </w:pPr>
      <w:r>
        <w:rPr>
          <w:rFonts w:ascii="Times New Roman" w:hAnsi="Times New Roman"/>
          <w:b/>
          <w:sz w:val="32"/>
        </w:rPr>
        <w:t>EARLY DETECTION OF DIABETIC RETINOPATHY USING DEEP LEARNING</w:t>
      </w:r>
    </w:p>
    <w:p w14:paraId="467C7175">
      <w:pPr>
        <w:spacing w:before="0" w:after="160" w:line="240" w:lineRule="auto"/>
        <w:jc w:val="center"/>
      </w:pPr>
      <w:r>
        <w:rPr>
          <w:rFonts w:ascii="Times New Roman" w:hAnsi="Times New Roman"/>
          <w:b w:val="0"/>
          <w:i w:val="0"/>
          <w:sz w:val="24"/>
        </w:rPr>
        <w:t>Submitted by</w:t>
      </w:r>
    </w:p>
    <w:p w14:paraId="0CF2EEF3">
      <w:pPr>
        <w:spacing w:before="0" w:after="40" w:line="240" w:lineRule="auto"/>
        <w:jc w:val="center"/>
      </w:pPr>
      <w:r>
        <w:rPr>
          <w:rFonts w:ascii="Times New Roman" w:hAnsi="Times New Roman"/>
          <w:b/>
          <w:i w:val="0"/>
          <w:sz w:val="24"/>
        </w:rPr>
        <w:t>PRAJWAL KHANDAIT</w:t>
      </w:r>
    </w:p>
    <w:p w14:paraId="2BEAD68A">
      <w:pPr>
        <w:spacing w:before="0" w:after="40" w:line="240" w:lineRule="auto"/>
        <w:jc w:val="center"/>
      </w:pPr>
      <w:r>
        <w:rPr>
          <w:rFonts w:ascii="Times New Roman" w:hAnsi="Times New Roman"/>
          <w:b/>
          <w:i w:val="0"/>
          <w:sz w:val="24"/>
        </w:rPr>
        <w:t>MAHAMADTOHID NAIKWADI</w:t>
      </w:r>
    </w:p>
    <w:p w14:paraId="457405A0">
      <w:pPr>
        <w:spacing w:before="0" w:after="40" w:line="240" w:lineRule="auto"/>
        <w:jc w:val="center"/>
      </w:pPr>
      <w:r>
        <w:rPr>
          <w:rFonts w:ascii="Times New Roman" w:hAnsi="Times New Roman"/>
          <w:b/>
          <w:i w:val="0"/>
          <w:sz w:val="24"/>
        </w:rPr>
        <w:t>SAMIR MULLA</w:t>
      </w:r>
    </w:p>
    <w:p w14:paraId="4AF03835">
      <w:pPr>
        <w:spacing w:before="0" w:after="40" w:line="240" w:lineRule="auto"/>
        <w:jc w:val="center"/>
      </w:pPr>
      <w:r>
        <w:rPr>
          <w:rFonts w:ascii="Times New Roman" w:hAnsi="Times New Roman"/>
          <w:b/>
          <w:i w:val="0"/>
          <w:sz w:val="24"/>
        </w:rPr>
        <w:t>ADITYA SUTAR</w:t>
      </w:r>
    </w:p>
    <w:p w14:paraId="11B60F67"/>
    <w:p w14:paraId="694F694F">
      <w:pPr>
        <w:spacing w:before="0" w:after="80" w:line="240" w:lineRule="auto"/>
        <w:jc w:val="center"/>
      </w:pPr>
      <w:r>
        <w:rPr>
          <w:rFonts w:ascii="Times New Roman" w:hAnsi="Times New Roman"/>
          <w:b w:val="0"/>
          <w:i w:val="0"/>
          <w:sz w:val="24"/>
        </w:rPr>
        <w:t>Is approved for the award of the degree of Bachelor of Technology in</w:t>
      </w:r>
    </w:p>
    <w:p w14:paraId="2B1FCCC7">
      <w:pPr>
        <w:spacing w:before="0" w:after="120" w:line="240" w:lineRule="auto"/>
        <w:jc w:val="center"/>
      </w:pPr>
      <w:r>
        <w:rPr>
          <w:rFonts w:ascii="Times New Roman" w:hAnsi="Times New Roman"/>
          <w:b/>
          <w:sz w:val="28"/>
        </w:rPr>
        <w:t>COMPUTER SCIENCE &amp; ENGINEERING (AIML)</w:t>
      </w:r>
    </w:p>
    <w:p w14:paraId="03E6FBF4">
      <w:pPr>
        <w:spacing w:before="0" w:after="360" w:line="240" w:lineRule="auto"/>
        <w:jc w:val="center"/>
      </w:pPr>
      <w:r>
        <w:rPr>
          <w:rFonts w:ascii="Times New Roman" w:hAnsi="Times New Roman"/>
          <w:b w:val="0"/>
          <w:i w:val="0"/>
          <w:sz w:val="24"/>
        </w:rPr>
        <w:t>Shivaji University, Kolhapur</w:t>
      </w:r>
    </w:p>
    <w:p w14:paraId="6285AE78">
      <w:pPr>
        <w:spacing w:before="0" w:after="240" w:line="240" w:lineRule="auto"/>
        <w:jc w:val="both"/>
      </w:pPr>
      <w:r>
        <w:rPr>
          <w:rFonts w:ascii="Times New Roman" w:hAnsi="Times New Roman"/>
          <w:b/>
          <w:i w:val="0"/>
          <w:sz w:val="24"/>
        </w:rPr>
        <w:t>EXAMINERS:</w:t>
      </w:r>
    </w:p>
    <w:p w14:paraId="2AA3BD5C">
      <w:pPr>
        <w:spacing w:before="0" w:after="120" w:line="240" w:lineRule="auto"/>
        <w:jc w:val="both"/>
      </w:pPr>
      <w:r>
        <w:rPr>
          <w:rFonts w:ascii="Times New Roman" w:hAnsi="Times New Roman"/>
          <w:b w:val="0"/>
          <w:i w:val="0"/>
          <w:sz w:val="24"/>
        </w:rPr>
        <w:t>Name                                                              Signature</w:t>
      </w:r>
    </w:p>
    <w:p w14:paraId="44285772">
      <w:pPr>
        <w:spacing w:before="0" w:after="120" w:line="240" w:lineRule="auto"/>
        <w:jc w:val="both"/>
      </w:pPr>
      <w:r>
        <w:rPr>
          <w:rFonts w:ascii="Times New Roman" w:hAnsi="Times New Roman"/>
          <w:b w:val="0"/>
          <w:i w:val="0"/>
          <w:sz w:val="24"/>
        </w:rPr>
        <w:t>Internal:  __________________________________________________</w:t>
      </w:r>
    </w:p>
    <w:p w14:paraId="6908F434">
      <w:pPr>
        <w:spacing w:before="0" w:after="120" w:line="240" w:lineRule="auto"/>
        <w:jc w:val="both"/>
      </w:pPr>
      <w:r>
        <w:rPr>
          <w:rFonts w:ascii="Times New Roman" w:hAnsi="Times New Roman"/>
          <w:b w:val="0"/>
          <w:i w:val="0"/>
          <w:sz w:val="24"/>
        </w:rPr>
        <w:t>External: __________________________________________________</w:t>
      </w:r>
    </w:p>
    <w:p w14:paraId="43A76741"/>
    <w:p w14:paraId="328B921D"/>
    <w:p w14:paraId="3212965E">
      <w:pPr>
        <w:spacing w:before="0" w:after="120" w:line="240" w:lineRule="auto"/>
        <w:jc w:val="both"/>
      </w:pPr>
      <w:r>
        <w:rPr>
          <w:rFonts w:ascii="Times New Roman" w:hAnsi="Times New Roman"/>
          <w:b/>
          <w:i w:val="0"/>
          <w:sz w:val="24"/>
        </w:rPr>
        <w:t>Dr. Uma P. Gurav                                              Dr. Mohan B. Vanarotti</w:t>
      </w:r>
    </w:p>
    <w:p w14:paraId="40EC68A6">
      <w:pPr>
        <w:spacing w:before="0" w:after="120" w:line="240" w:lineRule="auto"/>
        <w:jc w:val="both"/>
      </w:pPr>
      <w:r>
        <w:rPr>
          <w:rFonts w:ascii="Times New Roman" w:hAnsi="Times New Roman"/>
          <w:b w:val="0"/>
          <w:i w:val="0"/>
          <w:sz w:val="24"/>
        </w:rPr>
        <w:t>HEAD OF THE DEPARTMENT                                   DIRECTOR / PRINCIPAL</w:t>
      </w:r>
    </w:p>
    <w:p w14:paraId="472E6C35">
      <w:r>
        <w:br w:type="page"/>
      </w:r>
    </w:p>
    <w:p w14:paraId="04E3B8E5">
      <w:pPr>
        <w:spacing w:before="0" w:after="40" w:line="240" w:lineRule="auto"/>
        <w:jc w:val="center"/>
      </w:pPr>
      <w:r>
        <w:rPr>
          <w:rFonts w:ascii="Times New Roman" w:hAnsi="Times New Roman"/>
          <w:b/>
          <w:sz w:val="32"/>
        </w:rPr>
        <w:t>KOLHAPUR INSTITUTE OF TECHNOLOGY'S</w:t>
      </w:r>
    </w:p>
    <w:p w14:paraId="59F75CAC">
      <w:pPr>
        <w:spacing w:before="0" w:after="360" w:line="240" w:lineRule="auto"/>
        <w:jc w:val="center"/>
      </w:pPr>
      <w:r>
        <w:rPr>
          <w:rFonts w:ascii="Times New Roman" w:hAnsi="Times New Roman"/>
          <w:b/>
          <w:sz w:val="32"/>
        </w:rPr>
        <w:t>COLLEGE OF ENGINEERING (AUTONOMOUS), KOLHAPUR</w:t>
      </w:r>
    </w:p>
    <w:p w14:paraId="1D45CB2C">
      <w:pPr>
        <w:spacing w:before="0" w:after="280" w:line="240" w:lineRule="auto"/>
        <w:jc w:val="center"/>
      </w:pPr>
      <w:r>
        <w:rPr>
          <w:rFonts w:ascii="Times New Roman" w:hAnsi="Times New Roman"/>
          <w:b/>
          <w:sz w:val="36"/>
        </w:rPr>
        <w:t>CERTIFICATE</w:t>
      </w:r>
    </w:p>
    <w:p w14:paraId="2E529483">
      <w:pPr>
        <w:spacing w:before="0" w:after="480" w:line="240" w:lineRule="auto"/>
        <w:jc w:val="both"/>
      </w:pPr>
      <w:r>
        <w:rPr>
          <w:rFonts w:ascii="Times New Roman" w:hAnsi="Times New Roman"/>
          <w:b w:val="0"/>
          <w:i w:val="0"/>
          <w:sz w:val="24"/>
        </w:rPr>
        <w:t>This is to certify that the Project report entitled, EARLY DETECTION OF DIABETIC RETINOPATHY USING DEEP LEARNING submitted by Prajwal Khandait (Roll No. A17), Mahamadtohid Naikwadi (Roll No. A78), Samir Mulla (Roll No. A79), Aditya Sutar (Roll No. A77) in partial fulfillment for the award of the degree of Bachelor of Technology in Computer Science and Engineering (Artificial Intelligence and Machine Learning) at KIT's College of Engineering, Kolhapur, Maharashtra, INDIA, is a record of their own work carried out under our supervision and guidance.</w:t>
      </w:r>
    </w:p>
    <w:p w14:paraId="4017C353"/>
    <w:p w14:paraId="666E9DB6">
      <w:pPr>
        <w:spacing w:before="0" w:after="280" w:line="240" w:lineRule="auto"/>
        <w:jc w:val="both"/>
      </w:pPr>
      <w:r>
        <w:rPr>
          <w:rFonts w:ascii="Times New Roman" w:hAnsi="Times New Roman"/>
          <w:b w:val="0"/>
          <w:i w:val="0"/>
          <w:sz w:val="24"/>
        </w:rPr>
        <w:t>SIGNATURE                                                                      SIGNATURE</w:t>
      </w:r>
    </w:p>
    <w:p w14:paraId="06062796">
      <w:pPr>
        <w:spacing w:before="0" w:after="120" w:line="240" w:lineRule="auto"/>
        <w:jc w:val="both"/>
      </w:pPr>
      <w:r>
        <w:rPr>
          <w:rFonts w:ascii="Times New Roman" w:hAnsi="Times New Roman"/>
          <w:b/>
          <w:i w:val="0"/>
          <w:sz w:val="24"/>
        </w:rPr>
        <w:t>DR. UMA P. GURAV                                                       MR. RAJESH KUMAR</w:t>
      </w:r>
    </w:p>
    <w:p w14:paraId="426E076F">
      <w:pPr>
        <w:spacing w:before="0" w:after="120" w:line="240" w:lineRule="auto"/>
        <w:jc w:val="both"/>
      </w:pPr>
      <w:r>
        <w:rPr>
          <w:rFonts w:ascii="Times New Roman" w:hAnsi="Times New Roman"/>
          <w:b w:val="0"/>
          <w:i w:val="0"/>
          <w:sz w:val="24"/>
        </w:rPr>
        <w:t>HEAD OF THE DEPARTMENT                                             SUPERVISOR</w:t>
      </w:r>
    </w:p>
    <w:p w14:paraId="6DAF3839">
      <w:pPr>
        <w:spacing w:before="0" w:after="120" w:line="240" w:lineRule="auto"/>
        <w:jc w:val="both"/>
      </w:pPr>
      <w:r>
        <w:rPr>
          <w:rFonts w:ascii="Times New Roman" w:hAnsi="Times New Roman"/>
          <w:b w:val="0"/>
          <w:i w:val="0"/>
          <w:sz w:val="24"/>
        </w:rPr>
        <w:t>Associate Professor                                                          Associate Professor</w:t>
      </w:r>
    </w:p>
    <w:p w14:paraId="5EBAA112">
      <w:pPr>
        <w:spacing w:before="0" w:after="120" w:line="240" w:lineRule="auto"/>
        <w:jc w:val="both"/>
      </w:pPr>
      <w:r>
        <w:rPr>
          <w:rFonts w:ascii="Times New Roman" w:hAnsi="Times New Roman"/>
          <w:b w:val="0"/>
          <w:i w:val="0"/>
          <w:sz w:val="24"/>
        </w:rPr>
        <w:t>Department of CSE (AIML &amp; DS)                                       Department of CSE (AIML &amp; DS)</w:t>
      </w:r>
    </w:p>
    <w:p w14:paraId="2E5B2A66">
      <w:pPr>
        <w:spacing w:before="0" w:after="120" w:line="240" w:lineRule="auto"/>
        <w:jc w:val="both"/>
      </w:pPr>
      <w:r>
        <w:rPr>
          <w:rFonts w:ascii="Times New Roman" w:hAnsi="Times New Roman"/>
          <w:b w:val="0"/>
          <w:i w:val="0"/>
          <w:sz w:val="24"/>
        </w:rPr>
        <w:t>KIT's College of Engineering, Kolhapur                              KIT's College of Engineering, Kolhapur</w:t>
      </w:r>
    </w:p>
    <w:p w14:paraId="33622792">
      <w:r>
        <w:br w:type="page"/>
      </w:r>
    </w:p>
    <w:p w14:paraId="68CDF135">
      <w:pPr>
        <w:spacing w:before="0" w:after="40" w:line="240" w:lineRule="auto"/>
        <w:jc w:val="center"/>
      </w:pPr>
      <w:r>
        <w:rPr>
          <w:rFonts w:ascii="Times New Roman" w:hAnsi="Times New Roman"/>
          <w:b/>
          <w:sz w:val="32"/>
        </w:rPr>
        <w:t>KOLHAPUR INSTITUTE OF TECHNOLOGY'S</w:t>
      </w:r>
    </w:p>
    <w:p w14:paraId="2429AB23">
      <w:pPr>
        <w:spacing w:before="0" w:after="360" w:line="240" w:lineRule="auto"/>
        <w:jc w:val="center"/>
      </w:pPr>
      <w:r>
        <w:rPr>
          <w:rFonts w:ascii="Times New Roman" w:hAnsi="Times New Roman"/>
          <w:b/>
          <w:sz w:val="32"/>
        </w:rPr>
        <w:t>COLLEGE OF ENGINEERING (AUTONOMOUS), KOLHAPUR</w:t>
      </w:r>
    </w:p>
    <w:p w14:paraId="2344F061">
      <w:pPr>
        <w:spacing w:before="0" w:after="280" w:line="240" w:lineRule="auto"/>
        <w:jc w:val="center"/>
      </w:pPr>
      <w:r>
        <w:rPr>
          <w:rFonts w:ascii="Times New Roman" w:hAnsi="Times New Roman"/>
          <w:b/>
          <w:sz w:val="36"/>
        </w:rPr>
        <w:t>DECLARATION</w:t>
      </w:r>
    </w:p>
    <w:p w14:paraId="5E0A139A">
      <w:pPr>
        <w:spacing w:before="0" w:after="480" w:line="240" w:lineRule="auto"/>
        <w:jc w:val="both"/>
      </w:pPr>
      <w:r>
        <w:rPr>
          <w:rFonts w:ascii="Times New Roman" w:hAnsi="Times New Roman"/>
          <w:b w:val="0"/>
          <w:i w:val="0"/>
          <w:sz w:val="24"/>
        </w:rPr>
        <w:t>We hereby declare that the Project entitled, EARLY DETECTION OF DIABETIC RETINOPATHY USING DEEP LEARNING submitted to KIT's College of Engineering, Kolhapur, Maharashtra, INDIA in partial fulfillment of the award of the Degree of Bachelor of Technology in Computer Science and Engineering (Artificial Intelligence and Machine Learning) is a bonafide work carried out by us. The material contained in this Project has not been submitted to any University or Institution for the award of any degree.</w:t>
      </w:r>
    </w:p>
    <w:p w14:paraId="72695251">
      <w:pPr>
        <w:spacing w:before="0" w:after="40" w:line="240" w:lineRule="auto"/>
        <w:jc w:val="both"/>
      </w:pPr>
      <w:r>
        <w:rPr>
          <w:rFonts w:ascii="Times New Roman" w:hAnsi="Times New Roman"/>
          <w:b w:val="0"/>
          <w:i w:val="0"/>
          <w:sz w:val="24"/>
        </w:rPr>
        <w:t>Prajwal Khandait     (Roll No. A17)</w:t>
      </w:r>
    </w:p>
    <w:p w14:paraId="281AFB47">
      <w:pPr>
        <w:spacing w:before="0" w:after="40" w:line="240" w:lineRule="auto"/>
        <w:jc w:val="both"/>
      </w:pPr>
      <w:r>
        <w:rPr>
          <w:rFonts w:ascii="Times New Roman" w:hAnsi="Times New Roman"/>
          <w:b w:val="0"/>
          <w:i w:val="0"/>
          <w:sz w:val="24"/>
        </w:rPr>
        <w:t>Mahamadtohid Naikwadi     (Roll No. A78)</w:t>
      </w:r>
    </w:p>
    <w:p w14:paraId="1B25AB2B">
      <w:pPr>
        <w:spacing w:before="0" w:after="40" w:line="240" w:lineRule="auto"/>
        <w:jc w:val="both"/>
      </w:pPr>
      <w:r>
        <w:rPr>
          <w:rFonts w:ascii="Times New Roman" w:hAnsi="Times New Roman"/>
          <w:b w:val="0"/>
          <w:i w:val="0"/>
          <w:sz w:val="24"/>
        </w:rPr>
        <w:t>Samir Mulla     (Roll No. A79)</w:t>
      </w:r>
    </w:p>
    <w:p w14:paraId="21A69596">
      <w:pPr>
        <w:spacing w:before="0" w:after="40" w:line="240" w:lineRule="auto"/>
        <w:jc w:val="both"/>
      </w:pPr>
      <w:r>
        <w:rPr>
          <w:rFonts w:ascii="Times New Roman" w:hAnsi="Times New Roman"/>
          <w:b w:val="0"/>
          <w:i w:val="0"/>
          <w:sz w:val="24"/>
        </w:rPr>
        <w:t>Aditya Sutar     (Roll No. A77)</w:t>
      </w:r>
    </w:p>
    <w:p w14:paraId="50D49DF1"/>
    <w:p w14:paraId="412C95E5">
      <w:pPr>
        <w:spacing w:before="0" w:after="120" w:line="240" w:lineRule="auto"/>
        <w:jc w:val="both"/>
      </w:pPr>
      <w:r>
        <w:rPr>
          <w:rFonts w:ascii="Times New Roman" w:hAnsi="Times New Roman"/>
          <w:b w:val="0"/>
          <w:i w:val="0"/>
          <w:sz w:val="24"/>
        </w:rPr>
        <w:t>Place: Kolhapur</w:t>
      </w:r>
    </w:p>
    <w:p w14:paraId="3485ABCF">
      <w:pPr>
        <w:spacing w:before="0" w:after="120" w:line="240" w:lineRule="auto"/>
        <w:jc w:val="both"/>
      </w:pPr>
      <w:r>
        <w:rPr>
          <w:rFonts w:ascii="Times New Roman" w:hAnsi="Times New Roman"/>
          <w:b w:val="0"/>
          <w:i w:val="0"/>
          <w:sz w:val="24"/>
        </w:rPr>
        <w:t>Date:</w:t>
      </w:r>
    </w:p>
    <w:p w14:paraId="4D2D0DE9">
      <w:r>
        <w:br w:type="page"/>
      </w:r>
    </w:p>
    <w:p w14:paraId="24F1DE7F">
      <w:pPr>
        <w:spacing w:before="0" w:after="280" w:line="240" w:lineRule="auto"/>
        <w:jc w:val="center"/>
      </w:pPr>
      <w:r>
        <w:rPr>
          <w:rFonts w:ascii="Times New Roman" w:hAnsi="Times New Roman"/>
          <w:b/>
          <w:sz w:val="36"/>
        </w:rPr>
        <w:t>ACKNOWLEDGEMENT</w:t>
      </w:r>
    </w:p>
    <w:p w14:paraId="0A0A39FD">
      <w:pPr>
        <w:spacing w:before="0" w:after="120" w:line="240" w:lineRule="auto"/>
        <w:jc w:val="both"/>
      </w:pPr>
      <w:r>
        <w:rPr>
          <w:rFonts w:ascii="Times New Roman" w:hAnsi="Times New Roman"/>
          <w:b w:val="0"/>
          <w:i w:val="0"/>
          <w:sz w:val="24"/>
        </w:rPr>
        <w:t>We are deeply grateful to Mr. Rajesh Kumar, Associate Professor, Department of CSE (AIML), KIT's College of Engineering, Kolhapur, for their invaluable guidance, constant encouragement, and insightful suggestions throughout the completion of this project. Their expertise and support were crucial at every stage of the work.</w:t>
      </w:r>
    </w:p>
    <w:p w14:paraId="191751B7">
      <w:pPr>
        <w:spacing w:before="0" w:after="120" w:line="240" w:lineRule="auto"/>
        <w:jc w:val="both"/>
      </w:pPr>
      <w:r>
        <w:rPr>
          <w:rFonts w:ascii="Times New Roman" w:hAnsi="Times New Roman"/>
          <w:b w:val="0"/>
          <w:i w:val="0"/>
          <w:sz w:val="24"/>
        </w:rPr>
        <w:t>We also express our sincere thanks to Dr. Uma P. Gurav, Head of the Department of CSE (AIML &amp; DS), for providing the necessary facilities and a conducive environment to carry out this project.</w:t>
      </w:r>
    </w:p>
    <w:p w14:paraId="02098B93">
      <w:pPr>
        <w:spacing w:before="0" w:after="120" w:line="240" w:lineRule="auto"/>
        <w:jc w:val="both"/>
      </w:pPr>
      <w:r>
        <w:rPr>
          <w:rFonts w:ascii="Times New Roman" w:hAnsi="Times New Roman"/>
          <w:b w:val="0"/>
          <w:i w:val="0"/>
          <w:sz w:val="24"/>
        </w:rPr>
        <w:t>Our heartfelt thanks to Dr. Mohan B. Vanarotti, Director / Principal of KIT's College of Engineering, Kolhapur, for their constant motivation and support.</w:t>
      </w:r>
    </w:p>
    <w:p w14:paraId="67AAA28C">
      <w:pPr>
        <w:spacing w:before="0" w:after="360" w:line="240" w:lineRule="auto"/>
        <w:jc w:val="both"/>
      </w:pPr>
      <w:r>
        <w:rPr>
          <w:rFonts w:ascii="Times New Roman" w:hAnsi="Times New Roman"/>
          <w:b w:val="0"/>
          <w:i w:val="0"/>
          <w:sz w:val="24"/>
        </w:rPr>
        <w:t>We would also like to thank all the faculty members and staff of the Department of CSE (AIML &amp; DS) for their cooperation and assistance. Finally, we are thankful to our friends and family for their encouragement, patience, and continuous support during the course of this project.</w:t>
      </w:r>
    </w:p>
    <w:p w14:paraId="73F6B46C">
      <w:pPr>
        <w:spacing w:before="0" w:after="40" w:line="240" w:lineRule="auto"/>
        <w:jc w:val="both"/>
      </w:pPr>
      <w:r>
        <w:rPr>
          <w:rFonts w:ascii="Times New Roman" w:hAnsi="Times New Roman"/>
          <w:b w:val="0"/>
          <w:i w:val="0"/>
          <w:sz w:val="24"/>
        </w:rPr>
        <w:t>Prajwal Khandait     (Roll No. A17)</w:t>
      </w:r>
    </w:p>
    <w:p w14:paraId="2D529FBF">
      <w:pPr>
        <w:spacing w:before="0" w:after="40" w:line="240" w:lineRule="auto"/>
        <w:jc w:val="both"/>
      </w:pPr>
      <w:r>
        <w:rPr>
          <w:rFonts w:ascii="Times New Roman" w:hAnsi="Times New Roman"/>
          <w:b w:val="0"/>
          <w:i w:val="0"/>
          <w:sz w:val="24"/>
        </w:rPr>
        <w:t>Mahamadtohid Naikwadi     (Roll No. A78)</w:t>
      </w:r>
    </w:p>
    <w:p w14:paraId="7B4CBC49">
      <w:pPr>
        <w:spacing w:before="0" w:after="40" w:line="240" w:lineRule="auto"/>
        <w:jc w:val="both"/>
      </w:pPr>
      <w:r>
        <w:rPr>
          <w:rFonts w:ascii="Times New Roman" w:hAnsi="Times New Roman"/>
          <w:b w:val="0"/>
          <w:i w:val="0"/>
          <w:sz w:val="24"/>
        </w:rPr>
        <w:t>Samir Mulla     (Roll No. A79)</w:t>
      </w:r>
    </w:p>
    <w:p w14:paraId="645BC6BC">
      <w:pPr>
        <w:spacing w:before="0" w:after="40" w:line="240" w:lineRule="auto"/>
        <w:jc w:val="both"/>
      </w:pPr>
      <w:r>
        <w:rPr>
          <w:rFonts w:ascii="Times New Roman" w:hAnsi="Times New Roman"/>
          <w:b w:val="0"/>
          <w:i w:val="0"/>
          <w:sz w:val="24"/>
        </w:rPr>
        <w:t>Aditya Sutar     (Roll No. A77)</w:t>
      </w:r>
    </w:p>
    <w:p w14:paraId="0BACEA10"/>
    <w:p w14:paraId="2400299B">
      <w:pPr>
        <w:spacing w:before="0" w:after="120" w:line="240" w:lineRule="auto"/>
        <w:jc w:val="both"/>
      </w:pPr>
      <w:r>
        <w:rPr>
          <w:rFonts w:ascii="Times New Roman" w:hAnsi="Times New Roman"/>
          <w:b w:val="0"/>
          <w:i w:val="0"/>
          <w:sz w:val="24"/>
        </w:rPr>
        <w:t>Place: Kolhapur</w:t>
      </w:r>
    </w:p>
    <w:p w14:paraId="2A4EE30C">
      <w:pPr>
        <w:spacing w:before="0" w:after="120" w:line="240" w:lineRule="auto"/>
        <w:jc w:val="both"/>
      </w:pPr>
      <w:r>
        <w:rPr>
          <w:rFonts w:ascii="Times New Roman" w:hAnsi="Times New Roman"/>
          <w:b w:val="0"/>
          <w:i w:val="0"/>
          <w:sz w:val="24"/>
        </w:rPr>
        <w:t>Date:</w:t>
      </w:r>
    </w:p>
    <w:p w14:paraId="1CC37993">
      <w:r>
        <w:br w:type="page"/>
      </w:r>
    </w:p>
    <w:p w14:paraId="57A03816">
      <w:pPr>
        <w:spacing w:before="0" w:after="40" w:line="240" w:lineRule="auto"/>
        <w:jc w:val="center"/>
      </w:pPr>
      <w:r>
        <w:rPr>
          <w:rFonts w:ascii="Times New Roman" w:hAnsi="Times New Roman"/>
          <w:b/>
          <w:sz w:val="32"/>
        </w:rPr>
        <w:t>KOLHAPUR INSTITUTE OF TECHNOLOGY'S</w:t>
      </w:r>
    </w:p>
    <w:p w14:paraId="4F7DC8E9">
      <w:pPr>
        <w:spacing w:before="0" w:after="360" w:line="240" w:lineRule="auto"/>
        <w:jc w:val="center"/>
      </w:pPr>
      <w:r>
        <w:rPr>
          <w:rFonts w:ascii="Times New Roman" w:hAnsi="Times New Roman"/>
          <w:b/>
          <w:sz w:val="32"/>
        </w:rPr>
        <w:t>COLLEGE OF ENGINEERING (AUTONOMOUS), KOLHAPUR</w:t>
      </w:r>
    </w:p>
    <w:p w14:paraId="07F36047">
      <w:pPr>
        <w:spacing w:before="0" w:after="280" w:line="240" w:lineRule="auto"/>
        <w:jc w:val="center"/>
      </w:pPr>
      <w:r>
        <w:rPr>
          <w:rFonts w:ascii="Times New Roman" w:hAnsi="Times New Roman"/>
          <w:b/>
          <w:sz w:val="32"/>
        </w:rPr>
        <w:t>Declaration of Plagiarism</w:t>
      </w:r>
    </w:p>
    <w:p w14:paraId="74C3CAFE">
      <w:pPr>
        <w:spacing w:before="0" w:after="480" w:line="240" w:lineRule="auto"/>
        <w:jc w:val="both"/>
      </w:pPr>
      <w:r>
        <w:rPr>
          <w:rFonts w:ascii="Times New Roman" w:hAnsi="Times New Roman"/>
          <w:b w:val="0"/>
          <w:i w:val="0"/>
          <w:sz w:val="24"/>
        </w:rPr>
        <w:t>We hereby declare that the dissertation entitled "EARLY DETECTION OF DIABETIC RETINOPATHY USING DEEP LEARNING", which is being submitted to KIT's College of Engineering, Kolhapur, Maharashtra, INDIA, in partial fulfillment of the B.Tech. CSE (AIML) course, is a complete and exclusive report of our work, conducted honestly. We further declare that the content and the material has not been used by anyone in the past, and has not been submitted to any educational institution or any University for any degree award program. The material content of this thesis is duly acknowledged. Plagiarism similarity index check has been performed and the report has been attached separately.</w:t>
      </w:r>
    </w:p>
    <w:p w14:paraId="63EF1444">
      <w:pPr>
        <w:spacing w:before="0" w:after="120" w:line="240" w:lineRule="auto"/>
        <w:jc w:val="both"/>
      </w:pPr>
      <w:r>
        <w:rPr>
          <w:rFonts w:ascii="Times New Roman" w:hAnsi="Times New Roman"/>
          <w:b w:val="0"/>
          <w:i w:val="0"/>
          <w:sz w:val="24"/>
        </w:rPr>
        <w:t>Date:  /   / 2026                                                                     Signature of Students:</w:t>
      </w:r>
    </w:p>
    <w:p w14:paraId="2E1D64DD">
      <w:pPr>
        <w:spacing w:before="0" w:after="120" w:line="240" w:lineRule="auto"/>
        <w:jc w:val="both"/>
      </w:pPr>
      <w:r>
        <w:rPr>
          <w:rFonts w:ascii="Times New Roman" w:hAnsi="Times New Roman"/>
          <w:b w:val="0"/>
          <w:i w:val="0"/>
          <w:sz w:val="24"/>
        </w:rPr>
        <w:t>Place: Kolhapur                                                                       Names: Prajwal Khandait,</w:t>
      </w:r>
    </w:p>
    <w:p w14:paraId="576C3FB1">
      <w:pPr>
        <w:spacing w:before="0" w:after="120" w:line="240" w:lineRule="auto"/>
        <w:jc w:val="both"/>
      </w:pPr>
      <w:r>
        <w:rPr>
          <w:rFonts w:ascii="Times New Roman" w:hAnsi="Times New Roman"/>
          <w:b w:val="0"/>
          <w:i w:val="0"/>
          <w:sz w:val="24"/>
        </w:rPr>
        <w:t xml:space="preserve">                                                                                                       Mahamadtohid Naikwadi,</w:t>
      </w:r>
    </w:p>
    <w:p w14:paraId="49B68F1B">
      <w:pPr>
        <w:spacing w:before="0" w:after="120" w:line="240" w:lineRule="auto"/>
        <w:jc w:val="both"/>
      </w:pPr>
      <w:r>
        <w:rPr>
          <w:rFonts w:ascii="Times New Roman" w:hAnsi="Times New Roman"/>
          <w:b w:val="0"/>
          <w:i w:val="0"/>
          <w:sz w:val="24"/>
        </w:rPr>
        <w:t xml:space="preserve">                                                                                                       Samir Mulla, Aditya Sutar</w:t>
      </w:r>
    </w:p>
    <w:p w14:paraId="08E9BC40"/>
    <w:p w14:paraId="19476367">
      <w:pPr>
        <w:spacing w:before="0" w:after="120" w:line="240" w:lineRule="auto"/>
        <w:jc w:val="both"/>
      </w:pPr>
      <w:r>
        <w:rPr>
          <w:rFonts w:ascii="Times New Roman" w:hAnsi="Times New Roman"/>
          <w:b w:val="0"/>
          <w:i w:val="0"/>
          <w:sz w:val="24"/>
        </w:rPr>
        <w:t>Date:  /   / 2026                                                                     Signature of the Guide:</w:t>
      </w:r>
    </w:p>
    <w:p w14:paraId="57AB84E3">
      <w:pPr>
        <w:spacing w:before="0" w:after="120" w:line="240" w:lineRule="auto"/>
        <w:jc w:val="both"/>
      </w:pPr>
      <w:r>
        <w:rPr>
          <w:rFonts w:ascii="Times New Roman" w:hAnsi="Times New Roman"/>
          <w:b w:val="0"/>
          <w:i w:val="0"/>
          <w:sz w:val="24"/>
        </w:rPr>
        <w:t>Place: Kolhapur                                                                       Name: Mr. Rajesh Kumar</w:t>
      </w:r>
    </w:p>
    <w:p w14:paraId="4054C036">
      <w:r>
        <w:br w:type="page"/>
      </w:r>
    </w:p>
    <w:p w14:paraId="67D9A134">
      <w:pPr>
        <w:spacing w:before="0" w:after="280" w:line="240" w:lineRule="auto"/>
        <w:jc w:val="center"/>
      </w:pPr>
      <w:r>
        <w:rPr>
          <w:rFonts w:ascii="Times New Roman" w:hAnsi="Times New Roman"/>
          <w:b/>
          <w:sz w:val="36"/>
        </w:rPr>
        <w:t>INDEX</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6803"/>
        <w:gridCol w:w="1701"/>
      </w:tblGrid>
      <w:tr w14:paraId="25532C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1B1EA6DC">
            <w:pPr>
              <w:spacing w:after="0" w:line="240" w:lineRule="auto"/>
              <w:jc w:val="center"/>
            </w:pPr>
            <w:r>
              <w:rPr>
                <w:rFonts w:ascii="Times New Roman" w:hAnsi="Times New Roman"/>
                <w:b/>
                <w:sz w:val="24"/>
              </w:rPr>
              <w:t>Topic</w:t>
            </w:r>
          </w:p>
        </w:tc>
        <w:tc>
          <w:tcPr>
            <w:tcW w:w="1701" w:type="dxa"/>
            <w:vAlign w:val="center"/>
          </w:tcPr>
          <w:p w14:paraId="47133589">
            <w:pPr>
              <w:spacing w:after="0" w:line="240" w:lineRule="auto"/>
              <w:jc w:val="center"/>
            </w:pPr>
            <w:r>
              <w:rPr>
                <w:rFonts w:ascii="Times New Roman" w:hAnsi="Times New Roman"/>
                <w:b/>
                <w:sz w:val="24"/>
              </w:rPr>
              <w:t>Page No.</w:t>
            </w:r>
          </w:p>
        </w:tc>
      </w:tr>
      <w:tr w14:paraId="0B75FF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7F789E20">
            <w:pPr>
              <w:spacing w:after="0" w:line="240" w:lineRule="auto"/>
              <w:jc w:val="left"/>
            </w:pPr>
            <w:r>
              <w:rPr>
                <w:rFonts w:ascii="Times New Roman" w:hAnsi="Times New Roman"/>
                <w:sz w:val="24"/>
              </w:rPr>
              <w:t>Abstract</w:t>
            </w:r>
          </w:p>
        </w:tc>
        <w:tc>
          <w:tcPr>
            <w:tcW w:w="1701" w:type="dxa"/>
            <w:vAlign w:val="center"/>
          </w:tcPr>
          <w:p w14:paraId="01FCED52">
            <w:pPr>
              <w:spacing w:after="0" w:line="240" w:lineRule="auto"/>
              <w:jc w:val="center"/>
            </w:pPr>
            <w:r>
              <w:rPr>
                <w:rFonts w:ascii="Times New Roman" w:hAnsi="Times New Roman"/>
                <w:sz w:val="24"/>
              </w:rPr>
              <w:t>i</w:t>
            </w:r>
          </w:p>
        </w:tc>
      </w:tr>
      <w:tr w14:paraId="1A6730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20A663B3">
            <w:pPr>
              <w:spacing w:after="0" w:line="240" w:lineRule="auto"/>
              <w:jc w:val="left"/>
            </w:pPr>
            <w:r>
              <w:rPr>
                <w:rFonts w:ascii="Times New Roman" w:hAnsi="Times New Roman"/>
                <w:sz w:val="24"/>
              </w:rPr>
              <w:t>List of Figures</w:t>
            </w:r>
          </w:p>
        </w:tc>
        <w:tc>
          <w:tcPr>
            <w:tcW w:w="1701" w:type="dxa"/>
            <w:vAlign w:val="center"/>
          </w:tcPr>
          <w:p w14:paraId="26C950AD">
            <w:pPr>
              <w:spacing w:after="0" w:line="240" w:lineRule="auto"/>
              <w:jc w:val="center"/>
            </w:pPr>
            <w:r>
              <w:rPr>
                <w:rFonts w:ascii="Times New Roman" w:hAnsi="Times New Roman"/>
                <w:sz w:val="24"/>
              </w:rPr>
              <w:t>ii</w:t>
            </w:r>
          </w:p>
        </w:tc>
      </w:tr>
      <w:tr w14:paraId="37E3C0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596C0745">
            <w:pPr>
              <w:spacing w:after="0" w:line="240" w:lineRule="auto"/>
              <w:jc w:val="left"/>
            </w:pPr>
            <w:r>
              <w:rPr>
                <w:rFonts w:ascii="Times New Roman" w:hAnsi="Times New Roman"/>
                <w:sz w:val="24"/>
              </w:rPr>
              <w:t>List of Tables</w:t>
            </w:r>
          </w:p>
        </w:tc>
        <w:tc>
          <w:tcPr>
            <w:tcW w:w="1701" w:type="dxa"/>
            <w:vAlign w:val="center"/>
          </w:tcPr>
          <w:p w14:paraId="7E17FA12">
            <w:pPr>
              <w:spacing w:after="0" w:line="240" w:lineRule="auto"/>
              <w:jc w:val="center"/>
            </w:pPr>
            <w:r>
              <w:rPr>
                <w:rFonts w:ascii="Times New Roman" w:hAnsi="Times New Roman"/>
                <w:sz w:val="24"/>
              </w:rPr>
              <w:t>iii</w:t>
            </w:r>
          </w:p>
        </w:tc>
      </w:tr>
      <w:tr w14:paraId="5AD1AF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72C653A2">
            <w:pPr>
              <w:spacing w:after="0" w:line="240" w:lineRule="auto"/>
              <w:jc w:val="left"/>
            </w:pPr>
            <w:r>
              <w:rPr>
                <w:rFonts w:ascii="Times New Roman" w:hAnsi="Times New Roman"/>
                <w:sz w:val="24"/>
              </w:rPr>
              <w:t>List of Abbreviations</w:t>
            </w:r>
          </w:p>
        </w:tc>
        <w:tc>
          <w:tcPr>
            <w:tcW w:w="1701" w:type="dxa"/>
            <w:vAlign w:val="center"/>
          </w:tcPr>
          <w:p w14:paraId="7FCF91CF">
            <w:pPr>
              <w:spacing w:after="0" w:line="240" w:lineRule="auto"/>
              <w:jc w:val="center"/>
            </w:pPr>
            <w:r>
              <w:rPr>
                <w:rFonts w:ascii="Times New Roman" w:hAnsi="Times New Roman"/>
                <w:sz w:val="24"/>
              </w:rPr>
              <w:t>iv</w:t>
            </w:r>
          </w:p>
        </w:tc>
      </w:tr>
      <w:tr w14:paraId="3990D0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39E497A7">
            <w:pPr>
              <w:spacing w:after="0" w:line="240" w:lineRule="auto"/>
              <w:jc w:val="left"/>
            </w:pPr>
            <w:r>
              <w:rPr>
                <w:rFonts w:ascii="Times New Roman" w:hAnsi="Times New Roman"/>
                <w:sz w:val="24"/>
              </w:rPr>
              <w:t>Chapter 1: INTRODUCTION</w:t>
            </w:r>
          </w:p>
        </w:tc>
        <w:tc>
          <w:tcPr>
            <w:tcW w:w="1701" w:type="dxa"/>
            <w:vAlign w:val="center"/>
          </w:tcPr>
          <w:p w14:paraId="14A34090">
            <w:pPr>
              <w:spacing w:after="0" w:line="240" w:lineRule="auto"/>
              <w:jc w:val="center"/>
            </w:pPr>
            <w:r>
              <w:rPr>
                <w:rFonts w:ascii="Times New Roman" w:hAnsi="Times New Roman"/>
                <w:sz w:val="24"/>
              </w:rPr>
              <w:t>1</w:t>
            </w:r>
          </w:p>
        </w:tc>
      </w:tr>
      <w:tr w14:paraId="14A3F3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77F7C1FE">
            <w:pPr>
              <w:spacing w:after="0" w:line="240" w:lineRule="auto"/>
              <w:jc w:val="left"/>
            </w:pPr>
            <w:r>
              <w:rPr>
                <w:rFonts w:ascii="Times New Roman" w:hAnsi="Times New Roman"/>
                <w:sz w:val="24"/>
              </w:rPr>
              <w:t xml:space="preserve">    1.1 Introduction</w:t>
            </w:r>
          </w:p>
        </w:tc>
        <w:tc>
          <w:tcPr>
            <w:tcW w:w="1701" w:type="dxa"/>
            <w:vAlign w:val="center"/>
          </w:tcPr>
          <w:p w14:paraId="65556047">
            <w:pPr>
              <w:spacing w:after="0" w:line="240" w:lineRule="auto"/>
              <w:jc w:val="center"/>
            </w:pPr>
            <w:r>
              <w:rPr>
                <w:rFonts w:ascii="Times New Roman" w:hAnsi="Times New Roman"/>
                <w:sz w:val="24"/>
              </w:rPr>
              <w:t>2</w:t>
            </w:r>
          </w:p>
        </w:tc>
      </w:tr>
      <w:tr w14:paraId="3AAF09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541131A1">
            <w:pPr>
              <w:spacing w:after="0" w:line="240" w:lineRule="auto"/>
              <w:jc w:val="left"/>
            </w:pPr>
            <w:r>
              <w:rPr>
                <w:rFonts w:ascii="Times New Roman" w:hAnsi="Times New Roman"/>
                <w:sz w:val="24"/>
              </w:rPr>
              <w:t xml:space="preserve">    1.2 Motivation</w:t>
            </w:r>
          </w:p>
        </w:tc>
        <w:tc>
          <w:tcPr>
            <w:tcW w:w="1701" w:type="dxa"/>
            <w:vAlign w:val="center"/>
          </w:tcPr>
          <w:p w14:paraId="2BD2EF15">
            <w:pPr>
              <w:spacing w:after="0" w:line="240" w:lineRule="auto"/>
              <w:jc w:val="center"/>
            </w:pPr>
            <w:r>
              <w:rPr>
                <w:rFonts w:ascii="Times New Roman" w:hAnsi="Times New Roman"/>
                <w:sz w:val="24"/>
              </w:rPr>
              <w:t>3</w:t>
            </w:r>
          </w:p>
        </w:tc>
      </w:tr>
      <w:tr w14:paraId="1FACE5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0DF2321F">
            <w:pPr>
              <w:spacing w:after="0" w:line="240" w:lineRule="auto"/>
              <w:jc w:val="left"/>
            </w:pPr>
            <w:r>
              <w:rPr>
                <w:rFonts w:ascii="Times New Roman" w:hAnsi="Times New Roman"/>
                <w:sz w:val="24"/>
              </w:rPr>
              <w:t xml:space="preserve">    1.3 Report Organization</w:t>
            </w:r>
          </w:p>
        </w:tc>
        <w:tc>
          <w:tcPr>
            <w:tcW w:w="1701" w:type="dxa"/>
            <w:vAlign w:val="center"/>
          </w:tcPr>
          <w:p w14:paraId="4F6D8234">
            <w:pPr>
              <w:spacing w:after="0" w:line="240" w:lineRule="auto"/>
              <w:jc w:val="center"/>
            </w:pPr>
            <w:r>
              <w:rPr>
                <w:rFonts w:ascii="Times New Roman" w:hAnsi="Times New Roman"/>
                <w:sz w:val="24"/>
              </w:rPr>
              <w:t>4</w:t>
            </w:r>
          </w:p>
        </w:tc>
      </w:tr>
      <w:tr w14:paraId="6C4E48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7571A20F">
            <w:pPr>
              <w:spacing w:after="0" w:line="240" w:lineRule="auto"/>
              <w:jc w:val="left"/>
            </w:pPr>
            <w:r>
              <w:rPr>
                <w:rFonts w:ascii="Times New Roman" w:hAnsi="Times New Roman"/>
                <w:sz w:val="24"/>
              </w:rPr>
              <w:t>Chapter 2: PROBLEM STATEMENT</w:t>
            </w:r>
          </w:p>
        </w:tc>
        <w:tc>
          <w:tcPr>
            <w:tcW w:w="1701" w:type="dxa"/>
            <w:vAlign w:val="center"/>
          </w:tcPr>
          <w:p w14:paraId="60064AB5">
            <w:pPr>
              <w:spacing w:after="0" w:line="240" w:lineRule="auto"/>
              <w:jc w:val="center"/>
            </w:pPr>
            <w:r>
              <w:rPr>
                <w:rFonts w:ascii="Times New Roman" w:hAnsi="Times New Roman"/>
                <w:sz w:val="24"/>
              </w:rPr>
              <w:t>5</w:t>
            </w:r>
          </w:p>
        </w:tc>
      </w:tr>
      <w:tr w14:paraId="743FD4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3E6B3034">
            <w:pPr>
              <w:spacing w:after="0" w:line="240" w:lineRule="auto"/>
              <w:jc w:val="left"/>
            </w:pPr>
            <w:r>
              <w:rPr>
                <w:rFonts w:ascii="Times New Roman" w:hAnsi="Times New Roman"/>
                <w:sz w:val="24"/>
              </w:rPr>
              <w:t xml:space="preserve">    2.1 Literature Survey</w:t>
            </w:r>
          </w:p>
        </w:tc>
        <w:tc>
          <w:tcPr>
            <w:tcW w:w="1701" w:type="dxa"/>
            <w:vAlign w:val="center"/>
          </w:tcPr>
          <w:p w14:paraId="49FA20A7">
            <w:pPr>
              <w:spacing w:after="0" w:line="240" w:lineRule="auto"/>
              <w:jc w:val="center"/>
            </w:pPr>
            <w:r>
              <w:rPr>
                <w:rFonts w:ascii="Times New Roman" w:hAnsi="Times New Roman"/>
                <w:sz w:val="24"/>
              </w:rPr>
              <w:t>6</w:t>
            </w:r>
          </w:p>
        </w:tc>
      </w:tr>
      <w:tr w14:paraId="4CE064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159578A8">
            <w:pPr>
              <w:spacing w:after="0" w:line="240" w:lineRule="auto"/>
              <w:jc w:val="left"/>
            </w:pPr>
            <w:r>
              <w:rPr>
                <w:rFonts w:ascii="Times New Roman" w:hAnsi="Times New Roman"/>
                <w:sz w:val="24"/>
              </w:rPr>
              <w:t xml:space="preserve">    2.2 Need of Work</w:t>
            </w:r>
          </w:p>
        </w:tc>
        <w:tc>
          <w:tcPr>
            <w:tcW w:w="1701" w:type="dxa"/>
            <w:vAlign w:val="center"/>
          </w:tcPr>
          <w:p w14:paraId="15AEB3AB">
            <w:pPr>
              <w:spacing w:after="0" w:line="240" w:lineRule="auto"/>
              <w:jc w:val="center"/>
            </w:pPr>
            <w:r>
              <w:rPr>
                <w:rFonts w:ascii="Times New Roman" w:hAnsi="Times New Roman"/>
                <w:sz w:val="24"/>
              </w:rPr>
              <w:t>10</w:t>
            </w:r>
          </w:p>
        </w:tc>
      </w:tr>
      <w:tr w14:paraId="42FD61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5025BC23">
            <w:pPr>
              <w:spacing w:after="0" w:line="240" w:lineRule="auto"/>
              <w:jc w:val="left"/>
            </w:pPr>
            <w:r>
              <w:rPr>
                <w:rFonts w:ascii="Times New Roman" w:hAnsi="Times New Roman"/>
                <w:sz w:val="24"/>
              </w:rPr>
              <w:t xml:space="preserve">    2.3 Problem Statement</w:t>
            </w:r>
          </w:p>
        </w:tc>
        <w:tc>
          <w:tcPr>
            <w:tcW w:w="1701" w:type="dxa"/>
            <w:vAlign w:val="center"/>
          </w:tcPr>
          <w:p w14:paraId="052ECF78">
            <w:pPr>
              <w:spacing w:after="0" w:line="240" w:lineRule="auto"/>
              <w:jc w:val="center"/>
            </w:pPr>
            <w:r>
              <w:rPr>
                <w:rFonts w:ascii="Times New Roman" w:hAnsi="Times New Roman"/>
                <w:sz w:val="24"/>
              </w:rPr>
              <w:t>11</w:t>
            </w:r>
          </w:p>
        </w:tc>
      </w:tr>
      <w:tr w14:paraId="38748C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4B244996">
            <w:pPr>
              <w:spacing w:after="0" w:line="240" w:lineRule="auto"/>
              <w:jc w:val="left"/>
            </w:pPr>
            <w:r>
              <w:rPr>
                <w:rFonts w:ascii="Times New Roman" w:hAnsi="Times New Roman"/>
                <w:sz w:val="24"/>
              </w:rPr>
              <w:t xml:space="preserve">    2.4 Objectives</w:t>
            </w:r>
          </w:p>
        </w:tc>
        <w:tc>
          <w:tcPr>
            <w:tcW w:w="1701" w:type="dxa"/>
            <w:vAlign w:val="center"/>
          </w:tcPr>
          <w:p w14:paraId="3CC7E8FD">
            <w:pPr>
              <w:spacing w:after="0" w:line="240" w:lineRule="auto"/>
              <w:jc w:val="center"/>
            </w:pPr>
            <w:r>
              <w:rPr>
                <w:rFonts w:ascii="Times New Roman" w:hAnsi="Times New Roman"/>
                <w:sz w:val="24"/>
              </w:rPr>
              <w:t>12</w:t>
            </w:r>
          </w:p>
        </w:tc>
      </w:tr>
      <w:tr w14:paraId="19F345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74D50904">
            <w:pPr>
              <w:spacing w:after="0" w:line="240" w:lineRule="auto"/>
              <w:jc w:val="left"/>
            </w:pPr>
            <w:r>
              <w:rPr>
                <w:rFonts w:ascii="Times New Roman" w:hAnsi="Times New Roman"/>
                <w:sz w:val="24"/>
              </w:rPr>
              <w:t>Chapter 3: DESIGN DETAILS</w:t>
            </w:r>
          </w:p>
        </w:tc>
        <w:tc>
          <w:tcPr>
            <w:tcW w:w="1701" w:type="dxa"/>
            <w:vAlign w:val="center"/>
          </w:tcPr>
          <w:p w14:paraId="5AE718E3">
            <w:pPr>
              <w:spacing w:after="0" w:line="240" w:lineRule="auto"/>
              <w:jc w:val="center"/>
            </w:pPr>
            <w:r>
              <w:rPr>
                <w:rFonts w:ascii="Times New Roman" w:hAnsi="Times New Roman"/>
                <w:sz w:val="24"/>
              </w:rPr>
              <w:t>13</w:t>
            </w:r>
          </w:p>
        </w:tc>
      </w:tr>
      <w:tr w14:paraId="5B2EC1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1D22A5EC">
            <w:pPr>
              <w:spacing w:after="0" w:line="240" w:lineRule="auto"/>
              <w:jc w:val="left"/>
            </w:pPr>
            <w:r>
              <w:rPr>
                <w:rFonts w:ascii="Times New Roman" w:hAnsi="Times New Roman"/>
                <w:sz w:val="24"/>
              </w:rPr>
              <w:t xml:space="preserve">    3.1 System Architecture</w:t>
            </w:r>
          </w:p>
        </w:tc>
        <w:tc>
          <w:tcPr>
            <w:tcW w:w="1701" w:type="dxa"/>
            <w:vAlign w:val="center"/>
          </w:tcPr>
          <w:p w14:paraId="6C86AE6B">
            <w:pPr>
              <w:spacing w:after="0" w:line="240" w:lineRule="auto"/>
              <w:jc w:val="center"/>
            </w:pPr>
            <w:r>
              <w:rPr>
                <w:rFonts w:ascii="Times New Roman" w:hAnsi="Times New Roman"/>
                <w:sz w:val="24"/>
              </w:rPr>
              <w:t>14</w:t>
            </w:r>
          </w:p>
        </w:tc>
      </w:tr>
      <w:tr w14:paraId="422EB6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4F7133F1">
            <w:pPr>
              <w:spacing w:after="0" w:line="240" w:lineRule="auto"/>
              <w:jc w:val="left"/>
            </w:pPr>
            <w:r>
              <w:rPr>
                <w:rFonts w:ascii="Times New Roman" w:hAnsi="Times New Roman"/>
                <w:sz w:val="24"/>
              </w:rPr>
              <w:t xml:space="preserve">    3.2 Design Methodology</w:t>
            </w:r>
          </w:p>
        </w:tc>
        <w:tc>
          <w:tcPr>
            <w:tcW w:w="1701" w:type="dxa"/>
            <w:vAlign w:val="center"/>
          </w:tcPr>
          <w:p w14:paraId="03335D5F">
            <w:pPr>
              <w:spacing w:after="0" w:line="240" w:lineRule="auto"/>
              <w:jc w:val="center"/>
            </w:pPr>
            <w:r>
              <w:rPr>
                <w:rFonts w:ascii="Times New Roman" w:hAnsi="Times New Roman"/>
                <w:sz w:val="24"/>
              </w:rPr>
              <w:t>16</w:t>
            </w:r>
          </w:p>
        </w:tc>
      </w:tr>
      <w:tr w14:paraId="4597ED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1B0872A4">
            <w:pPr>
              <w:spacing w:after="0" w:line="240" w:lineRule="auto"/>
              <w:jc w:val="left"/>
            </w:pPr>
            <w:r>
              <w:rPr>
                <w:rFonts w:ascii="Times New Roman" w:hAnsi="Times New Roman"/>
                <w:sz w:val="24"/>
              </w:rPr>
              <w:t xml:space="preserve">    3.3 System Design Diagrams</w:t>
            </w:r>
          </w:p>
        </w:tc>
        <w:tc>
          <w:tcPr>
            <w:tcW w:w="1701" w:type="dxa"/>
            <w:vAlign w:val="center"/>
          </w:tcPr>
          <w:p w14:paraId="1F2077D4">
            <w:pPr>
              <w:spacing w:after="0" w:line="240" w:lineRule="auto"/>
              <w:jc w:val="center"/>
            </w:pPr>
            <w:r>
              <w:rPr>
                <w:rFonts w:ascii="Times New Roman" w:hAnsi="Times New Roman"/>
                <w:sz w:val="24"/>
              </w:rPr>
              <w:t>17</w:t>
            </w:r>
          </w:p>
        </w:tc>
      </w:tr>
      <w:tr w14:paraId="59FBD7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77F4604F">
            <w:pPr>
              <w:spacing w:after="0" w:line="240" w:lineRule="auto"/>
              <w:jc w:val="left"/>
            </w:pPr>
            <w:r>
              <w:rPr>
                <w:rFonts w:ascii="Times New Roman" w:hAnsi="Times New Roman"/>
                <w:sz w:val="24"/>
              </w:rPr>
              <w:t xml:space="preserve">    3.4 Dataset Design</w:t>
            </w:r>
          </w:p>
        </w:tc>
        <w:tc>
          <w:tcPr>
            <w:tcW w:w="1701" w:type="dxa"/>
            <w:vAlign w:val="center"/>
          </w:tcPr>
          <w:p w14:paraId="4E8FCC12">
            <w:pPr>
              <w:spacing w:after="0" w:line="240" w:lineRule="auto"/>
              <w:jc w:val="center"/>
            </w:pPr>
            <w:r>
              <w:rPr>
                <w:rFonts w:ascii="Times New Roman" w:hAnsi="Times New Roman"/>
                <w:sz w:val="24"/>
              </w:rPr>
              <w:t>20</w:t>
            </w:r>
          </w:p>
        </w:tc>
      </w:tr>
      <w:tr w14:paraId="66B739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7EEEBA05">
            <w:pPr>
              <w:spacing w:after="0" w:line="240" w:lineRule="auto"/>
              <w:jc w:val="left"/>
            </w:pPr>
            <w:r>
              <w:rPr>
                <w:rFonts w:ascii="Times New Roman" w:hAnsi="Times New Roman"/>
                <w:sz w:val="24"/>
              </w:rPr>
              <w:t>Chapter 4: IMPLEMENTATION DETAILS</w:t>
            </w:r>
          </w:p>
        </w:tc>
        <w:tc>
          <w:tcPr>
            <w:tcW w:w="1701" w:type="dxa"/>
            <w:vAlign w:val="center"/>
          </w:tcPr>
          <w:p w14:paraId="70343DF1">
            <w:pPr>
              <w:spacing w:after="0" w:line="240" w:lineRule="auto"/>
              <w:jc w:val="center"/>
            </w:pPr>
            <w:r>
              <w:rPr>
                <w:rFonts w:ascii="Times New Roman" w:hAnsi="Times New Roman"/>
                <w:sz w:val="24"/>
              </w:rPr>
              <w:t>22</w:t>
            </w:r>
          </w:p>
        </w:tc>
      </w:tr>
      <w:tr w14:paraId="2B27A6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2C2629F5">
            <w:pPr>
              <w:spacing w:after="0" w:line="240" w:lineRule="auto"/>
              <w:jc w:val="left"/>
            </w:pPr>
            <w:r>
              <w:rPr>
                <w:rFonts w:ascii="Times New Roman" w:hAnsi="Times New Roman"/>
                <w:sz w:val="24"/>
              </w:rPr>
              <w:t xml:space="preserve">    4.1 Development Environment</w:t>
            </w:r>
          </w:p>
        </w:tc>
        <w:tc>
          <w:tcPr>
            <w:tcW w:w="1701" w:type="dxa"/>
            <w:vAlign w:val="center"/>
          </w:tcPr>
          <w:p w14:paraId="0BD1A152">
            <w:pPr>
              <w:spacing w:after="0" w:line="240" w:lineRule="auto"/>
              <w:jc w:val="center"/>
            </w:pPr>
            <w:r>
              <w:rPr>
                <w:rFonts w:ascii="Times New Roman" w:hAnsi="Times New Roman"/>
                <w:sz w:val="24"/>
              </w:rPr>
              <w:t>23</w:t>
            </w:r>
          </w:p>
        </w:tc>
      </w:tr>
      <w:tr w14:paraId="679488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79E7C887">
            <w:pPr>
              <w:spacing w:after="0" w:line="240" w:lineRule="auto"/>
              <w:jc w:val="left"/>
            </w:pPr>
            <w:r>
              <w:rPr>
                <w:rFonts w:ascii="Times New Roman" w:hAnsi="Times New Roman"/>
                <w:sz w:val="24"/>
              </w:rPr>
              <w:t xml:space="preserve">    4.2 Module-wise Implementation</w:t>
            </w:r>
          </w:p>
        </w:tc>
        <w:tc>
          <w:tcPr>
            <w:tcW w:w="1701" w:type="dxa"/>
            <w:vAlign w:val="center"/>
          </w:tcPr>
          <w:p w14:paraId="43465315">
            <w:pPr>
              <w:spacing w:after="0" w:line="240" w:lineRule="auto"/>
              <w:jc w:val="center"/>
            </w:pPr>
            <w:r>
              <w:rPr>
                <w:rFonts w:ascii="Times New Roman" w:hAnsi="Times New Roman"/>
                <w:sz w:val="24"/>
              </w:rPr>
              <w:t>24</w:t>
            </w:r>
          </w:p>
        </w:tc>
      </w:tr>
      <w:tr w14:paraId="721E99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5FE3974D">
            <w:pPr>
              <w:spacing w:after="0" w:line="240" w:lineRule="auto"/>
              <w:jc w:val="left"/>
            </w:pPr>
            <w:r>
              <w:rPr>
                <w:rFonts w:ascii="Times New Roman" w:hAnsi="Times New Roman"/>
                <w:sz w:val="24"/>
              </w:rPr>
              <w:t xml:space="preserve">    4.3 Model 1: InceptionResNetV2</w:t>
            </w:r>
          </w:p>
        </w:tc>
        <w:tc>
          <w:tcPr>
            <w:tcW w:w="1701" w:type="dxa"/>
            <w:vAlign w:val="center"/>
          </w:tcPr>
          <w:p w14:paraId="6332AC7B">
            <w:pPr>
              <w:spacing w:after="0" w:line="240" w:lineRule="auto"/>
              <w:jc w:val="center"/>
            </w:pPr>
            <w:r>
              <w:rPr>
                <w:rFonts w:ascii="Times New Roman" w:hAnsi="Times New Roman"/>
                <w:sz w:val="24"/>
              </w:rPr>
              <w:t>26</w:t>
            </w:r>
          </w:p>
        </w:tc>
      </w:tr>
      <w:tr w14:paraId="095F52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2911E968">
            <w:pPr>
              <w:spacing w:after="0" w:line="240" w:lineRule="auto"/>
              <w:jc w:val="left"/>
            </w:pPr>
            <w:r>
              <w:rPr>
                <w:rFonts w:ascii="Times New Roman" w:hAnsi="Times New Roman"/>
                <w:sz w:val="24"/>
              </w:rPr>
              <w:t xml:space="preserve">    4.4 Model 2: Swin Transformer</w:t>
            </w:r>
          </w:p>
        </w:tc>
        <w:tc>
          <w:tcPr>
            <w:tcW w:w="1701" w:type="dxa"/>
            <w:vAlign w:val="center"/>
          </w:tcPr>
          <w:p w14:paraId="75891404">
            <w:pPr>
              <w:spacing w:after="0" w:line="240" w:lineRule="auto"/>
              <w:jc w:val="center"/>
            </w:pPr>
            <w:r>
              <w:rPr>
                <w:rFonts w:ascii="Times New Roman" w:hAnsi="Times New Roman"/>
                <w:sz w:val="24"/>
              </w:rPr>
              <w:t>29</w:t>
            </w:r>
          </w:p>
        </w:tc>
      </w:tr>
      <w:tr w14:paraId="23194E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618C817A">
            <w:pPr>
              <w:spacing w:after="0" w:line="240" w:lineRule="auto"/>
              <w:jc w:val="left"/>
            </w:pPr>
            <w:r>
              <w:rPr>
                <w:rFonts w:ascii="Times New Roman" w:hAnsi="Times New Roman"/>
                <w:sz w:val="24"/>
              </w:rPr>
              <w:t xml:space="preserve">    4.5 Model 3: Vision Transformer</w:t>
            </w:r>
          </w:p>
        </w:tc>
        <w:tc>
          <w:tcPr>
            <w:tcW w:w="1701" w:type="dxa"/>
            <w:vAlign w:val="center"/>
          </w:tcPr>
          <w:p w14:paraId="3A206B67">
            <w:pPr>
              <w:spacing w:after="0" w:line="240" w:lineRule="auto"/>
              <w:jc w:val="center"/>
            </w:pPr>
            <w:r>
              <w:rPr>
                <w:rFonts w:ascii="Times New Roman" w:hAnsi="Times New Roman"/>
                <w:sz w:val="24"/>
              </w:rPr>
              <w:t>32</w:t>
            </w:r>
          </w:p>
        </w:tc>
      </w:tr>
      <w:tr w14:paraId="125559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691D1043">
            <w:pPr>
              <w:spacing w:after="0" w:line="240" w:lineRule="auto"/>
              <w:jc w:val="left"/>
            </w:pPr>
            <w:r>
              <w:rPr>
                <w:rFonts w:ascii="Times New Roman" w:hAnsi="Times New Roman"/>
                <w:sz w:val="24"/>
              </w:rPr>
              <w:t xml:space="preserve">    4.6 Model 4: Two-Stage Screening Pipeline</w:t>
            </w:r>
          </w:p>
        </w:tc>
        <w:tc>
          <w:tcPr>
            <w:tcW w:w="1701" w:type="dxa"/>
            <w:vAlign w:val="center"/>
          </w:tcPr>
          <w:p w14:paraId="24F95348">
            <w:pPr>
              <w:spacing w:after="0" w:line="240" w:lineRule="auto"/>
              <w:jc w:val="center"/>
            </w:pPr>
            <w:r>
              <w:rPr>
                <w:rFonts w:ascii="Times New Roman" w:hAnsi="Times New Roman"/>
                <w:sz w:val="24"/>
              </w:rPr>
              <w:t>35</w:t>
            </w:r>
          </w:p>
        </w:tc>
      </w:tr>
      <w:tr w14:paraId="41FA82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69374329">
            <w:pPr>
              <w:spacing w:after="0" w:line="240" w:lineRule="auto"/>
              <w:jc w:val="left"/>
            </w:pPr>
            <w:r>
              <w:rPr>
                <w:rFonts w:ascii="Times New Roman" w:hAnsi="Times New Roman"/>
                <w:sz w:val="24"/>
              </w:rPr>
              <w:t xml:space="preserve">    4.7 System Workflow</w:t>
            </w:r>
          </w:p>
        </w:tc>
        <w:tc>
          <w:tcPr>
            <w:tcW w:w="1701" w:type="dxa"/>
            <w:vAlign w:val="center"/>
          </w:tcPr>
          <w:p w14:paraId="3C3B5695">
            <w:pPr>
              <w:spacing w:after="0" w:line="240" w:lineRule="auto"/>
              <w:jc w:val="center"/>
            </w:pPr>
            <w:r>
              <w:rPr>
                <w:rFonts w:ascii="Times New Roman" w:hAnsi="Times New Roman"/>
                <w:sz w:val="24"/>
              </w:rPr>
              <w:t>38</w:t>
            </w:r>
          </w:p>
        </w:tc>
      </w:tr>
      <w:tr w14:paraId="772FA6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5575FEAB">
            <w:pPr>
              <w:spacing w:after="0" w:line="240" w:lineRule="auto"/>
              <w:jc w:val="left"/>
            </w:pPr>
            <w:r>
              <w:rPr>
                <w:rFonts w:ascii="Times New Roman" w:hAnsi="Times New Roman"/>
                <w:sz w:val="24"/>
              </w:rPr>
              <w:t>Chapter 5: RESULTS AND DISCUSSION</w:t>
            </w:r>
          </w:p>
        </w:tc>
        <w:tc>
          <w:tcPr>
            <w:tcW w:w="1701" w:type="dxa"/>
            <w:vAlign w:val="center"/>
          </w:tcPr>
          <w:p w14:paraId="41CE5E10">
            <w:pPr>
              <w:spacing w:after="0" w:line="240" w:lineRule="auto"/>
              <w:jc w:val="center"/>
            </w:pPr>
            <w:r>
              <w:rPr>
                <w:rFonts w:ascii="Times New Roman" w:hAnsi="Times New Roman"/>
                <w:sz w:val="24"/>
              </w:rPr>
              <w:t>40</w:t>
            </w:r>
          </w:p>
        </w:tc>
      </w:tr>
      <w:tr w14:paraId="416BFE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15CBC11C">
            <w:pPr>
              <w:spacing w:after="0" w:line="240" w:lineRule="auto"/>
              <w:jc w:val="left"/>
            </w:pPr>
            <w:r>
              <w:rPr>
                <w:rFonts w:ascii="Times New Roman" w:hAnsi="Times New Roman"/>
                <w:sz w:val="24"/>
              </w:rPr>
              <w:t xml:space="preserve">    5.1 Dataset and Experimental Setup</w:t>
            </w:r>
          </w:p>
        </w:tc>
        <w:tc>
          <w:tcPr>
            <w:tcW w:w="1701" w:type="dxa"/>
            <w:vAlign w:val="center"/>
          </w:tcPr>
          <w:p w14:paraId="72102DCE">
            <w:pPr>
              <w:spacing w:after="0" w:line="240" w:lineRule="auto"/>
              <w:jc w:val="center"/>
            </w:pPr>
            <w:r>
              <w:rPr>
                <w:rFonts w:ascii="Times New Roman" w:hAnsi="Times New Roman"/>
                <w:sz w:val="24"/>
              </w:rPr>
              <w:t>41</w:t>
            </w:r>
          </w:p>
        </w:tc>
      </w:tr>
      <w:tr w14:paraId="5CBFB1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6AAF8E59">
            <w:pPr>
              <w:spacing w:after="0" w:line="240" w:lineRule="auto"/>
              <w:jc w:val="left"/>
            </w:pPr>
            <w:r>
              <w:rPr>
                <w:rFonts w:ascii="Times New Roman" w:hAnsi="Times New Roman"/>
                <w:sz w:val="24"/>
              </w:rPr>
              <w:t xml:space="preserve">    5.2 Evaluation Metrics</w:t>
            </w:r>
          </w:p>
        </w:tc>
        <w:tc>
          <w:tcPr>
            <w:tcW w:w="1701" w:type="dxa"/>
            <w:vAlign w:val="center"/>
          </w:tcPr>
          <w:p w14:paraId="59636733">
            <w:pPr>
              <w:spacing w:after="0" w:line="240" w:lineRule="auto"/>
              <w:jc w:val="center"/>
            </w:pPr>
            <w:r>
              <w:rPr>
                <w:rFonts w:ascii="Times New Roman" w:hAnsi="Times New Roman"/>
                <w:sz w:val="24"/>
              </w:rPr>
              <w:t>42</w:t>
            </w:r>
          </w:p>
        </w:tc>
      </w:tr>
      <w:tr w14:paraId="0B9F1E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236974C7">
            <w:pPr>
              <w:spacing w:after="0" w:line="240" w:lineRule="auto"/>
              <w:jc w:val="left"/>
            </w:pPr>
            <w:r>
              <w:rPr>
                <w:rFonts w:ascii="Times New Roman" w:hAnsi="Times New Roman"/>
                <w:sz w:val="24"/>
              </w:rPr>
              <w:t xml:space="preserve">    5.3 InceptionResNetV2 Results</w:t>
            </w:r>
          </w:p>
        </w:tc>
        <w:tc>
          <w:tcPr>
            <w:tcW w:w="1701" w:type="dxa"/>
            <w:vAlign w:val="center"/>
          </w:tcPr>
          <w:p w14:paraId="6A59069A">
            <w:pPr>
              <w:spacing w:after="0" w:line="240" w:lineRule="auto"/>
              <w:jc w:val="center"/>
            </w:pPr>
            <w:r>
              <w:rPr>
                <w:rFonts w:ascii="Times New Roman" w:hAnsi="Times New Roman"/>
                <w:sz w:val="24"/>
              </w:rPr>
              <w:t>43</w:t>
            </w:r>
          </w:p>
        </w:tc>
      </w:tr>
      <w:tr w14:paraId="501A64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24DF7CF9">
            <w:pPr>
              <w:spacing w:after="0" w:line="240" w:lineRule="auto"/>
              <w:jc w:val="left"/>
            </w:pPr>
            <w:r>
              <w:rPr>
                <w:rFonts w:ascii="Times New Roman" w:hAnsi="Times New Roman"/>
                <w:sz w:val="24"/>
              </w:rPr>
              <w:t xml:space="preserve">    5.4 Swin Transformer Results</w:t>
            </w:r>
          </w:p>
        </w:tc>
        <w:tc>
          <w:tcPr>
            <w:tcW w:w="1701" w:type="dxa"/>
            <w:vAlign w:val="center"/>
          </w:tcPr>
          <w:p w14:paraId="08C1F6E6">
            <w:pPr>
              <w:spacing w:after="0" w:line="240" w:lineRule="auto"/>
              <w:jc w:val="center"/>
            </w:pPr>
            <w:r>
              <w:rPr>
                <w:rFonts w:ascii="Times New Roman" w:hAnsi="Times New Roman"/>
                <w:sz w:val="24"/>
              </w:rPr>
              <w:t>45</w:t>
            </w:r>
          </w:p>
        </w:tc>
      </w:tr>
      <w:tr w14:paraId="0BDBEF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226E3B4C">
            <w:pPr>
              <w:spacing w:after="0" w:line="240" w:lineRule="auto"/>
              <w:jc w:val="left"/>
            </w:pPr>
            <w:r>
              <w:rPr>
                <w:rFonts w:ascii="Times New Roman" w:hAnsi="Times New Roman"/>
                <w:sz w:val="24"/>
              </w:rPr>
              <w:t xml:space="preserve">    5.5 Vision Transformer Results</w:t>
            </w:r>
          </w:p>
        </w:tc>
        <w:tc>
          <w:tcPr>
            <w:tcW w:w="1701" w:type="dxa"/>
            <w:vAlign w:val="center"/>
          </w:tcPr>
          <w:p w14:paraId="5D6EF5E5">
            <w:pPr>
              <w:spacing w:after="0" w:line="240" w:lineRule="auto"/>
              <w:jc w:val="center"/>
            </w:pPr>
            <w:r>
              <w:rPr>
                <w:rFonts w:ascii="Times New Roman" w:hAnsi="Times New Roman"/>
                <w:sz w:val="24"/>
              </w:rPr>
              <w:t>47</w:t>
            </w:r>
          </w:p>
        </w:tc>
      </w:tr>
      <w:tr w14:paraId="14ACDE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3D933868">
            <w:pPr>
              <w:spacing w:after="0" w:line="240" w:lineRule="auto"/>
              <w:jc w:val="left"/>
            </w:pPr>
            <w:r>
              <w:rPr>
                <w:rFonts w:ascii="Times New Roman" w:hAnsi="Times New Roman"/>
                <w:sz w:val="24"/>
              </w:rPr>
              <w:t xml:space="preserve">    5.6 Two-Stage Screening Results</w:t>
            </w:r>
          </w:p>
        </w:tc>
        <w:tc>
          <w:tcPr>
            <w:tcW w:w="1701" w:type="dxa"/>
            <w:vAlign w:val="center"/>
          </w:tcPr>
          <w:p w14:paraId="7C8810A6">
            <w:pPr>
              <w:spacing w:after="0" w:line="240" w:lineRule="auto"/>
              <w:jc w:val="center"/>
            </w:pPr>
            <w:r>
              <w:rPr>
                <w:rFonts w:ascii="Times New Roman" w:hAnsi="Times New Roman"/>
                <w:sz w:val="24"/>
              </w:rPr>
              <w:t>49</w:t>
            </w:r>
          </w:p>
        </w:tc>
      </w:tr>
      <w:tr w14:paraId="788A82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5DAA00E4">
            <w:pPr>
              <w:spacing w:after="0" w:line="240" w:lineRule="auto"/>
              <w:jc w:val="left"/>
            </w:pPr>
            <w:r>
              <w:rPr>
                <w:rFonts w:ascii="Times New Roman" w:hAnsi="Times New Roman"/>
                <w:sz w:val="24"/>
              </w:rPr>
              <w:t xml:space="preserve">    5.7 Comparative Analysis</w:t>
            </w:r>
          </w:p>
        </w:tc>
        <w:tc>
          <w:tcPr>
            <w:tcW w:w="1701" w:type="dxa"/>
            <w:vAlign w:val="center"/>
          </w:tcPr>
          <w:p w14:paraId="6B1EAA8F">
            <w:pPr>
              <w:spacing w:after="0" w:line="240" w:lineRule="auto"/>
              <w:jc w:val="center"/>
            </w:pPr>
            <w:r>
              <w:rPr>
                <w:rFonts w:ascii="Times New Roman" w:hAnsi="Times New Roman"/>
                <w:sz w:val="24"/>
              </w:rPr>
              <w:t>51</w:t>
            </w:r>
          </w:p>
        </w:tc>
      </w:tr>
      <w:tr w14:paraId="15005F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6AF8A9EC">
            <w:pPr>
              <w:spacing w:after="0" w:line="240" w:lineRule="auto"/>
              <w:jc w:val="left"/>
            </w:pPr>
            <w:r>
              <w:rPr>
                <w:rFonts w:ascii="Times New Roman" w:hAnsi="Times New Roman"/>
                <w:sz w:val="24"/>
              </w:rPr>
              <w:t>Chapter 6: CONCLUSION AND FUTURE SCOPE</w:t>
            </w:r>
          </w:p>
        </w:tc>
        <w:tc>
          <w:tcPr>
            <w:tcW w:w="1701" w:type="dxa"/>
            <w:vAlign w:val="center"/>
          </w:tcPr>
          <w:p w14:paraId="486D1CC2">
            <w:pPr>
              <w:spacing w:after="0" w:line="240" w:lineRule="auto"/>
              <w:jc w:val="center"/>
            </w:pPr>
            <w:r>
              <w:rPr>
                <w:rFonts w:ascii="Times New Roman" w:hAnsi="Times New Roman"/>
                <w:sz w:val="24"/>
              </w:rPr>
              <w:t>53</w:t>
            </w:r>
          </w:p>
        </w:tc>
      </w:tr>
      <w:tr w14:paraId="53FA1C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50BE72AA">
            <w:pPr>
              <w:spacing w:after="0" w:line="240" w:lineRule="auto"/>
              <w:jc w:val="left"/>
            </w:pPr>
            <w:r>
              <w:rPr>
                <w:rFonts w:ascii="Times New Roman" w:hAnsi="Times New Roman"/>
                <w:sz w:val="24"/>
              </w:rPr>
              <w:t>Chapter 7: PAPERS PUBLISHED</w:t>
            </w:r>
          </w:p>
        </w:tc>
        <w:tc>
          <w:tcPr>
            <w:tcW w:w="1701" w:type="dxa"/>
            <w:vAlign w:val="center"/>
          </w:tcPr>
          <w:p w14:paraId="06872E82">
            <w:pPr>
              <w:spacing w:after="0" w:line="240" w:lineRule="auto"/>
              <w:jc w:val="center"/>
            </w:pPr>
            <w:r>
              <w:rPr>
                <w:rFonts w:ascii="Times New Roman" w:hAnsi="Times New Roman"/>
                <w:sz w:val="24"/>
              </w:rPr>
              <w:t>55</w:t>
            </w:r>
          </w:p>
        </w:tc>
      </w:tr>
      <w:tr w14:paraId="167E72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6803" w:type="dxa"/>
            <w:vAlign w:val="center"/>
          </w:tcPr>
          <w:p w14:paraId="74E66D5B">
            <w:pPr>
              <w:spacing w:after="0" w:line="240" w:lineRule="auto"/>
              <w:jc w:val="left"/>
            </w:pPr>
            <w:r>
              <w:rPr>
                <w:rFonts w:ascii="Times New Roman" w:hAnsi="Times New Roman"/>
                <w:sz w:val="24"/>
              </w:rPr>
              <w:t>Chapter 8: REFERENCES</w:t>
            </w:r>
          </w:p>
        </w:tc>
        <w:tc>
          <w:tcPr>
            <w:tcW w:w="1701" w:type="dxa"/>
            <w:vAlign w:val="center"/>
          </w:tcPr>
          <w:p w14:paraId="11DE0343">
            <w:pPr>
              <w:spacing w:after="0" w:line="240" w:lineRule="auto"/>
              <w:jc w:val="center"/>
            </w:pPr>
            <w:r>
              <w:rPr>
                <w:rFonts w:ascii="Times New Roman" w:hAnsi="Times New Roman"/>
                <w:sz w:val="24"/>
              </w:rPr>
              <w:t>56</w:t>
            </w:r>
          </w:p>
        </w:tc>
      </w:tr>
    </w:tbl>
    <w:p w14:paraId="49153630"/>
    <w:p w14:paraId="2C81E90E">
      <w:r>
        <w:br w:type="page"/>
      </w:r>
    </w:p>
    <w:p w14:paraId="6426800F">
      <w:pPr>
        <w:spacing w:before="0" w:after="200" w:line="240" w:lineRule="auto"/>
        <w:jc w:val="center"/>
      </w:pPr>
      <w:r>
        <w:rPr>
          <w:rFonts w:ascii="Times New Roman" w:hAnsi="Times New Roman"/>
          <w:b/>
          <w:sz w:val="32"/>
        </w:rPr>
        <w:t>List of Figures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7370"/>
      </w:tblGrid>
      <w:tr w14:paraId="7B74A6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16A28877">
            <w:pPr>
              <w:spacing w:after="0" w:line="240" w:lineRule="auto"/>
              <w:jc w:val="center"/>
            </w:pPr>
            <w:r>
              <w:rPr>
                <w:rFonts w:ascii="Times New Roman" w:hAnsi="Times New Roman"/>
                <w:b/>
                <w:sz w:val="24"/>
              </w:rPr>
              <w:t>Sr. No.</w:t>
            </w:r>
          </w:p>
        </w:tc>
        <w:tc>
          <w:tcPr>
            <w:tcW w:w="7370" w:type="dxa"/>
            <w:vAlign w:val="center"/>
          </w:tcPr>
          <w:p w14:paraId="5CABA105">
            <w:pPr>
              <w:spacing w:after="0" w:line="240" w:lineRule="auto"/>
              <w:jc w:val="center"/>
            </w:pPr>
            <w:r>
              <w:rPr>
                <w:rFonts w:ascii="Times New Roman" w:hAnsi="Times New Roman"/>
                <w:b/>
                <w:sz w:val="24"/>
              </w:rPr>
              <w:t>Name of Figure</w:t>
            </w:r>
          </w:p>
        </w:tc>
      </w:tr>
      <w:tr w14:paraId="3CC2AC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6F4A6F9">
            <w:pPr>
              <w:spacing w:after="0" w:line="240" w:lineRule="auto"/>
              <w:jc w:val="left"/>
            </w:pPr>
            <w:r>
              <w:rPr>
                <w:rFonts w:ascii="Times New Roman" w:hAnsi="Times New Roman"/>
                <w:sz w:val="24"/>
              </w:rPr>
              <w:t>1</w:t>
            </w:r>
          </w:p>
        </w:tc>
        <w:tc>
          <w:tcPr>
            <w:tcW w:w="7370" w:type="dxa"/>
            <w:vAlign w:val="center"/>
          </w:tcPr>
          <w:p w14:paraId="7CE73CEA">
            <w:pPr>
              <w:spacing w:after="0" w:line="240" w:lineRule="auto"/>
              <w:jc w:val="center"/>
            </w:pPr>
            <w:r>
              <w:rPr>
                <w:rFonts w:ascii="Times New Roman" w:hAnsi="Times New Roman"/>
                <w:sz w:val="24"/>
              </w:rPr>
              <w:t>System Architecture Diagram</w:t>
            </w:r>
          </w:p>
        </w:tc>
      </w:tr>
      <w:tr w14:paraId="3591B0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97F2A19">
            <w:pPr>
              <w:spacing w:after="0" w:line="240" w:lineRule="auto"/>
              <w:jc w:val="left"/>
            </w:pPr>
            <w:r>
              <w:rPr>
                <w:rFonts w:ascii="Times New Roman" w:hAnsi="Times New Roman"/>
                <w:sz w:val="24"/>
              </w:rPr>
              <w:t>2</w:t>
            </w:r>
          </w:p>
        </w:tc>
        <w:tc>
          <w:tcPr>
            <w:tcW w:w="7370" w:type="dxa"/>
            <w:vAlign w:val="center"/>
          </w:tcPr>
          <w:p w14:paraId="498932EA">
            <w:pPr>
              <w:spacing w:after="0" w:line="240" w:lineRule="auto"/>
              <w:jc w:val="center"/>
            </w:pPr>
            <w:r>
              <w:rPr>
                <w:rFonts w:ascii="Times New Roman" w:hAnsi="Times New Roman"/>
                <w:sz w:val="24"/>
              </w:rPr>
              <w:t>Data Flow Diagram (DFD)</w:t>
            </w:r>
          </w:p>
        </w:tc>
      </w:tr>
      <w:tr w14:paraId="2C5475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22AC6BFB">
            <w:pPr>
              <w:spacing w:after="0" w:line="240" w:lineRule="auto"/>
              <w:jc w:val="left"/>
            </w:pPr>
            <w:r>
              <w:rPr>
                <w:rFonts w:ascii="Times New Roman" w:hAnsi="Times New Roman"/>
                <w:sz w:val="24"/>
              </w:rPr>
              <w:t>3</w:t>
            </w:r>
          </w:p>
        </w:tc>
        <w:tc>
          <w:tcPr>
            <w:tcW w:w="7370" w:type="dxa"/>
            <w:vAlign w:val="center"/>
          </w:tcPr>
          <w:p w14:paraId="2BDA1F71">
            <w:pPr>
              <w:spacing w:after="0" w:line="240" w:lineRule="auto"/>
              <w:jc w:val="center"/>
            </w:pPr>
            <w:r>
              <w:rPr>
                <w:rFonts w:ascii="Times New Roman" w:hAnsi="Times New Roman"/>
                <w:sz w:val="24"/>
              </w:rPr>
              <w:t>Activity Diagram</w:t>
            </w:r>
          </w:p>
        </w:tc>
      </w:tr>
      <w:tr w14:paraId="2655DF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638D390">
            <w:pPr>
              <w:spacing w:after="0" w:line="240" w:lineRule="auto"/>
              <w:jc w:val="left"/>
            </w:pPr>
            <w:r>
              <w:rPr>
                <w:rFonts w:ascii="Times New Roman" w:hAnsi="Times New Roman"/>
                <w:sz w:val="24"/>
              </w:rPr>
              <w:t>4</w:t>
            </w:r>
          </w:p>
        </w:tc>
        <w:tc>
          <w:tcPr>
            <w:tcW w:w="7370" w:type="dxa"/>
            <w:vAlign w:val="center"/>
          </w:tcPr>
          <w:p w14:paraId="5C3C0BE7">
            <w:pPr>
              <w:spacing w:after="0" w:line="240" w:lineRule="auto"/>
              <w:jc w:val="center"/>
            </w:pPr>
            <w:r>
              <w:rPr>
                <w:rFonts w:ascii="Times New Roman" w:hAnsi="Times New Roman"/>
                <w:sz w:val="24"/>
              </w:rPr>
              <w:t>Use Case Diagram</w:t>
            </w:r>
          </w:p>
        </w:tc>
      </w:tr>
      <w:tr w14:paraId="48190D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39BC7C1">
            <w:pPr>
              <w:spacing w:after="0" w:line="240" w:lineRule="auto"/>
              <w:jc w:val="left"/>
            </w:pPr>
            <w:r>
              <w:rPr>
                <w:rFonts w:ascii="Times New Roman" w:hAnsi="Times New Roman"/>
                <w:sz w:val="24"/>
              </w:rPr>
              <w:t>5</w:t>
            </w:r>
          </w:p>
        </w:tc>
        <w:tc>
          <w:tcPr>
            <w:tcW w:w="7370" w:type="dxa"/>
            <w:vAlign w:val="center"/>
          </w:tcPr>
          <w:p w14:paraId="34220556">
            <w:pPr>
              <w:spacing w:after="0" w:line="240" w:lineRule="auto"/>
              <w:jc w:val="center"/>
            </w:pPr>
            <w:r>
              <w:rPr>
                <w:rFonts w:ascii="Times New Roman" w:hAnsi="Times New Roman"/>
                <w:sz w:val="24"/>
              </w:rPr>
              <w:t>Sequence Diagram</w:t>
            </w:r>
          </w:p>
        </w:tc>
      </w:tr>
      <w:tr w14:paraId="051E63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1AC3038E">
            <w:pPr>
              <w:spacing w:after="0" w:line="240" w:lineRule="auto"/>
              <w:jc w:val="left"/>
            </w:pPr>
            <w:r>
              <w:rPr>
                <w:rFonts w:ascii="Times New Roman" w:hAnsi="Times New Roman"/>
                <w:sz w:val="24"/>
              </w:rPr>
              <w:t>6</w:t>
            </w:r>
          </w:p>
        </w:tc>
        <w:tc>
          <w:tcPr>
            <w:tcW w:w="7370" w:type="dxa"/>
            <w:vAlign w:val="center"/>
          </w:tcPr>
          <w:p w14:paraId="230F6A17">
            <w:pPr>
              <w:spacing w:after="0" w:line="240" w:lineRule="auto"/>
              <w:jc w:val="center"/>
            </w:pPr>
            <w:r>
              <w:rPr>
                <w:rFonts w:ascii="Times New Roman" w:hAnsi="Times New Roman"/>
                <w:sz w:val="24"/>
              </w:rPr>
              <w:t>APTOS 2019 Dataset Class Distribution</w:t>
            </w:r>
          </w:p>
        </w:tc>
      </w:tr>
      <w:tr w14:paraId="722A4B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11B59296">
            <w:pPr>
              <w:spacing w:after="0" w:line="240" w:lineRule="auto"/>
              <w:jc w:val="left"/>
            </w:pPr>
            <w:r>
              <w:rPr>
                <w:rFonts w:ascii="Times New Roman" w:hAnsi="Times New Roman"/>
                <w:sz w:val="24"/>
              </w:rPr>
              <w:t>7</w:t>
            </w:r>
          </w:p>
        </w:tc>
        <w:tc>
          <w:tcPr>
            <w:tcW w:w="7370" w:type="dxa"/>
            <w:vAlign w:val="center"/>
          </w:tcPr>
          <w:p w14:paraId="00DD0C2E">
            <w:pPr>
              <w:spacing w:after="0" w:line="240" w:lineRule="auto"/>
              <w:jc w:val="center"/>
            </w:pPr>
            <w:r>
              <w:rPr>
                <w:rFonts w:ascii="Times New Roman" w:hAnsi="Times New Roman"/>
                <w:sz w:val="24"/>
              </w:rPr>
              <w:t>Sample Fundus Images (one per class)</w:t>
            </w:r>
          </w:p>
        </w:tc>
      </w:tr>
      <w:tr w14:paraId="2263EA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31582B2">
            <w:pPr>
              <w:spacing w:after="0" w:line="240" w:lineRule="auto"/>
              <w:jc w:val="left"/>
            </w:pPr>
            <w:r>
              <w:rPr>
                <w:rFonts w:ascii="Times New Roman" w:hAnsi="Times New Roman"/>
                <w:sz w:val="24"/>
              </w:rPr>
              <w:t>8</w:t>
            </w:r>
          </w:p>
        </w:tc>
        <w:tc>
          <w:tcPr>
            <w:tcW w:w="7370" w:type="dxa"/>
            <w:vAlign w:val="center"/>
          </w:tcPr>
          <w:p w14:paraId="0BCD8B3A">
            <w:pPr>
              <w:spacing w:after="0" w:line="240" w:lineRule="auto"/>
              <w:jc w:val="center"/>
            </w:pPr>
            <w:r>
              <w:rPr>
                <w:rFonts w:ascii="Times New Roman" w:hAnsi="Times New Roman"/>
                <w:sz w:val="24"/>
              </w:rPr>
              <w:t>InceptionResNetV2 — Training &amp; Validation Accuracy / Loss</w:t>
            </w:r>
          </w:p>
        </w:tc>
      </w:tr>
      <w:tr w14:paraId="57C75B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5BC50D7E">
            <w:pPr>
              <w:spacing w:after="0" w:line="240" w:lineRule="auto"/>
              <w:jc w:val="left"/>
            </w:pPr>
            <w:r>
              <w:rPr>
                <w:rFonts w:ascii="Times New Roman" w:hAnsi="Times New Roman"/>
                <w:sz w:val="24"/>
              </w:rPr>
              <w:t>9</w:t>
            </w:r>
          </w:p>
        </w:tc>
        <w:tc>
          <w:tcPr>
            <w:tcW w:w="7370" w:type="dxa"/>
            <w:vAlign w:val="center"/>
          </w:tcPr>
          <w:p w14:paraId="359057C8">
            <w:pPr>
              <w:spacing w:after="0" w:line="240" w:lineRule="auto"/>
              <w:jc w:val="center"/>
            </w:pPr>
            <w:r>
              <w:rPr>
                <w:rFonts w:ascii="Times New Roman" w:hAnsi="Times New Roman"/>
                <w:sz w:val="24"/>
              </w:rPr>
              <w:t>InceptionResNetV2 — Confusion Matrix</w:t>
            </w:r>
          </w:p>
        </w:tc>
      </w:tr>
      <w:tr w14:paraId="50BD17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C9E43CF">
            <w:pPr>
              <w:spacing w:after="0" w:line="240" w:lineRule="auto"/>
              <w:jc w:val="left"/>
            </w:pPr>
            <w:r>
              <w:rPr>
                <w:rFonts w:ascii="Times New Roman" w:hAnsi="Times New Roman"/>
                <w:sz w:val="24"/>
              </w:rPr>
              <w:t>10</w:t>
            </w:r>
          </w:p>
        </w:tc>
        <w:tc>
          <w:tcPr>
            <w:tcW w:w="7370" w:type="dxa"/>
            <w:vAlign w:val="center"/>
          </w:tcPr>
          <w:p w14:paraId="4FE0288F">
            <w:pPr>
              <w:spacing w:after="0" w:line="240" w:lineRule="auto"/>
              <w:jc w:val="center"/>
            </w:pPr>
            <w:r>
              <w:rPr>
                <w:rFonts w:ascii="Times New Roman" w:hAnsi="Times New Roman"/>
                <w:sz w:val="24"/>
              </w:rPr>
              <w:t>InceptionResNetV2 — ROC-AUC Curves</w:t>
            </w:r>
          </w:p>
        </w:tc>
      </w:tr>
      <w:tr w14:paraId="3EEA15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7E3E0C0">
            <w:pPr>
              <w:spacing w:after="0" w:line="240" w:lineRule="auto"/>
              <w:jc w:val="left"/>
            </w:pPr>
            <w:r>
              <w:rPr>
                <w:rFonts w:ascii="Times New Roman" w:hAnsi="Times New Roman"/>
                <w:sz w:val="24"/>
              </w:rPr>
              <w:t>11</w:t>
            </w:r>
          </w:p>
        </w:tc>
        <w:tc>
          <w:tcPr>
            <w:tcW w:w="7370" w:type="dxa"/>
            <w:vAlign w:val="center"/>
          </w:tcPr>
          <w:p w14:paraId="2E368E78">
            <w:pPr>
              <w:spacing w:after="0" w:line="240" w:lineRule="auto"/>
              <w:jc w:val="center"/>
            </w:pPr>
            <w:r>
              <w:rPr>
                <w:rFonts w:ascii="Times New Roman" w:hAnsi="Times New Roman"/>
                <w:sz w:val="24"/>
              </w:rPr>
              <w:t>InceptionResNetV2 — GradCAM Heatmap</w:t>
            </w:r>
          </w:p>
        </w:tc>
      </w:tr>
      <w:tr w14:paraId="7BE7AC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51C2F8CC">
            <w:pPr>
              <w:spacing w:after="0" w:line="240" w:lineRule="auto"/>
              <w:jc w:val="left"/>
            </w:pPr>
            <w:r>
              <w:rPr>
                <w:rFonts w:ascii="Times New Roman" w:hAnsi="Times New Roman"/>
                <w:sz w:val="24"/>
              </w:rPr>
              <w:t>12</w:t>
            </w:r>
          </w:p>
        </w:tc>
        <w:tc>
          <w:tcPr>
            <w:tcW w:w="7370" w:type="dxa"/>
            <w:vAlign w:val="center"/>
          </w:tcPr>
          <w:p w14:paraId="770B35A3">
            <w:pPr>
              <w:spacing w:after="0" w:line="240" w:lineRule="auto"/>
              <w:jc w:val="center"/>
            </w:pPr>
            <w:r>
              <w:rPr>
                <w:rFonts w:ascii="Times New Roman" w:hAnsi="Times New Roman"/>
                <w:sz w:val="24"/>
              </w:rPr>
              <w:t>Swin Transformer — Training Loss &amp; Validation Accuracy</w:t>
            </w:r>
          </w:p>
        </w:tc>
      </w:tr>
      <w:tr w14:paraId="48D644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5992CD23">
            <w:pPr>
              <w:spacing w:after="0" w:line="240" w:lineRule="auto"/>
              <w:jc w:val="left"/>
            </w:pPr>
            <w:r>
              <w:rPr>
                <w:rFonts w:ascii="Times New Roman" w:hAnsi="Times New Roman"/>
                <w:sz w:val="24"/>
              </w:rPr>
              <w:t>13</w:t>
            </w:r>
          </w:p>
        </w:tc>
        <w:tc>
          <w:tcPr>
            <w:tcW w:w="7370" w:type="dxa"/>
            <w:vAlign w:val="center"/>
          </w:tcPr>
          <w:p w14:paraId="72A7C7D7">
            <w:pPr>
              <w:spacing w:after="0" w:line="240" w:lineRule="auto"/>
              <w:jc w:val="center"/>
            </w:pPr>
            <w:r>
              <w:rPr>
                <w:rFonts w:ascii="Times New Roman" w:hAnsi="Times New Roman"/>
                <w:sz w:val="24"/>
              </w:rPr>
              <w:t>Swin Transformer — Confusion Matrix</w:t>
            </w:r>
          </w:p>
        </w:tc>
      </w:tr>
      <w:tr w14:paraId="6240D0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CCB1E69">
            <w:pPr>
              <w:spacing w:after="0" w:line="240" w:lineRule="auto"/>
              <w:jc w:val="left"/>
            </w:pPr>
            <w:r>
              <w:rPr>
                <w:rFonts w:ascii="Times New Roman" w:hAnsi="Times New Roman"/>
                <w:sz w:val="24"/>
              </w:rPr>
              <w:t>14</w:t>
            </w:r>
          </w:p>
        </w:tc>
        <w:tc>
          <w:tcPr>
            <w:tcW w:w="7370" w:type="dxa"/>
            <w:vAlign w:val="center"/>
          </w:tcPr>
          <w:p w14:paraId="792152D7">
            <w:pPr>
              <w:spacing w:after="0" w:line="240" w:lineRule="auto"/>
              <w:jc w:val="center"/>
            </w:pPr>
            <w:r>
              <w:rPr>
                <w:rFonts w:ascii="Times New Roman" w:hAnsi="Times New Roman"/>
                <w:sz w:val="24"/>
              </w:rPr>
              <w:t>Swin Transformer — ROC-AUC Curves</w:t>
            </w:r>
          </w:p>
        </w:tc>
      </w:tr>
      <w:tr w14:paraId="7E669F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403043D">
            <w:pPr>
              <w:spacing w:after="0" w:line="240" w:lineRule="auto"/>
              <w:jc w:val="left"/>
            </w:pPr>
            <w:r>
              <w:rPr>
                <w:rFonts w:ascii="Times New Roman" w:hAnsi="Times New Roman"/>
                <w:sz w:val="24"/>
              </w:rPr>
              <w:t>15</w:t>
            </w:r>
          </w:p>
        </w:tc>
        <w:tc>
          <w:tcPr>
            <w:tcW w:w="7370" w:type="dxa"/>
            <w:vAlign w:val="center"/>
          </w:tcPr>
          <w:p w14:paraId="1D9392AD">
            <w:pPr>
              <w:spacing w:after="0" w:line="240" w:lineRule="auto"/>
              <w:jc w:val="center"/>
            </w:pPr>
            <w:r>
              <w:rPr>
                <w:rFonts w:ascii="Times New Roman" w:hAnsi="Times New Roman"/>
                <w:sz w:val="24"/>
              </w:rPr>
              <w:t>Swin Transformer — GradCAM Samples (Correct / Wrong)</w:t>
            </w:r>
          </w:p>
        </w:tc>
      </w:tr>
      <w:tr w14:paraId="76714E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54A1EC3">
            <w:pPr>
              <w:spacing w:after="0" w:line="240" w:lineRule="auto"/>
              <w:jc w:val="left"/>
            </w:pPr>
            <w:r>
              <w:rPr>
                <w:rFonts w:ascii="Times New Roman" w:hAnsi="Times New Roman"/>
                <w:sz w:val="24"/>
              </w:rPr>
              <w:t>16</w:t>
            </w:r>
          </w:p>
        </w:tc>
        <w:tc>
          <w:tcPr>
            <w:tcW w:w="7370" w:type="dxa"/>
            <w:vAlign w:val="center"/>
          </w:tcPr>
          <w:p w14:paraId="5C942D9C">
            <w:pPr>
              <w:spacing w:after="0" w:line="240" w:lineRule="auto"/>
              <w:jc w:val="center"/>
            </w:pPr>
            <w:r>
              <w:rPr>
                <w:rFonts w:ascii="Times New Roman" w:hAnsi="Times New Roman"/>
                <w:sz w:val="24"/>
              </w:rPr>
              <w:t>Vision Transformer — Training Curves</w:t>
            </w:r>
          </w:p>
        </w:tc>
      </w:tr>
      <w:tr w14:paraId="4A531D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518A08F">
            <w:pPr>
              <w:spacing w:after="0" w:line="240" w:lineRule="auto"/>
              <w:jc w:val="left"/>
            </w:pPr>
            <w:r>
              <w:rPr>
                <w:rFonts w:ascii="Times New Roman" w:hAnsi="Times New Roman"/>
                <w:sz w:val="24"/>
              </w:rPr>
              <w:t>17</w:t>
            </w:r>
          </w:p>
        </w:tc>
        <w:tc>
          <w:tcPr>
            <w:tcW w:w="7370" w:type="dxa"/>
            <w:vAlign w:val="center"/>
          </w:tcPr>
          <w:p w14:paraId="670AFBC9">
            <w:pPr>
              <w:spacing w:after="0" w:line="240" w:lineRule="auto"/>
              <w:jc w:val="center"/>
            </w:pPr>
            <w:r>
              <w:rPr>
                <w:rFonts w:ascii="Times New Roman" w:hAnsi="Times New Roman"/>
                <w:sz w:val="24"/>
              </w:rPr>
              <w:t>Vision Transformer — Confusion Matrix</w:t>
            </w:r>
          </w:p>
        </w:tc>
      </w:tr>
      <w:tr w14:paraId="722CAD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390C4D8A">
            <w:pPr>
              <w:spacing w:after="0" w:line="240" w:lineRule="auto"/>
              <w:jc w:val="left"/>
            </w:pPr>
            <w:r>
              <w:rPr>
                <w:rFonts w:ascii="Times New Roman" w:hAnsi="Times New Roman"/>
                <w:sz w:val="24"/>
              </w:rPr>
              <w:t>18</w:t>
            </w:r>
          </w:p>
        </w:tc>
        <w:tc>
          <w:tcPr>
            <w:tcW w:w="7370" w:type="dxa"/>
            <w:vAlign w:val="center"/>
          </w:tcPr>
          <w:p w14:paraId="1978C70B">
            <w:pPr>
              <w:spacing w:after="0" w:line="240" w:lineRule="auto"/>
              <w:jc w:val="center"/>
            </w:pPr>
            <w:r>
              <w:rPr>
                <w:rFonts w:ascii="Times New Roman" w:hAnsi="Times New Roman"/>
                <w:sz w:val="24"/>
              </w:rPr>
              <w:t>Vision Transformer — ROC-AUC Curves</w:t>
            </w:r>
          </w:p>
        </w:tc>
      </w:tr>
      <w:tr w14:paraId="385E91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3FE916E6">
            <w:pPr>
              <w:spacing w:after="0" w:line="240" w:lineRule="auto"/>
              <w:jc w:val="left"/>
            </w:pPr>
            <w:r>
              <w:rPr>
                <w:rFonts w:ascii="Times New Roman" w:hAnsi="Times New Roman"/>
                <w:sz w:val="24"/>
              </w:rPr>
              <w:t>19</w:t>
            </w:r>
          </w:p>
        </w:tc>
        <w:tc>
          <w:tcPr>
            <w:tcW w:w="7370" w:type="dxa"/>
            <w:vAlign w:val="center"/>
          </w:tcPr>
          <w:p w14:paraId="2D9446B4">
            <w:pPr>
              <w:spacing w:after="0" w:line="240" w:lineRule="auto"/>
              <w:jc w:val="center"/>
            </w:pPr>
            <w:r>
              <w:rPr>
                <w:rFonts w:ascii="Times New Roman" w:hAnsi="Times New Roman"/>
                <w:sz w:val="24"/>
              </w:rPr>
              <w:t>Vision Transformer — GradCAM++ Samples</w:t>
            </w:r>
          </w:p>
        </w:tc>
      </w:tr>
      <w:tr w14:paraId="4CF252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5295497">
            <w:pPr>
              <w:spacing w:after="0" w:line="240" w:lineRule="auto"/>
              <w:jc w:val="left"/>
            </w:pPr>
            <w:r>
              <w:rPr>
                <w:rFonts w:ascii="Times New Roman" w:hAnsi="Times New Roman"/>
                <w:sz w:val="24"/>
              </w:rPr>
              <w:t>20</w:t>
            </w:r>
          </w:p>
        </w:tc>
        <w:tc>
          <w:tcPr>
            <w:tcW w:w="7370" w:type="dxa"/>
            <w:vAlign w:val="center"/>
          </w:tcPr>
          <w:p w14:paraId="22ECE76B">
            <w:pPr>
              <w:spacing w:after="0" w:line="240" w:lineRule="auto"/>
              <w:jc w:val="center"/>
            </w:pPr>
            <w:r>
              <w:rPr>
                <w:rFonts w:ascii="Times New Roman" w:hAnsi="Times New Roman"/>
                <w:sz w:val="24"/>
              </w:rPr>
              <w:t>Two-Stage Pipeline — Block Diagram</w:t>
            </w:r>
          </w:p>
        </w:tc>
      </w:tr>
      <w:tr w14:paraId="65DDB3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5D61E828">
            <w:pPr>
              <w:spacing w:after="0" w:line="240" w:lineRule="auto"/>
              <w:jc w:val="left"/>
            </w:pPr>
            <w:r>
              <w:rPr>
                <w:rFonts w:ascii="Times New Roman" w:hAnsi="Times New Roman"/>
                <w:sz w:val="24"/>
              </w:rPr>
              <w:t>21</w:t>
            </w:r>
          </w:p>
        </w:tc>
        <w:tc>
          <w:tcPr>
            <w:tcW w:w="7370" w:type="dxa"/>
            <w:vAlign w:val="center"/>
          </w:tcPr>
          <w:p w14:paraId="0A435D7C">
            <w:pPr>
              <w:spacing w:after="0" w:line="240" w:lineRule="auto"/>
              <w:jc w:val="center"/>
            </w:pPr>
            <w:r>
              <w:rPr>
                <w:rFonts w:ascii="Times New Roman" w:hAnsi="Times New Roman"/>
                <w:sz w:val="24"/>
              </w:rPr>
              <w:t>Two-Stage Pipeline — Stage 2 Confusion Matrix</w:t>
            </w:r>
          </w:p>
        </w:tc>
      </w:tr>
      <w:tr w14:paraId="7158FF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F0D5D1F">
            <w:pPr>
              <w:spacing w:after="0" w:line="240" w:lineRule="auto"/>
              <w:jc w:val="left"/>
            </w:pPr>
            <w:r>
              <w:rPr>
                <w:rFonts w:ascii="Times New Roman" w:hAnsi="Times New Roman"/>
                <w:sz w:val="24"/>
              </w:rPr>
              <w:t>22</w:t>
            </w:r>
          </w:p>
        </w:tc>
        <w:tc>
          <w:tcPr>
            <w:tcW w:w="7370" w:type="dxa"/>
            <w:vAlign w:val="center"/>
          </w:tcPr>
          <w:p w14:paraId="6E740F04">
            <w:pPr>
              <w:spacing w:after="0" w:line="240" w:lineRule="auto"/>
              <w:jc w:val="center"/>
            </w:pPr>
            <w:r>
              <w:rPr>
                <w:rFonts w:ascii="Times New Roman" w:hAnsi="Times New Roman"/>
                <w:sz w:val="24"/>
              </w:rPr>
              <w:t>Two-Stage Pipeline — Stage 2 ROC-AUC Curves</w:t>
            </w:r>
          </w:p>
        </w:tc>
      </w:tr>
      <w:tr w14:paraId="573E93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4F327239">
            <w:pPr>
              <w:spacing w:after="0" w:line="240" w:lineRule="auto"/>
              <w:jc w:val="left"/>
            </w:pPr>
            <w:r>
              <w:rPr>
                <w:rFonts w:ascii="Times New Roman" w:hAnsi="Times New Roman"/>
                <w:sz w:val="24"/>
              </w:rPr>
              <w:t>23</w:t>
            </w:r>
          </w:p>
        </w:tc>
        <w:tc>
          <w:tcPr>
            <w:tcW w:w="7370" w:type="dxa"/>
            <w:vAlign w:val="center"/>
          </w:tcPr>
          <w:p w14:paraId="6652415B">
            <w:pPr>
              <w:spacing w:after="0" w:line="240" w:lineRule="auto"/>
              <w:jc w:val="center"/>
            </w:pPr>
            <w:r>
              <w:rPr>
                <w:rFonts w:ascii="Times New Roman" w:hAnsi="Times New Roman"/>
                <w:sz w:val="24"/>
              </w:rPr>
              <w:t>Comparative Bar Chart of Model Accuracies</w:t>
            </w:r>
          </w:p>
        </w:tc>
      </w:tr>
    </w:tbl>
    <w:p w14:paraId="7F5F6656"/>
    <w:p w14:paraId="54113D7C">
      <w:pPr>
        <w:spacing w:before="0" w:after="200" w:line="240" w:lineRule="auto"/>
        <w:jc w:val="center"/>
      </w:pPr>
      <w:r>
        <w:rPr>
          <w:rFonts w:ascii="Times New Roman" w:hAnsi="Times New Roman"/>
          <w:b/>
          <w:sz w:val="32"/>
        </w:rPr>
        <w:t>List of Tables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7370"/>
      </w:tblGrid>
      <w:tr w14:paraId="5E5F8D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F23A0B1">
            <w:pPr>
              <w:spacing w:after="0" w:line="240" w:lineRule="auto"/>
              <w:jc w:val="center"/>
            </w:pPr>
            <w:r>
              <w:rPr>
                <w:rFonts w:ascii="Times New Roman" w:hAnsi="Times New Roman"/>
                <w:b/>
                <w:sz w:val="24"/>
              </w:rPr>
              <w:t>Sr. No.</w:t>
            </w:r>
          </w:p>
        </w:tc>
        <w:tc>
          <w:tcPr>
            <w:tcW w:w="7370" w:type="dxa"/>
            <w:vAlign w:val="center"/>
          </w:tcPr>
          <w:p w14:paraId="18D91F99">
            <w:pPr>
              <w:spacing w:after="0" w:line="240" w:lineRule="auto"/>
              <w:jc w:val="center"/>
            </w:pPr>
            <w:r>
              <w:rPr>
                <w:rFonts w:ascii="Times New Roman" w:hAnsi="Times New Roman"/>
                <w:b/>
                <w:sz w:val="24"/>
              </w:rPr>
              <w:t>Name of Table</w:t>
            </w:r>
          </w:p>
        </w:tc>
      </w:tr>
      <w:tr w14:paraId="0EA06A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E88708A">
            <w:pPr>
              <w:spacing w:after="0" w:line="240" w:lineRule="auto"/>
              <w:jc w:val="left"/>
            </w:pPr>
            <w:r>
              <w:rPr>
                <w:rFonts w:ascii="Times New Roman" w:hAnsi="Times New Roman"/>
                <w:sz w:val="24"/>
              </w:rPr>
              <w:t>2.1</w:t>
            </w:r>
          </w:p>
        </w:tc>
        <w:tc>
          <w:tcPr>
            <w:tcW w:w="7370" w:type="dxa"/>
            <w:vAlign w:val="center"/>
          </w:tcPr>
          <w:p w14:paraId="260E5FB7">
            <w:pPr>
              <w:spacing w:after="0" w:line="240" w:lineRule="auto"/>
              <w:jc w:val="center"/>
            </w:pPr>
            <w:r>
              <w:rPr>
                <w:rFonts w:ascii="Times New Roman" w:hAnsi="Times New Roman"/>
                <w:sz w:val="24"/>
              </w:rPr>
              <w:t>Literature Review Summary</w:t>
            </w:r>
          </w:p>
        </w:tc>
      </w:tr>
      <w:tr w14:paraId="682725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8CA8D06">
            <w:pPr>
              <w:spacing w:after="0" w:line="240" w:lineRule="auto"/>
              <w:jc w:val="left"/>
            </w:pPr>
            <w:r>
              <w:rPr>
                <w:rFonts w:ascii="Times New Roman" w:hAnsi="Times New Roman"/>
                <w:sz w:val="24"/>
              </w:rPr>
              <w:t>3.1</w:t>
            </w:r>
          </w:p>
        </w:tc>
        <w:tc>
          <w:tcPr>
            <w:tcW w:w="7370" w:type="dxa"/>
            <w:vAlign w:val="center"/>
          </w:tcPr>
          <w:p w14:paraId="597D7901">
            <w:pPr>
              <w:spacing w:after="0" w:line="240" w:lineRule="auto"/>
              <w:jc w:val="center"/>
            </w:pPr>
            <w:r>
              <w:rPr>
                <w:rFonts w:ascii="Times New Roman" w:hAnsi="Times New Roman"/>
                <w:sz w:val="24"/>
              </w:rPr>
              <w:t>APTOS 2019 Dataset Class Distribution</w:t>
            </w:r>
          </w:p>
        </w:tc>
      </w:tr>
      <w:tr w14:paraId="4A50E8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4DD860F5">
            <w:pPr>
              <w:spacing w:after="0" w:line="240" w:lineRule="auto"/>
              <w:jc w:val="left"/>
            </w:pPr>
            <w:r>
              <w:rPr>
                <w:rFonts w:ascii="Times New Roman" w:hAnsi="Times New Roman"/>
                <w:sz w:val="24"/>
              </w:rPr>
              <w:t>4.1</w:t>
            </w:r>
          </w:p>
        </w:tc>
        <w:tc>
          <w:tcPr>
            <w:tcW w:w="7370" w:type="dxa"/>
            <w:vAlign w:val="center"/>
          </w:tcPr>
          <w:p w14:paraId="1B31B96A">
            <w:pPr>
              <w:spacing w:after="0" w:line="240" w:lineRule="auto"/>
              <w:jc w:val="center"/>
            </w:pPr>
            <w:r>
              <w:rPr>
                <w:rFonts w:ascii="Times New Roman" w:hAnsi="Times New Roman"/>
                <w:sz w:val="24"/>
              </w:rPr>
              <w:t>Hyperparameters per Model</w:t>
            </w:r>
          </w:p>
        </w:tc>
      </w:tr>
      <w:tr w14:paraId="1182D9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8665685">
            <w:pPr>
              <w:spacing w:after="0" w:line="240" w:lineRule="auto"/>
              <w:jc w:val="left"/>
            </w:pPr>
            <w:r>
              <w:rPr>
                <w:rFonts w:ascii="Times New Roman" w:hAnsi="Times New Roman"/>
                <w:sz w:val="24"/>
              </w:rPr>
              <w:t>5.1</w:t>
            </w:r>
          </w:p>
        </w:tc>
        <w:tc>
          <w:tcPr>
            <w:tcW w:w="7370" w:type="dxa"/>
            <w:vAlign w:val="center"/>
          </w:tcPr>
          <w:p w14:paraId="6C929709">
            <w:pPr>
              <w:spacing w:after="0" w:line="240" w:lineRule="auto"/>
              <w:jc w:val="center"/>
            </w:pPr>
            <w:r>
              <w:rPr>
                <w:rFonts w:ascii="Times New Roman" w:hAnsi="Times New Roman"/>
                <w:sz w:val="24"/>
              </w:rPr>
              <w:t>Training Parameters per Model</w:t>
            </w:r>
          </w:p>
        </w:tc>
      </w:tr>
      <w:tr w14:paraId="27C793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F48911B">
            <w:pPr>
              <w:spacing w:after="0" w:line="240" w:lineRule="auto"/>
              <w:jc w:val="left"/>
            </w:pPr>
            <w:r>
              <w:rPr>
                <w:rFonts w:ascii="Times New Roman" w:hAnsi="Times New Roman"/>
                <w:sz w:val="24"/>
              </w:rPr>
              <w:t>5.2</w:t>
            </w:r>
          </w:p>
        </w:tc>
        <w:tc>
          <w:tcPr>
            <w:tcW w:w="7370" w:type="dxa"/>
            <w:vAlign w:val="center"/>
          </w:tcPr>
          <w:p w14:paraId="55B45E37">
            <w:pPr>
              <w:spacing w:after="0" w:line="240" w:lineRule="auto"/>
              <w:jc w:val="center"/>
            </w:pPr>
            <w:r>
              <w:rPr>
                <w:rFonts w:ascii="Times New Roman" w:hAnsi="Times New Roman"/>
                <w:sz w:val="24"/>
              </w:rPr>
              <w:t>Testing Parameters per Model</w:t>
            </w:r>
          </w:p>
        </w:tc>
      </w:tr>
      <w:tr w14:paraId="14ECFE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3B5498DE">
            <w:pPr>
              <w:spacing w:after="0" w:line="240" w:lineRule="auto"/>
              <w:jc w:val="left"/>
            </w:pPr>
            <w:r>
              <w:rPr>
                <w:rFonts w:ascii="Times New Roman" w:hAnsi="Times New Roman"/>
                <w:sz w:val="24"/>
              </w:rPr>
              <w:t>5.3</w:t>
            </w:r>
          </w:p>
        </w:tc>
        <w:tc>
          <w:tcPr>
            <w:tcW w:w="7370" w:type="dxa"/>
            <w:vAlign w:val="center"/>
          </w:tcPr>
          <w:p w14:paraId="31AAAB5F">
            <w:pPr>
              <w:spacing w:after="0" w:line="240" w:lineRule="auto"/>
              <w:jc w:val="center"/>
            </w:pPr>
            <w:r>
              <w:rPr>
                <w:rFonts w:ascii="Times New Roman" w:hAnsi="Times New Roman"/>
                <w:sz w:val="24"/>
              </w:rPr>
              <w:t>InceptionResNetV2 — Per-Class Metrics</w:t>
            </w:r>
          </w:p>
        </w:tc>
      </w:tr>
      <w:tr w14:paraId="333FC6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5B7670F2">
            <w:pPr>
              <w:spacing w:after="0" w:line="240" w:lineRule="auto"/>
              <w:jc w:val="left"/>
            </w:pPr>
            <w:r>
              <w:rPr>
                <w:rFonts w:ascii="Times New Roman" w:hAnsi="Times New Roman"/>
                <w:sz w:val="24"/>
              </w:rPr>
              <w:t>5.4</w:t>
            </w:r>
          </w:p>
        </w:tc>
        <w:tc>
          <w:tcPr>
            <w:tcW w:w="7370" w:type="dxa"/>
            <w:vAlign w:val="center"/>
          </w:tcPr>
          <w:p w14:paraId="54AB7D66">
            <w:pPr>
              <w:spacing w:after="0" w:line="240" w:lineRule="auto"/>
              <w:jc w:val="center"/>
            </w:pPr>
            <w:r>
              <w:rPr>
                <w:rFonts w:ascii="Times New Roman" w:hAnsi="Times New Roman"/>
                <w:sz w:val="24"/>
              </w:rPr>
              <w:t>InceptionResNetV2 — Overall Performance</w:t>
            </w:r>
          </w:p>
        </w:tc>
      </w:tr>
      <w:tr w14:paraId="595FAE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1C52ED6A">
            <w:pPr>
              <w:spacing w:after="0" w:line="240" w:lineRule="auto"/>
              <w:jc w:val="left"/>
            </w:pPr>
            <w:r>
              <w:rPr>
                <w:rFonts w:ascii="Times New Roman" w:hAnsi="Times New Roman"/>
                <w:sz w:val="24"/>
              </w:rPr>
              <w:t>5.5</w:t>
            </w:r>
          </w:p>
        </w:tc>
        <w:tc>
          <w:tcPr>
            <w:tcW w:w="7370" w:type="dxa"/>
            <w:vAlign w:val="center"/>
          </w:tcPr>
          <w:p w14:paraId="7218CCBF">
            <w:pPr>
              <w:spacing w:after="0" w:line="240" w:lineRule="auto"/>
              <w:jc w:val="center"/>
            </w:pPr>
            <w:r>
              <w:rPr>
                <w:rFonts w:ascii="Times New Roman" w:hAnsi="Times New Roman"/>
                <w:sz w:val="24"/>
              </w:rPr>
              <w:t>Swin Transformer — Per-Class Metrics</w:t>
            </w:r>
          </w:p>
        </w:tc>
      </w:tr>
      <w:tr w14:paraId="2624F4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1F91AE3">
            <w:pPr>
              <w:spacing w:after="0" w:line="240" w:lineRule="auto"/>
              <w:jc w:val="left"/>
            </w:pPr>
            <w:r>
              <w:rPr>
                <w:rFonts w:ascii="Times New Roman" w:hAnsi="Times New Roman"/>
                <w:sz w:val="24"/>
              </w:rPr>
              <w:t>5.6</w:t>
            </w:r>
          </w:p>
        </w:tc>
        <w:tc>
          <w:tcPr>
            <w:tcW w:w="7370" w:type="dxa"/>
            <w:vAlign w:val="center"/>
          </w:tcPr>
          <w:p w14:paraId="05573C54">
            <w:pPr>
              <w:spacing w:after="0" w:line="240" w:lineRule="auto"/>
              <w:jc w:val="center"/>
            </w:pPr>
            <w:r>
              <w:rPr>
                <w:rFonts w:ascii="Times New Roman" w:hAnsi="Times New Roman"/>
                <w:sz w:val="24"/>
              </w:rPr>
              <w:t>Swin Transformer — Overall Performance</w:t>
            </w:r>
          </w:p>
        </w:tc>
      </w:tr>
      <w:tr w14:paraId="0BA923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35AF7F7">
            <w:pPr>
              <w:spacing w:after="0" w:line="240" w:lineRule="auto"/>
              <w:jc w:val="left"/>
            </w:pPr>
            <w:r>
              <w:rPr>
                <w:rFonts w:ascii="Times New Roman" w:hAnsi="Times New Roman"/>
                <w:sz w:val="24"/>
              </w:rPr>
              <w:t>5.7</w:t>
            </w:r>
          </w:p>
        </w:tc>
        <w:tc>
          <w:tcPr>
            <w:tcW w:w="7370" w:type="dxa"/>
            <w:vAlign w:val="center"/>
          </w:tcPr>
          <w:p w14:paraId="321D6F18">
            <w:pPr>
              <w:spacing w:after="0" w:line="240" w:lineRule="auto"/>
              <w:jc w:val="center"/>
            </w:pPr>
            <w:r>
              <w:rPr>
                <w:rFonts w:ascii="Times New Roman" w:hAnsi="Times New Roman"/>
                <w:sz w:val="24"/>
              </w:rPr>
              <w:t>Vision Transformer — Per-Class Metrics</w:t>
            </w:r>
          </w:p>
        </w:tc>
      </w:tr>
      <w:tr w14:paraId="0D6DD1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1A6C61C8">
            <w:pPr>
              <w:spacing w:after="0" w:line="240" w:lineRule="auto"/>
              <w:jc w:val="left"/>
            </w:pPr>
            <w:r>
              <w:rPr>
                <w:rFonts w:ascii="Times New Roman" w:hAnsi="Times New Roman"/>
                <w:sz w:val="24"/>
              </w:rPr>
              <w:t>5.8</w:t>
            </w:r>
          </w:p>
        </w:tc>
        <w:tc>
          <w:tcPr>
            <w:tcW w:w="7370" w:type="dxa"/>
            <w:vAlign w:val="center"/>
          </w:tcPr>
          <w:p w14:paraId="1DBC8788">
            <w:pPr>
              <w:spacing w:after="0" w:line="240" w:lineRule="auto"/>
              <w:jc w:val="center"/>
            </w:pPr>
            <w:r>
              <w:rPr>
                <w:rFonts w:ascii="Times New Roman" w:hAnsi="Times New Roman"/>
                <w:sz w:val="24"/>
              </w:rPr>
              <w:t>Vision Transformer — Overall Performance</w:t>
            </w:r>
          </w:p>
        </w:tc>
      </w:tr>
      <w:tr w14:paraId="66270E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A5C69E8">
            <w:pPr>
              <w:spacing w:after="0" w:line="240" w:lineRule="auto"/>
              <w:jc w:val="left"/>
            </w:pPr>
            <w:r>
              <w:rPr>
                <w:rFonts w:ascii="Times New Roman" w:hAnsi="Times New Roman"/>
                <w:sz w:val="24"/>
              </w:rPr>
              <w:t>5.9</w:t>
            </w:r>
          </w:p>
        </w:tc>
        <w:tc>
          <w:tcPr>
            <w:tcW w:w="7370" w:type="dxa"/>
            <w:vAlign w:val="center"/>
          </w:tcPr>
          <w:p w14:paraId="37C98578">
            <w:pPr>
              <w:spacing w:after="0" w:line="240" w:lineRule="auto"/>
              <w:jc w:val="center"/>
            </w:pPr>
            <w:r>
              <w:rPr>
                <w:rFonts w:ascii="Times New Roman" w:hAnsi="Times New Roman"/>
                <w:sz w:val="24"/>
              </w:rPr>
              <w:t>Two-Stage Pipeline — Stage 2 Per-Class Metrics</w:t>
            </w:r>
          </w:p>
        </w:tc>
      </w:tr>
      <w:tr w14:paraId="041573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39E3AC6B">
            <w:pPr>
              <w:spacing w:after="0" w:line="240" w:lineRule="auto"/>
              <w:jc w:val="left"/>
            </w:pPr>
            <w:r>
              <w:rPr>
                <w:rFonts w:ascii="Times New Roman" w:hAnsi="Times New Roman"/>
                <w:sz w:val="24"/>
              </w:rPr>
              <w:t>5.10</w:t>
            </w:r>
          </w:p>
        </w:tc>
        <w:tc>
          <w:tcPr>
            <w:tcW w:w="7370" w:type="dxa"/>
            <w:vAlign w:val="center"/>
          </w:tcPr>
          <w:p w14:paraId="5EED11E5">
            <w:pPr>
              <w:spacing w:after="0" w:line="240" w:lineRule="auto"/>
              <w:jc w:val="center"/>
            </w:pPr>
            <w:r>
              <w:rPr>
                <w:rFonts w:ascii="Times New Roman" w:hAnsi="Times New Roman"/>
                <w:sz w:val="24"/>
              </w:rPr>
              <w:t>Two-Stage Pipeline — Overall Performance</w:t>
            </w:r>
          </w:p>
        </w:tc>
      </w:tr>
      <w:tr w14:paraId="6F8BC6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5AF82945">
            <w:pPr>
              <w:spacing w:after="0" w:line="240" w:lineRule="auto"/>
              <w:jc w:val="left"/>
            </w:pPr>
            <w:r>
              <w:rPr>
                <w:rFonts w:ascii="Times New Roman" w:hAnsi="Times New Roman"/>
                <w:sz w:val="24"/>
              </w:rPr>
              <w:t>5.11</w:t>
            </w:r>
          </w:p>
        </w:tc>
        <w:tc>
          <w:tcPr>
            <w:tcW w:w="7370" w:type="dxa"/>
            <w:vAlign w:val="center"/>
          </w:tcPr>
          <w:p w14:paraId="32B602A4">
            <w:pPr>
              <w:spacing w:after="0" w:line="240" w:lineRule="auto"/>
              <w:jc w:val="center"/>
            </w:pPr>
            <w:r>
              <w:rPr>
                <w:rFonts w:ascii="Times New Roman" w:hAnsi="Times New Roman"/>
                <w:sz w:val="24"/>
              </w:rPr>
              <w:t>Comparative Performance of All Models</w:t>
            </w:r>
          </w:p>
        </w:tc>
      </w:tr>
    </w:tbl>
    <w:p w14:paraId="30D45E52"/>
    <w:p w14:paraId="2C040FCC">
      <w:pPr>
        <w:spacing w:before="0" w:after="200" w:line="240" w:lineRule="auto"/>
        <w:jc w:val="center"/>
      </w:pPr>
      <w:r>
        <w:rPr>
          <w:rFonts w:ascii="Times New Roman" w:hAnsi="Times New Roman"/>
          <w:b/>
          <w:sz w:val="32"/>
        </w:rPr>
        <w:t>List of Abbreviations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1984"/>
        <w:gridCol w:w="5669"/>
      </w:tblGrid>
      <w:tr w14:paraId="691267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61CA363">
            <w:pPr>
              <w:spacing w:after="0" w:line="240" w:lineRule="auto"/>
              <w:jc w:val="center"/>
            </w:pPr>
            <w:r>
              <w:rPr>
                <w:rFonts w:ascii="Times New Roman" w:hAnsi="Times New Roman"/>
                <w:b/>
                <w:sz w:val="24"/>
              </w:rPr>
              <w:t>Sr. No.</w:t>
            </w:r>
          </w:p>
        </w:tc>
        <w:tc>
          <w:tcPr>
            <w:tcW w:w="1984" w:type="dxa"/>
            <w:vAlign w:val="center"/>
          </w:tcPr>
          <w:p w14:paraId="71089E06">
            <w:pPr>
              <w:spacing w:after="0" w:line="240" w:lineRule="auto"/>
              <w:jc w:val="center"/>
            </w:pPr>
            <w:r>
              <w:rPr>
                <w:rFonts w:ascii="Times New Roman" w:hAnsi="Times New Roman"/>
                <w:b/>
                <w:sz w:val="24"/>
              </w:rPr>
              <w:t>Abbreviation</w:t>
            </w:r>
          </w:p>
        </w:tc>
        <w:tc>
          <w:tcPr>
            <w:tcW w:w="5669" w:type="dxa"/>
            <w:vAlign w:val="center"/>
          </w:tcPr>
          <w:p w14:paraId="234E9C1D">
            <w:pPr>
              <w:spacing w:after="0" w:line="240" w:lineRule="auto"/>
              <w:jc w:val="center"/>
            </w:pPr>
            <w:r>
              <w:rPr>
                <w:rFonts w:ascii="Times New Roman" w:hAnsi="Times New Roman"/>
                <w:b/>
                <w:sz w:val="24"/>
              </w:rPr>
              <w:t>Full Form</w:t>
            </w:r>
          </w:p>
        </w:tc>
      </w:tr>
      <w:tr w14:paraId="2F3CA4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4002F5F5">
            <w:pPr>
              <w:spacing w:after="0" w:line="240" w:lineRule="auto"/>
              <w:jc w:val="left"/>
            </w:pPr>
            <w:r>
              <w:rPr>
                <w:rFonts w:ascii="Times New Roman" w:hAnsi="Times New Roman"/>
                <w:sz w:val="24"/>
              </w:rPr>
              <w:t>01</w:t>
            </w:r>
          </w:p>
        </w:tc>
        <w:tc>
          <w:tcPr>
            <w:tcW w:w="1984" w:type="dxa"/>
            <w:vAlign w:val="center"/>
          </w:tcPr>
          <w:p w14:paraId="6E975ADA">
            <w:pPr>
              <w:spacing w:after="0" w:line="240" w:lineRule="auto"/>
              <w:jc w:val="center"/>
            </w:pPr>
            <w:r>
              <w:rPr>
                <w:rFonts w:ascii="Times New Roman" w:hAnsi="Times New Roman"/>
                <w:sz w:val="24"/>
              </w:rPr>
              <w:t>DR</w:t>
            </w:r>
          </w:p>
        </w:tc>
        <w:tc>
          <w:tcPr>
            <w:tcW w:w="5669" w:type="dxa"/>
            <w:vAlign w:val="center"/>
          </w:tcPr>
          <w:p w14:paraId="129E3563">
            <w:pPr>
              <w:spacing w:after="0" w:line="240" w:lineRule="auto"/>
              <w:jc w:val="center"/>
            </w:pPr>
            <w:r>
              <w:rPr>
                <w:rFonts w:ascii="Times New Roman" w:hAnsi="Times New Roman"/>
                <w:sz w:val="24"/>
              </w:rPr>
              <w:t>Diabetic Retinopathy</w:t>
            </w:r>
          </w:p>
        </w:tc>
      </w:tr>
      <w:tr w14:paraId="034014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3311A208">
            <w:pPr>
              <w:spacing w:after="0" w:line="240" w:lineRule="auto"/>
              <w:jc w:val="left"/>
            </w:pPr>
            <w:r>
              <w:rPr>
                <w:rFonts w:ascii="Times New Roman" w:hAnsi="Times New Roman"/>
                <w:sz w:val="24"/>
              </w:rPr>
              <w:t>02</w:t>
            </w:r>
          </w:p>
        </w:tc>
        <w:tc>
          <w:tcPr>
            <w:tcW w:w="1984" w:type="dxa"/>
            <w:vAlign w:val="center"/>
          </w:tcPr>
          <w:p w14:paraId="40791E50">
            <w:pPr>
              <w:spacing w:after="0" w:line="240" w:lineRule="auto"/>
              <w:jc w:val="center"/>
            </w:pPr>
            <w:r>
              <w:rPr>
                <w:rFonts w:ascii="Times New Roman" w:hAnsi="Times New Roman"/>
                <w:sz w:val="24"/>
              </w:rPr>
              <w:t>CNN</w:t>
            </w:r>
          </w:p>
        </w:tc>
        <w:tc>
          <w:tcPr>
            <w:tcW w:w="5669" w:type="dxa"/>
            <w:vAlign w:val="center"/>
          </w:tcPr>
          <w:p w14:paraId="57BA6EB1">
            <w:pPr>
              <w:spacing w:after="0" w:line="240" w:lineRule="auto"/>
              <w:jc w:val="center"/>
            </w:pPr>
            <w:r>
              <w:rPr>
                <w:rFonts w:ascii="Times New Roman" w:hAnsi="Times New Roman"/>
                <w:sz w:val="24"/>
              </w:rPr>
              <w:t>Convolutional Neural Network</w:t>
            </w:r>
          </w:p>
        </w:tc>
      </w:tr>
      <w:tr w14:paraId="5CF335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0E1A35C">
            <w:pPr>
              <w:spacing w:after="0" w:line="240" w:lineRule="auto"/>
              <w:jc w:val="left"/>
            </w:pPr>
            <w:r>
              <w:rPr>
                <w:rFonts w:ascii="Times New Roman" w:hAnsi="Times New Roman"/>
                <w:sz w:val="24"/>
              </w:rPr>
              <w:t>03</w:t>
            </w:r>
          </w:p>
        </w:tc>
        <w:tc>
          <w:tcPr>
            <w:tcW w:w="1984" w:type="dxa"/>
            <w:vAlign w:val="center"/>
          </w:tcPr>
          <w:p w14:paraId="53586506">
            <w:pPr>
              <w:spacing w:after="0" w:line="240" w:lineRule="auto"/>
              <w:jc w:val="center"/>
            </w:pPr>
            <w:r>
              <w:rPr>
                <w:rFonts w:ascii="Times New Roman" w:hAnsi="Times New Roman"/>
                <w:sz w:val="24"/>
              </w:rPr>
              <w:t>ViT</w:t>
            </w:r>
          </w:p>
        </w:tc>
        <w:tc>
          <w:tcPr>
            <w:tcW w:w="5669" w:type="dxa"/>
            <w:vAlign w:val="center"/>
          </w:tcPr>
          <w:p w14:paraId="6B2C9D7E">
            <w:pPr>
              <w:spacing w:after="0" w:line="240" w:lineRule="auto"/>
              <w:jc w:val="center"/>
            </w:pPr>
            <w:r>
              <w:rPr>
                <w:rFonts w:ascii="Times New Roman" w:hAnsi="Times New Roman"/>
                <w:sz w:val="24"/>
              </w:rPr>
              <w:t>Vision Transformer</w:t>
            </w:r>
          </w:p>
        </w:tc>
      </w:tr>
      <w:tr w14:paraId="0AD0FA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F3F3C53">
            <w:pPr>
              <w:spacing w:after="0" w:line="240" w:lineRule="auto"/>
              <w:jc w:val="left"/>
            </w:pPr>
            <w:r>
              <w:rPr>
                <w:rFonts w:ascii="Times New Roman" w:hAnsi="Times New Roman"/>
                <w:sz w:val="24"/>
              </w:rPr>
              <w:t>04</w:t>
            </w:r>
          </w:p>
        </w:tc>
        <w:tc>
          <w:tcPr>
            <w:tcW w:w="1984" w:type="dxa"/>
            <w:vAlign w:val="center"/>
          </w:tcPr>
          <w:p w14:paraId="01C590C4">
            <w:pPr>
              <w:spacing w:after="0" w:line="240" w:lineRule="auto"/>
              <w:jc w:val="center"/>
            </w:pPr>
            <w:r>
              <w:rPr>
                <w:rFonts w:ascii="Times New Roman" w:hAnsi="Times New Roman"/>
                <w:sz w:val="24"/>
              </w:rPr>
              <w:t>Swin</w:t>
            </w:r>
          </w:p>
        </w:tc>
        <w:tc>
          <w:tcPr>
            <w:tcW w:w="5669" w:type="dxa"/>
            <w:vAlign w:val="center"/>
          </w:tcPr>
          <w:p w14:paraId="36D89834">
            <w:pPr>
              <w:spacing w:after="0" w:line="240" w:lineRule="auto"/>
              <w:jc w:val="center"/>
            </w:pPr>
            <w:r>
              <w:rPr>
                <w:rFonts w:ascii="Times New Roman" w:hAnsi="Times New Roman"/>
                <w:sz w:val="24"/>
              </w:rPr>
              <w:t>Shifted Window Transformer</w:t>
            </w:r>
          </w:p>
        </w:tc>
      </w:tr>
      <w:tr w14:paraId="501186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D5F543B">
            <w:pPr>
              <w:spacing w:after="0" w:line="240" w:lineRule="auto"/>
              <w:jc w:val="left"/>
            </w:pPr>
            <w:r>
              <w:rPr>
                <w:rFonts w:ascii="Times New Roman" w:hAnsi="Times New Roman"/>
                <w:sz w:val="24"/>
              </w:rPr>
              <w:t>05</w:t>
            </w:r>
          </w:p>
        </w:tc>
        <w:tc>
          <w:tcPr>
            <w:tcW w:w="1984" w:type="dxa"/>
            <w:vAlign w:val="center"/>
          </w:tcPr>
          <w:p w14:paraId="3C42B8DD">
            <w:pPr>
              <w:spacing w:after="0" w:line="240" w:lineRule="auto"/>
              <w:jc w:val="center"/>
            </w:pPr>
            <w:r>
              <w:rPr>
                <w:rFonts w:ascii="Times New Roman" w:hAnsi="Times New Roman"/>
                <w:sz w:val="24"/>
              </w:rPr>
              <w:t>DFD</w:t>
            </w:r>
          </w:p>
        </w:tc>
        <w:tc>
          <w:tcPr>
            <w:tcW w:w="5669" w:type="dxa"/>
            <w:vAlign w:val="center"/>
          </w:tcPr>
          <w:p w14:paraId="17987B79">
            <w:pPr>
              <w:spacing w:after="0" w:line="240" w:lineRule="auto"/>
              <w:jc w:val="center"/>
            </w:pPr>
            <w:r>
              <w:rPr>
                <w:rFonts w:ascii="Times New Roman" w:hAnsi="Times New Roman"/>
                <w:sz w:val="24"/>
              </w:rPr>
              <w:t>Data Flow Diagram</w:t>
            </w:r>
          </w:p>
        </w:tc>
      </w:tr>
      <w:tr w14:paraId="22F94C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4FA3A8B2">
            <w:pPr>
              <w:spacing w:after="0" w:line="240" w:lineRule="auto"/>
              <w:jc w:val="left"/>
            </w:pPr>
            <w:r>
              <w:rPr>
                <w:rFonts w:ascii="Times New Roman" w:hAnsi="Times New Roman"/>
                <w:sz w:val="24"/>
              </w:rPr>
              <w:t>06</w:t>
            </w:r>
          </w:p>
        </w:tc>
        <w:tc>
          <w:tcPr>
            <w:tcW w:w="1984" w:type="dxa"/>
            <w:vAlign w:val="center"/>
          </w:tcPr>
          <w:p w14:paraId="10F1BB7B">
            <w:pPr>
              <w:spacing w:after="0" w:line="240" w:lineRule="auto"/>
              <w:jc w:val="center"/>
            </w:pPr>
            <w:r>
              <w:rPr>
                <w:rFonts w:ascii="Times New Roman" w:hAnsi="Times New Roman"/>
                <w:sz w:val="24"/>
              </w:rPr>
              <w:t>CLAHE</w:t>
            </w:r>
          </w:p>
        </w:tc>
        <w:tc>
          <w:tcPr>
            <w:tcW w:w="5669" w:type="dxa"/>
            <w:vAlign w:val="center"/>
          </w:tcPr>
          <w:p w14:paraId="01706E7D">
            <w:pPr>
              <w:spacing w:after="0" w:line="240" w:lineRule="auto"/>
              <w:jc w:val="center"/>
            </w:pPr>
            <w:r>
              <w:rPr>
                <w:rFonts w:ascii="Times New Roman" w:hAnsi="Times New Roman"/>
                <w:sz w:val="24"/>
              </w:rPr>
              <w:t>Contrast Limited Adaptive Histogram Equalization</w:t>
            </w:r>
          </w:p>
        </w:tc>
      </w:tr>
      <w:tr w14:paraId="7C20E2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2687792">
            <w:pPr>
              <w:spacing w:after="0" w:line="240" w:lineRule="auto"/>
              <w:jc w:val="left"/>
            </w:pPr>
            <w:r>
              <w:rPr>
                <w:rFonts w:ascii="Times New Roman" w:hAnsi="Times New Roman"/>
                <w:sz w:val="24"/>
              </w:rPr>
              <w:t>07</w:t>
            </w:r>
          </w:p>
        </w:tc>
        <w:tc>
          <w:tcPr>
            <w:tcW w:w="1984" w:type="dxa"/>
            <w:vAlign w:val="center"/>
          </w:tcPr>
          <w:p w14:paraId="44CFBB05">
            <w:pPr>
              <w:spacing w:after="0" w:line="240" w:lineRule="auto"/>
              <w:jc w:val="center"/>
            </w:pPr>
            <w:r>
              <w:rPr>
                <w:rFonts w:ascii="Times New Roman" w:hAnsi="Times New Roman"/>
                <w:sz w:val="24"/>
              </w:rPr>
              <w:t>AUC-ROC</w:t>
            </w:r>
          </w:p>
        </w:tc>
        <w:tc>
          <w:tcPr>
            <w:tcW w:w="5669" w:type="dxa"/>
            <w:vAlign w:val="center"/>
          </w:tcPr>
          <w:p w14:paraId="036A3B19">
            <w:pPr>
              <w:spacing w:after="0" w:line="240" w:lineRule="auto"/>
              <w:jc w:val="center"/>
            </w:pPr>
            <w:r>
              <w:rPr>
                <w:rFonts w:ascii="Times New Roman" w:hAnsi="Times New Roman"/>
                <w:sz w:val="24"/>
              </w:rPr>
              <w:t>Area Under Curve — Receiver Operating Characteristic</w:t>
            </w:r>
          </w:p>
        </w:tc>
      </w:tr>
      <w:tr w14:paraId="2F4ADA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0D44AC4">
            <w:pPr>
              <w:spacing w:after="0" w:line="240" w:lineRule="auto"/>
              <w:jc w:val="left"/>
            </w:pPr>
            <w:r>
              <w:rPr>
                <w:rFonts w:ascii="Times New Roman" w:hAnsi="Times New Roman"/>
                <w:sz w:val="24"/>
              </w:rPr>
              <w:t>08</w:t>
            </w:r>
          </w:p>
        </w:tc>
        <w:tc>
          <w:tcPr>
            <w:tcW w:w="1984" w:type="dxa"/>
            <w:vAlign w:val="center"/>
          </w:tcPr>
          <w:p w14:paraId="231F7AA3">
            <w:pPr>
              <w:spacing w:after="0" w:line="240" w:lineRule="auto"/>
              <w:jc w:val="center"/>
            </w:pPr>
            <w:r>
              <w:rPr>
                <w:rFonts w:ascii="Times New Roman" w:hAnsi="Times New Roman"/>
                <w:sz w:val="24"/>
              </w:rPr>
              <w:t>NPDR</w:t>
            </w:r>
          </w:p>
        </w:tc>
        <w:tc>
          <w:tcPr>
            <w:tcW w:w="5669" w:type="dxa"/>
            <w:vAlign w:val="center"/>
          </w:tcPr>
          <w:p w14:paraId="786523B5">
            <w:pPr>
              <w:spacing w:after="0" w:line="240" w:lineRule="auto"/>
              <w:jc w:val="center"/>
            </w:pPr>
            <w:r>
              <w:rPr>
                <w:rFonts w:ascii="Times New Roman" w:hAnsi="Times New Roman"/>
                <w:sz w:val="24"/>
              </w:rPr>
              <w:t>Non-Proliferative Diabetic Retinopathy</w:t>
            </w:r>
          </w:p>
        </w:tc>
      </w:tr>
      <w:tr w14:paraId="40406E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2A876C00">
            <w:pPr>
              <w:spacing w:after="0" w:line="240" w:lineRule="auto"/>
              <w:jc w:val="left"/>
            </w:pPr>
            <w:r>
              <w:rPr>
                <w:rFonts w:ascii="Times New Roman" w:hAnsi="Times New Roman"/>
                <w:sz w:val="24"/>
              </w:rPr>
              <w:t>09</w:t>
            </w:r>
          </w:p>
        </w:tc>
        <w:tc>
          <w:tcPr>
            <w:tcW w:w="1984" w:type="dxa"/>
            <w:vAlign w:val="center"/>
          </w:tcPr>
          <w:p w14:paraId="3235A2CE">
            <w:pPr>
              <w:spacing w:after="0" w:line="240" w:lineRule="auto"/>
              <w:jc w:val="center"/>
            </w:pPr>
            <w:r>
              <w:rPr>
                <w:rFonts w:ascii="Times New Roman" w:hAnsi="Times New Roman"/>
                <w:sz w:val="24"/>
              </w:rPr>
              <w:t>PDR</w:t>
            </w:r>
          </w:p>
        </w:tc>
        <w:tc>
          <w:tcPr>
            <w:tcW w:w="5669" w:type="dxa"/>
            <w:vAlign w:val="center"/>
          </w:tcPr>
          <w:p w14:paraId="472CFFC0">
            <w:pPr>
              <w:spacing w:after="0" w:line="240" w:lineRule="auto"/>
              <w:jc w:val="center"/>
            </w:pPr>
            <w:r>
              <w:rPr>
                <w:rFonts w:ascii="Times New Roman" w:hAnsi="Times New Roman"/>
                <w:sz w:val="24"/>
              </w:rPr>
              <w:t>Proliferative Diabetic Retinopathy</w:t>
            </w:r>
          </w:p>
        </w:tc>
      </w:tr>
      <w:tr w14:paraId="2767DD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15400335">
            <w:pPr>
              <w:spacing w:after="0" w:line="240" w:lineRule="auto"/>
              <w:jc w:val="left"/>
            </w:pPr>
            <w:r>
              <w:rPr>
                <w:rFonts w:ascii="Times New Roman" w:hAnsi="Times New Roman"/>
                <w:sz w:val="24"/>
              </w:rPr>
              <w:t>10</w:t>
            </w:r>
          </w:p>
        </w:tc>
        <w:tc>
          <w:tcPr>
            <w:tcW w:w="1984" w:type="dxa"/>
            <w:vAlign w:val="center"/>
          </w:tcPr>
          <w:p w14:paraId="619EAFDB">
            <w:pPr>
              <w:spacing w:after="0" w:line="240" w:lineRule="auto"/>
              <w:jc w:val="center"/>
            </w:pPr>
            <w:r>
              <w:rPr>
                <w:rFonts w:ascii="Times New Roman" w:hAnsi="Times New Roman"/>
                <w:sz w:val="24"/>
              </w:rPr>
              <w:t>mAP</w:t>
            </w:r>
          </w:p>
        </w:tc>
        <w:tc>
          <w:tcPr>
            <w:tcW w:w="5669" w:type="dxa"/>
            <w:vAlign w:val="center"/>
          </w:tcPr>
          <w:p w14:paraId="0F63BFAA">
            <w:pPr>
              <w:spacing w:after="0" w:line="240" w:lineRule="auto"/>
              <w:jc w:val="center"/>
            </w:pPr>
            <w:r>
              <w:rPr>
                <w:rFonts w:ascii="Times New Roman" w:hAnsi="Times New Roman"/>
                <w:sz w:val="24"/>
              </w:rPr>
              <w:t>Mean Average Precision</w:t>
            </w:r>
          </w:p>
        </w:tc>
      </w:tr>
      <w:tr w14:paraId="7AA9C1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82299EA">
            <w:pPr>
              <w:spacing w:after="0" w:line="240" w:lineRule="auto"/>
              <w:jc w:val="left"/>
            </w:pPr>
            <w:r>
              <w:rPr>
                <w:rFonts w:ascii="Times New Roman" w:hAnsi="Times New Roman"/>
                <w:sz w:val="24"/>
              </w:rPr>
              <w:t>11</w:t>
            </w:r>
          </w:p>
        </w:tc>
        <w:tc>
          <w:tcPr>
            <w:tcW w:w="1984" w:type="dxa"/>
            <w:vAlign w:val="center"/>
          </w:tcPr>
          <w:p w14:paraId="74144537">
            <w:pPr>
              <w:spacing w:after="0" w:line="240" w:lineRule="auto"/>
              <w:jc w:val="center"/>
            </w:pPr>
            <w:r>
              <w:rPr>
                <w:rFonts w:ascii="Times New Roman" w:hAnsi="Times New Roman"/>
                <w:sz w:val="24"/>
              </w:rPr>
              <w:t>SGD</w:t>
            </w:r>
          </w:p>
        </w:tc>
        <w:tc>
          <w:tcPr>
            <w:tcW w:w="5669" w:type="dxa"/>
            <w:vAlign w:val="center"/>
          </w:tcPr>
          <w:p w14:paraId="37D883E6">
            <w:pPr>
              <w:spacing w:after="0" w:line="240" w:lineRule="auto"/>
              <w:jc w:val="center"/>
            </w:pPr>
            <w:r>
              <w:rPr>
                <w:rFonts w:ascii="Times New Roman" w:hAnsi="Times New Roman"/>
                <w:sz w:val="24"/>
              </w:rPr>
              <w:t>Stochastic Gradient Descent</w:t>
            </w:r>
          </w:p>
        </w:tc>
      </w:tr>
      <w:tr w14:paraId="700306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6EEC6BC">
            <w:pPr>
              <w:spacing w:after="0" w:line="240" w:lineRule="auto"/>
              <w:jc w:val="left"/>
            </w:pPr>
            <w:r>
              <w:rPr>
                <w:rFonts w:ascii="Times New Roman" w:hAnsi="Times New Roman"/>
                <w:sz w:val="24"/>
              </w:rPr>
              <w:t>12</w:t>
            </w:r>
          </w:p>
        </w:tc>
        <w:tc>
          <w:tcPr>
            <w:tcW w:w="1984" w:type="dxa"/>
            <w:vAlign w:val="center"/>
          </w:tcPr>
          <w:p w14:paraId="03EB6545">
            <w:pPr>
              <w:spacing w:after="0" w:line="240" w:lineRule="auto"/>
              <w:jc w:val="center"/>
            </w:pPr>
            <w:r>
              <w:rPr>
                <w:rFonts w:ascii="Times New Roman" w:hAnsi="Times New Roman"/>
                <w:sz w:val="24"/>
              </w:rPr>
              <w:t>API</w:t>
            </w:r>
          </w:p>
        </w:tc>
        <w:tc>
          <w:tcPr>
            <w:tcW w:w="5669" w:type="dxa"/>
            <w:vAlign w:val="center"/>
          </w:tcPr>
          <w:p w14:paraId="0F6932E9">
            <w:pPr>
              <w:spacing w:after="0" w:line="240" w:lineRule="auto"/>
              <w:jc w:val="center"/>
            </w:pPr>
            <w:r>
              <w:rPr>
                <w:rFonts w:ascii="Times New Roman" w:hAnsi="Times New Roman"/>
                <w:sz w:val="24"/>
              </w:rPr>
              <w:t>Application Programming Interface</w:t>
            </w:r>
          </w:p>
        </w:tc>
      </w:tr>
      <w:tr w14:paraId="21C5DC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73C74783">
            <w:pPr>
              <w:spacing w:after="0" w:line="240" w:lineRule="auto"/>
              <w:jc w:val="left"/>
            </w:pPr>
            <w:r>
              <w:rPr>
                <w:rFonts w:ascii="Times New Roman" w:hAnsi="Times New Roman"/>
                <w:sz w:val="24"/>
              </w:rPr>
              <w:t>13</w:t>
            </w:r>
          </w:p>
        </w:tc>
        <w:tc>
          <w:tcPr>
            <w:tcW w:w="1984" w:type="dxa"/>
            <w:vAlign w:val="center"/>
          </w:tcPr>
          <w:p w14:paraId="1D4F7290">
            <w:pPr>
              <w:spacing w:after="0" w:line="240" w:lineRule="auto"/>
              <w:jc w:val="center"/>
            </w:pPr>
            <w:r>
              <w:rPr>
                <w:rFonts w:ascii="Times New Roman" w:hAnsi="Times New Roman"/>
                <w:sz w:val="24"/>
              </w:rPr>
              <w:t>GPU</w:t>
            </w:r>
          </w:p>
        </w:tc>
        <w:tc>
          <w:tcPr>
            <w:tcW w:w="5669" w:type="dxa"/>
            <w:vAlign w:val="center"/>
          </w:tcPr>
          <w:p w14:paraId="0D0C5760">
            <w:pPr>
              <w:spacing w:after="0" w:line="240" w:lineRule="auto"/>
              <w:jc w:val="center"/>
            </w:pPr>
            <w:r>
              <w:rPr>
                <w:rFonts w:ascii="Times New Roman" w:hAnsi="Times New Roman"/>
                <w:sz w:val="24"/>
              </w:rPr>
              <w:t>Graphics Processing Unit</w:t>
            </w:r>
          </w:p>
        </w:tc>
      </w:tr>
      <w:tr w14:paraId="7AD8B5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3C12D189">
            <w:pPr>
              <w:spacing w:after="0" w:line="240" w:lineRule="auto"/>
              <w:jc w:val="left"/>
            </w:pPr>
            <w:r>
              <w:rPr>
                <w:rFonts w:ascii="Times New Roman" w:hAnsi="Times New Roman"/>
                <w:sz w:val="24"/>
              </w:rPr>
              <w:t>14</w:t>
            </w:r>
          </w:p>
        </w:tc>
        <w:tc>
          <w:tcPr>
            <w:tcW w:w="1984" w:type="dxa"/>
            <w:vAlign w:val="center"/>
          </w:tcPr>
          <w:p w14:paraId="439D2FF6">
            <w:pPr>
              <w:spacing w:after="0" w:line="240" w:lineRule="auto"/>
              <w:jc w:val="center"/>
            </w:pPr>
            <w:r>
              <w:rPr>
                <w:rFonts w:ascii="Times New Roman" w:hAnsi="Times New Roman"/>
                <w:sz w:val="24"/>
              </w:rPr>
              <w:t>IRV2</w:t>
            </w:r>
          </w:p>
        </w:tc>
        <w:tc>
          <w:tcPr>
            <w:tcW w:w="5669" w:type="dxa"/>
            <w:vAlign w:val="center"/>
          </w:tcPr>
          <w:p w14:paraId="684D5BCF">
            <w:pPr>
              <w:spacing w:after="0" w:line="240" w:lineRule="auto"/>
              <w:jc w:val="center"/>
            </w:pPr>
            <w:r>
              <w:rPr>
                <w:rFonts w:ascii="Times New Roman" w:hAnsi="Times New Roman"/>
                <w:sz w:val="24"/>
              </w:rPr>
              <w:t>Inception ResNet Version 2</w:t>
            </w:r>
          </w:p>
        </w:tc>
      </w:tr>
      <w:tr w14:paraId="10716A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1564E5D9">
            <w:pPr>
              <w:spacing w:after="0" w:line="240" w:lineRule="auto"/>
              <w:jc w:val="left"/>
            </w:pPr>
            <w:r>
              <w:rPr>
                <w:rFonts w:ascii="Times New Roman" w:hAnsi="Times New Roman"/>
                <w:sz w:val="24"/>
              </w:rPr>
              <w:t>15</w:t>
            </w:r>
          </w:p>
        </w:tc>
        <w:tc>
          <w:tcPr>
            <w:tcW w:w="1984" w:type="dxa"/>
            <w:vAlign w:val="center"/>
          </w:tcPr>
          <w:p w14:paraId="4E6021A9">
            <w:pPr>
              <w:spacing w:after="0" w:line="240" w:lineRule="auto"/>
              <w:jc w:val="center"/>
            </w:pPr>
            <w:r>
              <w:rPr>
                <w:rFonts w:ascii="Times New Roman" w:hAnsi="Times New Roman"/>
                <w:sz w:val="24"/>
              </w:rPr>
              <w:t>APTOS</w:t>
            </w:r>
          </w:p>
        </w:tc>
        <w:tc>
          <w:tcPr>
            <w:tcW w:w="5669" w:type="dxa"/>
            <w:vAlign w:val="center"/>
          </w:tcPr>
          <w:p w14:paraId="4167D632">
            <w:pPr>
              <w:spacing w:after="0" w:line="240" w:lineRule="auto"/>
              <w:jc w:val="center"/>
            </w:pPr>
            <w:r>
              <w:rPr>
                <w:rFonts w:ascii="Times New Roman" w:hAnsi="Times New Roman"/>
                <w:sz w:val="24"/>
              </w:rPr>
              <w:t>Asia Pacific Tele-Ophthalmology Society</w:t>
            </w:r>
          </w:p>
        </w:tc>
      </w:tr>
      <w:tr w14:paraId="00583F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3EC14AD">
            <w:pPr>
              <w:spacing w:after="0" w:line="240" w:lineRule="auto"/>
              <w:jc w:val="left"/>
            </w:pPr>
            <w:r>
              <w:rPr>
                <w:rFonts w:ascii="Times New Roman" w:hAnsi="Times New Roman"/>
                <w:sz w:val="24"/>
              </w:rPr>
              <w:t>16</w:t>
            </w:r>
          </w:p>
        </w:tc>
        <w:tc>
          <w:tcPr>
            <w:tcW w:w="1984" w:type="dxa"/>
            <w:vAlign w:val="center"/>
          </w:tcPr>
          <w:p w14:paraId="5B432A53">
            <w:pPr>
              <w:spacing w:after="0" w:line="240" w:lineRule="auto"/>
              <w:jc w:val="center"/>
            </w:pPr>
            <w:r>
              <w:rPr>
                <w:rFonts w:ascii="Times New Roman" w:hAnsi="Times New Roman"/>
                <w:sz w:val="24"/>
              </w:rPr>
              <w:t>GradCAM</w:t>
            </w:r>
          </w:p>
        </w:tc>
        <w:tc>
          <w:tcPr>
            <w:tcW w:w="5669" w:type="dxa"/>
            <w:vAlign w:val="center"/>
          </w:tcPr>
          <w:p w14:paraId="7DE8CC39">
            <w:pPr>
              <w:spacing w:after="0" w:line="240" w:lineRule="auto"/>
              <w:jc w:val="center"/>
            </w:pPr>
            <w:r>
              <w:rPr>
                <w:rFonts w:ascii="Times New Roman" w:hAnsi="Times New Roman"/>
                <w:sz w:val="24"/>
              </w:rPr>
              <w:t>Gradient-weighted Class Activation Mapping</w:t>
            </w:r>
          </w:p>
        </w:tc>
      </w:tr>
      <w:tr w14:paraId="4BA59A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33092EA2">
            <w:pPr>
              <w:spacing w:after="0" w:line="240" w:lineRule="auto"/>
              <w:jc w:val="left"/>
            </w:pPr>
            <w:r>
              <w:rPr>
                <w:rFonts w:ascii="Times New Roman" w:hAnsi="Times New Roman"/>
                <w:sz w:val="24"/>
              </w:rPr>
              <w:t>17</w:t>
            </w:r>
          </w:p>
        </w:tc>
        <w:tc>
          <w:tcPr>
            <w:tcW w:w="1984" w:type="dxa"/>
            <w:vAlign w:val="center"/>
          </w:tcPr>
          <w:p w14:paraId="3D115760">
            <w:pPr>
              <w:spacing w:after="0" w:line="240" w:lineRule="auto"/>
              <w:jc w:val="center"/>
            </w:pPr>
            <w:r>
              <w:rPr>
                <w:rFonts w:ascii="Times New Roman" w:hAnsi="Times New Roman"/>
                <w:sz w:val="24"/>
              </w:rPr>
              <w:t>MLP</w:t>
            </w:r>
          </w:p>
        </w:tc>
        <w:tc>
          <w:tcPr>
            <w:tcW w:w="5669" w:type="dxa"/>
            <w:vAlign w:val="center"/>
          </w:tcPr>
          <w:p w14:paraId="5B2C0D22">
            <w:pPr>
              <w:spacing w:after="0" w:line="240" w:lineRule="auto"/>
              <w:jc w:val="center"/>
            </w:pPr>
            <w:r>
              <w:rPr>
                <w:rFonts w:ascii="Times New Roman" w:hAnsi="Times New Roman"/>
                <w:sz w:val="24"/>
              </w:rPr>
              <w:t>Multi-Layer Perceptron</w:t>
            </w:r>
          </w:p>
        </w:tc>
      </w:tr>
      <w:tr w14:paraId="3D89AD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E560896">
            <w:pPr>
              <w:spacing w:after="0" w:line="240" w:lineRule="auto"/>
              <w:jc w:val="left"/>
            </w:pPr>
            <w:r>
              <w:rPr>
                <w:rFonts w:ascii="Times New Roman" w:hAnsi="Times New Roman"/>
                <w:sz w:val="24"/>
              </w:rPr>
              <w:t>18</w:t>
            </w:r>
          </w:p>
        </w:tc>
        <w:tc>
          <w:tcPr>
            <w:tcW w:w="1984" w:type="dxa"/>
            <w:vAlign w:val="center"/>
          </w:tcPr>
          <w:p w14:paraId="01F3ADF9">
            <w:pPr>
              <w:spacing w:after="0" w:line="240" w:lineRule="auto"/>
              <w:jc w:val="center"/>
            </w:pPr>
            <w:r>
              <w:rPr>
                <w:rFonts w:ascii="Times New Roman" w:hAnsi="Times New Roman"/>
                <w:sz w:val="24"/>
              </w:rPr>
              <w:t>AdamW</w:t>
            </w:r>
          </w:p>
        </w:tc>
        <w:tc>
          <w:tcPr>
            <w:tcW w:w="5669" w:type="dxa"/>
            <w:vAlign w:val="center"/>
          </w:tcPr>
          <w:p w14:paraId="28318E21">
            <w:pPr>
              <w:spacing w:after="0" w:line="240" w:lineRule="auto"/>
              <w:jc w:val="center"/>
            </w:pPr>
            <w:r>
              <w:rPr>
                <w:rFonts w:ascii="Times New Roman" w:hAnsi="Times New Roman"/>
                <w:sz w:val="24"/>
              </w:rPr>
              <w:t>Adam Optimizer with Decoupled Weight Decay</w:t>
            </w:r>
          </w:p>
        </w:tc>
      </w:tr>
      <w:tr w14:paraId="70998D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69EB98D">
            <w:pPr>
              <w:spacing w:after="0" w:line="240" w:lineRule="auto"/>
              <w:jc w:val="left"/>
            </w:pPr>
            <w:r>
              <w:rPr>
                <w:rFonts w:ascii="Times New Roman" w:hAnsi="Times New Roman"/>
                <w:sz w:val="24"/>
              </w:rPr>
              <w:t>19</w:t>
            </w:r>
          </w:p>
        </w:tc>
        <w:tc>
          <w:tcPr>
            <w:tcW w:w="1984" w:type="dxa"/>
            <w:vAlign w:val="center"/>
          </w:tcPr>
          <w:p w14:paraId="27051463">
            <w:pPr>
              <w:spacing w:after="0" w:line="240" w:lineRule="auto"/>
              <w:jc w:val="center"/>
            </w:pPr>
            <w:r>
              <w:rPr>
                <w:rFonts w:ascii="Times New Roman" w:hAnsi="Times New Roman"/>
                <w:sz w:val="24"/>
              </w:rPr>
              <w:t>EHR</w:t>
            </w:r>
          </w:p>
        </w:tc>
        <w:tc>
          <w:tcPr>
            <w:tcW w:w="5669" w:type="dxa"/>
            <w:vAlign w:val="center"/>
          </w:tcPr>
          <w:p w14:paraId="48A47EEA">
            <w:pPr>
              <w:spacing w:after="0" w:line="240" w:lineRule="auto"/>
              <w:jc w:val="center"/>
            </w:pPr>
            <w:r>
              <w:rPr>
                <w:rFonts w:ascii="Times New Roman" w:hAnsi="Times New Roman"/>
                <w:sz w:val="24"/>
              </w:rPr>
              <w:t>Electronic Health Record</w:t>
            </w:r>
          </w:p>
        </w:tc>
      </w:tr>
      <w:tr w14:paraId="1C4326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58C111B6">
            <w:pPr>
              <w:spacing w:after="0" w:line="240" w:lineRule="auto"/>
              <w:jc w:val="left"/>
            </w:pPr>
            <w:r>
              <w:rPr>
                <w:rFonts w:ascii="Times New Roman" w:hAnsi="Times New Roman"/>
                <w:sz w:val="24"/>
              </w:rPr>
              <w:t>20</w:t>
            </w:r>
          </w:p>
        </w:tc>
        <w:tc>
          <w:tcPr>
            <w:tcW w:w="1984" w:type="dxa"/>
            <w:vAlign w:val="center"/>
          </w:tcPr>
          <w:p w14:paraId="53921E2D">
            <w:pPr>
              <w:spacing w:after="0" w:line="240" w:lineRule="auto"/>
              <w:jc w:val="center"/>
            </w:pPr>
            <w:r>
              <w:rPr>
                <w:rFonts w:ascii="Times New Roman" w:hAnsi="Times New Roman"/>
                <w:sz w:val="24"/>
              </w:rPr>
              <w:t>OvR</w:t>
            </w:r>
          </w:p>
        </w:tc>
        <w:tc>
          <w:tcPr>
            <w:tcW w:w="5669" w:type="dxa"/>
            <w:vAlign w:val="center"/>
          </w:tcPr>
          <w:p w14:paraId="443DBF4B">
            <w:pPr>
              <w:spacing w:after="0" w:line="240" w:lineRule="auto"/>
              <w:jc w:val="center"/>
            </w:pPr>
            <w:r>
              <w:rPr>
                <w:rFonts w:ascii="Times New Roman" w:hAnsi="Times New Roman"/>
                <w:sz w:val="24"/>
              </w:rPr>
              <w:t>One-vs-Rest</w:t>
            </w:r>
          </w:p>
        </w:tc>
      </w:tr>
    </w:tbl>
    <w:p w14:paraId="469E6E99"/>
    <w:p w14:paraId="247D58C6">
      <w:r>
        <w:br w:type="page"/>
      </w:r>
    </w:p>
    <w:p w14:paraId="15E8E31B">
      <w:pPr>
        <w:spacing w:before="0" w:after="280" w:line="240" w:lineRule="auto"/>
        <w:jc w:val="center"/>
      </w:pPr>
      <w:r>
        <w:rPr>
          <w:rFonts w:ascii="Times New Roman" w:hAnsi="Times New Roman"/>
          <w:b/>
          <w:sz w:val="36"/>
        </w:rPr>
        <w:t>ABSTRACT</w:t>
      </w:r>
    </w:p>
    <w:p w14:paraId="20A7EA83">
      <w:pPr>
        <w:spacing w:before="0" w:after="120" w:line="240" w:lineRule="auto"/>
        <w:jc w:val="both"/>
      </w:pPr>
      <w:r>
        <w:rPr>
          <w:rFonts w:ascii="Times New Roman" w:hAnsi="Times New Roman"/>
          <w:b w:val="0"/>
          <w:i w:val="0"/>
          <w:sz w:val="24"/>
        </w:rPr>
        <w:t>Diabetic Retinopathy (DR) is one of the leading causes of preventable blindness among working-age adults globally. Conventional DR screening depends on manual examination of retinal fundus images by trained ophthalmologists, which is time-consuming, subjective, and inaccessible in resource-limited regions. This project presents a deep-learning-based system that automatically classifies retinal fundus images from the APTOS 2019 Blindness Detection dataset (3,662 images) into five clinically recognized severity classes: No DR, Mild NPDR, Moderate NPDR, Severe NPDR, and Proliferative DR.</w:t>
      </w:r>
    </w:p>
    <w:p w14:paraId="6956C667">
      <w:pPr>
        <w:spacing w:before="0" w:after="120" w:line="240" w:lineRule="auto"/>
        <w:jc w:val="both"/>
      </w:pPr>
      <w:r>
        <w:rPr>
          <w:rFonts w:ascii="Times New Roman" w:hAnsi="Times New Roman"/>
          <w:b w:val="0"/>
          <w:i w:val="0"/>
          <w:sz w:val="24"/>
        </w:rPr>
        <w:t>Four deep architectures were independently implemented, trained, and evaluated: (i) InceptionResNetV2 with multistage transfer learning; (ii) Swin Transformer (swin_base_patch4_window7_224) with hierarchical shifted-window self-attention; (iii) Vision Transformer (vit_base_patch16_224) with single-phase fine-tuning, weighted random sampling, and label smoothing; and (iv) a two-stage cascaded pipeline combining an EfficientNetV2B0 binary screener with a Swin Transformer severity grader. Each model was evaluated on an 80/20 stratified validation split using accuracy, precision, recall, F1-score, ROC-AUC, and confusion matrices. GradCAM / GradCAM++ visualizations were generated to provide lesion-level interpretability of the predictions.</w:t>
      </w:r>
    </w:p>
    <w:p w14:paraId="6E969250">
      <w:pPr>
        <w:spacing w:before="0" w:after="120" w:line="240" w:lineRule="auto"/>
        <w:jc w:val="both"/>
      </w:pPr>
      <w:r>
        <w:rPr>
          <w:rFonts w:ascii="Times New Roman" w:hAnsi="Times New Roman"/>
          <w:b w:val="0"/>
          <w:i w:val="0"/>
          <w:sz w:val="24"/>
        </w:rPr>
        <w:t>Among the four implementations, the Vision Transformer achieved the highest overall validation accuracy of 85.40 % with a weighted F1 of 0.85, followed by the Swin Transformer (83 %), the Two-Stage cascade (70 % on the 4-class severity sub-problem), and InceptionResNetV2 (79 %). A Flask-based web interface allows clinicians to upload retinal images and obtain class predictions with GradCAM explainability — supporting clinically-aligned, transparent, and scalable DR screening.</w:t>
      </w:r>
    </w:p>
    <w:p w14:paraId="7825A1E6">
      <w:r>
        <w:br w:type="page"/>
      </w:r>
    </w:p>
    <w:p w14:paraId="38BBBC7D">
      <w:pPr>
        <w:spacing w:before="0" w:after="0" w:line="240" w:lineRule="auto"/>
        <w:jc w:val="center"/>
      </w:pPr>
      <w:r>
        <w:rPr>
          <w:rFonts w:ascii="Times New Roman" w:hAnsi="Times New Roman"/>
          <w:b/>
          <w:sz w:val="28"/>
        </w:rPr>
        <w:t>Chapter-1</w:t>
      </w:r>
    </w:p>
    <w:p w14:paraId="1463CB79">
      <w:pPr>
        <w:spacing w:before="0" w:after="240" w:line="240" w:lineRule="auto"/>
        <w:jc w:val="center"/>
      </w:pPr>
      <w:r>
        <w:rPr>
          <w:rFonts w:ascii="Times New Roman" w:hAnsi="Times New Roman"/>
          <w:b/>
          <w:sz w:val="32"/>
        </w:rPr>
        <w:t>INTRODUCTION</w:t>
      </w:r>
    </w:p>
    <w:p w14:paraId="5D2353B0">
      <w:pPr>
        <w:spacing w:before="120" w:after="80" w:line="240" w:lineRule="auto"/>
        <w:jc w:val="both"/>
      </w:pPr>
      <w:r>
        <w:rPr>
          <w:rFonts w:ascii="Times New Roman" w:hAnsi="Times New Roman"/>
          <w:b/>
          <w:sz w:val="28"/>
        </w:rPr>
        <w:t>1.1 Introduction</w:t>
      </w:r>
    </w:p>
    <w:p w14:paraId="4FE270AE">
      <w:pPr>
        <w:spacing w:before="0" w:after="120" w:line="240" w:lineRule="auto"/>
        <w:jc w:val="both"/>
      </w:pPr>
      <w:r>
        <w:rPr>
          <w:rFonts w:ascii="Times New Roman" w:hAnsi="Times New Roman"/>
          <w:b w:val="0"/>
          <w:i w:val="0"/>
          <w:sz w:val="24"/>
        </w:rPr>
        <w:t>Diabetic Retinopathy (DR) is a severe microvascular complication of diabetes mellitus that damages the blood vessels in the light-sensitive tissue at the back of the eye — the retina. It is the leading cause of new cases of blindness and vision impairment among working-age adults globally, affecting approximately 80–85 % of patients who have had diabetes for more than 10 years. According to the International Diabetes Federation, diabetes affects over 463 million people worldwide, a number projected to reach 700 million by 2045, making the scale of DR a growing public health crisis.</w:t>
      </w:r>
    </w:p>
    <w:p w14:paraId="728AD655">
      <w:pPr>
        <w:spacing w:before="0" w:after="120" w:line="240" w:lineRule="auto"/>
        <w:jc w:val="both"/>
      </w:pPr>
      <w:r>
        <w:rPr>
          <w:rFonts w:ascii="Times New Roman" w:hAnsi="Times New Roman"/>
          <w:b w:val="0"/>
          <w:i w:val="0"/>
          <w:sz w:val="24"/>
        </w:rPr>
        <w:t>Traditional DR diagnosis relies on the manual examination of retinal fundus images by trained ophthalmologists — a process that is time-consuming, expensive, subjective, and dependent on expert availability. Early detection is critical because timely treatment can prevent up to 95 % of vision loss from DR. Consequently, there is a pressing need for automated, scalable, and clinically reliable DR screening solutions.</w:t>
      </w:r>
    </w:p>
    <w:p w14:paraId="6DBF1535">
      <w:pPr>
        <w:spacing w:before="0" w:after="120" w:line="240" w:lineRule="auto"/>
        <w:jc w:val="both"/>
      </w:pPr>
      <w:r>
        <w:rPr>
          <w:rFonts w:ascii="Times New Roman" w:hAnsi="Times New Roman"/>
          <w:b w:val="0"/>
          <w:i w:val="0"/>
          <w:sz w:val="24"/>
        </w:rPr>
        <w:t>The proposed Diabetic Retinopathy Detection System using Deep Learning automates the identification and classification of DR from retinal fundus images using advanced Convolutional Neural Network and Transformer-based techniques. Four complementary architectures — InceptionResNetV2, Swin Transformer, Vision Transformer, and a two-stage EfficientNetV2B0 + Swin cascade — are independently trained and benchmarked on the APTOS 2019 dataset. The best performing model is exposed through a Flask web application that delivers predictions and GradCAM explainability heatmaps in real time.</w:t>
      </w:r>
    </w:p>
    <w:p w14:paraId="43833114">
      <w:pPr>
        <w:spacing w:before="120" w:after="80" w:line="240" w:lineRule="auto"/>
        <w:jc w:val="both"/>
      </w:pPr>
      <w:r>
        <w:rPr>
          <w:rFonts w:ascii="Times New Roman" w:hAnsi="Times New Roman"/>
          <w:b/>
          <w:sz w:val="28"/>
        </w:rPr>
        <w:t>1.2 Motivation</w:t>
      </w:r>
    </w:p>
    <w:p w14:paraId="2FA36E1E">
      <w:pPr>
        <w:spacing w:before="0" w:after="120" w:line="240" w:lineRule="auto"/>
        <w:jc w:val="both"/>
      </w:pPr>
      <w:r>
        <w:rPr>
          <w:rFonts w:ascii="Times New Roman" w:hAnsi="Times New Roman"/>
          <w:b w:val="0"/>
          <w:i w:val="0"/>
          <w:sz w:val="24"/>
        </w:rPr>
        <w:t>The rapid increase in global diabetes prevalence, combined with a severe shortage of trained ophthalmologists, has made manual DR screening both inadequate and unsustainable. Deep learning models have demonstrated performance comparable to expert ophthalmologists in several landmark studies, achieving AUC scores above 0.99 on large retinal image datasets. This technological capability, combined with the urgent clinical need, makes automated DR detection both feasible and essential.</w:t>
      </w:r>
    </w:p>
    <w:p w14:paraId="774251D1">
      <w:pPr>
        <w:spacing w:before="0" w:after="120" w:line="240" w:lineRule="auto"/>
        <w:jc w:val="both"/>
      </w:pPr>
      <w:r>
        <w:rPr>
          <w:rFonts w:ascii="Times New Roman" w:hAnsi="Times New Roman"/>
          <w:b/>
          <w:i w:val="0"/>
          <w:sz w:val="24"/>
        </w:rPr>
        <w:t>Current Screening Challenges:</w:t>
      </w:r>
    </w:p>
    <w:p w14:paraId="21ECC05B">
      <w:pPr>
        <w:pStyle w:val="23"/>
        <w:spacing w:before="0" w:after="40" w:line="240" w:lineRule="auto"/>
        <w:jc w:val="both"/>
      </w:pPr>
      <w:r>
        <w:rPr>
          <w:rFonts w:ascii="Times New Roman" w:hAnsi="Times New Roman"/>
          <w:sz w:val="24"/>
        </w:rPr>
        <w:t>Manual Examination — DR diagnosis traditionally relies on manual fundus image examination, which is labor-intensive, time-consuming, and prone to inter-observer variability.</w:t>
      </w:r>
    </w:p>
    <w:p w14:paraId="2A6FE92C">
      <w:pPr>
        <w:pStyle w:val="23"/>
        <w:spacing w:before="0" w:after="40" w:line="240" w:lineRule="auto"/>
        <w:jc w:val="both"/>
      </w:pPr>
      <w:r>
        <w:rPr>
          <w:rFonts w:ascii="Times New Roman" w:hAnsi="Times New Roman"/>
          <w:sz w:val="24"/>
        </w:rPr>
        <w:t>Specialist Shortage — A critical global shortage of ophthalmologists means demand for diabetic eye screening far exceeds available expertise, especially in low- and middle-income countries.</w:t>
      </w:r>
    </w:p>
    <w:p w14:paraId="4697C42D">
      <w:pPr>
        <w:pStyle w:val="23"/>
        <w:spacing w:before="0" w:after="40" w:line="240" w:lineRule="auto"/>
        <w:jc w:val="both"/>
      </w:pPr>
      <w:r>
        <w:rPr>
          <w:rFonts w:ascii="Times New Roman" w:hAnsi="Times New Roman"/>
          <w:sz w:val="24"/>
        </w:rPr>
        <w:t>Accessibility Gap — Rural and underserved communities lack access to specialized eye care facilities, resulting in delayed diagnoses and preventable vision loss.</w:t>
      </w:r>
    </w:p>
    <w:p w14:paraId="054E033A">
      <w:pPr>
        <w:pStyle w:val="23"/>
        <w:spacing w:before="0" w:after="40" w:line="240" w:lineRule="auto"/>
        <w:jc w:val="both"/>
      </w:pPr>
      <w:r>
        <w:rPr>
          <w:rFonts w:ascii="Times New Roman" w:hAnsi="Times New Roman"/>
          <w:sz w:val="24"/>
        </w:rPr>
        <w:t>Scaling Healthcare — With increasing diabetes prevalence, healthcare systems cannot scale manual screening processes quickly enough to meet the growing demand.</w:t>
      </w:r>
    </w:p>
    <w:p w14:paraId="248DE64A">
      <w:pPr>
        <w:spacing w:before="120" w:after="80" w:line="240" w:lineRule="auto"/>
        <w:jc w:val="both"/>
      </w:pPr>
      <w:r>
        <w:rPr>
          <w:rFonts w:ascii="Times New Roman" w:hAnsi="Times New Roman"/>
          <w:b/>
          <w:sz w:val="28"/>
        </w:rPr>
        <w:t>1.3 Report Organization</w:t>
      </w:r>
    </w:p>
    <w:p w14:paraId="5CFE77FC">
      <w:pPr>
        <w:pStyle w:val="23"/>
        <w:spacing w:before="0" w:after="40" w:line="240" w:lineRule="auto"/>
        <w:jc w:val="both"/>
      </w:pPr>
      <w:r>
        <w:rPr>
          <w:rFonts w:ascii="Times New Roman" w:hAnsi="Times New Roman"/>
          <w:sz w:val="24"/>
        </w:rPr>
        <w:t>Chapter 1 — Introduction: motivation, problem context, and report structure.</w:t>
      </w:r>
    </w:p>
    <w:p w14:paraId="635B99B6">
      <w:pPr>
        <w:pStyle w:val="23"/>
        <w:spacing w:before="0" w:after="40" w:line="240" w:lineRule="auto"/>
        <w:jc w:val="both"/>
      </w:pPr>
      <w:r>
        <w:rPr>
          <w:rFonts w:ascii="Times New Roman" w:hAnsi="Times New Roman"/>
          <w:sz w:val="24"/>
        </w:rPr>
        <w:t>Chapter 2 — Problem Statement: literature survey, identified gaps, problem definition, and objectives.</w:t>
      </w:r>
    </w:p>
    <w:p w14:paraId="1A2B90B0">
      <w:pPr>
        <w:pStyle w:val="23"/>
        <w:spacing w:before="0" w:after="40" w:line="240" w:lineRule="auto"/>
        <w:jc w:val="both"/>
      </w:pPr>
      <w:r>
        <w:rPr>
          <w:rFonts w:ascii="Times New Roman" w:hAnsi="Times New Roman"/>
          <w:sz w:val="24"/>
        </w:rPr>
        <w:t>Chapter 3 — Design Details: system architecture, design methodology, UML diagrams, and dataset design.</w:t>
      </w:r>
    </w:p>
    <w:p w14:paraId="51D04ED8">
      <w:pPr>
        <w:pStyle w:val="23"/>
        <w:spacing w:before="0" w:after="40" w:line="240" w:lineRule="auto"/>
        <w:jc w:val="both"/>
      </w:pPr>
      <w:r>
        <w:rPr>
          <w:rFonts w:ascii="Times New Roman" w:hAnsi="Times New Roman"/>
          <w:sz w:val="24"/>
        </w:rPr>
        <w:t>Chapter 4 — Implementation Details: development environment, module-wise implementation, and per-model implementation (InceptionResNetV2, Swin, ViT, Two-Stage).</w:t>
      </w:r>
    </w:p>
    <w:p w14:paraId="0A833279">
      <w:pPr>
        <w:pStyle w:val="23"/>
        <w:spacing w:before="0" w:after="40" w:line="240" w:lineRule="auto"/>
        <w:jc w:val="both"/>
      </w:pPr>
      <w:r>
        <w:rPr>
          <w:rFonts w:ascii="Times New Roman" w:hAnsi="Times New Roman"/>
          <w:sz w:val="24"/>
        </w:rPr>
        <w:t>Chapter 5 — Results and Discussion: per-model and comparative evaluation including confusion matrices, ROC-AUC, classification reports, and GradCAM analyses.</w:t>
      </w:r>
    </w:p>
    <w:p w14:paraId="4732C911">
      <w:pPr>
        <w:pStyle w:val="23"/>
        <w:spacing w:before="0" w:after="40" w:line="240" w:lineRule="auto"/>
        <w:jc w:val="both"/>
      </w:pPr>
      <w:r>
        <w:rPr>
          <w:rFonts w:ascii="Times New Roman" w:hAnsi="Times New Roman"/>
          <w:sz w:val="24"/>
        </w:rPr>
        <w:t>Chapter 6 — Conclusion and Future Scope: summary of findings and directions for future enhancement.</w:t>
      </w:r>
    </w:p>
    <w:p w14:paraId="097C3B7D">
      <w:pPr>
        <w:pStyle w:val="23"/>
        <w:spacing w:before="0" w:after="40" w:line="240" w:lineRule="auto"/>
        <w:jc w:val="both"/>
      </w:pPr>
      <w:r>
        <w:rPr>
          <w:rFonts w:ascii="Times New Roman" w:hAnsi="Times New Roman"/>
          <w:sz w:val="24"/>
        </w:rPr>
        <w:t>Chapter 7 — Papers Published / Progress Reports.</w:t>
      </w:r>
    </w:p>
    <w:p w14:paraId="56053A54">
      <w:pPr>
        <w:pStyle w:val="23"/>
        <w:spacing w:before="0" w:after="40" w:line="240" w:lineRule="auto"/>
        <w:jc w:val="both"/>
      </w:pPr>
      <w:r>
        <w:rPr>
          <w:rFonts w:ascii="Times New Roman" w:hAnsi="Times New Roman"/>
          <w:sz w:val="24"/>
        </w:rPr>
        <w:t>Chapter 8 — References.</w:t>
      </w:r>
    </w:p>
    <w:p w14:paraId="6F199DD9">
      <w:r>
        <w:br w:type="page"/>
      </w:r>
    </w:p>
    <w:p w14:paraId="2F721F71">
      <w:pPr>
        <w:spacing w:before="0" w:after="0" w:line="240" w:lineRule="auto"/>
        <w:jc w:val="center"/>
      </w:pPr>
      <w:r>
        <w:rPr>
          <w:rFonts w:ascii="Times New Roman" w:hAnsi="Times New Roman"/>
          <w:b/>
          <w:sz w:val="28"/>
        </w:rPr>
        <w:t>Chapter-2</w:t>
      </w:r>
    </w:p>
    <w:p w14:paraId="4778302F">
      <w:pPr>
        <w:spacing w:before="0" w:after="240" w:line="240" w:lineRule="auto"/>
        <w:jc w:val="center"/>
      </w:pPr>
      <w:r>
        <w:rPr>
          <w:rFonts w:ascii="Times New Roman" w:hAnsi="Times New Roman"/>
          <w:b/>
          <w:sz w:val="32"/>
        </w:rPr>
        <w:t>PROBLEM STATEMENT</w:t>
      </w:r>
    </w:p>
    <w:p w14:paraId="203AF122">
      <w:pPr>
        <w:spacing w:before="0" w:after="120" w:line="240" w:lineRule="auto"/>
        <w:jc w:val="both"/>
      </w:pPr>
      <w:r>
        <w:rPr>
          <w:rFonts w:ascii="Times New Roman" w:hAnsi="Times New Roman"/>
          <w:b w:val="0"/>
          <w:i w:val="0"/>
          <w:sz w:val="24"/>
        </w:rPr>
        <w:t>This chapter presents a detailed review of recent research works related to automated Diabetic Retinopathy detection and grading using deep learning techniques. Special emphasis is placed on Convolutional Neural Networks (CNNs), hybrid CNN-residual networks, and transformer-based architectures, all of which form the basis of the four models implemented in this project.</w:t>
      </w:r>
    </w:p>
    <w:p w14:paraId="7C96F6F3">
      <w:pPr>
        <w:spacing w:before="120" w:after="80" w:line="240" w:lineRule="auto"/>
        <w:jc w:val="both"/>
      </w:pPr>
      <w:r>
        <w:rPr>
          <w:rFonts w:ascii="Times New Roman" w:hAnsi="Times New Roman"/>
          <w:b/>
          <w:sz w:val="28"/>
        </w:rPr>
        <w:t>2.1 Literature Survey</w:t>
      </w:r>
    </w:p>
    <w:p w14:paraId="20E028F4">
      <w:pPr>
        <w:spacing w:before="0" w:after="120" w:line="240" w:lineRule="auto"/>
        <w:jc w:val="both"/>
      </w:pPr>
      <w:r>
        <w:rPr>
          <w:rFonts w:ascii="Times New Roman" w:hAnsi="Times New Roman"/>
          <w:b w:val="0"/>
          <w:i w:val="0"/>
          <w:sz w:val="24"/>
        </w:rPr>
        <w:t>In recent years, deep learning has significantly advanced automated DR detection systems, with numerous studies leveraging pretrained CNN models and, more recently, vision transformers to achieve clinical-grade performance. The literature most relevant to this project is summarized in Table 2.1.</w:t>
      </w:r>
    </w:p>
    <w:p w14:paraId="3AB8FAE8">
      <w:pPr>
        <w:spacing w:before="0" w:after="120" w:line="240" w:lineRule="auto"/>
        <w:jc w:val="center"/>
      </w:pPr>
      <w:r>
        <w:rPr>
          <w:rFonts w:ascii="Times New Roman" w:hAnsi="Times New Roman"/>
          <w:b/>
          <w:i w:val="0"/>
          <w:sz w:val="24"/>
        </w:rPr>
        <w:t>Table 2.1: Literature Review Summary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68"/>
        <w:gridCol w:w="2551"/>
        <w:gridCol w:w="4252"/>
      </w:tblGrid>
      <w:tr w14:paraId="0448FD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5D9436AA">
            <w:pPr>
              <w:spacing w:after="0" w:line="240" w:lineRule="auto"/>
              <w:jc w:val="center"/>
            </w:pPr>
            <w:r>
              <w:rPr>
                <w:rFonts w:ascii="Times New Roman" w:hAnsi="Times New Roman"/>
                <w:b/>
                <w:sz w:val="24"/>
              </w:rPr>
              <w:t>Authors</w:t>
            </w:r>
          </w:p>
        </w:tc>
        <w:tc>
          <w:tcPr>
            <w:tcW w:w="2551" w:type="dxa"/>
            <w:vAlign w:val="center"/>
          </w:tcPr>
          <w:p w14:paraId="5BCB92D4">
            <w:pPr>
              <w:spacing w:after="0" w:line="240" w:lineRule="auto"/>
              <w:jc w:val="center"/>
            </w:pPr>
            <w:r>
              <w:rPr>
                <w:rFonts w:ascii="Times New Roman" w:hAnsi="Times New Roman"/>
                <w:b/>
                <w:sz w:val="24"/>
              </w:rPr>
              <w:t>Title</w:t>
            </w:r>
          </w:p>
        </w:tc>
        <w:tc>
          <w:tcPr>
            <w:tcW w:w="4252" w:type="dxa"/>
            <w:vAlign w:val="center"/>
          </w:tcPr>
          <w:p w14:paraId="0A451BF0">
            <w:pPr>
              <w:spacing w:after="0" w:line="240" w:lineRule="auto"/>
              <w:jc w:val="center"/>
            </w:pPr>
            <w:r>
              <w:rPr>
                <w:rFonts w:ascii="Times New Roman" w:hAnsi="Times New Roman"/>
                <w:b/>
                <w:sz w:val="24"/>
              </w:rPr>
              <w:t>Methodology</w:t>
            </w:r>
          </w:p>
        </w:tc>
      </w:tr>
      <w:tr w14:paraId="38BECD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3CBBF6CA">
            <w:pPr>
              <w:spacing w:after="0" w:line="240" w:lineRule="auto"/>
              <w:jc w:val="left"/>
            </w:pPr>
            <w:r>
              <w:rPr>
                <w:rFonts w:ascii="Times New Roman" w:hAnsi="Times New Roman"/>
                <w:sz w:val="24"/>
              </w:rPr>
              <w:t>Guefrachi et al. (2025) [1]</w:t>
            </w:r>
          </w:p>
        </w:tc>
        <w:tc>
          <w:tcPr>
            <w:tcW w:w="2551" w:type="dxa"/>
            <w:vAlign w:val="center"/>
          </w:tcPr>
          <w:p w14:paraId="7BC7B3B3">
            <w:pPr>
              <w:spacing w:after="0" w:line="240" w:lineRule="auto"/>
              <w:jc w:val="center"/>
            </w:pPr>
            <w:r>
              <w:rPr>
                <w:rFonts w:ascii="Times New Roman" w:hAnsi="Times New Roman"/>
                <w:sz w:val="24"/>
              </w:rPr>
              <w:t>DR Detection Using Deep Learning Multistage Training</w:t>
            </w:r>
          </w:p>
        </w:tc>
        <w:tc>
          <w:tcPr>
            <w:tcW w:w="4252" w:type="dxa"/>
            <w:vAlign w:val="center"/>
          </w:tcPr>
          <w:p w14:paraId="7A3349AE">
            <w:pPr>
              <w:spacing w:after="0" w:line="240" w:lineRule="auto"/>
              <w:jc w:val="center"/>
            </w:pPr>
            <w:r>
              <w:rPr>
                <w:rFonts w:ascii="Times New Roman" w:hAnsi="Times New Roman"/>
                <w:sz w:val="24"/>
              </w:rPr>
              <w:t>InceptionResNetV2, VGG16, VGG19, DenseNet121, MobileNetV2; 2-stage fine-tuning (frozen LR=1e-3 then fine-tune LR=1e-5, 25 epochs each); 97.8% accuracy on APTOS.</w:t>
            </w:r>
          </w:p>
        </w:tc>
      </w:tr>
      <w:tr w14:paraId="2EA015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79898559">
            <w:pPr>
              <w:spacing w:after="0" w:line="240" w:lineRule="auto"/>
              <w:jc w:val="left"/>
            </w:pPr>
            <w:r>
              <w:rPr>
                <w:rFonts w:ascii="Times New Roman" w:hAnsi="Times New Roman"/>
                <w:sz w:val="24"/>
              </w:rPr>
              <w:t>Balasamy &amp; Suganyadevi (2025) [2]</w:t>
            </w:r>
          </w:p>
        </w:tc>
        <w:tc>
          <w:tcPr>
            <w:tcW w:w="2551" w:type="dxa"/>
            <w:vAlign w:val="center"/>
          </w:tcPr>
          <w:p w14:paraId="1BC4473C">
            <w:pPr>
              <w:spacing w:after="0" w:line="240" w:lineRule="auto"/>
              <w:jc w:val="center"/>
            </w:pPr>
            <w:r>
              <w:rPr>
                <w:rFonts w:ascii="Times New Roman" w:hAnsi="Times New Roman"/>
                <w:sz w:val="24"/>
              </w:rPr>
              <w:t>Multi-Dimensional Fuzzy Based DR Detection through Deep CNN</w:t>
            </w:r>
          </w:p>
        </w:tc>
        <w:tc>
          <w:tcPr>
            <w:tcW w:w="4252" w:type="dxa"/>
            <w:vAlign w:val="center"/>
          </w:tcPr>
          <w:p w14:paraId="0A15FF14">
            <w:pPr>
              <w:spacing w:after="0" w:line="240" w:lineRule="auto"/>
              <w:jc w:val="center"/>
            </w:pPr>
            <w:r>
              <w:rPr>
                <w:rFonts w:ascii="Times New Roman" w:hAnsi="Times New Roman"/>
                <w:sz w:val="24"/>
              </w:rPr>
              <w:t>Fuzzy entropy multi-dimensional thresholding + Deep CNN on 42,000 synthetic retinal images; Monte Carlo validation; precise DR severity detection.</w:t>
            </w:r>
          </w:p>
        </w:tc>
      </w:tr>
      <w:tr w14:paraId="63F6C1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69CF913D">
            <w:pPr>
              <w:spacing w:after="0" w:line="240" w:lineRule="auto"/>
              <w:jc w:val="left"/>
            </w:pPr>
            <w:r>
              <w:rPr>
                <w:rFonts w:ascii="Times New Roman" w:hAnsi="Times New Roman"/>
                <w:sz w:val="24"/>
              </w:rPr>
              <w:t>Chandra, Tiwari et al. [3]</w:t>
            </w:r>
          </w:p>
        </w:tc>
        <w:tc>
          <w:tcPr>
            <w:tcW w:w="2551" w:type="dxa"/>
            <w:vAlign w:val="center"/>
          </w:tcPr>
          <w:p w14:paraId="7BB933CB">
            <w:pPr>
              <w:spacing w:after="0" w:line="240" w:lineRule="auto"/>
              <w:jc w:val="center"/>
            </w:pPr>
            <w:r>
              <w:rPr>
                <w:rFonts w:ascii="Times New Roman" w:hAnsi="Times New Roman"/>
                <w:sz w:val="24"/>
              </w:rPr>
              <w:t>DR Prediction Based on CNN and AlexNet</w:t>
            </w:r>
          </w:p>
        </w:tc>
        <w:tc>
          <w:tcPr>
            <w:tcW w:w="4252" w:type="dxa"/>
            <w:vAlign w:val="center"/>
          </w:tcPr>
          <w:p w14:paraId="25580BC6">
            <w:pPr>
              <w:spacing w:after="0" w:line="240" w:lineRule="auto"/>
              <w:jc w:val="center"/>
            </w:pPr>
            <w:r>
              <w:rPr>
                <w:rFonts w:ascii="Times New Roman" w:hAnsi="Times New Roman"/>
                <w:sz w:val="24"/>
              </w:rPr>
              <w:t>CNN 97% and AlexNet 93% accuracy on APTOS; 50×50 image resolution; balanced 1,737 samples/class.</w:t>
            </w:r>
          </w:p>
        </w:tc>
      </w:tr>
      <w:tr w14:paraId="747DFC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71F7BD9D">
            <w:pPr>
              <w:spacing w:after="0" w:line="240" w:lineRule="auto"/>
              <w:jc w:val="left"/>
            </w:pPr>
            <w:r>
              <w:rPr>
                <w:rFonts w:ascii="Times New Roman" w:hAnsi="Times New Roman"/>
                <w:sz w:val="24"/>
              </w:rPr>
              <w:t>Gulshan et al. (2016) [4]</w:t>
            </w:r>
          </w:p>
        </w:tc>
        <w:tc>
          <w:tcPr>
            <w:tcW w:w="2551" w:type="dxa"/>
            <w:vAlign w:val="center"/>
          </w:tcPr>
          <w:p w14:paraId="42BE9E42">
            <w:pPr>
              <w:spacing w:after="0" w:line="240" w:lineRule="auto"/>
              <w:jc w:val="center"/>
            </w:pPr>
            <w:r>
              <w:rPr>
                <w:rFonts w:ascii="Times New Roman" w:hAnsi="Times New Roman"/>
                <w:sz w:val="24"/>
              </w:rPr>
              <w:t>DL Algorithm for DR Detection in Fundus Photos</w:t>
            </w:r>
          </w:p>
        </w:tc>
        <w:tc>
          <w:tcPr>
            <w:tcW w:w="4252" w:type="dxa"/>
            <w:vAlign w:val="center"/>
          </w:tcPr>
          <w:p w14:paraId="49DC8AD1">
            <w:pPr>
              <w:spacing w:after="0" w:line="240" w:lineRule="auto"/>
              <w:jc w:val="center"/>
            </w:pPr>
            <w:r>
              <w:rPr>
                <w:rFonts w:ascii="Times New Roman" w:hAnsi="Times New Roman"/>
                <w:sz w:val="24"/>
              </w:rPr>
              <w:t>Inception-v3 on 128,175 retinal images; AUC 0.991; performance comparable to expert ophthalmologists.</w:t>
            </w:r>
          </w:p>
        </w:tc>
      </w:tr>
      <w:tr w14:paraId="037BE4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2D10FEE6">
            <w:pPr>
              <w:spacing w:after="0" w:line="240" w:lineRule="auto"/>
              <w:jc w:val="left"/>
            </w:pPr>
            <w:r>
              <w:rPr>
                <w:rFonts w:ascii="Times New Roman" w:hAnsi="Times New Roman"/>
                <w:sz w:val="24"/>
              </w:rPr>
              <w:t>Abramoff et al. (2018) [5]</w:t>
            </w:r>
          </w:p>
        </w:tc>
        <w:tc>
          <w:tcPr>
            <w:tcW w:w="2551" w:type="dxa"/>
            <w:vAlign w:val="center"/>
          </w:tcPr>
          <w:p w14:paraId="154C1386">
            <w:pPr>
              <w:spacing w:after="0" w:line="240" w:lineRule="auto"/>
              <w:jc w:val="center"/>
            </w:pPr>
            <w:r>
              <w:rPr>
                <w:rFonts w:ascii="Times New Roman" w:hAnsi="Times New Roman"/>
                <w:sz w:val="24"/>
              </w:rPr>
              <w:t>Autonomous AI Diagnostic System (IDx-DR)</w:t>
            </w:r>
          </w:p>
        </w:tc>
        <w:tc>
          <w:tcPr>
            <w:tcW w:w="4252" w:type="dxa"/>
            <w:vAlign w:val="center"/>
          </w:tcPr>
          <w:p w14:paraId="311D967E">
            <w:pPr>
              <w:spacing w:after="0" w:line="240" w:lineRule="auto"/>
              <w:jc w:val="center"/>
            </w:pPr>
            <w:r>
              <w:rPr>
                <w:rFonts w:ascii="Times New Roman" w:hAnsi="Times New Roman"/>
                <w:sz w:val="24"/>
              </w:rPr>
              <w:t>DenseNet-based IDx-DR; 87.2% sensitivity, 90.7% specificity; first FDA-cleared autonomous AI diagnostic for DR.</w:t>
            </w:r>
          </w:p>
        </w:tc>
      </w:tr>
      <w:tr w14:paraId="15FB10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6521E97D">
            <w:pPr>
              <w:spacing w:after="0" w:line="240" w:lineRule="auto"/>
              <w:jc w:val="left"/>
            </w:pPr>
            <w:r>
              <w:rPr>
                <w:rFonts w:ascii="Times New Roman" w:hAnsi="Times New Roman"/>
                <w:sz w:val="24"/>
              </w:rPr>
              <w:t>Pratt et al. (2016) [6]</w:t>
            </w:r>
          </w:p>
        </w:tc>
        <w:tc>
          <w:tcPr>
            <w:tcW w:w="2551" w:type="dxa"/>
            <w:vAlign w:val="center"/>
          </w:tcPr>
          <w:p w14:paraId="1FC1032A">
            <w:pPr>
              <w:spacing w:after="0" w:line="240" w:lineRule="auto"/>
              <w:jc w:val="center"/>
            </w:pPr>
            <w:r>
              <w:rPr>
                <w:rFonts w:ascii="Times New Roman" w:hAnsi="Times New Roman"/>
                <w:sz w:val="24"/>
              </w:rPr>
              <w:t>CNN for Diabetic Retinopathy</w:t>
            </w:r>
          </w:p>
        </w:tc>
        <w:tc>
          <w:tcPr>
            <w:tcW w:w="4252" w:type="dxa"/>
            <w:vAlign w:val="center"/>
          </w:tcPr>
          <w:p w14:paraId="7172164F">
            <w:pPr>
              <w:spacing w:after="0" w:line="240" w:lineRule="auto"/>
              <w:jc w:val="center"/>
            </w:pPr>
            <w:r>
              <w:rPr>
                <w:rFonts w:ascii="Times New Roman" w:hAnsi="Times New Roman"/>
                <w:sz w:val="24"/>
              </w:rPr>
              <w:t>CNN on Kaggle 2015 DR; 75.6% accuracy for 5-class severity grading.</w:t>
            </w:r>
          </w:p>
        </w:tc>
      </w:tr>
      <w:tr w14:paraId="771194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379B8443">
            <w:pPr>
              <w:spacing w:after="0" w:line="240" w:lineRule="auto"/>
              <w:jc w:val="left"/>
            </w:pPr>
            <w:r>
              <w:rPr>
                <w:rFonts w:ascii="Times New Roman" w:hAnsi="Times New Roman"/>
                <w:sz w:val="24"/>
              </w:rPr>
              <w:t>Chetoui &amp; Akhloufi (2020) [7]</w:t>
            </w:r>
          </w:p>
        </w:tc>
        <w:tc>
          <w:tcPr>
            <w:tcW w:w="2551" w:type="dxa"/>
            <w:vAlign w:val="center"/>
          </w:tcPr>
          <w:p w14:paraId="3271B144">
            <w:pPr>
              <w:spacing w:after="0" w:line="240" w:lineRule="auto"/>
              <w:jc w:val="center"/>
            </w:pPr>
            <w:r>
              <w:rPr>
                <w:rFonts w:ascii="Times New Roman" w:hAnsi="Times New Roman"/>
                <w:sz w:val="24"/>
              </w:rPr>
              <w:t>Explainable End-to-End DL for DR Grading</w:t>
            </w:r>
          </w:p>
        </w:tc>
        <w:tc>
          <w:tcPr>
            <w:tcW w:w="4252" w:type="dxa"/>
            <w:vAlign w:val="center"/>
          </w:tcPr>
          <w:p w14:paraId="6F9D18B6">
            <w:pPr>
              <w:spacing w:after="0" w:line="240" w:lineRule="auto"/>
              <w:jc w:val="center"/>
            </w:pPr>
            <w:r>
              <w:rPr>
                <w:rFonts w:ascii="Times New Roman" w:hAnsi="Times New Roman"/>
                <w:sz w:val="24"/>
              </w:rPr>
              <w:t>EfficientNet + Grad-CAM visual explainability; competitive accuracy with clinical interpretability.</w:t>
            </w:r>
          </w:p>
        </w:tc>
      </w:tr>
      <w:tr w14:paraId="75D6E5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5E8E4794">
            <w:pPr>
              <w:spacing w:after="0" w:line="240" w:lineRule="auto"/>
              <w:jc w:val="left"/>
            </w:pPr>
            <w:r>
              <w:rPr>
                <w:rFonts w:ascii="Times New Roman" w:hAnsi="Times New Roman"/>
                <w:sz w:val="24"/>
              </w:rPr>
              <w:t>Solanki et al. (2023) [8]</w:t>
            </w:r>
          </w:p>
        </w:tc>
        <w:tc>
          <w:tcPr>
            <w:tcW w:w="2551" w:type="dxa"/>
            <w:vAlign w:val="center"/>
          </w:tcPr>
          <w:p w14:paraId="5C0A76C2">
            <w:pPr>
              <w:spacing w:after="0" w:line="240" w:lineRule="auto"/>
              <w:jc w:val="center"/>
            </w:pPr>
            <w:r>
              <w:rPr>
                <w:rFonts w:ascii="Times New Roman" w:hAnsi="Times New Roman"/>
                <w:sz w:val="24"/>
              </w:rPr>
              <w:t>ResNet50 with Attention for DR Severity</w:t>
            </w:r>
          </w:p>
        </w:tc>
        <w:tc>
          <w:tcPr>
            <w:tcW w:w="4252" w:type="dxa"/>
            <w:vAlign w:val="center"/>
          </w:tcPr>
          <w:p w14:paraId="51156746">
            <w:pPr>
              <w:spacing w:after="0" w:line="240" w:lineRule="auto"/>
              <w:jc w:val="center"/>
            </w:pPr>
            <w:r>
              <w:rPr>
                <w:rFonts w:ascii="Times New Roman" w:hAnsi="Times New Roman"/>
                <w:sz w:val="24"/>
              </w:rPr>
              <w:t>ResNet50 + attention on MESSIDOR; 94.7% accuracy; highlights microaneurysms, hemorrhages, exudates.</w:t>
            </w:r>
          </w:p>
        </w:tc>
      </w:tr>
      <w:tr w14:paraId="76B052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364C7D82">
            <w:pPr>
              <w:spacing w:after="0" w:line="240" w:lineRule="auto"/>
              <w:jc w:val="left"/>
            </w:pPr>
            <w:r>
              <w:rPr>
                <w:rFonts w:ascii="Times New Roman" w:hAnsi="Times New Roman"/>
                <w:sz w:val="24"/>
              </w:rPr>
              <w:t>Li et al. (2019) [9]</w:t>
            </w:r>
          </w:p>
        </w:tc>
        <w:tc>
          <w:tcPr>
            <w:tcW w:w="2551" w:type="dxa"/>
            <w:vAlign w:val="center"/>
          </w:tcPr>
          <w:p w14:paraId="2B8B2D7E">
            <w:pPr>
              <w:spacing w:after="0" w:line="240" w:lineRule="auto"/>
              <w:jc w:val="center"/>
            </w:pPr>
            <w:r>
              <w:rPr>
                <w:rFonts w:ascii="Times New Roman" w:hAnsi="Times New Roman"/>
                <w:sz w:val="24"/>
              </w:rPr>
              <w:t>PathoEye DL Framework</w:t>
            </w:r>
          </w:p>
        </w:tc>
        <w:tc>
          <w:tcPr>
            <w:tcW w:w="4252" w:type="dxa"/>
            <w:vAlign w:val="center"/>
          </w:tcPr>
          <w:p w14:paraId="77F3DD04">
            <w:pPr>
              <w:spacing w:after="0" w:line="240" w:lineRule="auto"/>
              <w:jc w:val="center"/>
            </w:pPr>
            <w:r>
              <w:rPr>
                <w:rFonts w:ascii="Times New Roman" w:hAnsi="Times New Roman"/>
                <w:sz w:val="24"/>
              </w:rPr>
              <w:t>Multi-label deep learning for DR and co-occurring retinal pathologies.</w:t>
            </w:r>
          </w:p>
        </w:tc>
      </w:tr>
      <w:tr w14:paraId="09047E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00C4457F">
            <w:pPr>
              <w:spacing w:after="0" w:line="240" w:lineRule="auto"/>
              <w:jc w:val="left"/>
            </w:pPr>
            <w:r>
              <w:rPr>
                <w:rFonts w:ascii="Times New Roman" w:hAnsi="Times New Roman"/>
                <w:sz w:val="24"/>
              </w:rPr>
              <w:t>Wan et al. (2018) [10]</w:t>
            </w:r>
          </w:p>
        </w:tc>
        <w:tc>
          <w:tcPr>
            <w:tcW w:w="2551" w:type="dxa"/>
            <w:vAlign w:val="center"/>
          </w:tcPr>
          <w:p w14:paraId="4C716FF9">
            <w:pPr>
              <w:spacing w:after="0" w:line="240" w:lineRule="auto"/>
              <w:jc w:val="center"/>
            </w:pPr>
            <w:r>
              <w:rPr>
                <w:rFonts w:ascii="Times New Roman" w:hAnsi="Times New Roman"/>
                <w:sz w:val="24"/>
              </w:rPr>
              <w:t>Deep CNN for DR Detection</w:t>
            </w:r>
          </w:p>
        </w:tc>
        <w:tc>
          <w:tcPr>
            <w:tcW w:w="4252" w:type="dxa"/>
            <w:vAlign w:val="center"/>
          </w:tcPr>
          <w:p w14:paraId="7CC63241">
            <w:pPr>
              <w:spacing w:after="0" w:line="240" w:lineRule="auto"/>
              <w:jc w:val="center"/>
            </w:pPr>
            <w:r>
              <w:rPr>
                <w:rFonts w:ascii="Times New Roman" w:hAnsi="Times New Roman"/>
                <w:sz w:val="24"/>
              </w:rPr>
              <w:t>Deep CNN on MESSIDOR for binary and multi-class DR classification.</w:t>
            </w:r>
          </w:p>
        </w:tc>
      </w:tr>
      <w:tr w14:paraId="61AED5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2F5B63E3">
            <w:pPr>
              <w:spacing w:after="0" w:line="240" w:lineRule="auto"/>
              <w:jc w:val="left"/>
            </w:pPr>
            <w:r>
              <w:rPr>
                <w:rFonts w:ascii="Times New Roman" w:hAnsi="Times New Roman"/>
                <w:sz w:val="24"/>
              </w:rPr>
              <w:t>Dosovitskiy et al. (2021) [11]</w:t>
            </w:r>
          </w:p>
        </w:tc>
        <w:tc>
          <w:tcPr>
            <w:tcW w:w="2551" w:type="dxa"/>
            <w:vAlign w:val="center"/>
          </w:tcPr>
          <w:p w14:paraId="5DDE055B">
            <w:pPr>
              <w:spacing w:after="0" w:line="240" w:lineRule="auto"/>
              <w:jc w:val="center"/>
            </w:pPr>
            <w:r>
              <w:rPr>
                <w:rFonts w:ascii="Times New Roman" w:hAnsi="Times New Roman"/>
                <w:sz w:val="24"/>
              </w:rPr>
              <w:t>An Image is Worth 16x16 Words — ViT</w:t>
            </w:r>
          </w:p>
        </w:tc>
        <w:tc>
          <w:tcPr>
            <w:tcW w:w="4252" w:type="dxa"/>
            <w:vAlign w:val="center"/>
          </w:tcPr>
          <w:p w14:paraId="6EFB5E3C">
            <w:pPr>
              <w:spacing w:after="0" w:line="240" w:lineRule="auto"/>
              <w:jc w:val="center"/>
            </w:pPr>
            <w:r>
              <w:rPr>
                <w:rFonts w:ascii="Times New Roman" w:hAnsi="Times New Roman"/>
                <w:sz w:val="24"/>
              </w:rPr>
              <w:t>Vision Transformer (ViT) with patch-wise self-attention; outperforms CNNs on large pretraining datasets.</w:t>
            </w:r>
          </w:p>
        </w:tc>
      </w:tr>
      <w:tr w14:paraId="03815A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0D422244">
            <w:pPr>
              <w:spacing w:after="0" w:line="240" w:lineRule="auto"/>
              <w:jc w:val="left"/>
            </w:pPr>
            <w:r>
              <w:rPr>
                <w:rFonts w:ascii="Times New Roman" w:hAnsi="Times New Roman"/>
                <w:sz w:val="24"/>
              </w:rPr>
              <w:t>Liu et al. (2021) [12]</w:t>
            </w:r>
          </w:p>
        </w:tc>
        <w:tc>
          <w:tcPr>
            <w:tcW w:w="2551" w:type="dxa"/>
            <w:vAlign w:val="center"/>
          </w:tcPr>
          <w:p w14:paraId="4F3FC869">
            <w:pPr>
              <w:spacing w:after="0" w:line="240" w:lineRule="auto"/>
              <w:jc w:val="center"/>
            </w:pPr>
            <w:r>
              <w:rPr>
                <w:rFonts w:ascii="Times New Roman" w:hAnsi="Times New Roman"/>
                <w:sz w:val="24"/>
              </w:rPr>
              <w:t>Swin Transformer</w:t>
            </w:r>
          </w:p>
        </w:tc>
        <w:tc>
          <w:tcPr>
            <w:tcW w:w="4252" w:type="dxa"/>
            <w:vAlign w:val="center"/>
          </w:tcPr>
          <w:p w14:paraId="4B9F0DCB">
            <w:pPr>
              <w:spacing w:after="0" w:line="240" w:lineRule="auto"/>
              <w:jc w:val="center"/>
            </w:pPr>
            <w:r>
              <w:rPr>
                <w:rFonts w:ascii="Times New Roman" w:hAnsi="Times New Roman"/>
                <w:sz w:val="24"/>
              </w:rPr>
              <w:t>Hierarchical shifted-window self-attention; linear complexity, multi-scale features, strong on dense prediction.</w:t>
            </w:r>
          </w:p>
        </w:tc>
      </w:tr>
      <w:tr w14:paraId="10C673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268" w:type="dxa"/>
            <w:vAlign w:val="center"/>
          </w:tcPr>
          <w:p w14:paraId="2326F6D3">
            <w:pPr>
              <w:spacing w:after="0" w:line="240" w:lineRule="auto"/>
              <w:jc w:val="left"/>
            </w:pPr>
            <w:r>
              <w:rPr>
                <w:rFonts w:ascii="Times New Roman" w:hAnsi="Times New Roman"/>
                <w:sz w:val="24"/>
              </w:rPr>
              <w:t>Tan &amp; Le (2021) [13]</w:t>
            </w:r>
          </w:p>
        </w:tc>
        <w:tc>
          <w:tcPr>
            <w:tcW w:w="2551" w:type="dxa"/>
            <w:vAlign w:val="center"/>
          </w:tcPr>
          <w:p w14:paraId="410C7449">
            <w:pPr>
              <w:spacing w:after="0" w:line="240" w:lineRule="auto"/>
              <w:jc w:val="center"/>
            </w:pPr>
            <w:r>
              <w:rPr>
                <w:rFonts w:ascii="Times New Roman" w:hAnsi="Times New Roman"/>
                <w:sz w:val="24"/>
              </w:rPr>
              <w:t>EfficientNetV2</w:t>
            </w:r>
          </w:p>
        </w:tc>
        <w:tc>
          <w:tcPr>
            <w:tcW w:w="4252" w:type="dxa"/>
            <w:vAlign w:val="center"/>
          </w:tcPr>
          <w:p w14:paraId="6ACB11D8">
            <w:pPr>
              <w:spacing w:after="0" w:line="240" w:lineRule="auto"/>
              <w:jc w:val="center"/>
            </w:pPr>
            <w:r>
              <w:rPr>
                <w:rFonts w:ascii="Times New Roman" w:hAnsi="Times New Roman"/>
                <w:sz w:val="24"/>
              </w:rPr>
              <w:t>Compound-scaled CNN with Fused-MBConv; trains faster with smaller models — ideal for screening stage.</w:t>
            </w:r>
          </w:p>
        </w:tc>
      </w:tr>
    </w:tbl>
    <w:p w14:paraId="51F0309A"/>
    <w:p w14:paraId="533D1017">
      <w:pPr>
        <w:spacing w:before="120" w:after="80" w:line="240" w:lineRule="auto"/>
        <w:jc w:val="both"/>
      </w:pPr>
      <w:r>
        <w:rPr>
          <w:rFonts w:ascii="Times New Roman" w:hAnsi="Times New Roman"/>
          <w:b/>
          <w:sz w:val="26"/>
        </w:rPr>
        <w:t>Research Gaps Identified</w:t>
      </w:r>
    </w:p>
    <w:p w14:paraId="09F11716">
      <w:pPr>
        <w:pStyle w:val="23"/>
        <w:spacing w:before="0" w:after="40" w:line="240" w:lineRule="auto"/>
        <w:jc w:val="both"/>
      </w:pPr>
      <w:r>
        <w:rPr>
          <w:rFonts w:ascii="Times New Roman" w:hAnsi="Times New Roman"/>
          <w:sz w:val="24"/>
        </w:rPr>
        <w:t>RG1 — Limited dataset diversity: most studies use small or single-source datasets and do not capture real-world variability.</w:t>
      </w:r>
    </w:p>
    <w:p w14:paraId="7ECABBB1">
      <w:pPr>
        <w:pStyle w:val="23"/>
        <w:spacing w:before="0" w:after="40" w:line="240" w:lineRule="auto"/>
        <w:jc w:val="both"/>
      </w:pPr>
      <w:r>
        <w:rPr>
          <w:rFonts w:ascii="Times New Roman" w:hAnsi="Times New Roman"/>
          <w:sz w:val="24"/>
        </w:rPr>
        <w:t>RG2 — Binary vs. multi-class classification: many proposed solutions perform only binary DR/No-DR detection rather than 5-class grading.</w:t>
      </w:r>
    </w:p>
    <w:p w14:paraId="49B95C06">
      <w:pPr>
        <w:pStyle w:val="23"/>
        <w:spacing w:before="0" w:after="40" w:line="240" w:lineRule="auto"/>
        <w:jc w:val="both"/>
      </w:pPr>
      <w:r>
        <w:rPr>
          <w:rFonts w:ascii="Times New Roman" w:hAnsi="Times New Roman"/>
          <w:sz w:val="24"/>
        </w:rPr>
        <w:t>RG3 — Lack of model explainability: most high-accuracy models function as black boxes without lesion-level visual interpretation.</w:t>
      </w:r>
    </w:p>
    <w:p w14:paraId="68EB0DED">
      <w:pPr>
        <w:pStyle w:val="23"/>
        <w:spacing w:before="0" w:after="40" w:line="240" w:lineRule="auto"/>
        <w:jc w:val="both"/>
      </w:pPr>
      <w:r>
        <w:rPr>
          <w:rFonts w:ascii="Times New Roman" w:hAnsi="Times New Roman"/>
          <w:sz w:val="24"/>
        </w:rPr>
        <w:t>RG4 — Limited real-world validation: many solutions are validated in controlled conditions and not exposed through deployable interfaces.</w:t>
      </w:r>
    </w:p>
    <w:p w14:paraId="77320054">
      <w:pPr>
        <w:pStyle w:val="23"/>
        <w:spacing w:before="0" w:after="40" w:line="240" w:lineRule="auto"/>
        <w:jc w:val="both"/>
      </w:pPr>
      <w:r>
        <w:rPr>
          <w:rFonts w:ascii="Times New Roman" w:hAnsi="Times New Roman"/>
          <w:sz w:val="24"/>
        </w:rPr>
        <w:t>RG5 — Single-architecture studies: comparative evaluation of CNN, hybrid, and transformer architectures on the same dataset under identical preprocessing is rare.</w:t>
      </w:r>
    </w:p>
    <w:p w14:paraId="4843BE80">
      <w:pPr>
        <w:spacing w:before="120" w:after="80" w:line="240" w:lineRule="auto"/>
        <w:jc w:val="both"/>
      </w:pPr>
      <w:r>
        <w:rPr>
          <w:rFonts w:ascii="Times New Roman" w:hAnsi="Times New Roman"/>
          <w:b/>
          <w:sz w:val="28"/>
        </w:rPr>
        <w:t>2.2 Need of Work</w:t>
      </w:r>
    </w:p>
    <w:p w14:paraId="6F3DE258">
      <w:pPr>
        <w:spacing w:before="0" w:after="120" w:line="240" w:lineRule="auto"/>
        <w:jc w:val="both"/>
      </w:pPr>
      <w:r>
        <w:rPr>
          <w:rFonts w:ascii="Times New Roman" w:hAnsi="Times New Roman"/>
          <w:b w:val="0"/>
          <w:i w:val="0"/>
          <w:sz w:val="24"/>
        </w:rPr>
        <w:t>The increasing global burden of diabetes and the consequent rise in DR cases have made traditional manual screening systems inadequate and unsustainable. With an estimated 93 million people worldwide affected by some form of DR and only one ophthalmologist per 100,000 people in many developing nations, there is an urgent need for automated, intelligent DR screening systems. A comparative deep-learning study using a single standardized dataset (APTOS 2019) and consistent evaluation protocol provides the evidence needed to choose the most clinically suitable architecture.</w:t>
      </w:r>
    </w:p>
    <w:p w14:paraId="5917CEC9">
      <w:pPr>
        <w:spacing w:before="120" w:after="80" w:line="240" w:lineRule="auto"/>
        <w:jc w:val="both"/>
      </w:pPr>
      <w:r>
        <w:rPr>
          <w:rFonts w:ascii="Times New Roman" w:hAnsi="Times New Roman"/>
          <w:b/>
          <w:sz w:val="28"/>
        </w:rPr>
        <w:t>2.3 Problem Statement</w:t>
      </w:r>
    </w:p>
    <w:p w14:paraId="3A8D1B3E">
      <w:pPr>
        <w:spacing w:before="0" w:after="120" w:line="240" w:lineRule="auto"/>
        <w:jc w:val="both"/>
      </w:pPr>
      <w:r>
        <w:rPr>
          <w:rFonts w:ascii="Times New Roman" w:hAnsi="Times New Roman"/>
          <w:b w:val="0"/>
          <w:i w:val="0"/>
          <w:sz w:val="24"/>
        </w:rPr>
        <w:t>Diagnosing Diabetic Retinopathy requires expert ophthalmologists and manual examination of retinal fundus images, which is time-consuming, subjective, and inaccessible in many regions. This project aims to develop an AI-based system using deep learning for automated detection and classification of DR into five clinically recognized severity levels: No DR, Mild NPDR, Moderate NPDR, Severe NPDR, and Proliferative DR. Four independent architectures are implemented and compared, and the best-performing model is integrated into a Flask web interface for clinical deployment.</w:t>
      </w:r>
    </w:p>
    <w:p w14:paraId="73D9FE11">
      <w:pPr>
        <w:spacing w:before="120" w:after="80" w:line="240" w:lineRule="auto"/>
        <w:jc w:val="both"/>
      </w:pPr>
      <w:r>
        <w:rPr>
          <w:rFonts w:ascii="Times New Roman" w:hAnsi="Times New Roman"/>
          <w:b/>
          <w:sz w:val="28"/>
        </w:rPr>
        <w:t>2.4 Objectives</w:t>
      </w:r>
    </w:p>
    <w:p w14:paraId="6FE4CC13">
      <w:pPr>
        <w:pStyle w:val="23"/>
        <w:spacing w:before="0" w:after="40" w:line="240" w:lineRule="auto"/>
        <w:jc w:val="both"/>
      </w:pPr>
      <w:r>
        <w:rPr>
          <w:rFonts w:ascii="Times New Roman" w:hAnsi="Times New Roman"/>
          <w:sz w:val="24"/>
        </w:rPr>
        <w:t>Obj1 — Build a reproducible pipeline on the APTOS 2019 dataset with stratified 80/20 split and consistent augmentation.</w:t>
      </w:r>
    </w:p>
    <w:p w14:paraId="067B3224">
      <w:pPr>
        <w:pStyle w:val="23"/>
        <w:spacing w:before="0" w:after="40" w:line="240" w:lineRule="auto"/>
        <w:jc w:val="both"/>
      </w:pPr>
      <w:r>
        <w:rPr>
          <w:rFonts w:ascii="Times New Roman" w:hAnsi="Times New Roman"/>
          <w:sz w:val="24"/>
        </w:rPr>
        <w:t>Obj2 — Implement 5-class DR severity grading rather than binary detection.</w:t>
      </w:r>
    </w:p>
    <w:p w14:paraId="23212224">
      <w:pPr>
        <w:pStyle w:val="23"/>
        <w:spacing w:before="0" w:after="40" w:line="240" w:lineRule="auto"/>
        <w:jc w:val="both"/>
      </w:pPr>
      <w:r>
        <w:rPr>
          <w:rFonts w:ascii="Times New Roman" w:hAnsi="Times New Roman"/>
          <w:sz w:val="24"/>
        </w:rPr>
        <w:t>Obj3 — Train and benchmark four architectures: InceptionResNetV2, Swin Transformer, Vision Transformer, and a two-stage EfficientNetV2B0 + Swin cascade.</w:t>
      </w:r>
    </w:p>
    <w:p w14:paraId="4513826F">
      <w:pPr>
        <w:pStyle w:val="23"/>
        <w:spacing w:before="0" w:after="40" w:line="240" w:lineRule="auto"/>
        <w:jc w:val="both"/>
      </w:pPr>
      <w:r>
        <w:rPr>
          <w:rFonts w:ascii="Times New Roman" w:hAnsi="Times New Roman"/>
          <w:sz w:val="24"/>
        </w:rPr>
        <w:t>Obj4 — Evaluate all models using accuracy, precision, recall, F1-score, ROC-AUC, and confusion matrices on an identical validation split.</w:t>
      </w:r>
    </w:p>
    <w:p w14:paraId="34EE309C">
      <w:pPr>
        <w:pStyle w:val="23"/>
        <w:spacing w:before="0" w:after="40" w:line="240" w:lineRule="auto"/>
        <w:jc w:val="both"/>
      </w:pPr>
      <w:r>
        <w:rPr>
          <w:rFonts w:ascii="Times New Roman" w:hAnsi="Times New Roman"/>
          <w:sz w:val="24"/>
        </w:rPr>
        <w:t>Obj5 — Provide lesion-level explainability via GradCAM / GradCAM++ heatmaps for clinical interpretability.</w:t>
      </w:r>
    </w:p>
    <w:p w14:paraId="444E3D14">
      <w:pPr>
        <w:pStyle w:val="23"/>
        <w:spacing w:before="0" w:after="40" w:line="240" w:lineRule="auto"/>
        <w:jc w:val="both"/>
      </w:pPr>
      <w:r>
        <w:rPr>
          <w:rFonts w:ascii="Times New Roman" w:hAnsi="Times New Roman"/>
          <w:sz w:val="24"/>
        </w:rPr>
        <w:t>Obj6 — Deploy the best model through a Flask web interface for real-world image upload, prediction, and result visualization.</w:t>
      </w:r>
    </w:p>
    <w:p w14:paraId="5FA17BA4">
      <w:r>
        <w:br w:type="page"/>
      </w:r>
    </w:p>
    <w:p w14:paraId="0E1F48EF">
      <w:pPr>
        <w:spacing w:before="0" w:after="0" w:line="240" w:lineRule="auto"/>
        <w:jc w:val="center"/>
      </w:pPr>
      <w:r>
        <w:rPr>
          <w:rFonts w:ascii="Times New Roman" w:hAnsi="Times New Roman"/>
          <w:b/>
          <w:sz w:val="28"/>
        </w:rPr>
        <w:t>Chapter-3</w:t>
      </w:r>
    </w:p>
    <w:p w14:paraId="5231BC76">
      <w:pPr>
        <w:spacing w:before="0" w:after="240" w:line="240" w:lineRule="auto"/>
        <w:jc w:val="center"/>
      </w:pPr>
      <w:r>
        <w:rPr>
          <w:rFonts w:ascii="Times New Roman" w:hAnsi="Times New Roman"/>
          <w:b/>
          <w:sz w:val="32"/>
        </w:rPr>
        <w:t>DESIGN DETAILS</w:t>
      </w:r>
    </w:p>
    <w:p w14:paraId="3BC77F60">
      <w:pPr>
        <w:spacing w:before="120" w:after="80" w:line="240" w:lineRule="auto"/>
        <w:jc w:val="both"/>
        <w:rPr>
          <w:rFonts w:ascii="Times New Roman" w:hAnsi="Times New Roman"/>
          <w:b/>
          <w:sz w:val="28"/>
        </w:rPr>
      </w:pPr>
      <w:r>
        <w:rPr>
          <w:rFonts w:ascii="Times New Roman" w:hAnsi="Times New Roman"/>
          <w:b/>
          <w:sz w:val="28"/>
        </w:rPr>
        <w:t>3.1 System Architecture</w:t>
      </w:r>
    </w:p>
    <w:p w14:paraId="6C549209">
      <w:pPr>
        <w:spacing w:before="120" w:after="80" w:line="240" w:lineRule="auto"/>
        <w:jc w:val="both"/>
        <w:rPr>
          <w:rFonts w:hint="default" w:ascii="Times New Roman" w:hAnsi="Times New Roman"/>
          <w:b/>
          <w:sz w:val="28"/>
          <w:lang w:val="en-IN"/>
        </w:rPr>
      </w:pPr>
      <w:r>
        <w:rPr>
          <w:rFonts w:hint="default" w:ascii="Times New Roman" w:hAnsi="Times New Roman"/>
          <w:b/>
          <w:sz w:val="28"/>
          <w:lang w:val="en-IN"/>
        </w:rPr>
        <w:drawing>
          <wp:inline distT="0" distB="0" distL="114300" distR="114300">
            <wp:extent cx="5933440" cy="5231130"/>
            <wp:effectExtent l="0" t="0" r="10160" b="11430"/>
            <wp:docPr id="1" name="Picture 1" descr="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_Architecture"/>
                    <pic:cNvPicPr>
                      <a:picLocks noChangeAspect="1"/>
                    </pic:cNvPicPr>
                  </pic:nvPicPr>
                  <pic:blipFill>
                    <a:blip r:embed="rId6"/>
                    <a:stretch>
                      <a:fillRect/>
                    </a:stretch>
                  </pic:blipFill>
                  <pic:spPr>
                    <a:xfrm>
                      <a:off x="0" y="0"/>
                      <a:ext cx="5933440" cy="5231130"/>
                    </a:xfrm>
                    <a:prstGeom prst="rect">
                      <a:avLst/>
                    </a:prstGeom>
                  </pic:spPr>
                </pic:pic>
              </a:graphicData>
            </a:graphic>
          </wp:inline>
        </w:drawing>
      </w:r>
    </w:p>
    <w:p w14:paraId="47494176">
      <w:pPr>
        <w:spacing w:before="0" w:after="120" w:line="240" w:lineRule="auto"/>
        <w:jc w:val="center"/>
      </w:pPr>
      <w:r>
        <w:rPr>
          <w:rFonts w:ascii="Times New Roman" w:hAnsi="Times New Roman"/>
          <w:b w:val="0"/>
          <w:i/>
          <w:sz w:val="24"/>
        </w:rPr>
        <w:t>Fig 3.1: System Architecture of DR Detection System</w:t>
      </w:r>
    </w:p>
    <w:p w14:paraId="5A8E3004">
      <w:pPr>
        <w:spacing w:before="0" w:after="120" w:line="240" w:lineRule="auto"/>
        <w:jc w:val="both"/>
      </w:pPr>
      <w:r>
        <w:rPr>
          <w:rFonts w:ascii="Times New Roman" w:hAnsi="Times New Roman"/>
          <w:b w:val="0"/>
          <w:i w:val="0"/>
          <w:sz w:val="24"/>
        </w:rPr>
        <w:t>The system architecture is designed as a modular and scalable pipeline. It comprises six logical layers: (1) image acquisition through the web interface; (2) preprocessing (resize, normalization, optional CLAHE); (3) inference via the trained deep learning model (any of four available models); (4) post-processing (softmax → class label → clinical recommendation); (5) explainability (GradCAM / GradCAM++ heatmap generation); and (6) result visualization on the Flask web interface.</w:t>
      </w:r>
    </w:p>
    <w:p w14:paraId="6AA43A9E">
      <w:pPr>
        <w:spacing w:before="120" w:after="80" w:line="240" w:lineRule="auto"/>
        <w:jc w:val="both"/>
      </w:pPr>
      <w:r>
        <w:rPr>
          <w:rFonts w:ascii="Times New Roman" w:hAnsi="Times New Roman"/>
          <w:b/>
          <w:sz w:val="28"/>
        </w:rPr>
        <w:t>3.2 Design Methodology</w:t>
      </w:r>
    </w:p>
    <w:p w14:paraId="18EEF010">
      <w:pPr>
        <w:spacing w:before="0" w:after="120" w:line="240" w:lineRule="auto"/>
        <w:jc w:val="both"/>
      </w:pPr>
      <w:r>
        <w:rPr>
          <w:rFonts w:ascii="Times New Roman" w:hAnsi="Times New Roman"/>
          <w:b w:val="0"/>
          <w:i w:val="0"/>
          <w:sz w:val="24"/>
        </w:rPr>
        <w:t>The project follows an agile and iterative methodology emphasizing modularity, feedback-driven improvement, and continuous integration of experiments across multiple architectures.</w:t>
      </w:r>
    </w:p>
    <w:p w14:paraId="622AFBAF">
      <w:pPr>
        <w:spacing w:before="120" w:after="80" w:line="240" w:lineRule="auto"/>
        <w:jc w:val="both"/>
      </w:pPr>
      <w:r>
        <w:rPr>
          <w:rFonts w:ascii="Times New Roman" w:hAnsi="Times New Roman"/>
          <w:b/>
          <w:sz w:val="26"/>
        </w:rPr>
        <w:t>3.2.1 Planning Phase</w:t>
      </w:r>
    </w:p>
    <w:p w14:paraId="375BCD60">
      <w:pPr>
        <w:spacing w:before="0" w:after="120" w:line="240" w:lineRule="auto"/>
        <w:jc w:val="both"/>
      </w:pPr>
      <w:r>
        <w:rPr>
          <w:rFonts w:ascii="Times New Roman" w:hAnsi="Times New Roman"/>
          <w:b w:val="0"/>
          <w:i w:val="0"/>
          <w:sz w:val="24"/>
        </w:rPr>
        <w:t>Project goals were defined with a focus on clinical-grade DR detection. The APTOS 2019 dataset was selected. Tooling — TensorFlow/Keras, PyTorch, timm, pytorch-grad-cam, tf-explain, Flask, Google Colab, and Kaggle Notebooks — was finalized.</w:t>
      </w:r>
    </w:p>
    <w:p w14:paraId="18D704A3">
      <w:pPr>
        <w:spacing w:before="120" w:after="80" w:line="240" w:lineRule="auto"/>
        <w:jc w:val="both"/>
      </w:pPr>
      <w:r>
        <w:rPr>
          <w:rFonts w:ascii="Times New Roman" w:hAnsi="Times New Roman"/>
          <w:b/>
          <w:sz w:val="26"/>
        </w:rPr>
        <w:t>3.2.2 Risk Analysis Phase</w:t>
      </w:r>
    </w:p>
    <w:p w14:paraId="4FD11FD9">
      <w:pPr>
        <w:spacing w:before="0" w:after="120" w:line="240" w:lineRule="auto"/>
        <w:jc w:val="both"/>
      </w:pPr>
      <w:r>
        <w:rPr>
          <w:rFonts w:ascii="Times New Roman" w:hAnsi="Times New Roman"/>
          <w:b w:val="0"/>
          <w:i w:val="0"/>
          <w:sz w:val="24"/>
        </w:rPr>
        <w:t>Identified risks include class imbalance in the APTOS dataset, hardware limitations during training, overfitting of high-capacity transformer models, and Stage-1 error propagation in the two-stage cascade. Mitigation strategies include data augmentation, weighted random sampling, label smoothing, dropout regularization, gradient clipping, and multistage fine-tuning with low learning rates.</w:t>
      </w:r>
    </w:p>
    <w:p w14:paraId="135F8BB6">
      <w:pPr>
        <w:spacing w:before="120" w:after="80" w:line="240" w:lineRule="auto"/>
        <w:jc w:val="both"/>
      </w:pPr>
      <w:r>
        <w:rPr>
          <w:rFonts w:ascii="Times New Roman" w:hAnsi="Times New Roman"/>
          <w:b/>
          <w:sz w:val="26"/>
        </w:rPr>
        <w:t>3.2.3 Development Phase</w:t>
      </w:r>
    </w:p>
    <w:p w14:paraId="3C392733">
      <w:pPr>
        <w:spacing w:before="0" w:after="120" w:line="240" w:lineRule="auto"/>
        <w:jc w:val="both"/>
      </w:pPr>
      <w:r>
        <w:rPr>
          <w:rFonts w:ascii="Times New Roman" w:hAnsi="Times New Roman"/>
          <w:b w:val="0"/>
          <w:i w:val="0"/>
          <w:sz w:val="24"/>
        </w:rPr>
        <w:t>Each model was implemented in an independent Jupyter notebook under notebooks/. Google Colab T4 GPU and Kaggle Tesla T4 (15.6 GB VRAM) were used for training. Hyperparameter tuning and validation were performed iteratively per architecture.</w:t>
      </w:r>
    </w:p>
    <w:p w14:paraId="574F6ED3">
      <w:pPr>
        <w:spacing w:before="120" w:after="80" w:line="240" w:lineRule="auto"/>
        <w:jc w:val="both"/>
      </w:pPr>
      <w:r>
        <w:rPr>
          <w:rFonts w:ascii="Times New Roman" w:hAnsi="Times New Roman"/>
          <w:b/>
          <w:sz w:val="26"/>
        </w:rPr>
        <w:t>3.2.4 Evaluation Phase</w:t>
      </w:r>
    </w:p>
    <w:p w14:paraId="266D6DFA">
      <w:pPr>
        <w:spacing w:before="0" w:after="120" w:line="240" w:lineRule="auto"/>
        <w:jc w:val="both"/>
        <w:rPr>
          <w:rFonts w:hint="default"/>
          <w:lang w:val="en-IN"/>
        </w:rPr>
      </w:pPr>
      <w:r>
        <w:rPr>
          <w:rFonts w:ascii="Times New Roman" w:hAnsi="Times New Roman"/>
          <w:b w:val="0"/>
          <w:i w:val="0"/>
          <w:sz w:val="24"/>
        </w:rPr>
        <w:t>All four models were evaluated on the same 80/20 stratified validation split using accuracy, precision, recall, F1-score, AUC-ROC, confusion matrices, and GradCAM / GradCAM++ visualizations.</w:t>
      </w:r>
    </w:p>
    <w:p w14:paraId="6BD90CB8">
      <w:pPr>
        <w:spacing w:before="120" w:after="80" w:line="240" w:lineRule="auto"/>
        <w:jc w:val="both"/>
      </w:pPr>
      <w:r>
        <w:rPr>
          <w:rFonts w:ascii="Times New Roman" w:hAnsi="Times New Roman"/>
          <w:b/>
          <w:sz w:val="28"/>
        </w:rPr>
        <w:t>3.3 System Design Diagrams</w:t>
      </w:r>
    </w:p>
    <w:p w14:paraId="421BA596">
      <w:pPr>
        <w:spacing w:before="120" w:after="80" w:line="240" w:lineRule="auto"/>
        <w:jc w:val="both"/>
        <w:rPr>
          <w:rFonts w:ascii="Times New Roman" w:hAnsi="Times New Roman"/>
          <w:b/>
          <w:sz w:val="26"/>
        </w:rPr>
      </w:pPr>
      <w:r>
        <w:rPr>
          <w:rFonts w:ascii="Times New Roman" w:hAnsi="Times New Roman"/>
          <w:b/>
          <w:sz w:val="26"/>
        </w:rPr>
        <w:t>3.3.1 Data Flow Diagram (DFD)</w:t>
      </w:r>
    </w:p>
    <w:p w14:paraId="5A48B446">
      <w:pPr>
        <w:spacing w:before="120" w:after="80" w:line="240" w:lineRule="auto"/>
        <w:jc w:val="both"/>
        <w:rPr>
          <w:rFonts w:hint="default" w:ascii="Times New Roman" w:hAnsi="Times New Roman"/>
          <w:b/>
          <w:sz w:val="26"/>
          <w:lang w:val="en-IN"/>
        </w:rPr>
      </w:pPr>
      <w:r>
        <w:rPr>
          <w:rFonts w:hint="default" w:ascii="Times New Roman" w:hAnsi="Times New Roman"/>
          <w:b/>
          <w:sz w:val="26"/>
          <w:lang w:val="en-IN"/>
        </w:rPr>
        <w:drawing>
          <wp:inline distT="0" distB="0" distL="114300" distR="114300">
            <wp:extent cx="5938520" cy="2719070"/>
            <wp:effectExtent l="0" t="0" r="5080" b="889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r:embed="rId7"/>
                    <a:stretch>
                      <a:fillRect/>
                    </a:stretch>
                  </pic:blipFill>
                  <pic:spPr>
                    <a:xfrm>
                      <a:off x="0" y="0"/>
                      <a:ext cx="5938520" cy="2719070"/>
                    </a:xfrm>
                    <a:prstGeom prst="rect">
                      <a:avLst/>
                    </a:prstGeom>
                  </pic:spPr>
                </pic:pic>
              </a:graphicData>
            </a:graphic>
          </wp:inline>
        </w:drawing>
      </w:r>
    </w:p>
    <w:p w14:paraId="62B8856B">
      <w:pPr>
        <w:spacing w:before="0" w:after="120" w:line="240" w:lineRule="auto"/>
        <w:jc w:val="center"/>
      </w:pPr>
      <w:r>
        <w:rPr>
          <w:rFonts w:ascii="Times New Roman" w:hAnsi="Times New Roman"/>
          <w:b w:val="0"/>
          <w:i/>
          <w:sz w:val="24"/>
        </w:rPr>
        <w:t>Fig 3.2: Data Flow Diagram</w:t>
      </w:r>
    </w:p>
    <w:p w14:paraId="5DD4666A">
      <w:pPr>
        <w:spacing w:before="0" w:after="120" w:line="240" w:lineRule="auto"/>
        <w:jc w:val="both"/>
      </w:pPr>
      <w:r>
        <w:rPr>
          <w:rFonts w:ascii="Times New Roman" w:hAnsi="Times New Roman"/>
          <w:b w:val="0"/>
          <w:i w:val="0"/>
          <w:sz w:val="24"/>
        </w:rPr>
        <w:t>The DFD illustrates the workflow of the DR detection system. The user uploads a retinal fundus image via the web interface. The image is preprocessed (resize, normalization), then fed into the selected model for inference. The model outputs the predicted DR class with a confidence score, which is displayed alongside a GradCAM heatmap and a clinical recommendation.</w:t>
      </w:r>
    </w:p>
    <w:p w14:paraId="03F6D345">
      <w:pPr>
        <w:spacing w:before="120" w:after="80" w:line="240" w:lineRule="auto"/>
        <w:jc w:val="both"/>
        <w:rPr>
          <w:rFonts w:ascii="Times New Roman" w:hAnsi="Times New Roman"/>
          <w:b/>
          <w:sz w:val="26"/>
        </w:rPr>
      </w:pPr>
      <w:r>
        <w:rPr>
          <w:rFonts w:ascii="Times New Roman" w:hAnsi="Times New Roman"/>
          <w:b/>
          <w:sz w:val="26"/>
        </w:rPr>
        <w:t>3.3.2 Activity Diagram</w:t>
      </w:r>
    </w:p>
    <w:p w14:paraId="6D9A1808">
      <w:pPr>
        <w:spacing w:before="120" w:after="80" w:line="240" w:lineRule="auto"/>
        <w:jc w:val="both"/>
        <w:rPr>
          <w:rFonts w:hint="default" w:ascii="Times New Roman" w:hAnsi="Times New Roman"/>
          <w:b/>
          <w:sz w:val="26"/>
          <w:lang w:val="en-IN"/>
        </w:rPr>
      </w:pPr>
      <w:r>
        <w:rPr>
          <w:rFonts w:hint="default" w:ascii="Times New Roman" w:hAnsi="Times New Roman"/>
          <w:b/>
          <w:sz w:val="26"/>
          <w:lang w:val="en-IN"/>
        </w:rPr>
        <w:drawing>
          <wp:inline distT="0" distB="0" distL="114300" distR="114300">
            <wp:extent cx="5918200" cy="7536815"/>
            <wp:effectExtent l="0" t="0" r="10160" b="6985"/>
            <wp:docPr id="4" name="Picture 4" descr="activit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_diagram"/>
                    <pic:cNvPicPr>
                      <a:picLocks noChangeAspect="1"/>
                    </pic:cNvPicPr>
                  </pic:nvPicPr>
                  <pic:blipFill>
                    <a:blip r:embed="rId8"/>
                    <a:stretch>
                      <a:fillRect/>
                    </a:stretch>
                  </pic:blipFill>
                  <pic:spPr>
                    <a:xfrm>
                      <a:off x="0" y="0"/>
                      <a:ext cx="5918200" cy="7536815"/>
                    </a:xfrm>
                    <a:prstGeom prst="rect">
                      <a:avLst/>
                    </a:prstGeom>
                  </pic:spPr>
                </pic:pic>
              </a:graphicData>
            </a:graphic>
          </wp:inline>
        </w:drawing>
      </w:r>
    </w:p>
    <w:p w14:paraId="7AB5971E">
      <w:pPr>
        <w:spacing w:before="0" w:after="120" w:line="240" w:lineRule="auto"/>
        <w:jc w:val="center"/>
      </w:pPr>
      <w:r>
        <w:rPr>
          <w:rFonts w:ascii="Times New Roman" w:hAnsi="Times New Roman"/>
          <w:b w:val="0"/>
          <w:i/>
          <w:sz w:val="24"/>
        </w:rPr>
        <w:t>Fig 3.3: Activity Diagram</w:t>
      </w:r>
    </w:p>
    <w:p w14:paraId="041C5492">
      <w:pPr>
        <w:spacing w:before="0" w:after="120" w:line="240" w:lineRule="auto"/>
        <w:jc w:val="both"/>
      </w:pPr>
      <w:r>
        <w:rPr>
          <w:rFonts w:ascii="Times New Roman" w:hAnsi="Times New Roman"/>
          <w:b w:val="0"/>
          <w:i w:val="0"/>
          <w:sz w:val="24"/>
        </w:rPr>
        <w:t>The activity diagram outlines the full DR detection process: image upload → preprocessing → model inference → DR detected? → display severity and recommendation. If image quality is insufficient, the user is prompted to upload a clearer image.</w:t>
      </w:r>
    </w:p>
    <w:p w14:paraId="5281C250">
      <w:pPr>
        <w:spacing w:before="120" w:after="80" w:line="240" w:lineRule="auto"/>
        <w:jc w:val="both"/>
        <w:rPr>
          <w:rFonts w:ascii="Times New Roman" w:hAnsi="Times New Roman"/>
          <w:b/>
          <w:sz w:val="26"/>
        </w:rPr>
      </w:pPr>
      <w:r>
        <w:rPr>
          <w:rFonts w:ascii="Times New Roman" w:hAnsi="Times New Roman"/>
          <w:b/>
          <w:sz w:val="26"/>
        </w:rPr>
        <w:t>3.3.3 Use Case Diagram</w:t>
      </w:r>
    </w:p>
    <w:p w14:paraId="2B249C52">
      <w:pPr>
        <w:spacing w:before="120" w:after="80" w:line="240" w:lineRule="auto"/>
        <w:jc w:val="both"/>
        <w:rPr>
          <w:rFonts w:hint="default" w:ascii="Times New Roman" w:hAnsi="Times New Roman"/>
          <w:b/>
          <w:sz w:val="26"/>
          <w:lang w:val="en-IN"/>
        </w:rPr>
      </w:pPr>
      <w:r>
        <w:rPr>
          <w:rFonts w:hint="default" w:ascii="Times New Roman" w:hAnsi="Times New Roman"/>
          <w:b/>
          <w:sz w:val="26"/>
          <w:lang w:val="en-IN"/>
        </w:rPr>
        <w:drawing>
          <wp:inline distT="0" distB="0" distL="114300" distR="114300">
            <wp:extent cx="5934710" cy="2291080"/>
            <wp:effectExtent l="0" t="0" r="8890" b="10160"/>
            <wp:docPr id="5" name="Picture 5" descr="use_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_case diagram"/>
                    <pic:cNvPicPr>
                      <a:picLocks noChangeAspect="1"/>
                    </pic:cNvPicPr>
                  </pic:nvPicPr>
                  <pic:blipFill>
                    <a:blip r:embed="rId9"/>
                    <a:stretch>
                      <a:fillRect/>
                    </a:stretch>
                  </pic:blipFill>
                  <pic:spPr>
                    <a:xfrm>
                      <a:off x="0" y="0"/>
                      <a:ext cx="5934710" cy="2291080"/>
                    </a:xfrm>
                    <a:prstGeom prst="rect">
                      <a:avLst/>
                    </a:prstGeom>
                  </pic:spPr>
                </pic:pic>
              </a:graphicData>
            </a:graphic>
          </wp:inline>
        </w:drawing>
      </w:r>
    </w:p>
    <w:p w14:paraId="6AA6D422">
      <w:pPr>
        <w:spacing w:before="0" w:after="120" w:line="240" w:lineRule="auto"/>
        <w:jc w:val="center"/>
      </w:pPr>
      <w:r>
        <w:rPr>
          <w:rFonts w:ascii="Times New Roman" w:hAnsi="Times New Roman"/>
          <w:b w:val="0"/>
          <w:i/>
          <w:sz w:val="24"/>
        </w:rPr>
        <w:t>Fig 3.4: Use Case Diagram</w:t>
      </w:r>
    </w:p>
    <w:p w14:paraId="28950681">
      <w:pPr>
        <w:spacing w:before="0" w:after="120" w:line="240" w:lineRule="auto"/>
        <w:jc w:val="both"/>
      </w:pPr>
      <w:r>
        <w:rPr>
          <w:rFonts w:ascii="Times New Roman" w:hAnsi="Times New Roman"/>
          <w:b w:val="0"/>
          <w:i w:val="0"/>
          <w:sz w:val="24"/>
        </w:rPr>
        <w:t>The use case diagram shows how Patient, Doctor, and Admin actors interact with the system. Key use cases include Upload Fundus Image, View DR Classification Result, View GradCAM Heatmap, Download Report, and Manage Users / Monitor System Performance.</w:t>
      </w:r>
    </w:p>
    <w:p w14:paraId="2CA614AA">
      <w:pPr>
        <w:spacing w:before="120" w:after="80" w:line="240" w:lineRule="auto"/>
        <w:jc w:val="both"/>
        <w:rPr>
          <w:rFonts w:ascii="Times New Roman" w:hAnsi="Times New Roman"/>
          <w:b/>
          <w:sz w:val="26"/>
        </w:rPr>
      </w:pPr>
      <w:r>
        <w:rPr>
          <w:rFonts w:ascii="Times New Roman" w:hAnsi="Times New Roman"/>
          <w:b/>
          <w:sz w:val="26"/>
        </w:rPr>
        <w:t>3.3.4 Sequence Diagram</w:t>
      </w:r>
    </w:p>
    <w:p w14:paraId="38A460FF">
      <w:pPr>
        <w:spacing w:before="120" w:after="80" w:line="240" w:lineRule="auto"/>
        <w:jc w:val="both"/>
        <w:rPr>
          <w:rFonts w:hint="default" w:ascii="Times New Roman" w:hAnsi="Times New Roman"/>
          <w:b/>
          <w:sz w:val="26"/>
          <w:lang w:val="en-IN"/>
        </w:rPr>
      </w:pPr>
      <w:r>
        <w:rPr>
          <w:rFonts w:hint="default" w:ascii="Times New Roman" w:hAnsi="Times New Roman"/>
          <w:b/>
          <w:sz w:val="26"/>
          <w:lang w:val="en-IN"/>
        </w:rPr>
        <w:drawing>
          <wp:inline distT="0" distB="0" distL="114300" distR="114300">
            <wp:extent cx="5904865" cy="7900670"/>
            <wp:effectExtent l="0" t="0" r="8255" b="8890"/>
            <wp:docPr id="6" name="Picture 6"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quence diagram"/>
                    <pic:cNvPicPr>
                      <a:picLocks noChangeAspect="1"/>
                    </pic:cNvPicPr>
                  </pic:nvPicPr>
                  <pic:blipFill>
                    <a:blip r:embed="rId10"/>
                    <a:stretch>
                      <a:fillRect/>
                    </a:stretch>
                  </pic:blipFill>
                  <pic:spPr>
                    <a:xfrm>
                      <a:off x="0" y="0"/>
                      <a:ext cx="5904865" cy="7900670"/>
                    </a:xfrm>
                    <a:prstGeom prst="rect">
                      <a:avLst/>
                    </a:prstGeom>
                  </pic:spPr>
                </pic:pic>
              </a:graphicData>
            </a:graphic>
          </wp:inline>
        </w:drawing>
      </w:r>
    </w:p>
    <w:p w14:paraId="387FFAC2">
      <w:pPr>
        <w:spacing w:before="0" w:after="120" w:line="240" w:lineRule="auto"/>
        <w:jc w:val="center"/>
      </w:pPr>
      <w:r>
        <w:rPr>
          <w:rFonts w:ascii="Times New Roman" w:hAnsi="Times New Roman"/>
          <w:b w:val="0"/>
          <w:i/>
          <w:sz w:val="24"/>
        </w:rPr>
        <w:t>Fig 3.5: Sequence Diagram</w:t>
      </w:r>
    </w:p>
    <w:p w14:paraId="6AB2D673">
      <w:pPr>
        <w:spacing w:before="0" w:after="120" w:line="240" w:lineRule="auto"/>
        <w:jc w:val="both"/>
      </w:pPr>
      <w:r>
        <w:rPr>
          <w:rFonts w:ascii="Times New Roman" w:hAnsi="Times New Roman"/>
          <w:b w:val="0"/>
          <w:i w:val="0"/>
          <w:sz w:val="24"/>
        </w:rPr>
        <w:t>The sequence diagram illustrates the interaction flow between the User, Browser, Flask Backend, Model Inference Module, and Storage. The user uploads an image; Flask receives the POST request, invokes the chosen model, computes the GradCAM heatmap, persists results, and returns the classification and visualization to the browser.</w:t>
      </w:r>
    </w:p>
    <w:p w14:paraId="714EDB54">
      <w:pPr>
        <w:spacing w:before="120" w:after="80" w:line="240" w:lineRule="auto"/>
        <w:jc w:val="both"/>
      </w:pPr>
      <w:r>
        <w:rPr>
          <w:rFonts w:ascii="Times New Roman" w:hAnsi="Times New Roman"/>
          <w:b/>
          <w:sz w:val="28"/>
        </w:rPr>
        <w:t>3.4 Dataset Design</w:t>
      </w:r>
    </w:p>
    <w:p w14:paraId="5F43D177">
      <w:pPr>
        <w:spacing w:before="120" w:after="80" w:line="240" w:lineRule="auto"/>
        <w:jc w:val="both"/>
        <w:rPr>
          <w:rFonts w:ascii="Times New Roman" w:hAnsi="Times New Roman"/>
          <w:b/>
          <w:sz w:val="26"/>
        </w:rPr>
      </w:pPr>
      <w:r>
        <w:rPr>
          <w:rFonts w:ascii="Times New Roman" w:hAnsi="Times New Roman"/>
          <w:b/>
          <w:sz w:val="26"/>
        </w:rPr>
        <w:t>3.4.1 Dataset Description</w:t>
      </w:r>
    </w:p>
    <w:p w14:paraId="0B54BF0E">
      <w:pPr>
        <w:spacing w:before="120" w:after="80" w:line="240" w:lineRule="auto"/>
        <w:jc w:val="both"/>
        <w:rPr>
          <w:rFonts w:hint="default" w:ascii="Times New Roman" w:hAnsi="Times New Roman"/>
          <w:b/>
          <w:sz w:val="26"/>
          <w:lang w:val="en-IN"/>
        </w:rPr>
      </w:pPr>
      <w:r>
        <w:rPr>
          <w:rFonts w:hint="default" w:ascii="Times New Roman" w:hAnsi="Times New Roman"/>
          <w:b/>
          <w:sz w:val="26"/>
          <w:lang w:val="en-IN"/>
        </w:rPr>
        <w:drawing>
          <wp:inline distT="0" distB="0" distL="114300" distR="114300">
            <wp:extent cx="5941695" cy="3660775"/>
            <wp:effectExtent l="0" t="0" r="1905" b="12065"/>
            <wp:docPr id="7" name="Picture 7" descr="fig6_aptos2019_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6_aptos2019_class_distribution"/>
                    <pic:cNvPicPr>
                      <a:picLocks noChangeAspect="1"/>
                    </pic:cNvPicPr>
                  </pic:nvPicPr>
                  <pic:blipFill>
                    <a:blip r:embed="rId11"/>
                    <a:stretch>
                      <a:fillRect/>
                    </a:stretch>
                  </pic:blipFill>
                  <pic:spPr>
                    <a:xfrm>
                      <a:off x="0" y="0"/>
                      <a:ext cx="5941695" cy="3660775"/>
                    </a:xfrm>
                    <a:prstGeom prst="rect">
                      <a:avLst/>
                    </a:prstGeom>
                  </pic:spPr>
                </pic:pic>
              </a:graphicData>
            </a:graphic>
          </wp:inline>
        </w:drawing>
      </w:r>
    </w:p>
    <w:p w14:paraId="14D7D734">
      <w:pPr>
        <w:spacing w:before="0" w:after="120" w:line="240" w:lineRule="auto"/>
        <w:jc w:val="center"/>
      </w:pPr>
      <w:r>
        <w:rPr>
          <w:rFonts w:ascii="Times New Roman" w:hAnsi="Times New Roman"/>
          <w:b w:val="0"/>
          <w:i/>
          <w:sz w:val="24"/>
        </w:rPr>
        <w:t>Fig 3.6: APTOS 2019 Class Distribution</w:t>
      </w:r>
    </w:p>
    <w:p w14:paraId="0DD90680">
      <w:pPr>
        <w:spacing w:before="0" w:after="120" w:line="240" w:lineRule="auto"/>
        <w:jc w:val="both"/>
      </w:pPr>
      <w:r>
        <w:rPr>
          <w:rFonts w:ascii="Times New Roman" w:hAnsi="Times New Roman"/>
          <w:b w:val="0"/>
          <w:i w:val="0"/>
          <w:sz w:val="24"/>
        </w:rPr>
        <w:t>The APTOS 2019 dataset (Kaggle: sovitrath/diabetic-retinopathy-224x224-2019-data) contains 3,662 retinal fundus images graded by certified ophthalmologists into five DR severity classes. The dataset reflects real-world class imbalance, with No DR being the dominant class. Images were captured under varying lighting conditions and camera settings, reflecting clinical diversity. A stratified 80/20 split was used for training and validation (2,929 training, 733 validation).</w:t>
      </w:r>
    </w:p>
    <w:p w14:paraId="699C9301">
      <w:pPr>
        <w:spacing w:before="0" w:after="120" w:line="240" w:lineRule="auto"/>
        <w:jc w:val="center"/>
      </w:pPr>
      <w:r>
        <w:rPr>
          <w:rFonts w:ascii="Times New Roman" w:hAnsi="Times New Roman"/>
          <w:b/>
          <w:i w:val="0"/>
          <w:sz w:val="24"/>
        </w:rPr>
        <w:t>Table 3.1: APTOS 2019 Class Distribution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2835"/>
        <w:gridCol w:w="1701"/>
        <w:gridCol w:w="1701"/>
      </w:tblGrid>
      <w:tr w14:paraId="62B449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62B10EC6">
            <w:pPr>
              <w:spacing w:after="0" w:line="240" w:lineRule="auto"/>
              <w:jc w:val="center"/>
            </w:pPr>
            <w:r>
              <w:rPr>
                <w:rFonts w:ascii="Times New Roman" w:hAnsi="Times New Roman"/>
                <w:b/>
                <w:sz w:val="24"/>
              </w:rPr>
              <w:t>Class ID</w:t>
            </w:r>
          </w:p>
        </w:tc>
        <w:tc>
          <w:tcPr>
            <w:tcW w:w="2835" w:type="dxa"/>
            <w:vAlign w:val="center"/>
          </w:tcPr>
          <w:p w14:paraId="69B130D6">
            <w:pPr>
              <w:spacing w:after="0" w:line="240" w:lineRule="auto"/>
              <w:jc w:val="center"/>
            </w:pPr>
            <w:r>
              <w:rPr>
                <w:rFonts w:ascii="Times New Roman" w:hAnsi="Times New Roman"/>
                <w:b/>
                <w:sz w:val="24"/>
              </w:rPr>
              <w:t>Severity Class</w:t>
            </w:r>
          </w:p>
        </w:tc>
        <w:tc>
          <w:tcPr>
            <w:tcW w:w="1701" w:type="dxa"/>
            <w:vAlign w:val="center"/>
          </w:tcPr>
          <w:p w14:paraId="3BB5A4CE">
            <w:pPr>
              <w:spacing w:after="0" w:line="240" w:lineRule="auto"/>
              <w:jc w:val="center"/>
            </w:pPr>
            <w:r>
              <w:rPr>
                <w:rFonts w:ascii="Times New Roman" w:hAnsi="Times New Roman"/>
                <w:b/>
                <w:sz w:val="24"/>
              </w:rPr>
              <w:t>Image Count</w:t>
            </w:r>
          </w:p>
        </w:tc>
        <w:tc>
          <w:tcPr>
            <w:tcW w:w="1701" w:type="dxa"/>
            <w:vAlign w:val="center"/>
          </w:tcPr>
          <w:p w14:paraId="6B8A5DEA">
            <w:pPr>
              <w:spacing w:after="0" w:line="240" w:lineRule="auto"/>
              <w:jc w:val="center"/>
            </w:pPr>
            <w:r>
              <w:rPr>
                <w:rFonts w:ascii="Times New Roman" w:hAnsi="Times New Roman"/>
                <w:b/>
                <w:sz w:val="24"/>
              </w:rPr>
              <w:t>Proportion</w:t>
            </w:r>
          </w:p>
        </w:tc>
      </w:tr>
      <w:tr w14:paraId="0C4F52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2134F180">
            <w:pPr>
              <w:spacing w:after="0" w:line="240" w:lineRule="auto"/>
              <w:jc w:val="left"/>
            </w:pPr>
            <w:r>
              <w:rPr>
                <w:rFonts w:ascii="Times New Roman" w:hAnsi="Times New Roman"/>
                <w:sz w:val="24"/>
              </w:rPr>
              <w:t>0</w:t>
            </w:r>
          </w:p>
        </w:tc>
        <w:tc>
          <w:tcPr>
            <w:tcW w:w="2835" w:type="dxa"/>
            <w:vAlign w:val="center"/>
          </w:tcPr>
          <w:p w14:paraId="2F47F2A7">
            <w:pPr>
              <w:spacing w:after="0" w:line="240" w:lineRule="auto"/>
              <w:jc w:val="center"/>
            </w:pPr>
            <w:r>
              <w:rPr>
                <w:rFonts w:ascii="Times New Roman" w:hAnsi="Times New Roman"/>
                <w:sz w:val="24"/>
              </w:rPr>
              <w:t>No DR</w:t>
            </w:r>
          </w:p>
        </w:tc>
        <w:tc>
          <w:tcPr>
            <w:tcW w:w="1701" w:type="dxa"/>
            <w:vAlign w:val="center"/>
          </w:tcPr>
          <w:p w14:paraId="720F1295">
            <w:pPr>
              <w:spacing w:after="0" w:line="240" w:lineRule="auto"/>
              <w:jc w:val="center"/>
            </w:pPr>
            <w:r>
              <w:rPr>
                <w:rFonts w:ascii="Times New Roman" w:hAnsi="Times New Roman"/>
                <w:sz w:val="24"/>
              </w:rPr>
              <w:t>1,805</w:t>
            </w:r>
          </w:p>
        </w:tc>
        <w:tc>
          <w:tcPr>
            <w:tcW w:w="1701" w:type="dxa"/>
            <w:vAlign w:val="center"/>
          </w:tcPr>
          <w:p w14:paraId="1D5EF673">
            <w:pPr>
              <w:spacing w:after="0" w:line="240" w:lineRule="auto"/>
              <w:jc w:val="center"/>
            </w:pPr>
            <w:r>
              <w:rPr>
                <w:rFonts w:ascii="Times New Roman" w:hAnsi="Times New Roman"/>
                <w:sz w:val="24"/>
              </w:rPr>
              <w:t>49.3 %</w:t>
            </w:r>
          </w:p>
        </w:tc>
      </w:tr>
      <w:tr w14:paraId="744484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9951388">
            <w:pPr>
              <w:spacing w:after="0" w:line="240" w:lineRule="auto"/>
              <w:jc w:val="left"/>
            </w:pPr>
            <w:r>
              <w:rPr>
                <w:rFonts w:ascii="Times New Roman" w:hAnsi="Times New Roman"/>
                <w:sz w:val="24"/>
              </w:rPr>
              <w:t>1</w:t>
            </w:r>
          </w:p>
        </w:tc>
        <w:tc>
          <w:tcPr>
            <w:tcW w:w="2835" w:type="dxa"/>
            <w:vAlign w:val="center"/>
          </w:tcPr>
          <w:p w14:paraId="0DFBA296">
            <w:pPr>
              <w:spacing w:after="0" w:line="240" w:lineRule="auto"/>
              <w:jc w:val="center"/>
            </w:pPr>
            <w:r>
              <w:rPr>
                <w:rFonts w:ascii="Times New Roman" w:hAnsi="Times New Roman"/>
                <w:sz w:val="24"/>
              </w:rPr>
              <w:t>Mild NPDR</w:t>
            </w:r>
          </w:p>
        </w:tc>
        <w:tc>
          <w:tcPr>
            <w:tcW w:w="1701" w:type="dxa"/>
            <w:vAlign w:val="center"/>
          </w:tcPr>
          <w:p w14:paraId="64BF4540">
            <w:pPr>
              <w:spacing w:after="0" w:line="240" w:lineRule="auto"/>
              <w:jc w:val="center"/>
            </w:pPr>
            <w:r>
              <w:rPr>
                <w:rFonts w:ascii="Times New Roman" w:hAnsi="Times New Roman"/>
                <w:sz w:val="24"/>
              </w:rPr>
              <w:t>370</w:t>
            </w:r>
          </w:p>
        </w:tc>
        <w:tc>
          <w:tcPr>
            <w:tcW w:w="1701" w:type="dxa"/>
            <w:vAlign w:val="center"/>
          </w:tcPr>
          <w:p w14:paraId="38F80376">
            <w:pPr>
              <w:spacing w:after="0" w:line="240" w:lineRule="auto"/>
              <w:jc w:val="center"/>
            </w:pPr>
            <w:r>
              <w:rPr>
                <w:rFonts w:ascii="Times New Roman" w:hAnsi="Times New Roman"/>
                <w:sz w:val="24"/>
              </w:rPr>
              <w:t>10.1 %</w:t>
            </w:r>
          </w:p>
        </w:tc>
      </w:tr>
      <w:tr w14:paraId="26DB56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06FAA144">
            <w:pPr>
              <w:spacing w:after="0" w:line="240" w:lineRule="auto"/>
              <w:jc w:val="left"/>
            </w:pPr>
            <w:r>
              <w:rPr>
                <w:rFonts w:ascii="Times New Roman" w:hAnsi="Times New Roman"/>
                <w:sz w:val="24"/>
              </w:rPr>
              <w:t>2</w:t>
            </w:r>
          </w:p>
        </w:tc>
        <w:tc>
          <w:tcPr>
            <w:tcW w:w="2835" w:type="dxa"/>
            <w:vAlign w:val="center"/>
          </w:tcPr>
          <w:p w14:paraId="69554556">
            <w:pPr>
              <w:spacing w:after="0" w:line="240" w:lineRule="auto"/>
              <w:jc w:val="center"/>
            </w:pPr>
            <w:r>
              <w:rPr>
                <w:rFonts w:ascii="Times New Roman" w:hAnsi="Times New Roman"/>
                <w:sz w:val="24"/>
              </w:rPr>
              <w:t>Moderate NPDR</w:t>
            </w:r>
          </w:p>
        </w:tc>
        <w:tc>
          <w:tcPr>
            <w:tcW w:w="1701" w:type="dxa"/>
            <w:vAlign w:val="center"/>
          </w:tcPr>
          <w:p w14:paraId="0461C988">
            <w:pPr>
              <w:spacing w:after="0" w:line="240" w:lineRule="auto"/>
              <w:jc w:val="center"/>
            </w:pPr>
            <w:r>
              <w:rPr>
                <w:rFonts w:ascii="Times New Roman" w:hAnsi="Times New Roman"/>
                <w:sz w:val="24"/>
              </w:rPr>
              <w:t>999</w:t>
            </w:r>
          </w:p>
        </w:tc>
        <w:tc>
          <w:tcPr>
            <w:tcW w:w="1701" w:type="dxa"/>
            <w:vAlign w:val="center"/>
          </w:tcPr>
          <w:p w14:paraId="21D2C121">
            <w:pPr>
              <w:spacing w:after="0" w:line="240" w:lineRule="auto"/>
              <w:jc w:val="center"/>
            </w:pPr>
            <w:r>
              <w:rPr>
                <w:rFonts w:ascii="Times New Roman" w:hAnsi="Times New Roman"/>
                <w:sz w:val="24"/>
              </w:rPr>
              <w:t>27.3 %</w:t>
            </w:r>
          </w:p>
        </w:tc>
      </w:tr>
      <w:tr w14:paraId="03D848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590C5A7A">
            <w:pPr>
              <w:spacing w:after="0" w:line="240" w:lineRule="auto"/>
              <w:jc w:val="left"/>
            </w:pPr>
            <w:r>
              <w:rPr>
                <w:rFonts w:ascii="Times New Roman" w:hAnsi="Times New Roman"/>
                <w:sz w:val="24"/>
              </w:rPr>
              <w:t>3</w:t>
            </w:r>
          </w:p>
        </w:tc>
        <w:tc>
          <w:tcPr>
            <w:tcW w:w="2835" w:type="dxa"/>
            <w:vAlign w:val="center"/>
          </w:tcPr>
          <w:p w14:paraId="610F7998">
            <w:pPr>
              <w:spacing w:after="0" w:line="240" w:lineRule="auto"/>
              <w:jc w:val="center"/>
            </w:pPr>
            <w:r>
              <w:rPr>
                <w:rFonts w:ascii="Times New Roman" w:hAnsi="Times New Roman"/>
                <w:sz w:val="24"/>
              </w:rPr>
              <w:t>Severe NPDR</w:t>
            </w:r>
          </w:p>
        </w:tc>
        <w:tc>
          <w:tcPr>
            <w:tcW w:w="1701" w:type="dxa"/>
            <w:vAlign w:val="center"/>
          </w:tcPr>
          <w:p w14:paraId="4E6F03FB">
            <w:pPr>
              <w:spacing w:after="0" w:line="240" w:lineRule="auto"/>
              <w:jc w:val="center"/>
            </w:pPr>
            <w:r>
              <w:rPr>
                <w:rFonts w:ascii="Times New Roman" w:hAnsi="Times New Roman"/>
                <w:sz w:val="24"/>
              </w:rPr>
              <w:t>193</w:t>
            </w:r>
          </w:p>
        </w:tc>
        <w:tc>
          <w:tcPr>
            <w:tcW w:w="1701" w:type="dxa"/>
            <w:vAlign w:val="center"/>
          </w:tcPr>
          <w:p w14:paraId="783FED48">
            <w:pPr>
              <w:spacing w:after="0" w:line="240" w:lineRule="auto"/>
              <w:jc w:val="center"/>
            </w:pPr>
            <w:r>
              <w:rPr>
                <w:rFonts w:ascii="Times New Roman" w:hAnsi="Times New Roman"/>
                <w:sz w:val="24"/>
              </w:rPr>
              <w:t>5.3 %</w:t>
            </w:r>
          </w:p>
        </w:tc>
      </w:tr>
      <w:tr w14:paraId="11A45D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20085A03">
            <w:pPr>
              <w:spacing w:after="0" w:line="240" w:lineRule="auto"/>
              <w:jc w:val="left"/>
            </w:pPr>
            <w:r>
              <w:rPr>
                <w:rFonts w:ascii="Times New Roman" w:hAnsi="Times New Roman"/>
                <w:sz w:val="24"/>
              </w:rPr>
              <w:t>4</w:t>
            </w:r>
          </w:p>
        </w:tc>
        <w:tc>
          <w:tcPr>
            <w:tcW w:w="2835" w:type="dxa"/>
            <w:vAlign w:val="center"/>
          </w:tcPr>
          <w:p w14:paraId="45778827">
            <w:pPr>
              <w:spacing w:after="0" w:line="240" w:lineRule="auto"/>
              <w:jc w:val="center"/>
            </w:pPr>
            <w:r>
              <w:rPr>
                <w:rFonts w:ascii="Times New Roman" w:hAnsi="Times New Roman"/>
                <w:sz w:val="24"/>
              </w:rPr>
              <w:t>Proliferative DR</w:t>
            </w:r>
          </w:p>
        </w:tc>
        <w:tc>
          <w:tcPr>
            <w:tcW w:w="1701" w:type="dxa"/>
            <w:vAlign w:val="center"/>
          </w:tcPr>
          <w:p w14:paraId="708FBD46">
            <w:pPr>
              <w:spacing w:after="0" w:line="240" w:lineRule="auto"/>
              <w:jc w:val="center"/>
            </w:pPr>
            <w:r>
              <w:rPr>
                <w:rFonts w:ascii="Times New Roman" w:hAnsi="Times New Roman"/>
                <w:sz w:val="24"/>
              </w:rPr>
              <w:t>295</w:t>
            </w:r>
          </w:p>
        </w:tc>
        <w:tc>
          <w:tcPr>
            <w:tcW w:w="1701" w:type="dxa"/>
            <w:vAlign w:val="center"/>
          </w:tcPr>
          <w:p w14:paraId="311ED89A">
            <w:pPr>
              <w:spacing w:after="0" w:line="240" w:lineRule="auto"/>
              <w:jc w:val="center"/>
            </w:pPr>
            <w:r>
              <w:rPr>
                <w:rFonts w:ascii="Times New Roman" w:hAnsi="Times New Roman"/>
                <w:sz w:val="24"/>
              </w:rPr>
              <w:t>8.0 %</w:t>
            </w:r>
          </w:p>
        </w:tc>
      </w:tr>
      <w:tr w14:paraId="24D7CD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vAlign w:val="center"/>
          </w:tcPr>
          <w:p w14:paraId="4F509277">
            <w:pPr>
              <w:spacing w:after="0" w:line="240" w:lineRule="auto"/>
              <w:jc w:val="left"/>
            </w:pPr>
            <w:r>
              <w:rPr>
                <w:rFonts w:ascii="Times New Roman" w:hAnsi="Times New Roman"/>
                <w:sz w:val="24"/>
              </w:rPr>
              <w:t>—</w:t>
            </w:r>
          </w:p>
        </w:tc>
        <w:tc>
          <w:tcPr>
            <w:tcW w:w="2835" w:type="dxa"/>
            <w:vAlign w:val="center"/>
          </w:tcPr>
          <w:p w14:paraId="3D8B7FBD">
            <w:pPr>
              <w:spacing w:after="0" w:line="240" w:lineRule="auto"/>
              <w:jc w:val="center"/>
            </w:pPr>
            <w:r>
              <w:rPr>
                <w:rFonts w:ascii="Times New Roman" w:hAnsi="Times New Roman"/>
                <w:sz w:val="24"/>
              </w:rPr>
              <w:t>Total</w:t>
            </w:r>
          </w:p>
        </w:tc>
        <w:tc>
          <w:tcPr>
            <w:tcW w:w="1701" w:type="dxa"/>
            <w:vAlign w:val="center"/>
          </w:tcPr>
          <w:p w14:paraId="4EC1CCBA">
            <w:pPr>
              <w:spacing w:after="0" w:line="240" w:lineRule="auto"/>
              <w:jc w:val="center"/>
            </w:pPr>
            <w:r>
              <w:rPr>
                <w:rFonts w:ascii="Times New Roman" w:hAnsi="Times New Roman"/>
                <w:sz w:val="24"/>
              </w:rPr>
              <w:t>3,662</w:t>
            </w:r>
          </w:p>
        </w:tc>
        <w:tc>
          <w:tcPr>
            <w:tcW w:w="1701" w:type="dxa"/>
            <w:vAlign w:val="center"/>
          </w:tcPr>
          <w:p w14:paraId="05206B9A">
            <w:pPr>
              <w:spacing w:after="0" w:line="240" w:lineRule="auto"/>
              <w:jc w:val="center"/>
            </w:pPr>
            <w:r>
              <w:rPr>
                <w:rFonts w:ascii="Times New Roman" w:hAnsi="Times New Roman"/>
                <w:sz w:val="24"/>
              </w:rPr>
              <w:t>100.0 %</w:t>
            </w:r>
          </w:p>
        </w:tc>
      </w:tr>
    </w:tbl>
    <w:p w14:paraId="2480AD4E"/>
    <w:p w14:paraId="12CF0FBD">
      <w:pPr>
        <w:spacing w:before="120" w:after="80" w:line="240" w:lineRule="auto"/>
        <w:jc w:val="both"/>
        <w:rPr>
          <w:rFonts w:ascii="Times New Roman" w:hAnsi="Times New Roman"/>
          <w:b/>
          <w:sz w:val="26"/>
        </w:rPr>
      </w:pPr>
      <w:r>
        <w:rPr>
          <w:rFonts w:ascii="Times New Roman" w:hAnsi="Times New Roman"/>
          <w:b/>
          <w:sz w:val="26"/>
        </w:rPr>
        <w:t>3.4.2 Sample Dataset View</w:t>
      </w:r>
    </w:p>
    <w:p w14:paraId="051114B3">
      <w:pPr>
        <w:spacing w:before="120" w:after="80" w:line="240" w:lineRule="auto"/>
        <w:jc w:val="both"/>
        <w:rPr>
          <w:rFonts w:hint="default" w:ascii="Times New Roman" w:hAnsi="Times New Roman"/>
          <w:b/>
          <w:sz w:val="26"/>
          <w:lang w:val="en-IN"/>
        </w:rPr>
      </w:pPr>
      <w:r>
        <w:rPr>
          <w:rFonts w:hint="default" w:ascii="Times New Roman" w:hAnsi="Times New Roman"/>
          <w:b/>
          <w:sz w:val="26"/>
          <w:lang w:val="en-IN"/>
        </w:rPr>
        <w:drawing>
          <wp:inline distT="0" distB="0" distL="114300" distR="114300">
            <wp:extent cx="5934710" cy="2189480"/>
            <wp:effectExtent l="0" t="0" r="8890" b="5080"/>
            <wp:docPr id="8" name="Picture 8" descr="fig7_sample_fundus_images_co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7_sample_fundus_images_collage"/>
                    <pic:cNvPicPr>
                      <a:picLocks noChangeAspect="1"/>
                    </pic:cNvPicPr>
                  </pic:nvPicPr>
                  <pic:blipFill>
                    <a:blip r:embed="rId12"/>
                    <a:stretch>
                      <a:fillRect/>
                    </a:stretch>
                  </pic:blipFill>
                  <pic:spPr>
                    <a:xfrm>
                      <a:off x="0" y="0"/>
                      <a:ext cx="5934710" cy="2189480"/>
                    </a:xfrm>
                    <a:prstGeom prst="rect">
                      <a:avLst/>
                    </a:prstGeom>
                  </pic:spPr>
                </pic:pic>
              </a:graphicData>
            </a:graphic>
          </wp:inline>
        </w:drawing>
      </w:r>
    </w:p>
    <w:p w14:paraId="7BD82D69">
      <w:pPr>
        <w:spacing w:before="0" w:after="120" w:line="240" w:lineRule="auto"/>
        <w:jc w:val="center"/>
      </w:pPr>
      <w:r>
        <w:rPr>
          <w:rFonts w:ascii="Times New Roman" w:hAnsi="Times New Roman"/>
          <w:b w:val="0"/>
          <w:i/>
          <w:sz w:val="24"/>
        </w:rPr>
        <w:t>Fig 3.7: Sample Fundus Images (one per class)</w:t>
      </w:r>
    </w:p>
    <w:p w14:paraId="4E5AB8A2">
      <w:pPr>
        <w:spacing w:before="0" w:after="120" w:line="240" w:lineRule="auto"/>
        <w:jc w:val="both"/>
      </w:pPr>
      <w:r>
        <w:rPr>
          <w:rFonts w:ascii="Times New Roman" w:hAnsi="Times New Roman"/>
          <w:b w:val="0"/>
          <w:i w:val="0"/>
          <w:sz w:val="24"/>
        </w:rPr>
        <w:t>Healthy retinas (No DR) appear with clear, uniform vasculature. Mild DR shows occasional microaneurysms. Moderate DR presents hemorrhages and exudates. Severe DR exhibits extensive hemorrhages across all quadrants. Proliferative DR shows neovascularization — new abnormal blood vessels growing from the retinal surface.</w:t>
      </w:r>
    </w:p>
    <w:p w14:paraId="6067C972">
      <w:r>
        <w:br w:type="page"/>
      </w:r>
    </w:p>
    <w:p w14:paraId="0C2CF7F5">
      <w:pPr>
        <w:spacing w:before="0" w:after="0" w:line="240" w:lineRule="auto"/>
        <w:jc w:val="center"/>
      </w:pPr>
      <w:r>
        <w:rPr>
          <w:rFonts w:ascii="Times New Roman" w:hAnsi="Times New Roman"/>
          <w:b/>
          <w:sz w:val="28"/>
        </w:rPr>
        <w:t>Chapter-4</w:t>
      </w:r>
    </w:p>
    <w:p w14:paraId="59B7F68E">
      <w:pPr>
        <w:spacing w:before="0" w:after="240" w:line="240" w:lineRule="auto"/>
        <w:jc w:val="center"/>
      </w:pPr>
      <w:r>
        <w:rPr>
          <w:rFonts w:ascii="Times New Roman" w:hAnsi="Times New Roman"/>
          <w:b/>
          <w:sz w:val="32"/>
        </w:rPr>
        <w:t>IMPLEMENTATION DETAILS</w:t>
      </w:r>
    </w:p>
    <w:p w14:paraId="3E27F422">
      <w:pPr>
        <w:spacing w:before="120" w:after="80" w:line="240" w:lineRule="auto"/>
        <w:jc w:val="both"/>
      </w:pPr>
      <w:r>
        <w:rPr>
          <w:rFonts w:ascii="Times New Roman" w:hAnsi="Times New Roman"/>
          <w:b/>
          <w:sz w:val="28"/>
        </w:rPr>
        <w:t>4.1 Development Environment</w:t>
      </w:r>
    </w:p>
    <w:p w14:paraId="4FBC5860">
      <w:pPr>
        <w:spacing w:before="120" w:after="80" w:line="240" w:lineRule="auto"/>
        <w:jc w:val="both"/>
      </w:pPr>
      <w:r>
        <w:rPr>
          <w:rFonts w:ascii="Times New Roman" w:hAnsi="Times New Roman"/>
          <w:b/>
          <w:sz w:val="26"/>
        </w:rPr>
        <w:t>4.1.1 Hardware Requirements</w:t>
      </w:r>
    </w:p>
    <w:p w14:paraId="47217BEB">
      <w:pPr>
        <w:pStyle w:val="23"/>
        <w:spacing w:before="0" w:after="40" w:line="240" w:lineRule="auto"/>
        <w:jc w:val="both"/>
      </w:pPr>
      <w:r>
        <w:rPr>
          <w:rFonts w:ascii="Times New Roman" w:hAnsi="Times New Roman"/>
          <w:sz w:val="24"/>
        </w:rPr>
        <w:t>Platform: Google Colab and Kaggle Notebooks (cloud-based)</w:t>
      </w:r>
    </w:p>
    <w:p w14:paraId="491B07E0">
      <w:pPr>
        <w:pStyle w:val="23"/>
        <w:spacing w:before="0" w:after="40" w:line="240" w:lineRule="auto"/>
        <w:jc w:val="both"/>
      </w:pPr>
      <w:r>
        <w:rPr>
          <w:rFonts w:ascii="Times New Roman" w:hAnsi="Times New Roman"/>
          <w:sz w:val="24"/>
        </w:rPr>
        <w:t>GPU: NVIDIA Tesla T4 (15.6 GB VRAM) on both platforms</w:t>
      </w:r>
    </w:p>
    <w:p w14:paraId="622130B6">
      <w:pPr>
        <w:pStyle w:val="23"/>
        <w:spacing w:before="0" w:after="40" w:line="240" w:lineRule="auto"/>
        <w:jc w:val="both"/>
      </w:pPr>
      <w:r>
        <w:rPr>
          <w:rFonts w:ascii="Times New Roman" w:hAnsi="Times New Roman"/>
          <w:sz w:val="24"/>
        </w:rPr>
        <w:t>RAM: 12–16 GB</w:t>
      </w:r>
    </w:p>
    <w:p w14:paraId="06C3318A">
      <w:pPr>
        <w:pStyle w:val="23"/>
        <w:spacing w:before="0" w:after="40" w:line="240" w:lineRule="auto"/>
        <w:jc w:val="both"/>
      </w:pPr>
      <w:r>
        <w:rPr>
          <w:rFonts w:ascii="Times New Roman" w:hAnsi="Times New Roman"/>
          <w:sz w:val="24"/>
        </w:rPr>
        <w:t>Storage: ~78 GB (Colab) and ~73 GB (Kaggle)</w:t>
      </w:r>
    </w:p>
    <w:p w14:paraId="4975BC2F">
      <w:pPr>
        <w:spacing w:before="120" w:after="80" w:line="240" w:lineRule="auto"/>
        <w:jc w:val="both"/>
      </w:pPr>
      <w:r>
        <w:rPr>
          <w:rFonts w:ascii="Times New Roman" w:hAnsi="Times New Roman"/>
          <w:b/>
          <w:sz w:val="26"/>
        </w:rPr>
        <w:t>4.1.2 Software Requirements</w:t>
      </w:r>
    </w:p>
    <w:p w14:paraId="05416868">
      <w:pPr>
        <w:pStyle w:val="23"/>
        <w:spacing w:before="0" w:after="40" w:line="240" w:lineRule="auto"/>
        <w:jc w:val="both"/>
      </w:pPr>
      <w:r>
        <w:rPr>
          <w:rFonts w:ascii="Times New Roman" w:hAnsi="Times New Roman"/>
          <w:sz w:val="24"/>
        </w:rPr>
        <w:t>Programming Language: Python 3.10 / 3.11</w:t>
      </w:r>
    </w:p>
    <w:p w14:paraId="3D7EE401">
      <w:pPr>
        <w:pStyle w:val="23"/>
        <w:spacing w:before="0" w:after="40" w:line="240" w:lineRule="auto"/>
        <w:jc w:val="both"/>
      </w:pPr>
      <w:r>
        <w:rPr>
          <w:rFonts w:ascii="Times New Roman" w:hAnsi="Times New Roman"/>
          <w:sz w:val="24"/>
        </w:rPr>
        <w:t>Operating System: Windows 10/11 (local), Linux (Colab/Kaggle)</w:t>
      </w:r>
    </w:p>
    <w:p w14:paraId="1B2705EB">
      <w:pPr>
        <w:pStyle w:val="23"/>
        <w:spacing w:before="0" w:after="40" w:line="240" w:lineRule="auto"/>
        <w:jc w:val="both"/>
      </w:pPr>
      <w:r>
        <w:rPr>
          <w:rFonts w:ascii="Times New Roman" w:hAnsi="Times New Roman"/>
          <w:sz w:val="24"/>
        </w:rPr>
        <w:t>IDEs: Jupyter Notebook, Google Colab, VS Code</w:t>
      </w:r>
    </w:p>
    <w:p w14:paraId="7AD7C2B8">
      <w:pPr>
        <w:pStyle w:val="23"/>
        <w:spacing w:before="0" w:after="40" w:line="240" w:lineRule="auto"/>
        <w:jc w:val="both"/>
      </w:pPr>
      <w:r>
        <w:rPr>
          <w:rFonts w:ascii="Times New Roman" w:hAnsi="Times New Roman"/>
          <w:sz w:val="24"/>
        </w:rPr>
        <w:t>Web Stack: Flask 2.3+, HTML, CSS, JavaScript</w:t>
      </w:r>
    </w:p>
    <w:p w14:paraId="53AF971E">
      <w:pPr>
        <w:pStyle w:val="23"/>
        <w:spacing w:before="0" w:after="40" w:line="240" w:lineRule="auto"/>
        <w:jc w:val="both"/>
      </w:pPr>
      <w:r>
        <w:rPr>
          <w:rFonts w:ascii="Times New Roman" w:hAnsi="Times New Roman"/>
          <w:sz w:val="24"/>
        </w:rPr>
        <w:t>Deep Learning Frameworks: TensorFlow 2.14+ / Keras (InceptionResNetV2, EfficientNetV2B0), PyTorch 2.10 + timm (Swin, ViT)</w:t>
      </w:r>
    </w:p>
    <w:p w14:paraId="1CCB7608">
      <w:pPr>
        <w:spacing w:before="120" w:after="80" w:line="240" w:lineRule="auto"/>
        <w:jc w:val="both"/>
      </w:pPr>
      <w:r>
        <w:rPr>
          <w:rFonts w:ascii="Times New Roman" w:hAnsi="Times New Roman"/>
          <w:b/>
          <w:sz w:val="26"/>
        </w:rPr>
        <w:t>4.1.3 Libraries / Frameworks Used</w:t>
      </w:r>
    </w:p>
    <w:p w14:paraId="685B8E05">
      <w:pPr>
        <w:pStyle w:val="23"/>
        <w:spacing w:before="0" w:after="40" w:line="240" w:lineRule="auto"/>
        <w:jc w:val="both"/>
      </w:pPr>
      <w:r>
        <w:rPr>
          <w:rFonts w:ascii="Times New Roman" w:hAnsi="Times New Roman"/>
          <w:sz w:val="24"/>
        </w:rPr>
        <w:t>tensorflow / keras — InceptionResNetV2 and EfficientNetV2B0 training</w:t>
      </w:r>
    </w:p>
    <w:p w14:paraId="33B5B2BC">
      <w:pPr>
        <w:pStyle w:val="23"/>
        <w:spacing w:before="0" w:after="40" w:line="240" w:lineRule="auto"/>
        <w:jc w:val="both"/>
      </w:pPr>
      <w:r>
        <w:rPr>
          <w:rFonts w:ascii="Times New Roman" w:hAnsi="Times New Roman"/>
          <w:sz w:val="24"/>
        </w:rPr>
        <w:t>torch, torchvision, timm — Swin Transformer and Vision Transformer training</w:t>
      </w:r>
    </w:p>
    <w:p w14:paraId="3CE1CAF5">
      <w:pPr>
        <w:pStyle w:val="23"/>
        <w:spacing w:before="0" w:after="40" w:line="240" w:lineRule="auto"/>
        <w:jc w:val="both"/>
      </w:pPr>
      <w:r>
        <w:rPr>
          <w:rFonts w:ascii="Times New Roman" w:hAnsi="Times New Roman"/>
          <w:sz w:val="24"/>
        </w:rPr>
        <w:t>pytorch-grad-cam — GradCAM and GradCAM++ heatmap generation</w:t>
      </w:r>
    </w:p>
    <w:p w14:paraId="1E2451B8">
      <w:pPr>
        <w:pStyle w:val="23"/>
        <w:spacing w:before="0" w:after="40" w:line="240" w:lineRule="auto"/>
        <w:jc w:val="both"/>
      </w:pPr>
      <w:r>
        <w:rPr>
          <w:rFonts w:ascii="Times New Roman" w:hAnsi="Times New Roman"/>
          <w:sz w:val="24"/>
        </w:rPr>
        <w:t>tf-explain — GradCAM for the InceptionResNetV2 model</w:t>
      </w:r>
    </w:p>
    <w:p w14:paraId="162BE837">
      <w:pPr>
        <w:pStyle w:val="23"/>
        <w:spacing w:before="0" w:after="40" w:line="240" w:lineRule="auto"/>
        <w:jc w:val="both"/>
      </w:pPr>
      <w:r>
        <w:rPr>
          <w:rFonts w:ascii="Times New Roman" w:hAnsi="Times New Roman"/>
          <w:sz w:val="24"/>
        </w:rPr>
        <w:t>opencv-python, Pillow — Image I/O and preprocessing</w:t>
      </w:r>
    </w:p>
    <w:p w14:paraId="5D401EBB">
      <w:pPr>
        <w:pStyle w:val="23"/>
        <w:spacing w:before="0" w:after="40" w:line="240" w:lineRule="auto"/>
        <w:jc w:val="both"/>
      </w:pPr>
      <w:r>
        <w:rPr>
          <w:rFonts w:ascii="Times New Roman" w:hAnsi="Times New Roman"/>
          <w:sz w:val="24"/>
        </w:rPr>
        <w:t>pandas, numpy — Data manipulation and numerical computations</w:t>
      </w:r>
    </w:p>
    <w:p w14:paraId="33B12F74">
      <w:pPr>
        <w:pStyle w:val="23"/>
        <w:spacing w:before="0" w:after="40" w:line="240" w:lineRule="auto"/>
        <w:jc w:val="both"/>
      </w:pPr>
      <w:r>
        <w:rPr>
          <w:rFonts w:ascii="Times New Roman" w:hAnsi="Times New Roman"/>
          <w:sz w:val="24"/>
        </w:rPr>
        <w:t>scikit-learn — Train/validation split, confusion matrix, classification report, ROC-AUC</w:t>
      </w:r>
    </w:p>
    <w:p w14:paraId="063110F6">
      <w:pPr>
        <w:pStyle w:val="23"/>
        <w:spacing w:before="0" w:after="40" w:line="240" w:lineRule="auto"/>
        <w:jc w:val="both"/>
      </w:pPr>
      <w:r>
        <w:rPr>
          <w:rFonts w:ascii="Times New Roman" w:hAnsi="Times New Roman"/>
          <w:sz w:val="24"/>
        </w:rPr>
        <w:t>matplotlib, seaborn — Visualization of metrics, confusion matrix heatmaps, ROC curves</w:t>
      </w:r>
    </w:p>
    <w:p w14:paraId="5BE5735F">
      <w:pPr>
        <w:pStyle w:val="23"/>
        <w:spacing w:before="0" w:after="40" w:line="240" w:lineRule="auto"/>
        <w:jc w:val="both"/>
      </w:pPr>
      <w:r>
        <w:rPr>
          <w:rFonts w:ascii="Times New Roman" w:hAnsi="Times New Roman"/>
          <w:sz w:val="24"/>
        </w:rPr>
        <w:t>flask — Web application backend exposing the inference API</w:t>
      </w:r>
    </w:p>
    <w:p w14:paraId="38FD0DFD">
      <w:pPr>
        <w:pStyle w:val="23"/>
        <w:spacing w:before="0" w:after="40" w:line="240" w:lineRule="auto"/>
        <w:jc w:val="both"/>
      </w:pPr>
      <w:r>
        <w:rPr>
          <w:rFonts w:ascii="Times New Roman" w:hAnsi="Times New Roman"/>
          <w:sz w:val="24"/>
        </w:rPr>
        <w:t>kagglehub — Programmatic dataset download from Kaggle</w:t>
      </w:r>
    </w:p>
    <w:p w14:paraId="595BD93E">
      <w:pPr>
        <w:spacing w:before="120" w:after="80" w:line="240" w:lineRule="auto"/>
        <w:jc w:val="both"/>
      </w:pPr>
      <w:r>
        <w:rPr>
          <w:rFonts w:ascii="Times New Roman" w:hAnsi="Times New Roman"/>
          <w:b/>
          <w:sz w:val="28"/>
        </w:rPr>
        <w:t>4.2 Module-wise Implementation</w:t>
      </w:r>
    </w:p>
    <w:p w14:paraId="73102048">
      <w:pPr>
        <w:spacing w:before="120" w:after="80" w:line="240" w:lineRule="auto"/>
        <w:jc w:val="both"/>
      </w:pPr>
      <w:r>
        <w:rPr>
          <w:rFonts w:ascii="Times New Roman" w:hAnsi="Times New Roman"/>
          <w:b/>
          <w:sz w:val="26"/>
        </w:rPr>
        <w:t>4.2.1 Data Collection &amp; Preprocessing Module</w:t>
      </w:r>
    </w:p>
    <w:p w14:paraId="7C691CF5">
      <w:pPr>
        <w:spacing w:before="0" w:after="120" w:line="240" w:lineRule="auto"/>
        <w:jc w:val="both"/>
      </w:pPr>
      <w:r>
        <w:rPr>
          <w:rFonts w:ascii="Times New Roman" w:hAnsi="Times New Roman"/>
          <w:b w:val="0"/>
          <w:i w:val="0"/>
          <w:sz w:val="24"/>
        </w:rPr>
        <w:t>Retinal fundus images and corresponding severity labels are loaded from the APTOS 2019 Kaggle dataset using the kagglehub API. A pandas DataFrame is constructed mapping each image filepath to its class. A stratified 80/20 train/validation split is generated using scikit-learn's train_test_split. Per-framework preprocessing pipelines apply resize to 224×224 plus framework-specific normalization (InceptionResNetV2's preprocess_input [-1,1] for TF models, ImageNet mean/std for PyTorch models). Augmentations vary per model and are detailed in §4.3–§4.6.</w:t>
      </w:r>
    </w:p>
    <w:p w14:paraId="4C9C3D63">
      <w:pPr>
        <w:spacing w:before="120" w:after="80" w:line="240" w:lineRule="auto"/>
        <w:jc w:val="both"/>
      </w:pPr>
      <w:r>
        <w:rPr>
          <w:rFonts w:ascii="Times New Roman" w:hAnsi="Times New Roman"/>
          <w:b/>
          <w:sz w:val="26"/>
        </w:rPr>
        <w:t>4.2.2 Model Training Modules</w:t>
      </w:r>
    </w:p>
    <w:p w14:paraId="25804B07">
      <w:pPr>
        <w:spacing w:before="0" w:after="120" w:line="240" w:lineRule="auto"/>
        <w:jc w:val="both"/>
        <w:rPr>
          <w:rFonts w:ascii="Times New Roman" w:hAnsi="Times New Roman"/>
          <w:b w:val="0"/>
          <w:i w:val="0"/>
          <w:sz w:val="24"/>
        </w:rPr>
      </w:pPr>
      <w:r>
        <w:rPr>
          <w:rFonts w:ascii="Times New Roman" w:hAnsi="Times New Roman"/>
          <w:b w:val="0"/>
          <w:i w:val="0"/>
          <w:sz w:val="24"/>
        </w:rPr>
        <w:t>Four distinct training modules were implemented, one per architecture. Each module trains, validates, checkpoints, and saves the final model. Hyperparameters per model are summarized in Table 4.1.</w:t>
      </w:r>
    </w:p>
    <w:p w14:paraId="3FA7EAD7">
      <w:pPr>
        <w:spacing w:before="0" w:after="120" w:line="240" w:lineRule="auto"/>
        <w:jc w:val="both"/>
        <w:rPr>
          <w:rFonts w:ascii="Times New Roman" w:hAnsi="Times New Roman"/>
          <w:b w:val="0"/>
          <w:i w:val="0"/>
          <w:sz w:val="24"/>
        </w:rPr>
      </w:pPr>
    </w:p>
    <w:p w14:paraId="75051226">
      <w:pPr>
        <w:spacing w:before="0" w:after="120" w:line="240" w:lineRule="auto"/>
        <w:jc w:val="center"/>
      </w:pPr>
      <w:r>
        <w:rPr>
          <w:rFonts w:ascii="Times New Roman" w:hAnsi="Times New Roman"/>
          <w:b/>
          <w:i w:val="0"/>
          <w:sz w:val="24"/>
        </w:rPr>
        <w:t>Table 4.1: Hyperparameters per Model</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14"/>
        <w:gridCol w:w="1360"/>
        <w:gridCol w:w="1209"/>
        <w:gridCol w:w="1109"/>
        <w:gridCol w:w="921"/>
        <w:gridCol w:w="782"/>
        <w:gridCol w:w="1260"/>
        <w:gridCol w:w="921"/>
      </w:tblGrid>
      <w:tr w14:paraId="402E4E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70" w:type="dxa"/>
            <w:vAlign w:val="center"/>
          </w:tcPr>
          <w:p w14:paraId="4BE96D5E">
            <w:pPr>
              <w:spacing w:after="0" w:line="240" w:lineRule="auto"/>
              <w:jc w:val="center"/>
            </w:pPr>
            <w:r>
              <w:rPr>
                <w:rFonts w:ascii="Times New Roman" w:hAnsi="Times New Roman"/>
                <w:b/>
                <w:sz w:val="24"/>
              </w:rPr>
              <w:t>Model</w:t>
            </w:r>
          </w:p>
        </w:tc>
        <w:tc>
          <w:tcPr>
            <w:tcW w:w="1170" w:type="dxa"/>
            <w:vAlign w:val="center"/>
          </w:tcPr>
          <w:p w14:paraId="7A60485A">
            <w:pPr>
              <w:spacing w:after="0" w:line="240" w:lineRule="auto"/>
              <w:jc w:val="center"/>
            </w:pPr>
            <w:r>
              <w:rPr>
                <w:rFonts w:ascii="Times New Roman" w:hAnsi="Times New Roman"/>
                <w:b/>
                <w:sz w:val="24"/>
              </w:rPr>
              <w:t>Framework</w:t>
            </w:r>
          </w:p>
        </w:tc>
        <w:tc>
          <w:tcPr>
            <w:tcW w:w="1170" w:type="dxa"/>
            <w:vAlign w:val="center"/>
          </w:tcPr>
          <w:p w14:paraId="0C3E6B43">
            <w:pPr>
              <w:spacing w:after="0" w:line="240" w:lineRule="auto"/>
              <w:jc w:val="center"/>
            </w:pPr>
            <w:r>
              <w:rPr>
                <w:rFonts w:ascii="Times New Roman" w:hAnsi="Times New Roman"/>
                <w:b/>
                <w:sz w:val="24"/>
              </w:rPr>
              <w:t>Optimizer</w:t>
            </w:r>
          </w:p>
        </w:tc>
        <w:tc>
          <w:tcPr>
            <w:tcW w:w="1170" w:type="dxa"/>
            <w:vAlign w:val="center"/>
          </w:tcPr>
          <w:p w14:paraId="2E74DCA1">
            <w:pPr>
              <w:spacing w:after="0" w:line="240" w:lineRule="auto"/>
              <w:jc w:val="center"/>
            </w:pPr>
            <w:r>
              <w:rPr>
                <w:rFonts w:ascii="Times New Roman" w:hAnsi="Times New Roman"/>
                <w:b/>
                <w:sz w:val="24"/>
              </w:rPr>
              <w:t>Learning Rate</w:t>
            </w:r>
          </w:p>
        </w:tc>
        <w:tc>
          <w:tcPr>
            <w:tcW w:w="1170" w:type="dxa"/>
            <w:vAlign w:val="center"/>
          </w:tcPr>
          <w:p w14:paraId="21B591B3">
            <w:pPr>
              <w:spacing w:after="0" w:line="240" w:lineRule="auto"/>
              <w:jc w:val="center"/>
            </w:pPr>
            <w:r>
              <w:rPr>
                <w:rFonts w:ascii="Times New Roman" w:hAnsi="Times New Roman"/>
                <w:b/>
                <w:sz w:val="24"/>
              </w:rPr>
              <w:t>Epochs</w:t>
            </w:r>
          </w:p>
        </w:tc>
        <w:tc>
          <w:tcPr>
            <w:tcW w:w="1170" w:type="dxa"/>
            <w:vAlign w:val="center"/>
          </w:tcPr>
          <w:p w14:paraId="57D39BEB">
            <w:pPr>
              <w:spacing w:after="0" w:line="240" w:lineRule="auto"/>
              <w:jc w:val="center"/>
            </w:pPr>
            <w:r>
              <w:rPr>
                <w:rFonts w:ascii="Times New Roman" w:hAnsi="Times New Roman"/>
                <w:b/>
                <w:sz w:val="24"/>
              </w:rPr>
              <w:t>Batch Size</w:t>
            </w:r>
          </w:p>
        </w:tc>
        <w:tc>
          <w:tcPr>
            <w:tcW w:w="1170" w:type="dxa"/>
            <w:vAlign w:val="center"/>
          </w:tcPr>
          <w:p w14:paraId="05503A10">
            <w:pPr>
              <w:spacing w:after="0" w:line="240" w:lineRule="auto"/>
              <w:jc w:val="center"/>
            </w:pPr>
            <w:r>
              <w:rPr>
                <w:rFonts w:ascii="Times New Roman" w:hAnsi="Times New Roman"/>
                <w:b/>
                <w:sz w:val="24"/>
              </w:rPr>
              <w:t>Loss</w:t>
            </w:r>
          </w:p>
        </w:tc>
        <w:tc>
          <w:tcPr>
            <w:tcW w:w="1170" w:type="dxa"/>
            <w:vAlign w:val="center"/>
          </w:tcPr>
          <w:p w14:paraId="3116BF95">
            <w:pPr>
              <w:spacing w:after="0" w:line="240" w:lineRule="auto"/>
              <w:jc w:val="center"/>
            </w:pPr>
            <w:r>
              <w:rPr>
                <w:rFonts w:ascii="Times New Roman" w:hAnsi="Times New Roman"/>
                <w:b/>
                <w:sz w:val="24"/>
              </w:rPr>
              <w:t>Classes</w:t>
            </w:r>
          </w:p>
        </w:tc>
      </w:tr>
      <w:tr w14:paraId="7B8D5B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70" w:type="dxa"/>
            <w:vAlign w:val="center"/>
          </w:tcPr>
          <w:p w14:paraId="6CF88AD9">
            <w:pPr>
              <w:spacing w:after="0" w:line="240" w:lineRule="auto"/>
              <w:jc w:val="left"/>
            </w:pPr>
            <w:r>
              <w:rPr>
                <w:rFonts w:ascii="Times New Roman" w:hAnsi="Times New Roman"/>
                <w:sz w:val="24"/>
              </w:rPr>
              <w:t>InceptionResNetV2</w:t>
            </w:r>
          </w:p>
        </w:tc>
        <w:tc>
          <w:tcPr>
            <w:tcW w:w="1170" w:type="dxa"/>
            <w:vAlign w:val="center"/>
          </w:tcPr>
          <w:p w14:paraId="281D8CAE">
            <w:pPr>
              <w:spacing w:after="0" w:line="240" w:lineRule="auto"/>
              <w:jc w:val="center"/>
            </w:pPr>
            <w:r>
              <w:rPr>
                <w:rFonts w:ascii="Times New Roman" w:hAnsi="Times New Roman"/>
                <w:sz w:val="24"/>
              </w:rPr>
              <w:t>TF / Keras</w:t>
            </w:r>
          </w:p>
        </w:tc>
        <w:tc>
          <w:tcPr>
            <w:tcW w:w="1170" w:type="dxa"/>
            <w:vAlign w:val="center"/>
          </w:tcPr>
          <w:p w14:paraId="46AFAFF3">
            <w:pPr>
              <w:spacing w:after="0" w:line="240" w:lineRule="auto"/>
              <w:jc w:val="center"/>
            </w:pPr>
            <w:r>
              <w:rPr>
                <w:rFonts w:ascii="Times New Roman" w:hAnsi="Times New Roman"/>
                <w:sz w:val="24"/>
              </w:rPr>
              <w:t>Adam → Adam</w:t>
            </w:r>
          </w:p>
        </w:tc>
        <w:tc>
          <w:tcPr>
            <w:tcW w:w="1170" w:type="dxa"/>
            <w:vAlign w:val="center"/>
          </w:tcPr>
          <w:p w14:paraId="3B9B4176">
            <w:pPr>
              <w:spacing w:after="0" w:line="240" w:lineRule="auto"/>
              <w:jc w:val="center"/>
            </w:pPr>
            <w:r>
              <w:rPr>
                <w:rFonts w:ascii="Times New Roman" w:hAnsi="Times New Roman"/>
                <w:sz w:val="24"/>
              </w:rPr>
              <w:t>1e-3 → 1e-5</w:t>
            </w:r>
          </w:p>
        </w:tc>
        <w:tc>
          <w:tcPr>
            <w:tcW w:w="1170" w:type="dxa"/>
            <w:vAlign w:val="center"/>
          </w:tcPr>
          <w:p w14:paraId="5CA4DFCE">
            <w:pPr>
              <w:spacing w:after="0" w:line="240" w:lineRule="auto"/>
              <w:jc w:val="center"/>
            </w:pPr>
            <w:r>
              <w:rPr>
                <w:rFonts w:ascii="Times New Roman" w:hAnsi="Times New Roman"/>
                <w:sz w:val="24"/>
              </w:rPr>
              <w:t>5 + 15</w:t>
            </w:r>
          </w:p>
        </w:tc>
        <w:tc>
          <w:tcPr>
            <w:tcW w:w="1170" w:type="dxa"/>
            <w:vAlign w:val="center"/>
          </w:tcPr>
          <w:p w14:paraId="195C6885">
            <w:pPr>
              <w:spacing w:after="0" w:line="240" w:lineRule="auto"/>
              <w:jc w:val="center"/>
            </w:pPr>
            <w:r>
              <w:rPr>
                <w:rFonts w:ascii="Times New Roman" w:hAnsi="Times New Roman"/>
                <w:sz w:val="24"/>
              </w:rPr>
              <w:t>32</w:t>
            </w:r>
          </w:p>
        </w:tc>
        <w:tc>
          <w:tcPr>
            <w:tcW w:w="1170" w:type="dxa"/>
            <w:vAlign w:val="center"/>
          </w:tcPr>
          <w:p w14:paraId="45CF2302">
            <w:pPr>
              <w:spacing w:after="0" w:line="240" w:lineRule="auto"/>
              <w:jc w:val="center"/>
            </w:pPr>
            <w:r>
              <w:rPr>
                <w:rFonts w:ascii="Times New Roman" w:hAnsi="Times New Roman"/>
                <w:sz w:val="24"/>
              </w:rPr>
              <w:t>Categorical CE</w:t>
            </w:r>
          </w:p>
        </w:tc>
        <w:tc>
          <w:tcPr>
            <w:tcW w:w="1170" w:type="dxa"/>
            <w:vAlign w:val="center"/>
          </w:tcPr>
          <w:p w14:paraId="1B5474BF">
            <w:pPr>
              <w:spacing w:after="0" w:line="240" w:lineRule="auto"/>
              <w:jc w:val="center"/>
            </w:pPr>
            <w:r>
              <w:rPr>
                <w:rFonts w:ascii="Times New Roman" w:hAnsi="Times New Roman"/>
                <w:sz w:val="24"/>
              </w:rPr>
              <w:t>5</w:t>
            </w:r>
          </w:p>
        </w:tc>
      </w:tr>
      <w:tr w14:paraId="3B98C3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70" w:type="dxa"/>
            <w:vAlign w:val="center"/>
          </w:tcPr>
          <w:p w14:paraId="6CD9E6B7">
            <w:pPr>
              <w:spacing w:after="0" w:line="240" w:lineRule="auto"/>
              <w:jc w:val="left"/>
            </w:pPr>
            <w:r>
              <w:rPr>
                <w:rFonts w:ascii="Times New Roman" w:hAnsi="Times New Roman"/>
                <w:sz w:val="24"/>
              </w:rPr>
              <w:t>Swin Transformer</w:t>
            </w:r>
          </w:p>
        </w:tc>
        <w:tc>
          <w:tcPr>
            <w:tcW w:w="1170" w:type="dxa"/>
            <w:vAlign w:val="center"/>
          </w:tcPr>
          <w:p w14:paraId="52499951">
            <w:pPr>
              <w:spacing w:after="0" w:line="240" w:lineRule="auto"/>
              <w:jc w:val="center"/>
            </w:pPr>
            <w:r>
              <w:rPr>
                <w:rFonts w:ascii="Times New Roman" w:hAnsi="Times New Roman"/>
                <w:sz w:val="24"/>
              </w:rPr>
              <w:t>PyTorch / timm</w:t>
            </w:r>
          </w:p>
        </w:tc>
        <w:tc>
          <w:tcPr>
            <w:tcW w:w="1170" w:type="dxa"/>
            <w:vAlign w:val="center"/>
          </w:tcPr>
          <w:p w14:paraId="65F861D3">
            <w:pPr>
              <w:spacing w:after="0" w:line="240" w:lineRule="auto"/>
              <w:jc w:val="center"/>
            </w:pPr>
            <w:r>
              <w:rPr>
                <w:rFonts w:ascii="Times New Roman" w:hAnsi="Times New Roman"/>
                <w:sz w:val="24"/>
              </w:rPr>
              <w:t>Adam → Adam</w:t>
            </w:r>
          </w:p>
        </w:tc>
        <w:tc>
          <w:tcPr>
            <w:tcW w:w="1170" w:type="dxa"/>
            <w:vAlign w:val="center"/>
          </w:tcPr>
          <w:p w14:paraId="415602EE">
            <w:pPr>
              <w:spacing w:after="0" w:line="240" w:lineRule="auto"/>
              <w:jc w:val="center"/>
            </w:pPr>
            <w:r>
              <w:rPr>
                <w:rFonts w:ascii="Times New Roman" w:hAnsi="Times New Roman"/>
                <w:sz w:val="24"/>
              </w:rPr>
              <w:t>1e-3 → 1e-5</w:t>
            </w:r>
          </w:p>
        </w:tc>
        <w:tc>
          <w:tcPr>
            <w:tcW w:w="1170" w:type="dxa"/>
            <w:vAlign w:val="center"/>
          </w:tcPr>
          <w:p w14:paraId="4693F9FB">
            <w:pPr>
              <w:spacing w:after="0" w:line="240" w:lineRule="auto"/>
              <w:jc w:val="center"/>
            </w:pPr>
            <w:r>
              <w:rPr>
                <w:rFonts w:ascii="Times New Roman" w:hAnsi="Times New Roman"/>
                <w:sz w:val="24"/>
              </w:rPr>
              <w:t>5 + 15</w:t>
            </w:r>
          </w:p>
        </w:tc>
        <w:tc>
          <w:tcPr>
            <w:tcW w:w="1170" w:type="dxa"/>
            <w:vAlign w:val="center"/>
          </w:tcPr>
          <w:p w14:paraId="3B46160F">
            <w:pPr>
              <w:spacing w:after="0" w:line="240" w:lineRule="auto"/>
              <w:jc w:val="center"/>
            </w:pPr>
            <w:r>
              <w:rPr>
                <w:rFonts w:ascii="Times New Roman" w:hAnsi="Times New Roman"/>
                <w:sz w:val="24"/>
              </w:rPr>
              <w:t>32</w:t>
            </w:r>
          </w:p>
        </w:tc>
        <w:tc>
          <w:tcPr>
            <w:tcW w:w="1170" w:type="dxa"/>
            <w:vAlign w:val="center"/>
          </w:tcPr>
          <w:p w14:paraId="31A4F1C3">
            <w:pPr>
              <w:spacing w:after="0" w:line="240" w:lineRule="auto"/>
              <w:jc w:val="center"/>
            </w:pPr>
            <w:r>
              <w:rPr>
                <w:rFonts w:ascii="Times New Roman" w:hAnsi="Times New Roman"/>
                <w:sz w:val="24"/>
              </w:rPr>
              <w:t>Cross-Entropy</w:t>
            </w:r>
          </w:p>
        </w:tc>
        <w:tc>
          <w:tcPr>
            <w:tcW w:w="1170" w:type="dxa"/>
            <w:vAlign w:val="center"/>
          </w:tcPr>
          <w:p w14:paraId="4250D264">
            <w:pPr>
              <w:spacing w:after="0" w:line="240" w:lineRule="auto"/>
              <w:jc w:val="center"/>
            </w:pPr>
            <w:r>
              <w:rPr>
                <w:rFonts w:ascii="Times New Roman" w:hAnsi="Times New Roman"/>
                <w:sz w:val="24"/>
              </w:rPr>
              <w:t>5</w:t>
            </w:r>
          </w:p>
        </w:tc>
      </w:tr>
      <w:tr w14:paraId="6C6C45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70" w:type="dxa"/>
            <w:vAlign w:val="center"/>
          </w:tcPr>
          <w:p w14:paraId="7EFAFB79">
            <w:pPr>
              <w:spacing w:after="0" w:line="240" w:lineRule="auto"/>
              <w:jc w:val="left"/>
            </w:pPr>
            <w:r>
              <w:rPr>
                <w:rFonts w:ascii="Times New Roman" w:hAnsi="Times New Roman"/>
                <w:sz w:val="24"/>
              </w:rPr>
              <w:t>Vision Transformer</w:t>
            </w:r>
          </w:p>
        </w:tc>
        <w:tc>
          <w:tcPr>
            <w:tcW w:w="1170" w:type="dxa"/>
            <w:vAlign w:val="center"/>
          </w:tcPr>
          <w:p w14:paraId="67180A06">
            <w:pPr>
              <w:spacing w:after="0" w:line="240" w:lineRule="auto"/>
              <w:jc w:val="center"/>
            </w:pPr>
            <w:r>
              <w:rPr>
                <w:rFonts w:ascii="Times New Roman" w:hAnsi="Times New Roman"/>
                <w:sz w:val="24"/>
              </w:rPr>
              <w:t>PyTorch / timm</w:t>
            </w:r>
          </w:p>
        </w:tc>
        <w:tc>
          <w:tcPr>
            <w:tcW w:w="1170" w:type="dxa"/>
            <w:vAlign w:val="center"/>
          </w:tcPr>
          <w:p w14:paraId="59047452">
            <w:pPr>
              <w:spacing w:after="0" w:line="240" w:lineRule="auto"/>
              <w:jc w:val="center"/>
            </w:pPr>
            <w:r>
              <w:rPr>
                <w:rFonts w:ascii="Times New Roman" w:hAnsi="Times New Roman"/>
                <w:sz w:val="24"/>
              </w:rPr>
              <w:t>AdamW + Cosine</w:t>
            </w:r>
          </w:p>
        </w:tc>
        <w:tc>
          <w:tcPr>
            <w:tcW w:w="1170" w:type="dxa"/>
            <w:vAlign w:val="center"/>
          </w:tcPr>
          <w:p w14:paraId="559F8FD6">
            <w:pPr>
              <w:spacing w:after="0" w:line="240" w:lineRule="auto"/>
              <w:jc w:val="center"/>
            </w:pPr>
            <w:r>
              <w:rPr>
                <w:rFonts w:ascii="Times New Roman" w:hAnsi="Times New Roman"/>
                <w:sz w:val="24"/>
              </w:rPr>
              <w:t>3e-5 (warmup 3 ep)</w:t>
            </w:r>
          </w:p>
        </w:tc>
        <w:tc>
          <w:tcPr>
            <w:tcW w:w="1170" w:type="dxa"/>
            <w:vAlign w:val="center"/>
          </w:tcPr>
          <w:p w14:paraId="2570E443">
            <w:pPr>
              <w:spacing w:after="0" w:line="240" w:lineRule="auto"/>
              <w:jc w:val="center"/>
            </w:pPr>
            <w:r>
              <w:rPr>
                <w:rFonts w:ascii="Times New Roman" w:hAnsi="Times New Roman"/>
                <w:sz w:val="24"/>
              </w:rPr>
              <w:t>15</w:t>
            </w:r>
          </w:p>
        </w:tc>
        <w:tc>
          <w:tcPr>
            <w:tcW w:w="1170" w:type="dxa"/>
            <w:vAlign w:val="center"/>
          </w:tcPr>
          <w:p w14:paraId="1A16E3FE">
            <w:pPr>
              <w:spacing w:after="0" w:line="240" w:lineRule="auto"/>
              <w:jc w:val="center"/>
            </w:pPr>
            <w:r>
              <w:rPr>
                <w:rFonts w:ascii="Times New Roman" w:hAnsi="Times New Roman"/>
                <w:sz w:val="24"/>
              </w:rPr>
              <w:t>32</w:t>
            </w:r>
          </w:p>
        </w:tc>
        <w:tc>
          <w:tcPr>
            <w:tcW w:w="1170" w:type="dxa"/>
            <w:vAlign w:val="center"/>
          </w:tcPr>
          <w:p w14:paraId="399DC662">
            <w:pPr>
              <w:spacing w:after="0" w:line="240" w:lineRule="auto"/>
              <w:jc w:val="center"/>
            </w:pPr>
            <w:r>
              <w:rPr>
                <w:rFonts w:ascii="Times New Roman" w:hAnsi="Times New Roman"/>
                <w:sz w:val="24"/>
              </w:rPr>
              <w:t>CE + Label Smoothing 0.1</w:t>
            </w:r>
          </w:p>
        </w:tc>
        <w:tc>
          <w:tcPr>
            <w:tcW w:w="1170" w:type="dxa"/>
            <w:vAlign w:val="center"/>
          </w:tcPr>
          <w:p w14:paraId="133DE30C">
            <w:pPr>
              <w:spacing w:after="0" w:line="240" w:lineRule="auto"/>
              <w:jc w:val="center"/>
            </w:pPr>
            <w:r>
              <w:rPr>
                <w:rFonts w:ascii="Times New Roman" w:hAnsi="Times New Roman"/>
                <w:sz w:val="24"/>
              </w:rPr>
              <w:t>5</w:t>
            </w:r>
          </w:p>
        </w:tc>
      </w:tr>
      <w:tr w14:paraId="11FB13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70" w:type="dxa"/>
            <w:vAlign w:val="center"/>
          </w:tcPr>
          <w:p w14:paraId="5632AC0F">
            <w:pPr>
              <w:spacing w:after="0" w:line="240" w:lineRule="auto"/>
              <w:jc w:val="left"/>
            </w:pPr>
            <w:r>
              <w:rPr>
                <w:rFonts w:ascii="Times New Roman" w:hAnsi="Times New Roman"/>
                <w:sz w:val="24"/>
              </w:rPr>
              <w:t>Two-Stage (EffNetV2B0 + Swin)</w:t>
            </w:r>
          </w:p>
        </w:tc>
        <w:tc>
          <w:tcPr>
            <w:tcW w:w="1170" w:type="dxa"/>
            <w:vAlign w:val="center"/>
          </w:tcPr>
          <w:p w14:paraId="35450CC0">
            <w:pPr>
              <w:spacing w:after="0" w:line="240" w:lineRule="auto"/>
              <w:jc w:val="center"/>
            </w:pPr>
            <w:r>
              <w:rPr>
                <w:rFonts w:ascii="Times New Roman" w:hAnsi="Times New Roman"/>
                <w:sz w:val="24"/>
              </w:rPr>
              <w:t>TF + PyTorch</w:t>
            </w:r>
          </w:p>
        </w:tc>
        <w:tc>
          <w:tcPr>
            <w:tcW w:w="1170" w:type="dxa"/>
            <w:vAlign w:val="center"/>
          </w:tcPr>
          <w:p w14:paraId="63F7276A">
            <w:pPr>
              <w:spacing w:after="0" w:line="240" w:lineRule="auto"/>
              <w:jc w:val="center"/>
            </w:pPr>
            <w:r>
              <w:rPr>
                <w:rFonts w:ascii="Times New Roman" w:hAnsi="Times New Roman"/>
                <w:sz w:val="24"/>
              </w:rPr>
              <w:t>Adam / Adam → Adam</w:t>
            </w:r>
          </w:p>
        </w:tc>
        <w:tc>
          <w:tcPr>
            <w:tcW w:w="1170" w:type="dxa"/>
            <w:vAlign w:val="center"/>
          </w:tcPr>
          <w:p w14:paraId="0477FC8D">
            <w:pPr>
              <w:spacing w:after="0" w:line="240" w:lineRule="auto"/>
              <w:jc w:val="center"/>
            </w:pPr>
            <w:r>
              <w:rPr>
                <w:rFonts w:ascii="Times New Roman" w:hAnsi="Times New Roman"/>
                <w:sz w:val="24"/>
              </w:rPr>
              <w:t>1e-3 → 1e-5</w:t>
            </w:r>
          </w:p>
        </w:tc>
        <w:tc>
          <w:tcPr>
            <w:tcW w:w="1170" w:type="dxa"/>
            <w:vAlign w:val="center"/>
          </w:tcPr>
          <w:p w14:paraId="632BB3D6">
            <w:pPr>
              <w:spacing w:after="0" w:line="240" w:lineRule="auto"/>
              <w:jc w:val="center"/>
            </w:pPr>
            <w:r>
              <w:rPr>
                <w:rFonts w:ascii="Times New Roman" w:hAnsi="Times New Roman"/>
                <w:sz w:val="24"/>
              </w:rPr>
              <w:t>5+10 (S1), 5+15 (S2)</w:t>
            </w:r>
          </w:p>
        </w:tc>
        <w:tc>
          <w:tcPr>
            <w:tcW w:w="1170" w:type="dxa"/>
            <w:vAlign w:val="center"/>
          </w:tcPr>
          <w:p w14:paraId="664DC19F">
            <w:pPr>
              <w:spacing w:after="0" w:line="240" w:lineRule="auto"/>
              <w:jc w:val="center"/>
            </w:pPr>
            <w:r>
              <w:rPr>
                <w:rFonts w:ascii="Times New Roman" w:hAnsi="Times New Roman"/>
                <w:sz w:val="24"/>
              </w:rPr>
              <w:t>32</w:t>
            </w:r>
          </w:p>
        </w:tc>
        <w:tc>
          <w:tcPr>
            <w:tcW w:w="1170" w:type="dxa"/>
            <w:vAlign w:val="center"/>
          </w:tcPr>
          <w:p w14:paraId="1A7B263C">
            <w:pPr>
              <w:spacing w:after="0" w:line="240" w:lineRule="auto"/>
              <w:jc w:val="center"/>
            </w:pPr>
            <w:r>
              <w:rPr>
                <w:rFonts w:ascii="Times New Roman" w:hAnsi="Times New Roman"/>
                <w:sz w:val="24"/>
              </w:rPr>
              <w:t>BCE (S1), CE (S2)</w:t>
            </w:r>
          </w:p>
        </w:tc>
        <w:tc>
          <w:tcPr>
            <w:tcW w:w="1170" w:type="dxa"/>
            <w:vAlign w:val="center"/>
          </w:tcPr>
          <w:p w14:paraId="1739CA15">
            <w:pPr>
              <w:spacing w:after="0" w:line="240" w:lineRule="auto"/>
              <w:jc w:val="center"/>
            </w:pPr>
            <w:r>
              <w:rPr>
                <w:rFonts w:ascii="Times New Roman" w:hAnsi="Times New Roman"/>
                <w:sz w:val="24"/>
              </w:rPr>
              <w:t>2 (S1) + 4 (S2)</w:t>
            </w:r>
          </w:p>
        </w:tc>
      </w:tr>
    </w:tbl>
    <w:p w14:paraId="09B06D05"/>
    <w:p w14:paraId="1CF9B157">
      <w:pPr>
        <w:spacing w:before="120" w:after="80" w:line="240" w:lineRule="auto"/>
        <w:jc w:val="both"/>
      </w:pPr>
      <w:r>
        <w:rPr>
          <w:rFonts w:ascii="Times New Roman" w:hAnsi="Times New Roman"/>
          <w:b/>
          <w:sz w:val="26"/>
        </w:rPr>
        <w:t>4.2.3 Inference Module</w:t>
      </w:r>
    </w:p>
    <w:p w14:paraId="3AD54170">
      <w:pPr>
        <w:spacing w:before="0" w:after="120" w:line="240" w:lineRule="auto"/>
        <w:jc w:val="both"/>
      </w:pPr>
      <w:r>
        <w:rPr>
          <w:rFonts w:ascii="Times New Roman" w:hAnsi="Times New Roman"/>
          <w:b w:val="0"/>
          <w:i w:val="0"/>
          <w:sz w:val="24"/>
        </w:rPr>
        <w:t>The Flask backend loads the trained models on startup. The /predict endpoint accepts POST requests with an uploaded fundus image, runs the selected model, computes the softmax probabilities, generates the corresponding GradCAM / GradCAM++ heatmap, and returns the predicted class, confidence, and heatmap URL as JSON.</w:t>
      </w:r>
    </w:p>
    <w:p w14:paraId="01D60ABC">
      <w:pPr>
        <w:spacing w:before="120" w:after="80" w:line="240" w:lineRule="auto"/>
        <w:jc w:val="both"/>
      </w:pPr>
      <w:r>
        <w:rPr>
          <w:rFonts w:ascii="Times New Roman" w:hAnsi="Times New Roman"/>
          <w:b/>
          <w:sz w:val="26"/>
        </w:rPr>
        <w:t>4.2.4 Web Interface Module</w:t>
      </w:r>
    </w:p>
    <w:p w14:paraId="300BD20A">
      <w:pPr>
        <w:spacing w:before="0" w:after="120" w:line="240" w:lineRule="auto"/>
        <w:jc w:val="both"/>
      </w:pPr>
      <w:r>
        <w:rPr>
          <w:rFonts w:ascii="Times New Roman" w:hAnsi="Times New Roman"/>
          <w:b w:val="0"/>
          <w:i w:val="0"/>
          <w:sz w:val="24"/>
        </w:rPr>
        <w:t>A lightweight Flask web application provides image upload, prediction results, color-coded severity badges (green for No DR, yellow for Mild/Moderate, red for Severe/Proliferative), confidence percentage, GradCAM overlay, and a clinical recommendation. The interface uses asynchronous JavaScript fetch calls to avoid page reload.</w:t>
      </w:r>
    </w:p>
    <w:p w14:paraId="21311001">
      <w:pPr>
        <w:spacing w:before="120" w:after="80" w:line="240" w:lineRule="auto"/>
        <w:jc w:val="both"/>
      </w:pPr>
      <w:r>
        <w:rPr>
          <w:rFonts w:ascii="Times New Roman" w:hAnsi="Times New Roman"/>
          <w:b/>
          <w:sz w:val="28"/>
        </w:rPr>
        <w:t>4.3 Model 1 — InceptionResNetV2 (Multistage Fine-Tuning)</w:t>
      </w:r>
    </w:p>
    <w:p w14:paraId="36D0D7B4">
      <w:pPr>
        <w:spacing w:before="120" w:after="80" w:line="240" w:lineRule="auto"/>
        <w:jc w:val="both"/>
      </w:pPr>
      <w:r>
        <w:rPr>
          <w:rFonts w:ascii="Times New Roman" w:hAnsi="Times New Roman"/>
          <w:b/>
          <w:sz w:val="26"/>
        </w:rPr>
        <w:t>4.3.1 Architecture</w:t>
      </w:r>
    </w:p>
    <w:p w14:paraId="2E7E149B">
      <w:pPr>
        <w:spacing w:before="0" w:after="120" w:line="240" w:lineRule="auto"/>
        <w:jc w:val="both"/>
      </w:pPr>
      <w:r>
        <w:rPr>
          <w:rFonts w:ascii="Times New Roman" w:hAnsi="Times New Roman"/>
          <w:b w:val="0"/>
          <w:i w:val="0"/>
          <w:sz w:val="24"/>
        </w:rPr>
        <w:t>InceptionResNetV2 fuses the multi-scale feature extraction of Inception modules (parallel 1×1, 3×3, 5×5 paths) with the residual skip connections of ResNet, enabling stable training of a ~164-layer network. The Conv2d_7b_ac layer produces 1,536-dimensional spatial features at 8×8 resolution, which feed the classification head.</w:t>
      </w:r>
    </w:p>
    <w:p w14:paraId="70946024">
      <w:pPr>
        <w:spacing w:before="120" w:after="80" w:line="240" w:lineRule="auto"/>
        <w:jc w:val="both"/>
      </w:pPr>
      <w:r>
        <w:rPr>
          <w:rFonts w:ascii="Times New Roman" w:hAnsi="Times New Roman"/>
          <w:b/>
          <w:sz w:val="26"/>
        </w:rPr>
        <w:t>4.3.2 Classification Head</w:t>
      </w:r>
    </w:p>
    <w:p w14:paraId="13F7568E">
      <w:pPr>
        <w:pStyle w:val="23"/>
        <w:spacing w:before="0" w:after="40" w:line="240" w:lineRule="auto"/>
        <w:jc w:val="both"/>
      </w:pPr>
      <w:r>
        <w:rPr>
          <w:rFonts w:ascii="Times New Roman" w:hAnsi="Times New Roman"/>
          <w:sz w:val="24"/>
        </w:rPr>
        <w:t>GlobalAveragePooling2D → 1,536-d feature vector</w:t>
      </w:r>
    </w:p>
    <w:p w14:paraId="66259F3E">
      <w:pPr>
        <w:pStyle w:val="23"/>
        <w:spacing w:before="0" w:after="40" w:line="240" w:lineRule="auto"/>
        <w:jc w:val="both"/>
      </w:pPr>
      <w:r>
        <w:rPr>
          <w:rFonts w:ascii="Times New Roman" w:hAnsi="Times New Roman"/>
          <w:sz w:val="24"/>
        </w:rPr>
        <w:t>Dropout(0.5)</w:t>
      </w:r>
    </w:p>
    <w:p w14:paraId="1CEB493A">
      <w:pPr>
        <w:pStyle w:val="23"/>
        <w:spacing w:before="0" w:after="40" w:line="240" w:lineRule="auto"/>
        <w:jc w:val="both"/>
      </w:pPr>
      <w:r>
        <w:rPr>
          <w:rFonts w:ascii="Times New Roman" w:hAnsi="Times New Roman"/>
          <w:sz w:val="24"/>
        </w:rPr>
        <w:t>Dense(5, activation='softmax')</w:t>
      </w:r>
    </w:p>
    <w:p w14:paraId="02AA4FAB">
      <w:pPr>
        <w:spacing w:before="120" w:after="80" w:line="240" w:lineRule="auto"/>
        <w:jc w:val="both"/>
      </w:pPr>
      <w:r>
        <w:rPr>
          <w:rFonts w:ascii="Times New Roman" w:hAnsi="Times New Roman"/>
          <w:b/>
          <w:sz w:val="26"/>
        </w:rPr>
        <w:t>4.3.3 Preprocessing &amp; Augmentation</w:t>
      </w:r>
    </w:p>
    <w:p w14:paraId="14830983">
      <w:pPr>
        <w:pStyle w:val="23"/>
        <w:spacing w:before="0" w:after="40" w:line="240" w:lineRule="auto"/>
        <w:jc w:val="both"/>
      </w:pPr>
      <w:r>
        <w:rPr>
          <w:rFonts w:ascii="Times New Roman" w:hAnsi="Times New Roman"/>
          <w:sz w:val="24"/>
        </w:rPr>
        <w:t>preprocess_input — InceptionResNetV2-specific normalization to [-1, 1]</w:t>
      </w:r>
    </w:p>
    <w:p w14:paraId="12A7FA42">
      <w:pPr>
        <w:pStyle w:val="23"/>
        <w:spacing w:before="0" w:after="40" w:line="240" w:lineRule="auto"/>
        <w:jc w:val="both"/>
      </w:pPr>
      <w:r>
        <w:rPr>
          <w:rFonts w:ascii="Times New Roman" w:hAnsi="Times New Roman"/>
          <w:sz w:val="24"/>
        </w:rPr>
        <w:t>Horizontal flip</w:t>
      </w:r>
    </w:p>
    <w:p w14:paraId="74332C22">
      <w:pPr>
        <w:pStyle w:val="23"/>
        <w:spacing w:before="0" w:after="40" w:line="240" w:lineRule="auto"/>
        <w:jc w:val="both"/>
      </w:pPr>
      <w:r>
        <w:rPr>
          <w:rFonts w:ascii="Times New Roman" w:hAnsi="Times New Roman"/>
          <w:sz w:val="24"/>
        </w:rPr>
        <w:t>Random rotation ±15°</w:t>
      </w:r>
    </w:p>
    <w:p w14:paraId="39DE717E">
      <w:pPr>
        <w:pStyle w:val="23"/>
        <w:spacing w:before="0" w:after="40" w:line="240" w:lineRule="auto"/>
        <w:jc w:val="both"/>
      </w:pPr>
      <w:r>
        <w:rPr>
          <w:rFonts w:ascii="Times New Roman" w:hAnsi="Times New Roman"/>
          <w:sz w:val="24"/>
        </w:rPr>
        <w:t>Random zoom 0.2</w:t>
      </w:r>
    </w:p>
    <w:p w14:paraId="406FEA45">
      <w:pPr>
        <w:spacing w:before="120" w:after="80" w:line="240" w:lineRule="auto"/>
        <w:jc w:val="both"/>
      </w:pPr>
      <w:r>
        <w:rPr>
          <w:rFonts w:ascii="Times New Roman" w:hAnsi="Times New Roman"/>
          <w:b/>
          <w:sz w:val="26"/>
        </w:rPr>
        <w:t>4.3.4 Training Strategy</w:t>
      </w:r>
    </w:p>
    <w:p w14:paraId="5BEAE407">
      <w:pPr>
        <w:pStyle w:val="23"/>
        <w:spacing w:before="0" w:after="40" w:line="240" w:lineRule="auto"/>
        <w:jc w:val="both"/>
      </w:pPr>
      <w:r>
        <w:rPr>
          <w:rFonts w:ascii="Times New Roman" w:hAnsi="Times New Roman"/>
          <w:sz w:val="24"/>
        </w:rPr>
        <w:t>Stage 1: classification head only (backbone frozen) — Adam, LR = 1e-3, 5 epochs</w:t>
      </w:r>
    </w:p>
    <w:p w14:paraId="6B9BCE01">
      <w:pPr>
        <w:pStyle w:val="23"/>
        <w:spacing w:before="0" w:after="40" w:line="240" w:lineRule="auto"/>
        <w:jc w:val="both"/>
      </w:pPr>
      <w:r>
        <w:rPr>
          <w:rFonts w:ascii="Times New Roman" w:hAnsi="Times New Roman"/>
          <w:sz w:val="24"/>
        </w:rPr>
        <w:t>Stage 2: full fine-tuning (all layers trainable) — Adam, LR = 1e-5, 15 epochs</w:t>
      </w:r>
    </w:p>
    <w:p w14:paraId="6338CE11">
      <w:pPr>
        <w:pStyle w:val="23"/>
        <w:spacing w:before="0" w:after="40" w:line="240" w:lineRule="auto"/>
        <w:jc w:val="both"/>
      </w:pPr>
      <w:r>
        <w:rPr>
          <w:rFonts w:ascii="Times New Roman" w:hAnsi="Times New Roman"/>
          <w:sz w:val="24"/>
        </w:rPr>
        <w:t>Callbacks: ModelCheckpoint(monitor='val_accuracy'), EarlyStopping(patience=5, monitor='val_loss', restore_best_weights=True)</w:t>
      </w:r>
    </w:p>
    <w:p w14:paraId="6560F544">
      <w:pPr>
        <w:pStyle w:val="23"/>
        <w:spacing w:before="0" w:after="40" w:line="240" w:lineRule="auto"/>
        <w:jc w:val="both"/>
      </w:pPr>
      <w:r>
        <w:rPr>
          <w:rFonts w:ascii="Times New Roman" w:hAnsi="Times New Roman"/>
          <w:sz w:val="24"/>
        </w:rPr>
        <w:t>Loss: categorical_crossentropy</w:t>
      </w:r>
    </w:p>
    <w:p w14:paraId="49D52D55">
      <w:pPr>
        <w:pStyle w:val="23"/>
        <w:spacing w:before="0" w:after="40" w:line="240" w:lineRule="auto"/>
        <w:jc w:val="both"/>
      </w:pPr>
      <w:r>
        <w:rPr>
          <w:rFonts w:ascii="Times New Roman" w:hAnsi="Times New Roman"/>
          <w:sz w:val="24"/>
        </w:rPr>
        <w:t>Saved artifacts: best_inceptionresnetv2_checkpoint.h5, inceptionresnetv2_dr_model.h5</w:t>
      </w:r>
    </w:p>
    <w:p w14:paraId="037B0211">
      <w:pPr>
        <w:spacing w:before="120" w:after="80" w:line="240" w:lineRule="auto"/>
        <w:jc w:val="both"/>
      </w:pPr>
      <w:r>
        <w:rPr>
          <w:rFonts w:ascii="Times New Roman" w:hAnsi="Times New Roman"/>
          <w:b/>
          <w:sz w:val="26"/>
        </w:rPr>
        <w:t>4.3.5 GradCAM Target Layer</w:t>
      </w:r>
    </w:p>
    <w:p w14:paraId="3E629539">
      <w:pPr>
        <w:pStyle w:val="23"/>
        <w:spacing w:before="0" w:after="40" w:line="240" w:lineRule="auto"/>
        <w:jc w:val="both"/>
      </w:pPr>
      <w:r>
        <w:rPr>
          <w:rFonts w:ascii="Times New Roman" w:hAnsi="Times New Roman"/>
          <w:sz w:val="24"/>
        </w:rPr>
        <w:t>Target layer: conv_7b_ac (final activated convolutional layer, 8×8 spatial map)</w:t>
      </w:r>
    </w:p>
    <w:p w14:paraId="1AEC5D87">
      <w:pPr>
        <w:spacing w:before="120" w:after="80" w:line="240" w:lineRule="auto"/>
        <w:jc w:val="both"/>
      </w:pPr>
      <w:r>
        <w:rPr>
          <w:rFonts w:ascii="Times New Roman" w:hAnsi="Times New Roman"/>
          <w:b/>
          <w:sz w:val="28"/>
        </w:rPr>
        <w:t>4.4 Model 2 — Swin Transformer (swin_base_patch4_window7_224)</w:t>
      </w:r>
    </w:p>
    <w:p w14:paraId="3D8270B1">
      <w:pPr>
        <w:spacing w:before="120" w:after="80" w:line="240" w:lineRule="auto"/>
        <w:jc w:val="both"/>
      </w:pPr>
      <w:r>
        <w:rPr>
          <w:rFonts w:ascii="Times New Roman" w:hAnsi="Times New Roman"/>
          <w:b/>
          <w:sz w:val="26"/>
        </w:rPr>
        <w:t>4.4.1 Architecture</w:t>
      </w:r>
    </w:p>
    <w:p w14:paraId="446E14E5">
      <w:pPr>
        <w:spacing w:before="0" w:after="120" w:line="240" w:lineRule="auto"/>
        <w:jc w:val="both"/>
      </w:pPr>
      <w:r>
        <w:rPr>
          <w:rFonts w:ascii="Times New Roman" w:hAnsi="Times New Roman"/>
          <w:b w:val="0"/>
          <w:i w:val="0"/>
          <w:sz w:val="24"/>
        </w:rPr>
        <w:t>Swin Transformer is a hierarchical vision transformer that performs self-attention within local non-overlapping windows. By alternating regular and shifted windows across consecutive blocks, the model achieves cross-window information flow while maintaining linear complexity with respect to image size. Key properties: 4 hierarchical stages with patch merging, embed dim 128, heads [4, 8, 16, 32], depths [2, 2, 18, 2], MLP ratio 4.0. The original classification head is replaced with a 5-class linear layer.</w:t>
      </w:r>
    </w:p>
    <w:p w14:paraId="629D04C3">
      <w:pPr>
        <w:spacing w:before="120" w:after="80" w:line="240" w:lineRule="auto"/>
        <w:jc w:val="both"/>
      </w:pPr>
      <w:r>
        <w:rPr>
          <w:rFonts w:ascii="Times New Roman" w:hAnsi="Times New Roman"/>
          <w:b/>
          <w:sz w:val="26"/>
        </w:rPr>
        <w:t>4.4.2 Preprocessing &amp; Augmentation</w:t>
      </w:r>
    </w:p>
    <w:p w14:paraId="246CC0BD">
      <w:pPr>
        <w:pStyle w:val="23"/>
        <w:spacing w:before="0" w:after="40" w:line="240" w:lineRule="auto"/>
        <w:jc w:val="both"/>
      </w:pPr>
      <w:r>
        <w:rPr>
          <w:rFonts w:ascii="Times New Roman" w:hAnsi="Times New Roman"/>
          <w:sz w:val="24"/>
        </w:rPr>
        <w:t>Resize(224, 224)</w:t>
      </w:r>
    </w:p>
    <w:p w14:paraId="406B7C8B">
      <w:pPr>
        <w:pStyle w:val="23"/>
        <w:spacing w:before="0" w:after="40" w:line="240" w:lineRule="auto"/>
        <w:jc w:val="both"/>
      </w:pPr>
      <w:r>
        <w:rPr>
          <w:rFonts w:ascii="Times New Roman" w:hAnsi="Times New Roman"/>
          <w:sz w:val="24"/>
        </w:rPr>
        <w:t>RandomHorizontalFlip</w:t>
      </w:r>
    </w:p>
    <w:p w14:paraId="7795F1A6">
      <w:pPr>
        <w:pStyle w:val="23"/>
        <w:spacing w:before="0" w:after="40" w:line="240" w:lineRule="auto"/>
        <w:jc w:val="both"/>
      </w:pPr>
      <w:r>
        <w:rPr>
          <w:rFonts w:ascii="Times New Roman" w:hAnsi="Times New Roman"/>
          <w:sz w:val="24"/>
        </w:rPr>
        <w:t>RandomRotation(±10°)</w:t>
      </w:r>
    </w:p>
    <w:p w14:paraId="03A7C153">
      <w:pPr>
        <w:pStyle w:val="23"/>
        <w:spacing w:before="0" w:after="40" w:line="240" w:lineRule="auto"/>
        <w:jc w:val="both"/>
      </w:pPr>
      <w:r>
        <w:rPr>
          <w:rFonts w:ascii="Times New Roman" w:hAnsi="Times New Roman"/>
          <w:sz w:val="24"/>
        </w:rPr>
        <w:t>Normalize (mean=[0.485, 0.456, 0.406], std=[0.229, 0.224, 0.225])</w:t>
      </w:r>
    </w:p>
    <w:p w14:paraId="0E96AB7C">
      <w:pPr>
        <w:spacing w:before="120" w:after="80" w:line="240" w:lineRule="auto"/>
        <w:jc w:val="both"/>
      </w:pPr>
      <w:r>
        <w:rPr>
          <w:rFonts w:ascii="Times New Roman" w:hAnsi="Times New Roman"/>
          <w:b/>
          <w:sz w:val="26"/>
        </w:rPr>
        <w:t>4.4.3 Training Strategy</w:t>
      </w:r>
    </w:p>
    <w:p w14:paraId="2FC29A8E">
      <w:pPr>
        <w:pStyle w:val="23"/>
        <w:spacing w:before="0" w:after="40" w:line="240" w:lineRule="auto"/>
        <w:jc w:val="both"/>
      </w:pPr>
      <w:r>
        <w:rPr>
          <w:rFonts w:ascii="Times New Roman" w:hAnsi="Times New Roman"/>
          <w:sz w:val="24"/>
        </w:rPr>
        <w:t>Stage 1: head-only training — Adam, LR = 1e-3, 5 epochs</w:t>
      </w:r>
    </w:p>
    <w:p w14:paraId="252DDF3F">
      <w:pPr>
        <w:pStyle w:val="23"/>
        <w:spacing w:before="0" w:after="40" w:line="240" w:lineRule="auto"/>
        <w:jc w:val="both"/>
      </w:pPr>
      <w:r>
        <w:rPr>
          <w:rFonts w:ascii="Times New Roman" w:hAnsi="Times New Roman"/>
          <w:sz w:val="24"/>
        </w:rPr>
        <w:t>Stage 2: full fine-tuning — Adam, LR = 1e-5, 15 epochs (total 20 epochs)</w:t>
      </w:r>
    </w:p>
    <w:p w14:paraId="615CB4DF">
      <w:pPr>
        <w:pStyle w:val="23"/>
        <w:spacing w:before="0" w:after="40" w:line="240" w:lineRule="auto"/>
        <w:jc w:val="both"/>
      </w:pPr>
      <w:r>
        <w:rPr>
          <w:rFonts w:ascii="Times New Roman" w:hAnsi="Times New Roman"/>
          <w:sz w:val="24"/>
        </w:rPr>
        <w:t>Loss: CrossEntropyLoss</w:t>
      </w:r>
    </w:p>
    <w:p w14:paraId="4C35EF2B">
      <w:pPr>
        <w:pStyle w:val="23"/>
        <w:spacing w:before="0" w:after="40" w:line="240" w:lineRule="auto"/>
        <w:jc w:val="both"/>
      </w:pPr>
      <w:r>
        <w:rPr>
          <w:rFonts w:ascii="Times New Roman" w:hAnsi="Times New Roman"/>
          <w:sz w:val="24"/>
        </w:rPr>
        <w:t>Device: CUDA (Tesla T4) when available</w:t>
      </w:r>
    </w:p>
    <w:p w14:paraId="704510CE">
      <w:pPr>
        <w:pStyle w:val="23"/>
        <w:spacing w:before="0" w:after="40" w:line="240" w:lineRule="auto"/>
        <w:jc w:val="both"/>
      </w:pPr>
      <w:r>
        <w:rPr>
          <w:rFonts w:ascii="Times New Roman" w:hAnsi="Times New Roman"/>
          <w:sz w:val="24"/>
        </w:rPr>
        <w:t>Saved artifacts: swin_checkpoint.pth, swin_transformer_dr.pth</w:t>
      </w:r>
    </w:p>
    <w:p w14:paraId="7A7453D4">
      <w:pPr>
        <w:spacing w:before="120" w:after="80" w:line="240" w:lineRule="auto"/>
        <w:jc w:val="both"/>
      </w:pPr>
      <w:r>
        <w:rPr>
          <w:rFonts w:ascii="Times New Roman" w:hAnsi="Times New Roman"/>
          <w:b/>
          <w:sz w:val="26"/>
        </w:rPr>
        <w:t>4.4.4 GradCAM Target Layer</w:t>
      </w:r>
    </w:p>
    <w:p w14:paraId="316A3141">
      <w:pPr>
        <w:pStyle w:val="23"/>
        <w:spacing w:before="0" w:after="40" w:line="240" w:lineRule="auto"/>
        <w:jc w:val="both"/>
      </w:pPr>
      <w:r>
        <w:rPr>
          <w:rFonts w:ascii="Times New Roman" w:hAnsi="Times New Roman"/>
          <w:sz w:val="24"/>
        </w:rPr>
        <w:t>Target layer: model.layers[-1].blocks[-1].norm1</w:t>
      </w:r>
    </w:p>
    <w:p w14:paraId="1B0D5996">
      <w:pPr>
        <w:spacing w:before="120" w:after="80" w:line="240" w:lineRule="auto"/>
        <w:jc w:val="both"/>
      </w:pPr>
      <w:r>
        <w:rPr>
          <w:rFonts w:ascii="Times New Roman" w:hAnsi="Times New Roman"/>
          <w:b/>
          <w:sz w:val="28"/>
        </w:rPr>
        <w:t>4.5 Model 3 — Vision Transformer (vit_base_patch16_224)</w:t>
      </w:r>
    </w:p>
    <w:p w14:paraId="31190088">
      <w:pPr>
        <w:spacing w:before="120" w:after="80" w:line="240" w:lineRule="auto"/>
        <w:jc w:val="both"/>
      </w:pPr>
      <w:r>
        <w:rPr>
          <w:rFonts w:ascii="Times New Roman" w:hAnsi="Times New Roman"/>
          <w:b/>
          <w:sz w:val="26"/>
        </w:rPr>
        <w:t>4.5.1 Architecture</w:t>
      </w:r>
    </w:p>
    <w:p w14:paraId="0EF9FC28">
      <w:pPr>
        <w:spacing w:before="0" w:after="120" w:line="240" w:lineRule="auto"/>
        <w:jc w:val="both"/>
      </w:pPr>
      <w:r>
        <w:rPr>
          <w:rFonts w:ascii="Times New Roman" w:hAnsi="Times New Roman"/>
          <w:b w:val="0"/>
          <w:i w:val="0"/>
          <w:sz w:val="24"/>
        </w:rPr>
        <w:t>ViT-Base/16 applies multi-head self-attention directly over 16×16 image patches. The 224×224 input is split into 196 patches plus 1 CLS token (197 tokens), each projected to a 768-dimensional embedding. Twelve transformer encoder blocks (12 attention heads each, MLP ratio 4.0) process all tokens with global attention from layer 1.</w:t>
      </w:r>
    </w:p>
    <w:p w14:paraId="4A944182">
      <w:pPr>
        <w:spacing w:before="0" w:after="120" w:line="240" w:lineRule="auto"/>
        <w:jc w:val="both"/>
      </w:pPr>
      <w:r>
        <w:rPr>
          <w:rFonts w:ascii="Times New Roman" w:hAnsi="Times New Roman"/>
          <w:b/>
          <w:i w:val="0"/>
          <w:sz w:val="24"/>
        </w:rPr>
        <w:t>Custom Classification Head:</w:t>
      </w:r>
    </w:p>
    <w:p w14:paraId="6E8F1425">
      <w:pPr>
        <w:pStyle w:val="23"/>
        <w:spacing w:before="0" w:after="40" w:line="240" w:lineRule="auto"/>
        <w:jc w:val="both"/>
      </w:pPr>
      <w:r>
        <w:rPr>
          <w:rFonts w:ascii="Times New Roman" w:hAnsi="Times New Roman"/>
          <w:sz w:val="24"/>
        </w:rPr>
        <w:t>LayerNorm(768)</w:t>
      </w:r>
    </w:p>
    <w:p w14:paraId="16B44B47">
      <w:pPr>
        <w:pStyle w:val="23"/>
        <w:spacing w:before="0" w:after="40" w:line="240" w:lineRule="auto"/>
        <w:jc w:val="both"/>
      </w:pPr>
      <w:r>
        <w:rPr>
          <w:rFonts w:ascii="Times New Roman" w:hAnsi="Times New Roman"/>
          <w:sz w:val="24"/>
        </w:rPr>
        <w:t>Dropout(0.30)</w:t>
      </w:r>
    </w:p>
    <w:p w14:paraId="563EB7F3">
      <w:pPr>
        <w:pStyle w:val="23"/>
        <w:spacing w:before="0" w:after="40" w:line="240" w:lineRule="auto"/>
        <w:jc w:val="both"/>
      </w:pPr>
      <w:r>
        <w:rPr>
          <w:rFonts w:ascii="Times New Roman" w:hAnsi="Times New Roman"/>
          <w:sz w:val="24"/>
        </w:rPr>
        <w:t>Linear(768 → 512) + GELU</w:t>
      </w:r>
    </w:p>
    <w:p w14:paraId="7C26AC04">
      <w:pPr>
        <w:pStyle w:val="23"/>
        <w:spacing w:before="0" w:after="40" w:line="240" w:lineRule="auto"/>
        <w:jc w:val="both"/>
      </w:pPr>
      <w:r>
        <w:rPr>
          <w:rFonts w:ascii="Times New Roman" w:hAnsi="Times New Roman"/>
          <w:sz w:val="24"/>
        </w:rPr>
        <w:t>Dropout(0.15)</w:t>
      </w:r>
    </w:p>
    <w:p w14:paraId="37FF818A">
      <w:pPr>
        <w:pStyle w:val="23"/>
        <w:spacing w:before="0" w:after="40" w:line="240" w:lineRule="auto"/>
        <w:jc w:val="both"/>
      </w:pPr>
      <w:r>
        <w:rPr>
          <w:rFonts w:ascii="Times New Roman" w:hAnsi="Times New Roman"/>
          <w:sz w:val="24"/>
        </w:rPr>
        <w:t>Linear(512 → 5)</w:t>
      </w:r>
    </w:p>
    <w:p w14:paraId="18354B3D">
      <w:pPr>
        <w:spacing w:before="0" w:after="120" w:line="240" w:lineRule="auto"/>
        <w:jc w:val="both"/>
      </w:pPr>
      <w:r>
        <w:rPr>
          <w:rFonts w:ascii="Times New Roman" w:hAnsi="Times New Roman"/>
          <w:b w:val="0"/>
          <w:i w:val="0"/>
          <w:sz w:val="24"/>
        </w:rPr>
        <w:t>Total parameters: 86,196,485</w:t>
      </w:r>
    </w:p>
    <w:p w14:paraId="30C0952C">
      <w:pPr>
        <w:spacing w:before="120" w:after="80" w:line="240" w:lineRule="auto"/>
        <w:jc w:val="both"/>
      </w:pPr>
      <w:r>
        <w:rPr>
          <w:rFonts w:ascii="Times New Roman" w:hAnsi="Times New Roman"/>
          <w:b/>
          <w:sz w:val="26"/>
        </w:rPr>
        <w:t>4.5.2 Preprocessing &amp; Augmentation</w:t>
      </w:r>
    </w:p>
    <w:p w14:paraId="58A07CB6">
      <w:pPr>
        <w:pStyle w:val="23"/>
        <w:spacing w:before="0" w:after="40" w:line="240" w:lineRule="auto"/>
        <w:jc w:val="both"/>
      </w:pPr>
      <w:r>
        <w:rPr>
          <w:rFonts w:ascii="Times New Roman" w:hAnsi="Times New Roman"/>
          <w:sz w:val="24"/>
        </w:rPr>
        <w:t>Resize(256) → RandomCrop(224)</w:t>
      </w:r>
    </w:p>
    <w:p w14:paraId="4CA6C7F0">
      <w:pPr>
        <w:pStyle w:val="23"/>
        <w:spacing w:before="0" w:after="40" w:line="240" w:lineRule="auto"/>
        <w:jc w:val="both"/>
      </w:pPr>
      <w:r>
        <w:rPr>
          <w:rFonts w:ascii="Times New Roman" w:hAnsi="Times New Roman"/>
          <w:sz w:val="24"/>
        </w:rPr>
        <w:t>RandomHorizontalFlip (p=0.5)</w:t>
      </w:r>
    </w:p>
    <w:p w14:paraId="74BBBF1C">
      <w:pPr>
        <w:pStyle w:val="23"/>
        <w:spacing w:before="0" w:after="40" w:line="240" w:lineRule="auto"/>
        <w:jc w:val="both"/>
      </w:pPr>
      <w:r>
        <w:rPr>
          <w:rFonts w:ascii="Times New Roman" w:hAnsi="Times New Roman"/>
          <w:sz w:val="24"/>
        </w:rPr>
        <w:t>RandomVerticalFlip (p=0.3)</w:t>
      </w:r>
    </w:p>
    <w:p w14:paraId="25133882">
      <w:pPr>
        <w:pStyle w:val="23"/>
        <w:spacing w:before="0" w:after="40" w:line="240" w:lineRule="auto"/>
        <w:jc w:val="both"/>
      </w:pPr>
      <w:r>
        <w:rPr>
          <w:rFonts w:ascii="Times New Roman" w:hAnsi="Times New Roman"/>
          <w:sz w:val="24"/>
        </w:rPr>
        <w:t>ColorJitter(brightness=0.2, contrast=0.2)</w:t>
      </w:r>
    </w:p>
    <w:p w14:paraId="0DCC1B13">
      <w:pPr>
        <w:pStyle w:val="23"/>
        <w:spacing w:before="0" w:after="40" w:line="240" w:lineRule="auto"/>
        <w:jc w:val="both"/>
      </w:pPr>
      <w:r>
        <w:rPr>
          <w:rFonts w:ascii="Times New Roman" w:hAnsi="Times New Roman"/>
          <w:sz w:val="24"/>
        </w:rPr>
        <w:t>RandomRotation(±15°)</w:t>
      </w:r>
    </w:p>
    <w:p w14:paraId="1DB9D0E6">
      <w:pPr>
        <w:pStyle w:val="23"/>
        <w:spacing w:before="0" w:after="40" w:line="240" w:lineRule="auto"/>
        <w:jc w:val="both"/>
      </w:pPr>
      <w:r>
        <w:rPr>
          <w:rFonts w:ascii="Times New Roman" w:hAnsi="Times New Roman"/>
          <w:sz w:val="24"/>
        </w:rPr>
        <w:t>RandomAffine(shear=10°)</w:t>
      </w:r>
    </w:p>
    <w:p w14:paraId="4B285154">
      <w:pPr>
        <w:pStyle w:val="23"/>
        <w:spacing w:before="0" w:after="40" w:line="240" w:lineRule="auto"/>
        <w:jc w:val="both"/>
      </w:pPr>
      <w:r>
        <w:rPr>
          <w:rFonts w:ascii="Times New Roman" w:hAnsi="Times New Roman"/>
          <w:sz w:val="24"/>
        </w:rPr>
        <w:t>Normalize (ImageNet mean/std)</w:t>
      </w:r>
    </w:p>
    <w:p w14:paraId="38E96B5C">
      <w:pPr>
        <w:pStyle w:val="23"/>
        <w:spacing w:before="0" w:after="40" w:line="240" w:lineRule="auto"/>
        <w:jc w:val="both"/>
      </w:pPr>
      <w:r>
        <w:rPr>
          <w:rFonts w:ascii="Times New Roman" w:hAnsi="Times New Roman"/>
          <w:sz w:val="24"/>
        </w:rPr>
        <w:t>WeightedRandomSampler — inverse-frequency class weights for balanced batches</w:t>
      </w:r>
    </w:p>
    <w:p w14:paraId="6821BF11">
      <w:pPr>
        <w:spacing w:before="120" w:after="80" w:line="240" w:lineRule="auto"/>
        <w:jc w:val="both"/>
      </w:pPr>
      <w:r>
        <w:rPr>
          <w:rFonts w:ascii="Times New Roman" w:hAnsi="Times New Roman"/>
          <w:b/>
          <w:sz w:val="26"/>
        </w:rPr>
        <w:t>4.5.3 Training Strategy</w:t>
      </w:r>
    </w:p>
    <w:p w14:paraId="3904E616">
      <w:pPr>
        <w:pStyle w:val="23"/>
        <w:spacing w:before="0" w:after="40" w:line="240" w:lineRule="auto"/>
        <w:jc w:val="both"/>
      </w:pPr>
      <w:r>
        <w:rPr>
          <w:rFonts w:ascii="Times New Roman" w:hAnsi="Times New Roman"/>
          <w:sz w:val="24"/>
        </w:rPr>
        <w:t>Optimizer: AdamW (decoupled weight decay)</w:t>
      </w:r>
    </w:p>
    <w:p w14:paraId="47611179">
      <w:pPr>
        <w:pStyle w:val="23"/>
        <w:spacing w:before="0" w:after="40" w:line="240" w:lineRule="auto"/>
        <w:jc w:val="both"/>
      </w:pPr>
      <w:r>
        <w:rPr>
          <w:rFonts w:ascii="Times New Roman" w:hAnsi="Times New Roman"/>
          <w:sz w:val="24"/>
        </w:rPr>
        <w:t>Learning Rate: 3e-5 (warmup 3 epochs from 3e-6) → CosineAnnealingLR (T_max=12, eta_min=1e-6)</w:t>
      </w:r>
    </w:p>
    <w:p w14:paraId="292FC504">
      <w:pPr>
        <w:pStyle w:val="23"/>
        <w:spacing w:before="0" w:after="40" w:line="240" w:lineRule="auto"/>
        <w:jc w:val="both"/>
      </w:pPr>
      <w:r>
        <w:rPr>
          <w:rFonts w:ascii="Times New Roman" w:hAnsi="Times New Roman"/>
          <w:sz w:val="24"/>
        </w:rPr>
        <w:t>Weight Decay: 1e-2</w:t>
      </w:r>
    </w:p>
    <w:p w14:paraId="18B43DFE">
      <w:pPr>
        <w:pStyle w:val="23"/>
        <w:spacing w:before="0" w:after="40" w:line="240" w:lineRule="auto"/>
        <w:jc w:val="both"/>
      </w:pPr>
      <w:r>
        <w:rPr>
          <w:rFonts w:ascii="Times New Roman" w:hAnsi="Times New Roman"/>
          <w:sz w:val="24"/>
        </w:rPr>
        <w:t>Loss: CrossEntropyLoss with label_smoothing=0.1</w:t>
      </w:r>
    </w:p>
    <w:p w14:paraId="52BAC745">
      <w:pPr>
        <w:pStyle w:val="23"/>
        <w:spacing w:before="0" w:after="40" w:line="240" w:lineRule="auto"/>
        <w:jc w:val="both"/>
      </w:pPr>
      <w:r>
        <w:rPr>
          <w:rFonts w:ascii="Times New Roman" w:hAnsi="Times New Roman"/>
          <w:sz w:val="24"/>
        </w:rPr>
        <w:t>Gradient clipping: max_norm=1.0</w:t>
      </w:r>
    </w:p>
    <w:p w14:paraId="4CBA9207">
      <w:pPr>
        <w:pStyle w:val="23"/>
        <w:spacing w:before="0" w:after="40" w:line="240" w:lineRule="auto"/>
        <w:jc w:val="both"/>
      </w:pPr>
      <w:r>
        <w:rPr>
          <w:rFonts w:ascii="Times New Roman" w:hAnsi="Times New Roman"/>
          <w:sz w:val="24"/>
        </w:rPr>
        <w:t>Early stopping patience: 10</w:t>
      </w:r>
    </w:p>
    <w:p w14:paraId="4FF45C09">
      <w:pPr>
        <w:pStyle w:val="23"/>
        <w:spacing w:before="0" w:after="40" w:line="240" w:lineRule="auto"/>
        <w:jc w:val="both"/>
      </w:pPr>
      <w:r>
        <w:rPr>
          <w:rFonts w:ascii="Times New Roman" w:hAnsi="Times New Roman"/>
          <w:sz w:val="24"/>
        </w:rPr>
        <w:t>Max epochs: 15 (plus 2 additional fine-tune epochs from best checkpoint)</w:t>
      </w:r>
    </w:p>
    <w:p w14:paraId="1189BDA4">
      <w:pPr>
        <w:pStyle w:val="23"/>
        <w:spacing w:before="0" w:after="40" w:line="240" w:lineRule="auto"/>
        <w:jc w:val="both"/>
      </w:pPr>
      <w:r>
        <w:rPr>
          <w:rFonts w:ascii="Times New Roman" w:hAnsi="Times New Roman"/>
          <w:sz w:val="24"/>
        </w:rPr>
        <w:t>Best validation accuracy: 85.40 % (epoch 14 of base + 2 of phase 2)</w:t>
      </w:r>
    </w:p>
    <w:p w14:paraId="6F158C94">
      <w:pPr>
        <w:spacing w:before="120" w:after="80" w:line="240" w:lineRule="auto"/>
        <w:jc w:val="both"/>
      </w:pPr>
      <w:r>
        <w:rPr>
          <w:rFonts w:ascii="Times New Roman" w:hAnsi="Times New Roman"/>
          <w:b/>
          <w:sz w:val="26"/>
        </w:rPr>
        <w:t>4.5.4 GradCAM++ Target Layer &amp; Reshape</w:t>
      </w:r>
    </w:p>
    <w:p w14:paraId="31681901">
      <w:pPr>
        <w:spacing w:before="0" w:after="120" w:line="240" w:lineRule="auto"/>
        <w:jc w:val="both"/>
      </w:pPr>
      <w:r>
        <w:rPr>
          <w:rFonts w:ascii="Times New Roman" w:hAnsi="Times New Roman"/>
          <w:b w:val="0"/>
          <w:i w:val="0"/>
          <w:sz w:val="24"/>
        </w:rPr>
        <w:t>GradCAM++ is applied at model.backbone.blocks[-1].norm1. A reshape transform removes the CLS token and reshapes the remaining 196 patch tokens into a 14×14 spatial activation grid for heatmap overlay.</w:t>
      </w:r>
    </w:p>
    <w:p w14:paraId="3473A1FB">
      <w:pPr>
        <w:spacing w:before="120" w:after="80" w:line="240" w:lineRule="auto"/>
        <w:jc w:val="both"/>
      </w:pPr>
      <w:r>
        <w:rPr>
          <w:rFonts w:ascii="Times New Roman" w:hAnsi="Times New Roman"/>
          <w:b/>
          <w:sz w:val="28"/>
        </w:rPr>
        <w:t>4.6 Model 4 — Two-Stage Screening Pipeline (EfficientNetV2B0 + Swin)</w:t>
      </w:r>
    </w:p>
    <w:p w14:paraId="3F35B4D6">
      <w:pPr>
        <w:spacing w:before="120" w:after="80" w:line="240" w:lineRule="auto"/>
        <w:jc w:val="both"/>
      </w:pPr>
      <w:r>
        <w:rPr>
          <w:rFonts w:ascii="Times New Roman" w:hAnsi="Times New Roman"/>
          <w:b/>
          <w:sz w:val="26"/>
        </w:rPr>
        <w:t>4.6.1 Motivation</w:t>
      </w:r>
    </w:p>
    <w:p w14:paraId="486C7BBB">
      <w:pPr>
        <w:spacing w:before="0" w:after="120" w:line="240" w:lineRule="auto"/>
        <w:jc w:val="both"/>
      </w:pPr>
      <w:r>
        <w:rPr>
          <w:rFonts w:ascii="Times New Roman" w:hAnsi="Times New Roman"/>
          <w:b w:val="0"/>
          <w:i w:val="0"/>
          <w:sz w:val="24"/>
        </w:rPr>
        <w:t>The two-stage cascade mirrors the real-world clinical workflow: first detect whether DR is present (high-sensitivity screening), then grade severity only on positive cases. Stage 1 uses a lightweight CNN tuned for high recall; Stage 2 uses a powerful hierarchical transformer for fine-grained 4-class severity grading on the DR-only subset.</w:t>
      </w:r>
    </w:p>
    <w:p w14:paraId="16B78218">
      <w:pPr>
        <w:spacing w:before="120" w:after="80" w:line="240" w:lineRule="auto"/>
        <w:jc w:val="both"/>
      </w:pPr>
      <w:r>
        <w:rPr>
          <w:rFonts w:ascii="Times New Roman" w:hAnsi="Times New Roman"/>
          <w:b/>
          <w:sz w:val="26"/>
        </w:rPr>
        <w:t>4.6.2 Stage 1 — EfficientNetV2B0 Binary Screener</w:t>
      </w:r>
    </w:p>
    <w:p w14:paraId="74DA449A">
      <w:pPr>
        <w:pStyle w:val="23"/>
        <w:spacing w:before="0" w:after="40" w:line="240" w:lineRule="auto"/>
        <w:jc w:val="both"/>
      </w:pPr>
      <w:r>
        <w:rPr>
          <w:rFonts w:ascii="Times New Roman" w:hAnsi="Times New Roman"/>
          <w:sz w:val="24"/>
        </w:rPr>
        <w:t>Framework: TensorFlow / Keras</w:t>
      </w:r>
    </w:p>
    <w:p w14:paraId="22314E04">
      <w:pPr>
        <w:pStyle w:val="23"/>
        <w:spacing w:before="0" w:after="40" w:line="240" w:lineRule="auto"/>
        <w:jc w:val="both"/>
      </w:pPr>
      <w:r>
        <w:rPr>
          <w:rFonts w:ascii="Times New Roman" w:hAnsi="Times New Roman"/>
          <w:sz w:val="24"/>
        </w:rPr>
        <w:t>Base: EfficientNetV2B0 pretrained on ImageNet, include_top=False</w:t>
      </w:r>
    </w:p>
    <w:p w14:paraId="0FF18BC4">
      <w:pPr>
        <w:pStyle w:val="23"/>
        <w:spacing w:before="0" w:after="40" w:line="240" w:lineRule="auto"/>
        <w:jc w:val="both"/>
      </w:pPr>
      <w:r>
        <w:rPr>
          <w:rFonts w:ascii="Times New Roman" w:hAnsi="Times New Roman"/>
          <w:sz w:val="24"/>
        </w:rPr>
        <w:t>Head: GlobalAveragePooling2D → Dropout(0.3) → Dense(1, sigmoid)</w:t>
      </w:r>
    </w:p>
    <w:p w14:paraId="635F40F5">
      <w:pPr>
        <w:pStyle w:val="23"/>
        <w:spacing w:before="0" w:after="40" w:line="240" w:lineRule="auto"/>
        <w:jc w:val="both"/>
      </w:pPr>
      <w:r>
        <w:rPr>
          <w:rFonts w:ascii="Times New Roman" w:hAnsi="Times New Roman"/>
          <w:sz w:val="24"/>
        </w:rPr>
        <w:t>Label mapping: No_DR → 0, anything else → 1</w:t>
      </w:r>
    </w:p>
    <w:p w14:paraId="0C6EF2B0">
      <w:pPr>
        <w:pStyle w:val="23"/>
        <w:spacing w:before="0" w:after="40" w:line="240" w:lineRule="auto"/>
        <w:jc w:val="both"/>
      </w:pPr>
      <w:r>
        <w:rPr>
          <w:rFonts w:ascii="Times New Roman" w:hAnsi="Times New Roman"/>
          <w:sz w:val="24"/>
        </w:rPr>
        <w:t>Augmentation: rescale 1/255, rotation 20°, horizontal flip, zoom 0.2</w:t>
      </w:r>
    </w:p>
    <w:p w14:paraId="4CEB6596">
      <w:pPr>
        <w:pStyle w:val="23"/>
        <w:spacing w:before="0" w:after="40" w:line="240" w:lineRule="auto"/>
        <w:jc w:val="both"/>
      </w:pPr>
      <w:r>
        <w:rPr>
          <w:rFonts w:ascii="Times New Roman" w:hAnsi="Times New Roman"/>
          <w:sz w:val="24"/>
        </w:rPr>
        <w:t>Phase 1: head-only, Adam (default LR=1e-3), 5 epochs</w:t>
      </w:r>
    </w:p>
    <w:p w14:paraId="6276F129">
      <w:pPr>
        <w:pStyle w:val="23"/>
        <w:spacing w:before="0" w:after="40" w:line="240" w:lineRule="auto"/>
        <w:jc w:val="both"/>
      </w:pPr>
      <w:r>
        <w:rPr>
          <w:rFonts w:ascii="Times New Roman" w:hAnsi="Times New Roman"/>
          <w:sz w:val="24"/>
        </w:rPr>
        <w:t>Phase 2: full fine-tuning, Adam LR=1e-5, 10 epochs</w:t>
      </w:r>
    </w:p>
    <w:p w14:paraId="22FB80CD">
      <w:pPr>
        <w:pStyle w:val="23"/>
        <w:spacing w:before="0" w:after="40" w:line="240" w:lineRule="auto"/>
        <w:jc w:val="both"/>
      </w:pPr>
      <w:r>
        <w:rPr>
          <w:rFonts w:ascii="Times New Roman" w:hAnsi="Times New Roman"/>
          <w:sz w:val="24"/>
        </w:rPr>
        <w:t>Metrics: Accuracy, Recall (sensitivity), AUC</w:t>
      </w:r>
    </w:p>
    <w:p w14:paraId="6B5F94F6">
      <w:pPr>
        <w:pStyle w:val="23"/>
        <w:spacing w:before="0" w:after="40" w:line="240" w:lineRule="auto"/>
        <w:jc w:val="both"/>
      </w:pPr>
      <w:r>
        <w:rPr>
          <w:rFonts w:ascii="Times New Roman" w:hAnsi="Times New Roman"/>
          <w:sz w:val="24"/>
        </w:rPr>
        <w:t>Decision rule: if P(DR) &lt; 0.3 → return No_DR (sensitivity-biased threshold)</w:t>
      </w:r>
    </w:p>
    <w:p w14:paraId="687EFE4C">
      <w:pPr>
        <w:pStyle w:val="23"/>
        <w:spacing w:before="0" w:after="40" w:line="240" w:lineRule="auto"/>
        <w:jc w:val="both"/>
      </w:pPr>
      <w:r>
        <w:rPr>
          <w:rFonts w:ascii="Times New Roman" w:hAnsi="Times New Roman"/>
          <w:sz w:val="24"/>
        </w:rPr>
        <w:t>Saved artifact: efficientnetv2b0_binary_dr.h5</w:t>
      </w:r>
    </w:p>
    <w:p w14:paraId="09773706">
      <w:pPr>
        <w:spacing w:before="120" w:after="80" w:line="240" w:lineRule="auto"/>
        <w:jc w:val="both"/>
      </w:pPr>
      <w:r>
        <w:rPr>
          <w:rFonts w:ascii="Times New Roman" w:hAnsi="Times New Roman"/>
          <w:b/>
          <w:sz w:val="26"/>
        </w:rPr>
        <w:t>4.6.3 Stage 2 — Swin Transformer 4-Class Severity Grader</w:t>
      </w:r>
    </w:p>
    <w:p w14:paraId="4A7236D1">
      <w:pPr>
        <w:pStyle w:val="23"/>
        <w:spacing w:before="0" w:after="40" w:line="240" w:lineRule="auto"/>
        <w:jc w:val="both"/>
      </w:pPr>
      <w:r>
        <w:rPr>
          <w:rFonts w:ascii="Times New Roman" w:hAnsi="Times New Roman"/>
          <w:sz w:val="24"/>
        </w:rPr>
        <w:t>Framework: PyTorch / timm</w:t>
      </w:r>
    </w:p>
    <w:p w14:paraId="79779FA7">
      <w:pPr>
        <w:pStyle w:val="23"/>
        <w:spacing w:before="0" w:after="40" w:line="240" w:lineRule="auto"/>
        <w:jc w:val="both"/>
      </w:pPr>
      <w:r>
        <w:rPr>
          <w:rFonts w:ascii="Times New Roman" w:hAnsi="Times New Roman"/>
          <w:sz w:val="24"/>
        </w:rPr>
        <w:t>Base: swin_base_patch4_window7_224 with replaced 4-class head</w:t>
      </w:r>
    </w:p>
    <w:p w14:paraId="0CEBF526">
      <w:pPr>
        <w:pStyle w:val="23"/>
        <w:spacing w:before="0" w:after="40" w:line="240" w:lineRule="auto"/>
        <w:jc w:val="both"/>
      </w:pPr>
      <w:r>
        <w:rPr>
          <w:rFonts w:ascii="Times New Roman" w:hAnsi="Times New Roman"/>
          <w:sz w:val="24"/>
        </w:rPr>
        <w:t>Labels: Mild = 0, Moderate = 1, Severe = 2, Proliferate_DR = 3 (No_DR removed)</w:t>
      </w:r>
    </w:p>
    <w:p w14:paraId="063EF75E">
      <w:pPr>
        <w:pStyle w:val="23"/>
        <w:spacing w:before="0" w:after="40" w:line="240" w:lineRule="auto"/>
        <w:jc w:val="both"/>
      </w:pPr>
      <w:r>
        <w:rPr>
          <w:rFonts w:ascii="Times New Roman" w:hAnsi="Times New Roman"/>
          <w:sz w:val="24"/>
        </w:rPr>
        <w:t>Augmentation: Resize 224×224, RandomHorizontalFlip, RandomRotation ±10°, ImageNet normalization</w:t>
      </w:r>
    </w:p>
    <w:p w14:paraId="7ED4963D">
      <w:pPr>
        <w:pStyle w:val="23"/>
        <w:spacing w:before="0" w:after="40" w:line="240" w:lineRule="auto"/>
        <w:jc w:val="both"/>
      </w:pPr>
      <w:r>
        <w:rPr>
          <w:rFonts w:ascii="Times New Roman" w:hAnsi="Times New Roman"/>
          <w:sz w:val="24"/>
        </w:rPr>
        <w:t>Phase 1: head-only, Adam LR=1e-3, 5 epochs</w:t>
      </w:r>
    </w:p>
    <w:p w14:paraId="080EB253">
      <w:pPr>
        <w:pStyle w:val="23"/>
        <w:spacing w:before="0" w:after="40" w:line="240" w:lineRule="auto"/>
        <w:jc w:val="both"/>
      </w:pPr>
      <w:r>
        <w:rPr>
          <w:rFonts w:ascii="Times New Roman" w:hAnsi="Times New Roman"/>
          <w:sz w:val="24"/>
        </w:rPr>
        <w:t>Phase 2: full fine-tuning, Adam LR=1e-5, 15 epochs</w:t>
      </w:r>
    </w:p>
    <w:p w14:paraId="6ABE3D13">
      <w:pPr>
        <w:pStyle w:val="23"/>
        <w:spacing w:before="0" w:after="40" w:line="240" w:lineRule="auto"/>
        <w:jc w:val="both"/>
      </w:pPr>
      <w:r>
        <w:rPr>
          <w:rFonts w:ascii="Times New Roman" w:hAnsi="Times New Roman"/>
          <w:sz w:val="24"/>
        </w:rPr>
        <w:t>Loss: CrossEntropyLoss</w:t>
      </w:r>
    </w:p>
    <w:p w14:paraId="390763B5">
      <w:pPr>
        <w:pStyle w:val="23"/>
        <w:spacing w:before="0" w:after="40" w:line="240" w:lineRule="auto"/>
        <w:jc w:val="both"/>
      </w:pPr>
      <w:r>
        <w:rPr>
          <w:rFonts w:ascii="Times New Roman" w:hAnsi="Times New Roman"/>
          <w:sz w:val="24"/>
        </w:rPr>
        <w:t>Saved artifacts: swin_checkpoint.pth, swin_transformer_dr.pth, complete_swin_model.pth</w:t>
      </w:r>
    </w:p>
    <w:p w14:paraId="0CB2571A">
      <w:pPr>
        <w:spacing w:before="120" w:after="80" w:line="240" w:lineRule="auto"/>
        <w:jc w:val="both"/>
      </w:pPr>
      <w:r>
        <w:rPr>
          <w:rFonts w:ascii="Times New Roman" w:hAnsi="Times New Roman"/>
          <w:b/>
          <w:sz w:val="26"/>
        </w:rPr>
        <w:t>4.6.4 Pipeline Fusion (Inference)</w:t>
      </w:r>
    </w:p>
    <w:p w14:paraId="2335CBF1">
      <w:pPr>
        <w:spacing w:before="0" w:after="120" w:line="240" w:lineRule="auto"/>
        <w:jc w:val="both"/>
      </w:pPr>
      <w:r>
        <w:rPr>
          <w:rFonts w:ascii="Times New Roman" w:hAnsi="Times New Roman"/>
          <w:b w:val="0"/>
          <w:i w:val="0"/>
          <w:sz w:val="24"/>
        </w:rPr>
        <w:t>predict_dr(image) → Stage 1 returns P(DR). If P(DR) &lt; 0.3 return No_DR. Otherwise pass the image to Stage 2 which returns one of {Mild, Moderate, Severe, Proliferate_DR}. The low Stage-1 threshold biases the cascade toward sensitivity, in line with clinical screening priorities.</w:t>
      </w:r>
    </w:p>
    <w:p w14:paraId="65B3CA19">
      <w:pPr>
        <w:spacing w:before="120" w:after="80" w:line="240" w:lineRule="auto"/>
        <w:jc w:val="both"/>
      </w:pPr>
      <w:r>
        <w:rPr>
          <w:rFonts w:ascii="Times New Roman" w:hAnsi="Times New Roman"/>
          <w:b/>
          <w:sz w:val="28"/>
        </w:rPr>
        <w:t>4.7 System Workflow</w:t>
      </w:r>
    </w:p>
    <w:p w14:paraId="5F0752EE">
      <w:pPr>
        <w:pStyle w:val="23"/>
        <w:spacing w:before="0" w:after="40" w:line="240" w:lineRule="auto"/>
        <w:jc w:val="both"/>
      </w:pPr>
      <w:r>
        <w:rPr>
          <w:rFonts w:ascii="Times New Roman" w:hAnsi="Times New Roman"/>
          <w:sz w:val="24"/>
        </w:rPr>
        <w:t>4.7.1 Input Acquisition — clinician uploads a JPEG/PNG fundus image through the Flask interface.</w:t>
      </w:r>
    </w:p>
    <w:p w14:paraId="0EC086D8">
      <w:pPr>
        <w:pStyle w:val="23"/>
        <w:spacing w:before="0" w:after="40" w:line="240" w:lineRule="auto"/>
        <w:jc w:val="both"/>
      </w:pPr>
      <w:r>
        <w:rPr>
          <w:rFonts w:ascii="Times New Roman" w:hAnsi="Times New Roman"/>
          <w:sz w:val="24"/>
        </w:rPr>
        <w:t>4.7.2 Preprocessing — image is resized to 224×224 and normalized using the model-specific preprocessing pipeline.</w:t>
      </w:r>
    </w:p>
    <w:p w14:paraId="436CCFB1">
      <w:pPr>
        <w:pStyle w:val="23"/>
        <w:spacing w:before="0" w:after="40" w:line="240" w:lineRule="auto"/>
        <w:jc w:val="both"/>
      </w:pPr>
      <w:r>
        <w:rPr>
          <w:rFonts w:ascii="Times New Roman" w:hAnsi="Times New Roman"/>
          <w:sz w:val="24"/>
        </w:rPr>
        <w:t>4.7.3 DR Classification — the selected model (default: Vision Transformer, best validation accuracy) outputs class probabilities; argmax produces the predicted severity.</w:t>
      </w:r>
    </w:p>
    <w:p w14:paraId="19962E9F">
      <w:pPr>
        <w:pStyle w:val="23"/>
        <w:spacing w:before="0" w:after="40" w:line="240" w:lineRule="auto"/>
        <w:jc w:val="both"/>
      </w:pPr>
      <w:r>
        <w:rPr>
          <w:rFonts w:ascii="Times New Roman" w:hAnsi="Times New Roman"/>
          <w:sz w:val="24"/>
        </w:rPr>
        <w:t>4.7.4 Explainability — a GradCAM (TF models) or GradCAM++ (PyTorch transformers) heatmap is generated to highlight lesion-associated regions.</w:t>
      </w:r>
    </w:p>
    <w:p w14:paraId="47C4D620">
      <w:pPr>
        <w:pStyle w:val="23"/>
        <w:spacing w:before="0" w:after="40" w:line="240" w:lineRule="auto"/>
        <w:jc w:val="both"/>
      </w:pPr>
      <w:r>
        <w:rPr>
          <w:rFonts w:ascii="Times New Roman" w:hAnsi="Times New Roman"/>
          <w:sz w:val="24"/>
        </w:rPr>
        <w:t>4.7.5 Result Display — the result page shows the predicted severity badge, confidence percentage, GradCAM overlay, and clinical follow-up recommendation.</w:t>
      </w:r>
    </w:p>
    <w:p w14:paraId="2A4A7C5F">
      <w:r>
        <w:br w:type="page"/>
      </w:r>
    </w:p>
    <w:p w14:paraId="21A106A1">
      <w:pPr>
        <w:spacing w:before="0" w:after="0" w:line="240" w:lineRule="auto"/>
        <w:jc w:val="center"/>
      </w:pPr>
      <w:r>
        <w:rPr>
          <w:rFonts w:ascii="Times New Roman" w:hAnsi="Times New Roman"/>
          <w:b/>
          <w:sz w:val="28"/>
        </w:rPr>
        <w:t>Chapter-5</w:t>
      </w:r>
    </w:p>
    <w:p w14:paraId="10B4C3B1">
      <w:pPr>
        <w:spacing w:before="0" w:after="240" w:line="240" w:lineRule="auto"/>
        <w:jc w:val="center"/>
      </w:pPr>
      <w:r>
        <w:rPr>
          <w:rFonts w:ascii="Times New Roman" w:hAnsi="Times New Roman"/>
          <w:b/>
          <w:sz w:val="32"/>
        </w:rPr>
        <w:t>RESULTS AND DISCUSSION</w:t>
      </w:r>
    </w:p>
    <w:p w14:paraId="189528B1">
      <w:pPr>
        <w:spacing w:before="120" w:after="80" w:line="240" w:lineRule="auto"/>
        <w:jc w:val="both"/>
      </w:pPr>
      <w:r>
        <w:rPr>
          <w:rFonts w:ascii="Times New Roman" w:hAnsi="Times New Roman"/>
          <w:b/>
          <w:sz w:val="28"/>
        </w:rPr>
        <w:t>5.1 Dataset and Experimental Setup</w:t>
      </w:r>
    </w:p>
    <w:p w14:paraId="35D2C0A8">
      <w:pPr>
        <w:spacing w:before="0" w:after="120" w:line="240" w:lineRule="auto"/>
        <w:jc w:val="both"/>
      </w:pPr>
      <w:r>
        <w:rPr>
          <w:rFonts w:ascii="Times New Roman" w:hAnsi="Times New Roman"/>
          <w:b w:val="0"/>
          <w:i w:val="0"/>
          <w:sz w:val="24"/>
        </w:rPr>
        <w:t>All four models were trained on the same stratified 80/20 split of the APTOS 2019 dataset (3,662 images). Training: 2,929 images. Validation: 733 images. Images were resized to 224×224 pixels. Models were trained on a single NVIDIA Tesla T4 GPU.</w:t>
      </w:r>
    </w:p>
    <w:p w14:paraId="44F0BE9F">
      <w:pPr>
        <w:spacing w:before="0" w:after="120" w:line="240" w:lineRule="auto"/>
        <w:jc w:val="center"/>
      </w:pPr>
      <w:r>
        <w:rPr>
          <w:rFonts w:ascii="Times New Roman" w:hAnsi="Times New Roman"/>
          <w:b/>
          <w:i w:val="0"/>
          <w:sz w:val="24"/>
        </w:rPr>
        <w:t>Table 5.1: Training Parameters per Model</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23"/>
        <w:gridCol w:w="1863"/>
        <w:gridCol w:w="1866"/>
        <w:gridCol w:w="1863"/>
        <w:gridCol w:w="1861"/>
      </w:tblGrid>
      <w:tr w14:paraId="629B55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3D84D6E5">
            <w:pPr>
              <w:spacing w:after="0" w:line="240" w:lineRule="auto"/>
              <w:jc w:val="center"/>
            </w:pPr>
            <w:r>
              <w:rPr>
                <w:rFonts w:ascii="Times New Roman" w:hAnsi="Times New Roman"/>
                <w:b/>
                <w:sz w:val="24"/>
              </w:rPr>
              <w:t>Model</w:t>
            </w:r>
          </w:p>
        </w:tc>
        <w:tc>
          <w:tcPr>
            <w:tcW w:w="1872" w:type="dxa"/>
            <w:vAlign w:val="center"/>
          </w:tcPr>
          <w:p w14:paraId="17A15363">
            <w:pPr>
              <w:spacing w:after="0" w:line="240" w:lineRule="auto"/>
              <w:jc w:val="center"/>
            </w:pPr>
            <w:r>
              <w:rPr>
                <w:rFonts w:ascii="Times New Roman" w:hAnsi="Times New Roman"/>
                <w:b/>
                <w:sz w:val="24"/>
              </w:rPr>
              <w:t>Train Images</w:t>
            </w:r>
          </w:p>
        </w:tc>
        <w:tc>
          <w:tcPr>
            <w:tcW w:w="1872" w:type="dxa"/>
            <w:vAlign w:val="center"/>
          </w:tcPr>
          <w:p w14:paraId="2C99AFFC">
            <w:pPr>
              <w:spacing w:after="0" w:line="240" w:lineRule="auto"/>
              <w:jc w:val="center"/>
            </w:pPr>
            <w:r>
              <w:rPr>
                <w:rFonts w:ascii="Times New Roman" w:hAnsi="Times New Roman"/>
                <w:b/>
                <w:sz w:val="24"/>
              </w:rPr>
              <w:t>Image Resolution</w:t>
            </w:r>
          </w:p>
        </w:tc>
        <w:tc>
          <w:tcPr>
            <w:tcW w:w="1872" w:type="dxa"/>
            <w:vAlign w:val="center"/>
          </w:tcPr>
          <w:p w14:paraId="7DA1FBFF">
            <w:pPr>
              <w:spacing w:after="0" w:line="240" w:lineRule="auto"/>
              <w:jc w:val="center"/>
            </w:pPr>
            <w:r>
              <w:rPr>
                <w:rFonts w:ascii="Times New Roman" w:hAnsi="Times New Roman"/>
                <w:b/>
                <w:sz w:val="24"/>
              </w:rPr>
              <w:t>Epochs</w:t>
            </w:r>
          </w:p>
        </w:tc>
        <w:tc>
          <w:tcPr>
            <w:tcW w:w="1872" w:type="dxa"/>
            <w:vAlign w:val="center"/>
          </w:tcPr>
          <w:p w14:paraId="3E9F3B64">
            <w:pPr>
              <w:spacing w:after="0" w:line="240" w:lineRule="auto"/>
              <w:jc w:val="center"/>
            </w:pPr>
            <w:r>
              <w:rPr>
                <w:rFonts w:ascii="Times New Roman" w:hAnsi="Times New Roman"/>
                <w:b/>
                <w:sz w:val="24"/>
              </w:rPr>
              <w:t>Batch Size</w:t>
            </w:r>
          </w:p>
        </w:tc>
      </w:tr>
      <w:tr w14:paraId="63477A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33463997">
            <w:pPr>
              <w:spacing w:after="0" w:line="240" w:lineRule="auto"/>
              <w:jc w:val="left"/>
            </w:pPr>
            <w:r>
              <w:rPr>
                <w:rFonts w:ascii="Times New Roman" w:hAnsi="Times New Roman"/>
                <w:sz w:val="24"/>
              </w:rPr>
              <w:t>InceptionResNetV2</w:t>
            </w:r>
          </w:p>
        </w:tc>
        <w:tc>
          <w:tcPr>
            <w:tcW w:w="1872" w:type="dxa"/>
            <w:vAlign w:val="center"/>
          </w:tcPr>
          <w:p w14:paraId="4657DEA1">
            <w:pPr>
              <w:spacing w:after="0" w:line="240" w:lineRule="auto"/>
              <w:jc w:val="center"/>
            </w:pPr>
            <w:r>
              <w:rPr>
                <w:rFonts w:ascii="Times New Roman" w:hAnsi="Times New Roman"/>
                <w:sz w:val="24"/>
              </w:rPr>
              <w:t>2,929 (80 %)</w:t>
            </w:r>
          </w:p>
        </w:tc>
        <w:tc>
          <w:tcPr>
            <w:tcW w:w="1872" w:type="dxa"/>
            <w:vAlign w:val="center"/>
          </w:tcPr>
          <w:p w14:paraId="4F5A676D">
            <w:pPr>
              <w:spacing w:after="0" w:line="240" w:lineRule="auto"/>
              <w:jc w:val="center"/>
            </w:pPr>
            <w:r>
              <w:rPr>
                <w:rFonts w:ascii="Times New Roman" w:hAnsi="Times New Roman"/>
                <w:sz w:val="24"/>
              </w:rPr>
              <w:t>224 × 224</w:t>
            </w:r>
          </w:p>
        </w:tc>
        <w:tc>
          <w:tcPr>
            <w:tcW w:w="1872" w:type="dxa"/>
            <w:vAlign w:val="center"/>
          </w:tcPr>
          <w:p w14:paraId="122B89FE">
            <w:pPr>
              <w:spacing w:after="0" w:line="240" w:lineRule="auto"/>
              <w:jc w:val="center"/>
            </w:pPr>
            <w:r>
              <w:rPr>
                <w:rFonts w:ascii="Times New Roman" w:hAnsi="Times New Roman"/>
                <w:sz w:val="24"/>
              </w:rPr>
              <w:t>20 (5 + 15)</w:t>
            </w:r>
          </w:p>
        </w:tc>
        <w:tc>
          <w:tcPr>
            <w:tcW w:w="1872" w:type="dxa"/>
            <w:vAlign w:val="center"/>
          </w:tcPr>
          <w:p w14:paraId="1FBECAE3">
            <w:pPr>
              <w:spacing w:after="0" w:line="240" w:lineRule="auto"/>
              <w:jc w:val="center"/>
            </w:pPr>
            <w:r>
              <w:rPr>
                <w:rFonts w:ascii="Times New Roman" w:hAnsi="Times New Roman"/>
                <w:sz w:val="24"/>
              </w:rPr>
              <w:t>32</w:t>
            </w:r>
          </w:p>
        </w:tc>
      </w:tr>
      <w:tr w14:paraId="56E2C2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0E44FBE6">
            <w:pPr>
              <w:spacing w:after="0" w:line="240" w:lineRule="auto"/>
              <w:jc w:val="left"/>
            </w:pPr>
            <w:r>
              <w:rPr>
                <w:rFonts w:ascii="Times New Roman" w:hAnsi="Times New Roman"/>
                <w:sz w:val="24"/>
              </w:rPr>
              <w:t>Swin Transformer</w:t>
            </w:r>
          </w:p>
        </w:tc>
        <w:tc>
          <w:tcPr>
            <w:tcW w:w="1872" w:type="dxa"/>
            <w:vAlign w:val="center"/>
          </w:tcPr>
          <w:p w14:paraId="04652DB0">
            <w:pPr>
              <w:spacing w:after="0" w:line="240" w:lineRule="auto"/>
              <w:jc w:val="center"/>
            </w:pPr>
            <w:r>
              <w:rPr>
                <w:rFonts w:ascii="Times New Roman" w:hAnsi="Times New Roman"/>
                <w:sz w:val="24"/>
              </w:rPr>
              <w:t>2,929 (80 %)</w:t>
            </w:r>
          </w:p>
        </w:tc>
        <w:tc>
          <w:tcPr>
            <w:tcW w:w="1872" w:type="dxa"/>
            <w:vAlign w:val="center"/>
          </w:tcPr>
          <w:p w14:paraId="52F11FDE">
            <w:pPr>
              <w:spacing w:after="0" w:line="240" w:lineRule="auto"/>
              <w:jc w:val="center"/>
            </w:pPr>
            <w:r>
              <w:rPr>
                <w:rFonts w:ascii="Times New Roman" w:hAnsi="Times New Roman"/>
                <w:sz w:val="24"/>
              </w:rPr>
              <w:t>224 × 224</w:t>
            </w:r>
          </w:p>
        </w:tc>
        <w:tc>
          <w:tcPr>
            <w:tcW w:w="1872" w:type="dxa"/>
            <w:vAlign w:val="center"/>
          </w:tcPr>
          <w:p w14:paraId="781F8FCE">
            <w:pPr>
              <w:spacing w:after="0" w:line="240" w:lineRule="auto"/>
              <w:jc w:val="center"/>
            </w:pPr>
            <w:r>
              <w:rPr>
                <w:rFonts w:ascii="Times New Roman" w:hAnsi="Times New Roman"/>
                <w:sz w:val="24"/>
              </w:rPr>
              <w:t>20 (5 + 15)</w:t>
            </w:r>
          </w:p>
        </w:tc>
        <w:tc>
          <w:tcPr>
            <w:tcW w:w="1872" w:type="dxa"/>
            <w:vAlign w:val="center"/>
          </w:tcPr>
          <w:p w14:paraId="5C3A972F">
            <w:pPr>
              <w:spacing w:after="0" w:line="240" w:lineRule="auto"/>
              <w:jc w:val="center"/>
            </w:pPr>
            <w:r>
              <w:rPr>
                <w:rFonts w:ascii="Times New Roman" w:hAnsi="Times New Roman"/>
                <w:sz w:val="24"/>
              </w:rPr>
              <w:t>32</w:t>
            </w:r>
          </w:p>
        </w:tc>
      </w:tr>
      <w:tr w14:paraId="6EA7D9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20261562">
            <w:pPr>
              <w:spacing w:after="0" w:line="240" w:lineRule="auto"/>
              <w:jc w:val="left"/>
            </w:pPr>
            <w:r>
              <w:rPr>
                <w:rFonts w:ascii="Times New Roman" w:hAnsi="Times New Roman"/>
                <w:sz w:val="24"/>
              </w:rPr>
              <w:t>Vision Transformer</w:t>
            </w:r>
          </w:p>
        </w:tc>
        <w:tc>
          <w:tcPr>
            <w:tcW w:w="1872" w:type="dxa"/>
            <w:vAlign w:val="center"/>
          </w:tcPr>
          <w:p w14:paraId="275336E7">
            <w:pPr>
              <w:spacing w:after="0" w:line="240" w:lineRule="auto"/>
              <w:jc w:val="center"/>
            </w:pPr>
            <w:r>
              <w:rPr>
                <w:rFonts w:ascii="Times New Roman" w:hAnsi="Times New Roman"/>
                <w:sz w:val="24"/>
              </w:rPr>
              <w:t>2,929 (80 %)</w:t>
            </w:r>
          </w:p>
        </w:tc>
        <w:tc>
          <w:tcPr>
            <w:tcW w:w="1872" w:type="dxa"/>
            <w:vAlign w:val="center"/>
          </w:tcPr>
          <w:p w14:paraId="0C847C47">
            <w:pPr>
              <w:spacing w:after="0" w:line="240" w:lineRule="auto"/>
              <w:jc w:val="center"/>
            </w:pPr>
            <w:r>
              <w:rPr>
                <w:rFonts w:ascii="Times New Roman" w:hAnsi="Times New Roman"/>
                <w:sz w:val="24"/>
              </w:rPr>
              <w:t>224 × 224</w:t>
            </w:r>
          </w:p>
        </w:tc>
        <w:tc>
          <w:tcPr>
            <w:tcW w:w="1872" w:type="dxa"/>
            <w:vAlign w:val="center"/>
          </w:tcPr>
          <w:p w14:paraId="1CA469AE">
            <w:pPr>
              <w:spacing w:after="0" w:line="240" w:lineRule="auto"/>
              <w:jc w:val="center"/>
            </w:pPr>
            <w:r>
              <w:rPr>
                <w:rFonts w:ascii="Times New Roman" w:hAnsi="Times New Roman"/>
                <w:sz w:val="24"/>
              </w:rPr>
              <w:t>15 (+2 phase 2)</w:t>
            </w:r>
          </w:p>
        </w:tc>
        <w:tc>
          <w:tcPr>
            <w:tcW w:w="1872" w:type="dxa"/>
            <w:vAlign w:val="center"/>
          </w:tcPr>
          <w:p w14:paraId="2BB70354">
            <w:pPr>
              <w:spacing w:after="0" w:line="240" w:lineRule="auto"/>
              <w:jc w:val="center"/>
            </w:pPr>
            <w:r>
              <w:rPr>
                <w:rFonts w:ascii="Times New Roman" w:hAnsi="Times New Roman"/>
                <w:sz w:val="24"/>
              </w:rPr>
              <w:t>32</w:t>
            </w:r>
          </w:p>
        </w:tc>
      </w:tr>
      <w:tr w14:paraId="189DB3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7F2EBF76">
            <w:pPr>
              <w:spacing w:after="0" w:line="240" w:lineRule="auto"/>
              <w:jc w:val="left"/>
            </w:pPr>
            <w:r>
              <w:rPr>
                <w:rFonts w:ascii="Times New Roman" w:hAnsi="Times New Roman"/>
                <w:sz w:val="24"/>
              </w:rPr>
              <w:t>Two-Stage (EffNetV2B0 + Swin)</w:t>
            </w:r>
          </w:p>
        </w:tc>
        <w:tc>
          <w:tcPr>
            <w:tcW w:w="1872" w:type="dxa"/>
            <w:vAlign w:val="center"/>
          </w:tcPr>
          <w:p w14:paraId="0EFD3208">
            <w:pPr>
              <w:spacing w:after="0" w:line="240" w:lineRule="auto"/>
              <w:jc w:val="center"/>
            </w:pPr>
            <w:r>
              <w:rPr>
                <w:rFonts w:ascii="Times New Roman" w:hAnsi="Times New Roman"/>
                <w:sz w:val="24"/>
              </w:rPr>
              <w:t>2,929 (80 %)</w:t>
            </w:r>
          </w:p>
        </w:tc>
        <w:tc>
          <w:tcPr>
            <w:tcW w:w="1872" w:type="dxa"/>
            <w:vAlign w:val="center"/>
          </w:tcPr>
          <w:p w14:paraId="1DB1DBD7">
            <w:pPr>
              <w:spacing w:after="0" w:line="240" w:lineRule="auto"/>
              <w:jc w:val="center"/>
            </w:pPr>
            <w:r>
              <w:rPr>
                <w:rFonts w:ascii="Times New Roman" w:hAnsi="Times New Roman"/>
                <w:sz w:val="24"/>
              </w:rPr>
              <w:t>224 × 224</w:t>
            </w:r>
          </w:p>
        </w:tc>
        <w:tc>
          <w:tcPr>
            <w:tcW w:w="1872" w:type="dxa"/>
            <w:vAlign w:val="center"/>
          </w:tcPr>
          <w:p w14:paraId="37D18B09">
            <w:pPr>
              <w:spacing w:after="0" w:line="240" w:lineRule="auto"/>
              <w:jc w:val="center"/>
            </w:pPr>
            <w:r>
              <w:rPr>
                <w:rFonts w:ascii="Times New Roman" w:hAnsi="Times New Roman"/>
                <w:sz w:val="24"/>
              </w:rPr>
              <w:t>15 (S1) + 20 (S2)</w:t>
            </w:r>
          </w:p>
        </w:tc>
        <w:tc>
          <w:tcPr>
            <w:tcW w:w="1872" w:type="dxa"/>
            <w:vAlign w:val="center"/>
          </w:tcPr>
          <w:p w14:paraId="23337426">
            <w:pPr>
              <w:spacing w:after="0" w:line="240" w:lineRule="auto"/>
              <w:jc w:val="center"/>
            </w:pPr>
            <w:r>
              <w:rPr>
                <w:rFonts w:ascii="Times New Roman" w:hAnsi="Times New Roman"/>
                <w:sz w:val="24"/>
              </w:rPr>
              <w:t>32</w:t>
            </w:r>
          </w:p>
        </w:tc>
      </w:tr>
    </w:tbl>
    <w:p w14:paraId="2E396EE6"/>
    <w:p w14:paraId="76C9215E">
      <w:pPr>
        <w:spacing w:before="0" w:after="120" w:line="240" w:lineRule="auto"/>
        <w:jc w:val="center"/>
      </w:pPr>
      <w:r>
        <w:rPr>
          <w:rFonts w:ascii="Times New Roman" w:hAnsi="Times New Roman"/>
          <w:b/>
          <w:i w:val="0"/>
          <w:sz w:val="24"/>
        </w:rPr>
        <w:t>Table 5.2: Testing Parameters per Model</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23"/>
        <w:gridCol w:w="1861"/>
        <w:gridCol w:w="1866"/>
        <w:gridCol w:w="1861"/>
        <w:gridCol w:w="1865"/>
      </w:tblGrid>
      <w:tr w14:paraId="1EEF04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5B1E558C">
            <w:pPr>
              <w:spacing w:after="0" w:line="240" w:lineRule="auto"/>
              <w:jc w:val="center"/>
            </w:pPr>
            <w:r>
              <w:rPr>
                <w:rFonts w:ascii="Times New Roman" w:hAnsi="Times New Roman"/>
                <w:b/>
                <w:sz w:val="24"/>
              </w:rPr>
              <w:t>Model</w:t>
            </w:r>
          </w:p>
        </w:tc>
        <w:tc>
          <w:tcPr>
            <w:tcW w:w="1872" w:type="dxa"/>
            <w:vAlign w:val="center"/>
          </w:tcPr>
          <w:p w14:paraId="3D98ADB6">
            <w:pPr>
              <w:spacing w:after="0" w:line="240" w:lineRule="auto"/>
              <w:jc w:val="center"/>
            </w:pPr>
            <w:r>
              <w:rPr>
                <w:rFonts w:ascii="Times New Roman" w:hAnsi="Times New Roman"/>
                <w:b/>
                <w:sz w:val="24"/>
              </w:rPr>
              <w:t>Val Images</w:t>
            </w:r>
          </w:p>
        </w:tc>
        <w:tc>
          <w:tcPr>
            <w:tcW w:w="1872" w:type="dxa"/>
            <w:vAlign w:val="center"/>
          </w:tcPr>
          <w:p w14:paraId="39C91542">
            <w:pPr>
              <w:spacing w:after="0" w:line="240" w:lineRule="auto"/>
              <w:jc w:val="center"/>
            </w:pPr>
            <w:r>
              <w:rPr>
                <w:rFonts w:ascii="Times New Roman" w:hAnsi="Times New Roman"/>
                <w:b/>
                <w:sz w:val="24"/>
              </w:rPr>
              <w:t>Image Resolution</w:t>
            </w:r>
          </w:p>
        </w:tc>
        <w:tc>
          <w:tcPr>
            <w:tcW w:w="1872" w:type="dxa"/>
            <w:vAlign w:val="center"/>
          </w:tcPr>
          <w:p w14:paraId="4781019B">
            <w:pPr>
              <w:spacing w:after="0" w:line="240" w:lineRule="auto"/>
              <w:jc w:val="center"/>
            </w:pPr>
            <w:r>
              <w:rPr>
                <w:rFonts w:ascii="Times New Roman" w:hAnsi="Times New Roman"/>
                <w:b/>
                <w:sz w:val="24"/>
              </w:rPr>
              <w:t>Batch Size</w:t>
            </w:r>
          </w:p>
        </w:tc>
        <w:tc>
          <w:tcPr>
            <w:tcW w:w="1872" w:type="dxa"/>
            <w:vAlign w:val="center"/>
          </w:tcPr>
          <w:p w14:paraId="468CD3AB">
            <w:pPr>
              <w:spacing w:after="0" w:line="240" w:lineRule="auto"/>
              <w:jc w:val="center"/>
            </w:pPr>
            <w:r>
              <w:rPr>
                <w:rFonts w:ascii="Times New Roman" w:hAnsi="Times New Roman"/>
                <w:b/>
                <w:sz w:val="24"/>
              </w:rPr>
              <w:t>Best Val Accuracy</w:t>
            </w:r>
          </w:p>
        </w:tc>
      </w:tr>
      <w:tr w14:paraId="6431C4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47392F9C">
            <w:pPr>
              <w:spacing w:after="0" w:line="240" w:lineRule="auto"/>
              <w:jc w:val="left"/>
            </w:pPr>
            <w:r>
              <w:rPr>
                <w:rFonts w:ascii="Times New Roman" w:hAnsi="Times New Roman"/>
                <w:sz w:val="24"/>
              </w:rPr>
              <w:t>InceptionResNetV2</w:t>
            </w:r>
          </w:p>
        </w:tc>
        <w:tc>
          <w:tcPr>
            <w:tcW w:w="1872" w:type="dxa"/>
            <w:vAlign w:val="center"/>
          </w:tcPr>
          <w:p w14:paraId="7814F746">
            <w:pPr>
              <w:spacing w:after="0" w:line="240" w:lineRule="auto"/>
              <w:jc w:val="center"/>
            </w:pPr>
            <w:r>
              <w:rPr>
                <w:rFonts w:ascii="Times New Roman" w:hAnsi="Times New Roman"/>
                <w:sz w:val="24"/>
              </w:rPr>
              <w:t>731 (20 %)</w:t>
            </w:r>
          </w:p>
        </w:tc>
        <w:tc>
          <w:tcPr>
            <w:tcW w:w="1872" w:type="dxa"/>
            <w:vAlign w:val="center"/>
          </w:tcPr>
          <w:p w14:paraId="6856F330">
            <w:pPr>
              <w:spacing w:after="0" w:line="240" w:lineRule="auto"/>
              <w:jc w:val="center"/>
            </w:pPr>
            <w:r>
              <w:rPr>
                <w:rFonts w:ascii="Times New Roman" w:hAnsi="Times New Roman"/>
                <w:sz w:val="24"/>
              </w:rPr>
              <w:t>224 × 224</w:t>
            </w:r>
          </w:p>
        </w:tc>
        <w:tc>
          <w:tcPr>
            <w:tcW w:w="1872" w:type="dxa"/>
            <w:vAlign w:val="center"/>
          </w:tcPr>
          <w:p w14:paraId="7CEF390A">
            <w:pPr>
              <w:spacing w:after="0" w:line="240" w:lineRule="auto"/>
              <w:jc w:val="center"/>
            </w:pPr>
            <w:r>
              <w:rPr>
                <w:rFonts w:ascii="Times New Roman" w:hAnsi="Times New Roman"/>
                <w:sz w:val="24"/>
              </w:rPr>
              <w:t>32</w:t>
            </w:r>
          </w:p>
        </w:tc>
        <w:tc>
          <w:tcPr>
            <w:tcW w:w="1872" w:type="dxa"/>
            <w:vAlign w:val="center"/>
          </w:tcPr>
          <w:p w14:paraId="405CE33D">
            <w:pPr>
              <w:spacing w:after="0" w:line="240" w:lineRule="auto"/>
              <w:jc w:val="center"/>
            </w:pPr>
            <w:r>
              <w:rPr>
                <w:rFonts w:ascii="Times New Roman" w:hAnsi="Times New Roman"/>
                <w:sz w:val="24"/>
              </w:rPr>
              <w:t>79.75 %</w:t>
            </w:r>
          </w:p>
        </w:tc>
      </w:tr>
      <w:tr w14:paraId="79340B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5623869B">
            <w:pPr>
              <w:spacing w:after="0" w:line="240" w:lineRule="auto"/>
              <w:jc w:val="left"/>
            </w:pPr>
            <w:r>
              <w:rPr>
                <w:rFonts w:ascii="Times New Roman" w:hAnsi="Times New Roman"/>
                <w:sz w:val="24"/>
              </w:rPr>
              <w:t>Swin Transformer</w:t>
            </w:r>
          </w:p>
        </w:tc>
        <w:tc>
          <w:tcPr>
            <w:tcW w:w="1872" w:type="dxa"/>
            <w:vAlign w:val="center"/>
          </w:tcPr>
          <w:p w14:paraId="4745D4ED">
            <w:pPr>
              <w:spacing w:after="0" w:line="240" w:lineRule="auto"/>
              <w:jc w:val="center"/>
            </w:pPr>
            <w:r>
              <w:rPr>
                <w:rFonts w:ascii="Times New Roman" w:hAnsi="Times New Roman"/>
                <w:sz w:val="24"/>
              </w:rPr>
              <w:t>733 (20 %)</w:t>
            </w:r>
          </w:p>
        </w:tc>
        <w:tc>
          <w:tcPr>
            <w:tcW w:w="1872" w:type="dxa"/>
            <w:vAlign w:val="center"/>
          </w:tcPr>
          <w:p w14:paraId="4DCA13C8">
            <w:pPr>
              <w:spacing w:after="0" w:line="240" w:lineRule="auto"/>
              <w:jc w:val="center"/>
            </w:pPr>
            <w:r>
              <w:rPr>
                <w:rFonts w:ascii="Times New Roman" w:hAnsi="Times New Roman"/>
                <w:sz w:val="24"/>
              </w:rPr>
              <w:t>224 × 224</w:t>
            </w:r>
          </w:p>
        </w:tc>
        <w:tc>
          <w:tcPr>
            <w:tcW w:w="1872" w:type="dxa"/>
            <w:vAlign w:val="center"/>
          </w:tcPr>
          <w:p w14:paraId="133979D3">
            <w:pPr>
              <w:spacing w:after="0" w:line="240" w:lineRule="auto"/>
              <w:jc w:val="center"/>
            </w:pPr>
            <w:r>
              <w:rPr>
                <w:rFonts w:ascii="Times New Roman" w:hAnsi="Times New Roman"/>
                <w:sz w:val="24"/>
              </w:rPr>
              <w:t>32</w:t>
            </w:r>
          </w:p>
        </w:tc>
        <w:tc>
          <w:tcPr>
            <w:tcW w:w="1872" w:type="dxa"/>
            <w:vAlign w:val="center"/>
          </w:tcPr>
          <w:p w14:paraId="190486C0">
            <w:pPr>
              <w:spacing w:after="0" w:line="240" w:lineRule="auto"/>
              <w:jc w:val="center"/>
            </w:pPr>
            <w:r>
              <w:rPr>
                <w:rFonts w:ascii="Times New Roman" w:hAnsi="Times New Roman"/>
                <w:sz w:val="24"/>
              </w:rPr>
              <w:t>84.72 %</w:t>
            </w:r>
          </w:p>
        </w:tc>
      </w:tr>
      <w:tr w14:paraId="18B4DA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5076EA0B">
            <w:pPr>
              <w:spacing w:after="0" w:line="240" w:lineRule="auto"/>
              <w:jc w:val="left"/>
            </w:pPr>
            <w:r>
              <w:rPr>
                <w:rFonts w:ascii="Times New Roman" w:hAnsi="Times New Roman"/>
                <w:sz w:val="24"/>
              </w:rPr>
              <w:t>Vision Transformer</w:t>
            </w:r>
          </w:p>
        </w:tc>
        <w:tc>
          <w:tcPr>
            <w:tcW w:w="1872" w:type="dxa"/>
            <w:vAlign w:val="center"/>
          </w:tcPr>
          <w:p w14:paraId="42B84FB5">
            <w:pPr>
              <w:spacing w:after="0" w:line="240" w:lineRule="auto"/>
              <w:jc w:val="center"/>
            </w:pPr>
            <w:r>
              <w:rPr>
                <w:rFonts w:ascii="Times New Roman" w:hAnsi="Times New Roman"/>
                <w:sz w:val="24"/>
              </w:rPr>
              <w:t>733 (20 %)</w:t>
            </w:r>
          </w:p>
        </w:tc>
        <w:tc>
          <w:tcPr>
            <w:tcW w:w="1872" w:type="dxa"/>
            <w:vAlign w:val="center"/>
          </w:tcPr>
          <w:p w14:paraId="1FB5CF65">
            <w:pPr>
              <w:spacing w:after="0" w:line="240" w:lineRule="auto"/>
              <w:jc w:val="center"/>
            </w:pPr>
            <w:r>
              <w:rPr>
                <w:rFonts w:ascii="Times New Roman" w:hAnsi="Times New Roman"/>
                <w:sz w:val="24"/>
              </w:rPr>
              <w:t>224 × 224</w:t>
            </w:r>
          </w:p>
        </w:tc>
        <w:tc>
          <w:tcPr>
            <w:tcW w:w="1872" w:type="dxa"/>
            <w:vAlign w:val="center"/>
          </w:tcPr>
          <w:p w14:paraId="0C677763">
            <w:pPr>
              <w:spacing w:after="0" w:line="240" w:lineRule="auto"/>
              <w:jc w:val="center"/>
            </w:pPr>
            <w:r>
              <w:rPr>
                <w:rFonts w:ascii="Times New Roman" w:hAnsi="Times New Roman"/>
                <w:sz w:val="24"/>
              </w:rPr>
              <w:t>32</w:t>
            </w:r>
          </w:p>
        </w:tc>
        <w:tc>
          <w:tcPr>
            <w:tcW w:w="1872" w:type="dxa"/>
            <w:vAlign w:val="center"/>
          </w:tcPr>
          <w:p w14:paraId="1DDFF4C4">
            <w:pPr>
              <w:spacing w:after="0" w:line="240" w:lineRule="auto"/>
              <w:jc w:val="center"/>
            </w:pPr>
            <w:r>
              <w:rPr>
                <w:rFonts w:ascii="Times New Roman" w:hAnsi="Times New Roman"/>
                <w:sz w:val="24"/>
              </w:rPr>
              <w:t>85.40 %</w:t>
            </w:r>
          </w:p>
        </w:tc>
      </w:tr>
      <w:tr w14:paraId="368540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50EA06C5">
            <w:pPr>
              <w:spacing w:after="0" w:line="240" w:lineRule="auto"/>
              <w:jc w:val="left"/>
            </w:pPr>
            <w:r>
              <w:rPr>
                <w:rFonts w:ascii="Times New Roman" w:hAnsi="Times New Roman"/>
                <w:sz w:val="24"/>
              </w:rPr>
              <w:t>Two-Stage (Stage 2 only)</w:t>
            </w:r>
          </w:p>
        </w:tc>
        <w:tc>
          <w:tcPr>
            <w:tcW w:w="1872" w:type="dxa"/>
            <w:vAlign w:val="center"/>
          </w:tcPr>
          <w:p w14:paraId="3665F0F2">
            <w:pPr>
              <w:spacing w:after="0" w:line="240" w:lineRule="auto"/>
              <w:jc w:val="center"/>
            </w:pPr>
            <w:r>
              <w:rPr>
                <w:rFonts w:ascii="Times New Roman" w:hAnsi="Times New Roman"/>
                <w:sz w:val="24"/>
              </w:rPr>
              <w:t>372 (DR-only)</w:t>
            </w:r>
          </w:p>
        </w:tc>
        <w:tc>
          <w:tcPr>
            <w:tcW w:w="1872" w:type="dxa"/>
            <w:vAlign w:val="center"/>
          </w:tcPr>
          <w:p w14:paraId="68CC4856">
            <w:pPr>
              <w:spacing w:after="0" w:line="240" w:lineRule="auto"/>
              <w:jc w:val="center"/>
            </w:pPr>
            <w:r>
              <w:rPr>
                <w:rFonts w:ascii="Times New Roman" w:hAnsi="Times New Roman"/>
                <w:sz w:val="24"/>
              </w:rPr>
              <w:t>224 × 224</w:t>
            </w:r>
          </w:p>
        </w:tc>
        <w:tc>
          <w:tcPr>
            <w:tcW w:w="1872" w:type="dxa"/>
            <w:vAlign w:val="center"/>
          </w:tcPr>
          <w:p w14:paraId="40E90A5A">
            <w:pPr>
              <w:spacing w:after="0" w:line="240" w:lineRule="auto"/>
              <w:jc w:val="center"/>
            </w:pPr>
            <w:r>
              <w:rPr>
                <w:rFonts w:ascii="Times New Roman" w:hAnsi="Times New Roman"/>
                <w:sz w:val="24"/>
              </w:rPr>
              <w:t>32</w:t>
            </w:r>
          </w:p>
        </w:tc>
        <w:tc>
          <w:tcPr>
            <w:tcW w:w="1872" w:type="dxa"/>
            <w:vAlign w:val="center"/>
          </w:tcPr>
          <w:p w14:paraId="22E7886D">
            <w:pPr>
              <w:spacing w:after="0" w:line="240" w:lineRule="auto"/>
              <w:jc w:val="center"/>
            </w:pPr>
            <w:r>
              <w:rPr>
                <w:rFonts w:ascii="Times New Roman" w:hAnsi="Times New Roman"/>
                <w:sz w:val="24"/>
              </w:rPr>
              <w:t>70.00 %</w:t>
            </w:r>
          </w:p>
        </w:tc>
      </w:tr>
    </w:tbl>
    <w:p w14:paraId="6E7B8AAA"/>
    <w:p w14:paraId="7E3925FD">
      <w:pPr>
        <w:spacing w:before="120" w:after="80" w:line="240" w:lineRule="auto"/>
        <w:jc w:val="both"/>
      </w:pPr>
      <w:r>
        <w:rPr>
          <w:rFonts w:ascii="Times New Roman" w:hAnsi="Times New Roman"/>
          <w:b/>
          <w:sz w:val="28"/>
        </w:rPr>
        <w:t>5.2 Evaluation Metrics</w:t>
      </w:r>
    </w:p>
    <w:p w14:paraId="4A113D12">
      <w:pPr>
        <w:pStyle w:val="23"/>
        <w:spacing w:before="0" w:after="40" w:line="240" w:lineRule="auto"/>
        <w:jc w:val="both"/>
      </w:pPr>
      <w:r>
        <w:rPr>
          <w:rFonts w:ascii="Times New Roman" w:hAnsi="Times New Roman"/>
          <w:sz w:val="24"/>
        </w:rPr>
        <w:t>Accuracy = (TP + TN) / Total — fraction of correctly classified images.</w:t>
      </w:r>
    </w:p>
    <w:p w14:paraId="5F769DE0">
      <w:pPr>
        <w:pStyle w:val="23"/>
        <w:spacing w:before="0" w:after="40" w:line="240" w:lineRule="auto"/>
        <w:jc w:val="both"/>
      </w:pPr>
      <w:r>
        <w:rPr>
          <w:rFonts w:ascii="Times New Roman" w:hAnsi="Times New Roman"/>
          <w:sz w:val="24"/>
        </w:rPr>
        <w:t>Precision = TP / (TP + FP) — measures correctness of positive predictions.</w:t>
      </w:r>
    </w:p>
    <w:p w14:paraId="49555680">
      <w:pPr>
        <w:pStyle w:val="23"/>
        <w:spacing w:before="0" w:after="40" w:line="240" w:lineRule="auto"/>
        <w:jc w:val="both"/>
      </w:pPr>
      <w:r>
        <w:rPr>
          <w:rFonts w:ascii="Times New Roman" w:hAnsi="Times New Roman"/>
          <w:sz w:val="24"/>
        </w:rPr>
        <w:t>Recall (Sensitivity) = TP / (TP + FN) — measures the fraction of true positives detected.</w:t>
      </w:r>
    </w:p>
    <w:p w14:paraId="666BFFA3">
      <w:pPr>
        <w:pStyle w:val="23"/>
        <w:spacing w:before="0" w:after="40" w:line="240" w:lineRule="auto"/>
        <w:jc w:val="both"/>
      </w:pPr>
      <w:r>
        <w:rPr>
          <w:rFonts w:ascii="Times New Roman" w:hAnsi="Times New Roman"/>
          <w:sz w:val="24"/>
        </w:rPr>
        <w:t>F1-Score = 2 × (Precision × Recall) / (Precision + Recall) — harmonic mean of precision and recall.</w:t>
      </w:r>
    </w:p>
    <w:p w14:paraId="0CE22B37">
      <w:pPr>
        <w:pStyle w:val="23"/>
        <w:spacing w:before="0" w:after="40" w:line="240" w:lineRule="auto"/>
        <w:jc w:val="both"/>
      </w:pPr>
      <w:r>
        <w:rPr>
          <w:rFonts w:ascii="Times New Roman" w:hAnsi="Times New Roman"/>
          <w:sz w:val="24"/>
        </w:rPr>
        <w:t>ROC-AUC — computed per class in a One-vs-Rest setting using softmax probabilities.</w:t>
      </w:r>
    </w:p>
    <w:p w14:paraId="3F370C8F">
      <w:pPr>
        <w:pStyle w:val="23"/>
        <w:spacing w:before="0" w:after="40" w:line="240" w:lineRule="auto"/>
        <w:jc w:val="both"/>
      </w:pPr>
      <w:r>
        <w:rPr>
          <w:rFonts w:ascii="Times New Roman" w:hAnsi="Times New Roman"/>
          <w:sz w:val="24"/>
        </w:rPr>
        <w:t>Confusion Matrix — 5×5 (or 4×4 for Stage 2) heatmap showing true vs. predicted class counts.</w:t>
      </w:r>
    </w:p>
    <w:p w14:paraId="27E405F5">
      <w:pPr>
        <w:spacing w:before="120" w:after="80" w:line="240" w:lineRule="auto"/>
        <w:jc w:val="both"/>
      </w:pPr>
      <w:r>
        <w:rPr>
          <w:rFonts w:ascii="Times New Roman" w:hAnsi="Times New Roman"/>
          <w:b/>
          <w:sz w:val="28"/>
        </w:rPr>
        <w:t>5.3 InceptionResNetV2 — Results</w:t>
      </w:r>
    </w:p>
    <w:p w14:paraId="5C6A9556">
      <w:pPr>
        <w:spacing w:before="0" w:after="120" w:line="240" w:lineRule="auto"/>
        <w:jc w:val="both"/>
        <w:rPr>
          <w:rFonts w:ascii="Times New Roman" w:hAnsi="Times New Roman"/>
          <w:b w:val="0"/>
          <w:i w:val="0"/>
          <w:sz w:val="24"/>
        </w:rPr>
      </w:pPr>
      <w:r>
        <w:rPr>
          <w:rFonts w:ascii="Times New Roman" w:hAnsi="Times New Roman"/>
          <w:b w:val="0"/>
          <w:i w:val="0"/>
          <w:sz w:val="24"/>
        </w:rPr>
        <w:t>The InceptionResNetV2 model was trained over a total of 20 epochs (5-epoch head warm-up + 15-epoch full fine-tuning). EarlyStopping was active (patience=5, monitor=val_loss). The best validation accuracy reached 79.75 % on the 731-image validation subset.</w:t>
      </w:r>
    </w:p>
    <w:p w14:paraId="62C0D76E">
      <w:pPr>
        <w:spacing w:before="0" w:after="120" w:line="240" w:lineRule="auto"/>
        <w:jc w:val="both"/>
        <w:rPr>
          <w:rFonts w:ascii="Times New Roman" w:hAnsi="Times New Roman"/>
          <w:b w:val="0"/>
          <w:i w:val="0"/>
          <w:sz w:val="24"/>
        </w:rPr>
      </w:pPr>
      <w:bookmarkStart w:id="0" w:name="_GoBack"/>
      <w:bookmarkEnd w:id="0"/>
    </w:p>
    <w:p w14:paraId="29613ABC">
      <w:pPr>
        <w:spacing w:before="0" w:after="120" w:line="240" w:lineRule="auto"/>
        <w:jc w:val="center"/>
      </w:pPr>
      <w:r>
        <w:rPr>
          <w:rFonts w:ascii="Times New Roman" w:hAnsi="Times New Roman"/>
          <w:b/>
          <w:i w:val="0"/>
          <w:sz w:val="24"/>
        </w:rPr>
        <w:t>Table 5.3: InceptionResNetV2 — Per-Class Metrics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72"/>
        <w:gridCol w:w="1872"/>
        <w:gridCol w:w="1872"/>
        <w:gridCol w:w="1872"/>
        <w:gridCol w:w="1872"/>
      </w:tblGrid>
      <w:tr w14:paraId="49DCF9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6FC238E9">
            <w:pPr>
              <w:spacing w:after="0" w:line="240" w:lineRule="auto"/>
              <w:jc w:val="center"/>
            </w:pPr>
            <w:r>
              <w:rPr>
                <w:rFonts w:ascii="Times New Roman" w:hAnsi="Times New Roman"/>
                <w:b/>
                <w:sz w:val="24"/>
              </w:rPr>
              <w:t>Class</w:t>
            </w:r>
          </w:p>
        </w:tc>
        <w:tc>
          <w:tcPr>
            <w:tcW w:w="1872" w:type="dxa"/>
            <w:vAlign w:val="center"/>
          </w:tcPr>
          <w:p w14:paraId="65496C3F">
            <w:pPr>
              <w:spacing w:after="0" w:line="240" w:lineRule="auto"/>
              <w:jc w:val="center"/>
            </w:pPr>
            <w:r>
              <w:rPr>
                <w:rFonts w:ascii="Times New Roman" w:hAnsi="Times New Roman"/>
                <w:b/>
                <w:sz w:val="24"/>
              </w:rPr>
              <w:t>Precision</w:t>
            </w:r>
          </w:p>
        </w:tc>
        <w:tc>
          <w:tcPr>
            <w:tcW w:w="1872" w:type="dxa"/>
            <w:vAlign w:val="center"/>
          </w:tcPr>
          <w:p w14:paraId="28AAAF68">
            <w:pPr>
              <w:spacing w:after="0" w:line="240" w:lineRule="auto"/>
              <w:jc w:val="center"/>
            </w:pPr>
            <w:r>
              <w:rPr>
                <w:rFonts w:ascii="Times New Roman" w:hAnsi="Times New Roman"/>
                <w:b/>
                <w:sz w:val="24"/>
              </w:rPr>
              <w:t>Recall</w:t>
            </w:r>
          </w:p>
        </w:tc>
        <w:tc>
          <w:tcPr>
            <w:tcW w:w="1872" w:type="dxa"/>
            <w:vAlign w:val="center"/>
          </w:tcPr>
          <w:p w14:paraId="12DA6F02">
            <w:pPr>
              <w:spacing w:after="0" w:line="240" w:lineRule="auto"/>
              <w:jc w:val="center"/>
            </w:pPr>
            <w:r>
              <w:rPr>
                <w:rFonts w:ascii="Times New Roman" w:hAnsi="Times New Roman"/>
                <w:b/>
                <w:sz w:val="24"/>
              </w:rPr>
              <w:t>F1-Score</w:t>
            </w:r>
          </w:p>
        </w:tc>
        <w:tc>
          <w:tcPr>
            <w:tcW w:w="1872" w:type="dxa"/>
            <w:vAlign w:val="center"/>
          </w:tcPr>
          <w:p w14:paraId="3EAF35B3">
            <w:pPr>
              <w:spacing w:after="0" w:line="240" w:lineRule="auto"/>
              <w:jc w:val="center"/>
            </w:pPr>
            <w:r>
              <w:rPr>
                <w:rFonts w:ascii="Times New Roman" w:hAnsi="Times New Roman"/>
                <w:b/>
                <w:sz w:val="24"/>
              </w:rPr>
              <w:t>Support</w:t>
            </w:r>
          </w:p>
        </w:tc>
      </w:tr>
      <w:tr w14:paraId="174296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2D8D0761">
            <w:pPr>
              <w:spacing w:after="0" w:line="240" w:lineRule="auto"/>
              <w:jc w:val="left"/>
            </w:pPr>
            <w:r>
              <w:rPr>
                <w:rFonts w:ascii="Times New Roman" w:hAnsi="Times New Roman"/>
                <w:sz w:val="24"/>
              </w:rPr>
              <w:t>No DR</w:t>
            </w:r>
          </w:p>
        </w:tc>
        <w:tc>
          <w:tcPr>
            <w:tcW w:w="1872" w:type="dxa"/>
            <w:vAlign w:val="center"/>
          </w:tcPr>
          <w:p w14:paraId="16303B3F">
            <w:pPr>
              <w:spacing w:after="0" w:line="240" w:lineRule="auto"/>
              <w:jc w:val="center"/>
            </w:pPr>
            <w:r>
              <w:rPr>
                <w:rFonts w:ascii="Times New Roman" w:hAnsi="Times New Roman"/>
                <w:sz w:val="24"/>
              </w:rPr>
              <w:t>0.94</w:t>
            </w:r>
          </w:p>
        </w:tc>
        <w:tc>
          <w:tcPr>
            <w:tcW w:w="1872" w:type="dxa"/>
            <w:vAlign w:val="center"/>
          </w:tcPr>
          <w:p w14:paraId="0066F92C">
            <w:pPr>
              <w:spacing w:after="0" w:line="240" w:lineRule="auto"/>
              <w:jc w:val="center"/>
            </w:pPr>
            <w:r>
              <w:rPr>
                <w:rFonts w:ascii="Times New Roman" w:hAnsi="Times New Roman"/>
                <w:sz w:val="24"/>
              </w:rPr>
              <w:t>0.99</w:t>
            </w:r>
          </w:p>
        </w:tc>
        <w:tc>
          <w:tcPr>
            <w:tcW w:w="1872" w:type="dxa"/>
            <w:vAlign w:val="center"/>
          </w:tcPr>
          <w:p w14:paraId="2B12DEDF">
            <w:pPr>
              <w:spacing w:after="0" w:line="240" w:lineRule="auto"/>
              <w:jc w:val="center"/>
            </w:pPr>
            <w:r>
              <w:rPr>
                <w:rFonts w:ascii="Times New Roman" w:hAnsi="Times New Roman"/>
                <w:sz w:val="24"/>
              </w:rPr>
              <w:t>0.97</w:t>
            </w:r>
          </w:p>
        </w:tc>
        <w:tc>
          <w:tcPr>
            <w:tcW w:w="1872" w:type="dxa"/>
            <w:vAlign w:val="center"/>
          </w:tcPr>
          <w:p w14:paraId="5FF519B9">
            <w:pPr>
              <w:spacing w:after="0" w:line="240" w:lineRule="auto"/>
              <w:jc w:val="center"/>
            </w:pPr>
            <w:r>
              <w:rPr>
                <w:rFonts w:ascii="Times New Roman" w:hAnsi="Times New Roman"/>
                <w:sz w:val="24"/>
              </w:rPr>
              <w:t>361</w:t>
            </w:r>
          </w:p>
        </w:tc>
      </w:tr>
      <w:tr w14:paraId="7976E9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7B004C57">
            <w:pPr>
              <w:spacing w:after="0" w:line="240" w:lineRule="auto"/>
              <w:jc w:val="left"/>
            </w:pPr>
            <w:r>
              <w:rPr>
                <w:rFonts w:ascii="Times New Roman" w:hAnsi="Times New Roman"/>
                <w:sz w:val="24"/>
              </w:rPr>
              <w:t>Mild NPDR</w:t>
            </w:r>
          </w:p>
        </w:tc>
        <w:tc>
          <w:tcPr>
            <w:tcW w:w="1872" w:type="dxa"/>
            <w:vAlign w:val="center"/>
          </w:tcPr>
          <w:p w14:paraId="11A26743">
            <w:pPr>
              <w:spacing w:after="0" w:line="240" w:lineRule="auto"/>
              <w:jc w:val="center"/>
            </w:pPr>
            <w:r>
              <w:rPr>
                <w:rFonts w:ascii="Times New Roman" w:hAnsi="Times New Roman"/>
                <w:sz w:val="24"/>
              </w:rPr>
              <w:t>0.62</w:t>
            </w:r>
          </w:p>
        </w:tc>
        <w:tc>
          <w:tcPr>
            <w:tcW w:w="1872" w:type="dxa"/>
            <w:vAlign w:val="center"/>
          </w:tcPr>
          <w:p w14:paraId="42BC2933">
            <w:pPr>
              <w:spacing w:after="0" w:line="240" w:lineRule="auto"/>
              <w:jc w:val="center"/>
            </w:pPr>
            <w:r>
              <w:rPr>
                <w:rFonts w:ascii="Times New Roman" w:hAnsi="Times New Roman"/>
                <w:sz w:val="24"/>
              </w:rPr>
              <w:t>0.61</w:t>
            </w:r>
          </w:p>
        </w:tc>
        <w:tc>
          <w:tcPr>
            <w:tcW w:w="1872" w:type="dxa"/>
            <w:vAlign w:val="center"/>
          </w:tcPr>
          <w:p w14:paraId="7950EA8E">
            <w:pPr>
              <w:spacing w:after="0" w:line="240" w:lineRule="auto"/>
              <w:jc w:val="center"/>
            </w:pPr>
            <w:r>
              <w:rPr>
                <w:rFonts w:ascii="Times New Roman" w:hAnsi="Times New Roman"/>
                <w:sz w:val="24"/>
              </w:rPr>
              <w:t>0.61</w:t>
            </w:r>
          </w:p>
        </w:tc>
        <w:tc>
          <w:tcPr>
            <w:tcW w:w="1872" w:type="dxa"/>
            <w:vAlign w:val="center"/>
          </w:tcPr>
          <w:p w14:paraId="26DEAB9F">
            <w:pPr>
              <w:spacing w:after="0" w:line="240" w:lineRule="auto"/>
              <w:jc w:val="center"/>
            </w:pPr>
            <w:r>
              <w:rPr>
                <w:rFonts w:ascii="Times New Roman" w:hAnsi="Times New Roman"/>
                <w:sz w:val="24"/>
              </w:rPr>
              <w:t>74</w:t>
            </w:r>
          </w:p>
        </w:tc>
      </w:tr>
      <w:tr w14:paraId="7C837E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160918F2">
            <w:pPr>
              <w:spacing w:after="0" w:line="240" w:lineRule="auto"/>
              <w:jc w:val="left"/>
            </w:pPr>
            <w:r>
              <w:rPr>
                <w:rFonts w:ascii="Times New Roman" w:hAnsi="Times New Roman"/>
                <w:sz w:val="24"/>
              </w:rPr>
              <w:t>Moderate NPDR</w:t>
            </w:r>
          </w:p>
        </w:tc>
        <w:tc>
          <w:tcPr>
            <w:tcW w:w="1872" w:type="dxa"/>
            <w:vAlign w:val="center"/>
          </w:tcPr>
          <w:p w14:paraId="5BCE0BC3">
            <w:pPr>
              <w:spacing w:after="0" w:line="240" w:lineRule="auto"/>
              <w:jc w:val="center"/>
            </w:pPr>
            <w:r>
              <w:rPr>
                <w:rFonts w:ascii="Times New Roman" w:hAnsi="Times New Roman"/>
                <w:sz w:val="24"/>
              </w:rPr>
              <w:t>0.65</w:t>
            </w:r>
          </w:p>
        </w:tc>
        <w:tc>
          <w:tcPr>
            <w:tcW w:w="1872" w:type="dxa"/>
            <w:vAlign w:val="center"/>
          </w:tcPr>
          <w:p w14:paraId="1DD0F5A3">
            <w:pPr>
              <w:spacing w:after="0" w:line="240" w:lineRule="auto"/>
              <w:jc w:val="center"/>
            </w:pPr>
            <w:r>
              <w:rPr>
                <w:rFonts w:ascii="Times New Roman" w:hAnsi="Times New Roman"/>
                <w:sz w:val="24"/>
              </w:rPr>
              <w:t>0.80</w:t>
            </w:r>
          </w:p>
        </w:tc>
        <w:tc>
          <w:tcPr>
            <w:tcW w:w="1872" w:type="dxa"/>
            <w:vAlign w:val="center"/>
          </w:tcPr>
          <w:p w14:paraId="28588452">
            <w:pPr>
              <w:spacing w:after="0" w:line="240" w:lineRule="auto"/>
              <w:jc w:val="center"/>
            </w:pPr>
            <w:r>
              <w:rPr>
                <w:rFonts w:ascii="Times New Roman" w:hAnsi="Times New Roman"/>
                <w:sz w:val="24"/>
              </w:rPr>
              <w:t>0.72</w:t>
            </w:r>
          </w:p>
        </w:tc>
        <w:tc>
          <w:tcPr>
            <w:tcW w:w="1872" w:type="dxa"/>
            <w:vAlign w:val="center"/>
          </w:tcPr>
          <w:p w14:paraId="2A411FFF">
            <w:pPr>
              <w:spacing w:after="0" w:line="240" w:lineRule="auto"/>
              <w:jc w:val="center"/>
            </w:pPr>
            <w:r>
              <w:rPr>
                <w:rFonts w:ascii="Times New Roman" w:hAnsi="Times New Roman"/>
                <w:sz w:val="24"/>
              </w:rPr>
              <w:t>199</w:t>
            </w:r>
          </w:p>
        </w:tc>
      </w:tr>
      <w:tr w14:paraId="51086A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0D4BEDB9">
            <w:pPr>
              <w:spacing w:after="0" w:line="240" w:lineRule="auto"/>
              <w:jc w:val="left"/>
            </w:pPr>
            <w:r>
              <w:rPr>
                <w:rFonts w:ascii="Times New Roman" w:hAnsi="Times New Roman"/>
                <w:sz w:val="24"/>
              </w:rPr>
              <w:t>Severe NPDR</w:t>
            </w:r>
          </w:p>
        </w:tc>
        <w:tc>
          <w:tcPr>
            <w:tcW w:w="1872" w:type="dxa"/>
            <w:vAlign w:val="center"/>
          </w:tcPr>
          <w:p w14:paraId="37254602">
            <w:pPr>
              <w:spacing w:after="0" w:line="240" w:lineRule="auto"/>
              <w:jc w:val="center"/>
            </w:pPr>
            <w:r>
              <w:rPr>
                <w:rFonts w:ascii="Times New Roman" w:hAnsi="Times New Roman"/>
                <w:sz w:val="24"/>
              </w:rPr>
              <w:t>0.35</w:t>
            </w:r>
          </w:p>
        </w:tc>
        <w:tc>
          <w:tcPr>
            <w:tcW w:w="1872" w:type="dxa"/>
            <w:vAlign w:val="center"/>
          </w:tcPr>
          <w:p w14:paraId="600357E3">
            <w:pPr>
              <w:spacing w:after="0" w:line="240" w:lineRule="auto"/>
              <w:jc w:val="center"/>
            </w:pPr>
            <w:r>
              <w:rPr>
                <w:rFonts w:ascii="Times New Roman" w:hAnsi="Times New Roman"/>
                <w:sz w:val="24"/>
              </w:rPr>
              <w:t>0.16</w:t>
            </w:r>
          </w:p>
        </w:tc>
        <w:tc>
          <w:tcPr>
            <w:tcW w:w="1872" w:type="dxa"/>
            <w:vAlign w:val="center"/>
          </w:tcPr>
          <w:p w14:paraId="1CEDDDD4">
            <w:pPr>
              <w:spacing w:after="0" w:line="240" w:lineRule="auto"/>
              <w:jc w:val="center"/>
            </w:pPr>
            <w:r>
              <w:rPr>
                <w:rFonts w:ascii="Times New Roman" w:hAnsi="Times New Roman"/>
                <w:sz w:val="24"/>
              </w:rPr>
              <w:t>0.22</w:t>
            </w:r>
          </w:p>
        </w:tc>
        <w:tc>
          <w:tcPr>
            <w:tcW w:w="1872" w:type="dxa"/>
            <w:vAlign w:val="center"/>
          </w:tcPr>
          <w:p w14:paraId="5BC33808">
            <w:pPr>
              <w:spacing w:after="0" w:line="240" w:lineRule="auto"/>
              <w:jc w:val="center"/>
            </w:pPr>
            <w:r>
              <w:rPr>
                <w:rFonts w:ascii="Times New Roman" w:hAnsi="Times New Roman"/>
                <w:sz w:val="24"/>
              </w:rPr>
              <w:t>38</w:t>
            </w:r>
          </w:p>
        </w:tc>
      </w:tr>
      <w:tr w14:paraId="49B3B6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5BFED2C1">
            <w:pPr>
              <w:spacing w:after="0" w:line="240" w:lineRule="auto"/>
              <w:jc w:val="left"/>
            </w:pPr>
            <w:r>
              <w:rPr>
                <w:rFonts w:ascii="Times New Roman" w:hAnsi="Times New Roman"/>
                <w:sz w:val="24"/>
              </w:rPr>
              <w:t>Proliferative DR</w:t>
            </w:r>
          </w:p>
        </w:tc>
        <w:tc>
          <w:tcPr>
            <w:tcW w:w="1872" w:type="dxa"/>
            <w:vAlign w:val="center"/>
          </w:tcPr>
          <w:p w14:paraId="530FB96E">
            <w:pPr>
              <w:spacing w:after="0" w:line="240" w:lineRule="auto"/>
              <w:jc w:val="center"/>
            </w:pPr>
            <w:r>
              <w:rPr>
                <w:rFonts w:ascii="Times New Roman" w:hAnsi="Times New Roman"/>
                <w:sz w:val="24"/>
              </w:rPr>
              <w:t>0.56</w:t>
            </w:r>
          </w:p>
        </w:tc>
        <w:tc>
          <w:tcPr>
            <w:tcW w:w="1872" w:type="dxa"/>
            <w:vAlign w:val="center"/>
          </w:tcPr>
          <w:p w14:paraId="1ECA2928">
            <w:pPr>
              <w:spacing w:after="0" w:line="240" w:lineRule="auto"/>
              <w:jc w:val="center"/>
            </w:pPr>
            <w:r>
              <w:rPr>
                <w:rFonts w:ascii="Times New Roman" w:hAnsi="Times New Roman"/>
                <w:sz w:val="24"/>
              </w:rPr>
              <w:t>0.17</w:t>
            </w:r>
          </w:p>
        </w:tc>
        <w:tc>
          <w:tcPr>
            <w:tcW w:w="1872" w:type="dxa"/>
            <w:vAlign w:val="center"/>
          </w:tcPr>
          <w:p w14:paraId="1E0F41D7">
            <w:pPr>
              <w:spacing w:after="0" w:line="240" w:lineRule="auto"/>
              <w:jc w:val="center"/>
            </w:pPr>
            <w:r>
              <w:rPr>
                <w:rFonts w:ascii="Times New Roman" w:hAnsi="Times New Roman"/>
                <w:sz w:val="24"/>
              </w:rPr>
              <w:t>0.26</w:t>
            </w:r>
          </w:p>
        </w:tc>
        <w:tc>
          <w:tcPr>
            <w:tcW w:w="1872" w:type="dxa"/>
            <w:vAlign w:val="center"/>
          </w:tcPr>
          <w:p w14:paraId="6BC02FCB">
            <w:pPr>
              <w:spacing w:after="0" w:line="240" w:lineRule="auto"/>
              <w:jc w:val="center"/>
            </w:pPr>
            <w:r>
              <w:rPr>
                <w:rFonts w:ascii="Times New Roman" w:hAnsi="Times New Roman"/>
                <w:sz w:val="24"/>
              </w:rPr>
              <w:t>59</w:t>
            </w:r>
          </w:p>
        </w:tc>
      </w:tr>
    </w:tbl>
    <w:p w14:paraId="6AB035F4"/>
    <w:p w14:paraId="4CBD30D4">
      <w:pPr>
        <w:spacing w:before="0" w:after="120" w:line="240" w:lineRule="auto"/>
        <w:jc w:val="center"/>
      </w:pPr>
      <w:r>
        <w:rPr>
          <w:rFonts w:ascii="Times New Roman" w:hAnsi="Times New Roman"/>
          <w:b/>
          <w:i w:val="0"/>
          <w:sz w:val="24"/>
        </w:rPr>
        <w:t>Table 5.4: InceptionResNetV2 — Overall Performance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969"/>
        <w:gridCol w:w="2268"/>
      </w:tblGrid>
      <w:tr w14:paraId="477EDC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349C5D2B">
            <w:pPr>
              <w:spacing w:after="0" w:line="240" w:lineRule="auto"/>
              <w:jc w:val="center"/>
            </w:pPr>
            <w:r>
              <w:rPr>
                <w:rFonts w:ascii="Times New Roman" w:hAnsi="Times New Roman"/>
                <w:b/>
                <w:sz w:val="24"/>
              </w:rPr>
              <w:t>Metric</w:t>
            </w:r>
          </w:p>
        </w:tc>
        <w:tc>
          <w:tcPr>
            <w:tcW w:w="2268" w:type="dxa"/>
            <w:vAlign w:val="center"/>
          </w:tcPr>
          <w:p w14:paraId="38F32C21">
            <w:pPr>
              <w:spacing w:after="0" w:line="240" w:lineRule="auto"/>
              <w:jc w:val="center"/>
            </w:pPr>
            <w:r>
              <w:rPr>
                <w:rFonts w:ascii="Times New Roman" w:hAnsi="Times New Roman"/>
                <w:b/>
                <w:sz w:val="24"/>
              </w:rPr>
              <w:t>Value</w:t>
            </w:r>
          </w:p>
        </w:tc>
      </w:tr>
      <w:tr w14:paraId="189082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388716BF">
            <w:pPr>
              <w:spacing w:after="0" w:line="240" w:lineRule="auto"/>
              <w:jc w:val="left"/>
            </w:pPr>
            <w:r>
              <w:rPr>
                <w:rFonts w:ascii="Times New Roman" w:hAnsi="Times New Roman"/>
                <w:sz w:val="24"/>
              </w:rPr>
              <w:t>Accuracy</w:t>
            </w:r>
          </w:p>
        </w:tc>
        <w:tc>
          <w:tcPr>
            <w:tcW w:w="2268" w:type="dxa"/>
            <w:vAlign w:val="center"/>
          </w:tcPr>
          <w:p w14:paraId="670DB8E0">
            <w:pPr>
              <w:spacing w:after="0" w:line="240" w:lineRule="auto"/>
              <w:jc w:val="center"/>
            </w:pPr>
            <w:r>
              <w:rPr>
                <w:rFonts w:ascii="Times New Roman" w:hAnsi="Times New Roman"/>
                <w:sz w:val="24"/>
              </w:rPr>
              <w:t>0.7975</w:t>
            </w:r>
          </w:p>
        </w:tc>
      </w:tr>
      <w:tr w14:paraId="17CF45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6FBB1A22">
            <w:pPr>
              <w:spacing w:after="0" w:line="240" w:lineRule="auto"/>
              <w:jc w:val="left"/>
            </w:pPr>
            <w:r>
              <w:rPr>
                <w:rFonts w:ascii="Times New Roman" w:hAnsi="Times New Roman"/>
                <w:sz w:val="24"/>
              </w:rPr>
              <w:t>Macro Precision</w:t>
            </w:r>
          </w:p>
        </w:tc>
        <w:tc>
          <w:tcPr>
            <w:tcW w:w="2268" w:type="dxa"/>
            <w:vAlign w:val="center"/>
          </w:tcPr>
          <w:p w14:paraId="624EE38D">
            <w:pPr>
              <w:spacing w:after="0" w:line="240" w:lineRule="auto"/>
              <w:jc w:val="center"/>
            </w:pPr>
            <w:r>
              <w:rPr>
                <w:rFonts w:ascii="Times New Roman" w:hAnsi="Times New Roman"/>
                <w:sz w:val="24"/>
              </w:rPr>
              <w:t>0.62</w:t>
            </w:r>
          </w:p>
        </w:tc>
      </w:tr>
      <w:tr w14:paraId="529314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7A9C6B5A">
            <w:pPr>
              <w:spacing w:after="0" w:line="240" w:lineRule="auto"/>
              <w:jc w:val="left"/>
            </w:pPr>
            <w:r>
              <w:rPr>
                <w:rFonts w:ascii="Times New Roman" w:hAnsi="Times New Roman"/>
                <w:sz w:val="24"/>
              </w:rPr>
              <w:t>Macro Recall</w:t>
            </w:r>
          </w:p>
        </w:tc>
        <w:tc>
          <w:tcPr>
            <w:tcW w:w="2268" w:type="dxa"/>
            <w:vAlign w:val="center"/>
          </w:tcPr>
          <w:p w14:paraId="591DF57F">
            <w:pPr>
              <w:spacing w:after="0" w:line="240" w:lineRule="auto"/>
              <w:jc w:val="center"/>
            </w:pPr>
            <w:r>
              <w:rPr>
                <w:rFonts w:ascii="Times New Roman" w:hAnsi="Times New Roman"/>
                <w:sz w:val="24"/>
              </w:rPr>
              <w:t>0.55</w:t>
            </w:r>
          </w:p>
        </w:tc>
      </w:tr>
      <w:tr w14:paraId="38C409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06DC325F">
            <w:pPr>
              <w:spacing w:after="0" w:line="240" w:lineRule="auto"/>
              <w:jc w:val="left"/>
            </w:pPr>
            <w:r>
              <w:rPr>
                <w:rFonts w:ascii="Times New Roman" w:hAnsi="Times New Roman"/>
                <w:sz w:val="24"/>
              </w:rPr>
              <w:t>Macro F1-Score</w:t>
            </w:r>
          </w:p>
        </w:tc>
        <w:tc>
          <w:tcPr>
            <w:tcW w:w="2268" w:type="dxa"/>
            <w:vAlign w:val="center"/>
          </w:tcPr>
          <w:p w14:paraId="40B65F20">
            <w:pPr>
              <w:spacing w:after="0" w:line="240" w:lineRule="auto"/>
              <w:jc w:val="center"/>
            </w:pPr>
            <w:r>
              <w:rPr>
                <w:rFonts w:ascii="Times New Roman" w:hAnsi="Times New Roman"/>
                <w:sz w:val="24"/>
              </w:rPr>
              <w:t>0.56</w:t>
            </w:r>
          </w:p>
        </w:tc>
      </w:tr>
      <w:tr w14:paraId="27A973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1EBC5BA5">
            <w:pPr>
              <w:spacing w:after="0" w:line="240" w:lineRule="auto"/>
              <w:jc w:val="left"/>
            </w:pPr>
            <w:r>
              <w:rPr>
                <w:rFonts w:ascii="Times New Roman" w:hAnsi="Times New Roman"/>
                <w:sz w:val="24"/>
              </w:rPr>
              <w:t>Weighted Precision</w:t>
            </w:r>
          </w:p>
        </w:tc>
        <w:tc>
          <w:tcPr>
            <w:tcW w:w="2268" w:type="dxa"/>
            <w:vAlign w:val="center"/>
          </w:tcPr>
          <w:p w14:paraId="4BEA2A82">
            <w:pPr>
              <w:spacing w:after="0" w:line="240" w:lineRule="auto"/>
              <w:jc w:val="center"/>
            </w:pPr>
            <w:r>
              <w:rPr>
                <w:rFonts w:ascii="Times New Roman" w:hAnsi="Times New Roman"/>
                <w:sz w:val="24"/>
              </w:rPr>
              <w:t>0.77</w:t>
            </w:r>
          </w:p>
        </w:tc>
      </w:tr>
      <w:tr w14:paraId="6562D1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5F521956">
            <w:pPr>
              <w:spacing w:after="0" w:line="240" w:lineRule="auto"/>
              <w:jc w:val="left"/>
            </w:pPr>
            <w:r>
              <w:rPr>
                <w:rFonts w:ascii="Times New Roman" w:hAnsi="Times New Roman"/>
                <w:sz w:val="24"/>
              </w:rPr>
              <w:t>Weighted Recall</w:t>
            </w:r>
          </w:p>
        </w:tc>
        <w:tc>
          <w:tcPr>
            <w:tcW w:w="2268" w:type="dxa"/>
            <w:vAlign w:val="center"/>
          </w:tcPr>
          <w:p w14:paraId="2CD855B5">
            <w:pPr>
              <w:spacing w:after="0" w:line="240" w:lineRule="auto"/>
              <w:jc w:val="center"/>
            </w:pPr>
            <w:r>
              <w:rPr>
                <w:rFonts w:ascii="Times New Roman" w:hAnsi="Times New Roman"/>
                <w:sz w:val="24"/>
              </w:rPr>
              <w:t>0.79</w:t>
            </w:r>
          </w:p>
        </w:tc>
      </w:tr>
      <w:tr w14:paraId="6CBEC9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100271F9">
            <w:pPr>
              <w:spacing w:after="0" w:line="240" w:lineRule="auto"/>
              <w:jc w:val="left"/>
            </w:pPr>
            <w:r>
              <w:rPr>
                <w:rFonts w:ascii="Times New Roman" w:hAnsi="Times New Roman"/>
                <w:sz w:val="24"/>
              </w:rPr>
              <w:t>Weighted F1-Score</w:t>
            </w:r>
          </w:p>
        </w:tc>
        <w:tc>
          <w:tcPr>
            <w:tcW w:w="2268" w:type="dxa"/>
            <w:vAlign w:val="center"/>
          </w:tcPr>
          <w:p w14:paraId="69D27BBD">
            <w:pPr>
              <w:spacing w:after="0" w:line="240" w:lineRule="auto"/>
              <w:jc w:val="center"/>
            </w:pPr>
            <w:r>
              <w:rPr>
                <w:rFonts w:ascii="Times New Roman" w:hAnsi="Times New Roman"/>
                <w:sz w:val="24"/>
              </w:rPr>
              <w:t>0.77</w:t>
            </w:r>
          </w:p>
        </w:tc>
      </w:tr>
    </w:tbl>
    <w:p w14:paraId="5C345DD7"/>
    <w:p w14:paraId="53DD039C">
      <w:pPr>
        <w:spacing w:before="0" w:after="120" w:line="240" w:lineRule="auto"/>
        <w:jc w:val="both"/>
      </w:pPr>
      <w:r>
        <w:rPr>
          <w:rFonts w:ascii="Times New Roman" w:hAnsi="Times New Roman"/>
          <w:b w:val="0"/>
          <w:i/>
          <w:sz w:val="24"/>
        </w:rPr>
        <w:t>Figures: 5.1 Training Accuracy / Loss Curves (Fig 8), 5.2 Confusion Matrix (Fig 9), 5.3 ROC-AUC (Fig 10), 5.4 GradCAM Heatmap (Fig 11).</w:t>
      </w:r>
    </w:p>
    <w:p w14:paraId="40FC6212">
      <w:pPr>
        <w:spacing w:before="0" w:after="120" w:line="240" w:lineRule="auto"/>
        <w:jc w:val="both"/>
      </w:pPr>
      <w:r>
        <w:rPr>
          <w:rFonts w:ascii="Times New Roman" w:hAnsi="Times New Roman"/>
          <w:b w:val="0"/>
          <w:i w:val="0"/>
          <w:sz w:val="24"/>
        </w:rPr>
        <w:t>Discussion: The model excels at the dominant No_DR class (F1 = 0.97) and performs moderately on Moderate NPDR (F1 = 0.72) but struggles on minority classes — Severe NPDR (F1 = 0.22) and Proliferative DR (F1 = 0.26) — primarily due to the heavy class imbalance and the absence of class weighting or oversampling. Off-diagonal entries in the confusion matrix are concentrated between adjacent severity grades, which is clinically expected.</w:t>
      </w:r>
    </w:p>
    <w:p w14:paraId="46636C26">
      <w:pPr>
        <w:spacing w:before="120" w:after="80" w:line="240" w:lineRule="auto"/>
        <w:jc w:val="both"/>
      </w:pPr>
      <w:r>
        <w:rPr>
          <w:rFonts w:ascii="Times New Roman" w:hAnsi="Times New Roman"/>
          <w:b/>
          <w:sz w:val="28"/>
        </w:rPr>
        <w:t>5.4 Swin Transformer — Results</w:t>
      </w:r>
    </w:p>
    <w:p w14:paraId="000FC762">
      <w:pPr>
        <w:spacing w:before="0" w:after="120" w:line="240" w:lineRule="auto"/>
        <w:jc w:val="both"/>
      </w:pPr>
      <w:r>
        <w:rPr>
          <w:rFonts w:ascii="Times New Roman" w:hAnsi="Times New Roman"/>
          <w:b w:val="0"/>
          <w:i w:val="0"/>
          <w:sz w:val="24"/>
        </w:rPr>
        <w:t>The Swin Transformer reached a peak validation accuracy of 84.72 % during Stage-2 fine-tuning, with the final-epoch validation accuracy of 83.49 % on 733 validation images.</w:t>
      </w:r>
    </w:p>
    <w:p w14:paraId="27B078C7">
      <w:pPr>
        <w:spacing w:before="0" w:after="120" w:line="240" w:lineRule="auto"/>
        <w:jc w:val="center"/>
      </w:pPr>
      <w:r>
        <w:rPr>
          <w:rFonts w:ascii="Times New Roman" w:hAnsi="Times New Roman"/>
          <w:b/>
          <w:i w:val="0"/>
          <w:sz w:val="24"/>
        </w:rPr>
        <w:t>Table 5.5: Swin Transformer — Per-Class Metrics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72"/>
        <w:gridCol w:w="1872"/>
        <w:gridCol w:w="1872"/>
        <w:gridCol w:w="1872"/>
        <w:gridCol w:w="1872"/>
      </w:tblGrid>
      <w:tr w14:paraId="5C6904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6B5997C2">
            <w:pPr>
              <w:spacing w:after="0" w:line="240" w:lineRule="auto"/>
              <w:jc w:val="center"/>
            </w:pPr>
            <w:r>
              <w:rPr>
                <w:rFonts w:ascii="Times New Roman" w:hAnsi="Times New Roman"/>
                <w:b/>
                <w:sz w:val="24"/>
              </w:rPr>
              <w:t>Class</w:t>
            </w:r>
          </w:p>
        </w:tc>
        <w:tc>
          <w:tcPr>
            <w:tcW w:w="1872" w:type="dxa"/>
            <w:vAlign w:val="center"/>
          </w:tcPr>
          <w:p w14:paraId="1489E764">
            <w:pPr>
              <w:spacing w:after="0" w:line="240" w:lineRule="auto"/>
              <w:jc w:val="center"/>
            </w:pPr>
            <w:r>
              <w:rPr>
                <w:rFonts w:ascii="Times New Roman" w:hAnsi="Times New Roman"/>
                <w:b/>
                <w:sz w:val="24"/>
              </w:rPr>
              <w:t>Precision</w:t>
            </w:r>
          </w:p>
        </w:tc>
        <w:tc>
          <w:tcPr>
            <w:tcW w:w="1872" w:type="dxa"/>
            <w:vAlign w:val="center"/>
          </w:tcPr>
          <w:p w14:paraId="705CA177">
            <w:pPr>
              <w:spacing w:after="0" w:line="240" w:lineRule="auto"/>
              <w:jc w:val="center"/>
            </w:pPr>
            <w:r>
              <w:rPr>
                <w:rFonts w:ascii="Times New Roman" w:hAnsi="Times New Roman"/>
                <w:b/>
                <w:sz w:val="24"/>
              </w:rPr>
              <w:t>Recall</w:t>
            </w:r>
          </w:p>
        </w:tc>
        <w:tc>
          <w:tcPr>
            <w:tcW w:w="1872" w:type="dxa"/>
            <w:vAlign w:val="center"/>
          </w:tcPr>
          <w:p w14:paraId="3F628C10">
            <w:pPr>
              <w:spacing w:after="0" w:line="240" w:lineRule="auto"/>
              <w:jc w:val="center"/>
            </w:pPr>
            <w:r>
              <w:rPr>
                <w:rFonts w:ascii="Times New Roman" w:hAnsi="Times New Roman"/>
                <w:b/>
                <w:sz w:val="24"/>
              </w:rPr>
              <w:t>F1-Score</w:t>
            </w:r>
          </w:p>
        </w:tc>
        <w:tc>
          <w:tcPr>
            <w:tcW w:w="1872" w:type="dxa"/>
            <w:vAlign w:val="center"/>
          </w:tcPr>
          <w:p w14:paraId="13A70345">
            <w:pPr>
              <w:spacing w:after="0" w:line="240" w:lineRule="auto"/>
              <w:jc w:val="center"/>
            </w:pPr>
            <w:r>
              <w:rPr>
                <w:rFonts w:ascii="Times New Roman" w:hAnsi="Times New Roman"/>
                <w:b/>
                <w:sz w:val="24"/>
              </w:rPr>
              <w:t>Support</w:t>
            </w:r>
          </w:p>
        </w:tc>
      </w:tr>
      <w:tr w14:paraId="0A8A44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1D8D11F2">
            <w:pPr>
              <w:spacing w:after="0" w:line="240" w:lineRule="auto"/>
              <w:jc w:val="left"/>
            </w:pPr>
            <w:r>
              <w:rPr>
                <w:rFonts w:ascii="Times New Roman" w:hAnsi="Times New Roman"/>
                <w:sz w:val="24"/>
              </w:rPr>
              <w:t>No DR</w:t>
            </w:r>
          </w:p>
        </w:tc>
        <w:tc>
          <w:tcPr>
            <w:tcW w:w="1872" w:type="dxa"/>
            <w:vAlign w:val="center"/>
          </w:tcPr>
          <w:p w14:paraId="488122E5">
            <w:pPr>
              <w:spacing w:after="0" w:line="240" w:lineRule="auto"/>
              <w:jc w:val="center"/>
            </w:pPr>
            <w:r>
              <w:rPr>
                <w:rFonts w:ascii="Times New Roman" w:hAnsi="Times New Roman"/>
                <w:sz w:val="24"/>
              </w:rPr>
              <w:t>0.97</w:t>
            </w:r>
          </w:p>
        </w:tc>
        <w:tc>
          <w:tcPr>
            <w:tcW w:w="1872" w:type="dxa"/>
            <w:vAlign w:val="center"/>
          </w:tcPr>
          <w:p w14:paraId="13CEA42D">
            <w:pPr>
              <w:spacing w:after="0" w:line="240" w:lineRule="auto"/>
              <w:jc w:val="center"/>
            </w:pPr>
            <w:r>
              <w:rPr>
                <w:rFonts w:ascii="Times New Roman" w:hAnsi="Times New Roman"/>
                <w:sz w:val="24"/>
              </w:rPr>
              <w:t>0.99</w:t>
            </w:r>
          </w:p>
        </w:tc>
        <w:tc>
          <w:tcPr>
            <w:tcW w:w="1872" w:type="dxa"/>
            <w:vAlign w:val="center"/>
          </w:tcPr>
          <w:p w14:paraId="78C72A13">
            <w:pPr>
              <w:spacing w:after="0" w:line="240" w:lineRule="auto"/>
              <w:jc w:val="center"/>
            </w:pPr>
            <w:r>
              <w:rPr>
                <w:rFonts w:ascii="Times New Roman" w:hAnsi="Times New Roman"/>
                <w:sz w:val="24"/>
              </w:rPr>
              <w:t>0.98</w:t>
            </w:r>
          </w:p>
        </w:tc>
        <w:tc>
          <w:tcPr>
            <w:tcW w:w="1872" w:type="dxa"/>
            <w:vAlign w:val="center"/>
          </w:tcPr>
          <w:p w14:paraId="6A399E4B">
            <w:pPr>
              <w:spacing w:after="0" w:line="240" w:lineRule="auto"/>
              <w:jc w:val="center"/>
            </w:pPr>
            <w:r>
              <w:rPr>
                <w:rFonts w:ascii="Times New Roman" w:hAnsi="Times New Roman"/>
                <w:sz w:val="24"/>
              </w:rPr>
              <w:t>344</w:t>
            </w:r>
          </w:p>
        </w:tc>
      </w:tr>
      <w:tr w14:paraId="4A54AD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7037540D">
            <w:pPr>
              <w:spacing w:after="0" w:line="240" w:lineRule="auto"/>
              <w:jc w:val="left"/>
            </w:pPr>
            <w:r>
              <w:rPr>
                <w:rFonts w:ascii="Times New Roman" w:hAnsi="Times New Roman"/>
                <w:sz w:val="24"/>
              </w:rPr>
              <w:t>Mild NPDR</w:t>
            </w:r>
          </w:p>
        </w:tc>
        <w:tc>
          <w:tcPr>
            <w:tcW w:w="1872" w:type="dxa"/>
            <w:vAlign w:val="center"/>
          </w:tcPr>
          <w:p w14:paraId="5EE98AD2">
            <w:pPr>
              <w:spacing w:after="0" w:line="240" w:lineRule="auto"/>
              <w:jc w:val="center"/>
            </w:pPr>
            <w:r>
              <w:rPr>
                <w:rFonts w:ascii="Times New Roman" w:hAnsi="Times New Roman"/>
                <w:sz w:val="24"/>
              </w:rPr>
              <w:t>0.65</w:t>
            </w:r>
          </w:p>
        </w:tc>
        <w:tc>
          <w:tcPr>
            <w:tcW w:w="1872" w:type="dxa"/>
            <w:vAlign w:val="center"/>
          </w:tcPr>
          <w:p w14:paraId="3CA0C8E1">
            <w:pPr>
              <w:spacing w:after="0" w:line="240" w:lineRule="auto"/>
              <w:jc w:val="center"/>
            </w:pPr>
            <w:r>
              <w:rPr>
                <w:rFonts w:ascii="Times New Roman" w:hAnsi="Times New Roman"/>
                <w:sz w:val="24"/>
              </w:rPr>
              <w:t>0.76</w:t>
            </w:r>
          </w:p>
        </w:tc>
        <w:tc>
          <w:tcPr>
            <w:tcW w:w="1872" w:type="dxa"/>
            <w:vAlign w:val="center"/>
          </w:tcPr>
          <w:p w14:paraId="08BE48C3">
            <w:pPr>
              <w:spacing w:after="0" w:line="240" w:lineRule="auto"/>
              <w:jc w:val="center"/>
            </w:pPr>
            <w:r>
              <w:rPr>
                <w:rFonts w:ascii="Times New Roman" w:hAnsi="Times New Roman"/>
                <w:sz w:val="24"/>
              </w:rPr>
              <w:t>0.70</w:t>
            </w:r>
          </w:p>
        </w:tc>
        <w:tc>
          <w:tcPr>
            <w:tcW w:w="1872" w:type="dxa"/>
            <w:vAlign w:val="center"/>
          </w:tcPr>
          <w:p w14:paraId="5E9C8A0B">
            <w:pPr>
              <w:spacing w:after="0" w:line="240" w:lineRule="auto"/>
              <w:jc w:val="center"/>
            </w:pPr>
            <w:r>
              <w:rPr>
                <w:rFonts w:ascii="Times New Roman" w:hAnsi="Times New Roman"/>
                <w:sz w:val="24"/>
              </w:rPr>
              <w:t>79</w:t>
            </w:r>
          </w:p>
        </w:tc>
      </w:tr>
      <w:tr w14:paraId="458886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792A5FCD">
            <w:pPr>
              <w:spacing w:after="0" w:line="240" w:lineRule="auto"/>
              <w:jc w:val="left"/>
            </w:pPr>
            <w:r>
              <w:rPr>
                <w:rFonts w:ascii="Times New Roman" w:hAnsi="Times New Roman"/>
                <w:sz w:val="24"/>
              </w:rPr>
              <w:t>Moderate NPDR</w:t>
            </w:r>
          </w:p>
        </w:tc>
        <w:tc>
          <w:tcPr>
            <w:tcW w:w="1872" w:type="dxa"/>
            <w:vAlign w:val="center"/>
          </w:tcPr>
          <w:p w14:paraId="4D0E38C3">
            <w:pPr>
              <w:spacing w:after="0" w:line="240" w:lineRule="auto"/>
              <w:jc w:val="center"/>
            </w:pPr>
            <w:r>
              <w:rPr>
                <w:rFonts w:ascii="Times New Roman" w:hAnsi="Times New Roman"/>
                <w:sz w:val="24"/>
              </w:rPr>
              <w:t>0.74</w:t>
            </w:r>
          </w:p>
        </w:tc>
        <w:tc>
          <w:tcPr>
            <w:tcW w:w="1872" w:type="dxa"/>
            <w:vAlign w:val="center"/>
          </w:tcPr>
          <w:p w14:paraId="598C7E02">
            <w:pPr>
              <w:spacing w:after="0" w:line="240" w:lineRule="auto"/>
              <w:jc w:val="center"/>
            </w:pPr>
            <w:r>
              <w:rPr>
                <w:rFonts w:ascii="Times New Roman" w:hAnsi="Times New Roman"/>
                <w:sz w:val="24"/>
              </w:rPr>
              <w:t>0.79</w:t>
            </w:r>
          </w:p>
        </w:tc>
        <w:tc>
          <w:tcPr>
            <w:tcW w:w="1872" w:type="dxa"/>
            <w:vAlign w:val="center"/>
          </w:tcPr>
          <w:p w14:paraId="109B6662">
            <w:pPr>
              <w:spacing w:after="0" w:line="240" w:lineRule="auto"/>
              <w:jc w:val="center"/>
            </w:pPr>
            <w:r>
              <w:rPr>
                <w:rFonts w:ascii="Times New Roman" w:hAnsi="Times New Roman"/>
                <w:sz w:val="24"/>
              </w:rPr>
              <w:t>0.77</w:t>
            </w:r>
          </w:p>
        </w:tc>
        <w:tc>
          <w:tcPr>
            <w:tcW w:w="1872" w:type="dxa"/>
            <w:vAlign w:val="center"/>
          </w:tcPr>
          <w:p w14:paraId="5EB79B63">
            <w:pPr>
              <w:spacing w:after="0" w:line="240" w:lineRule="auto"/>
              <w:jc w:val="center"/>
            </w:pPr>
            <w:r>
              <w:rPr>
                <w:rFonts w:ascii="Times New Roman" w:hAnsi="Times New Roman"/>
                <w:sz w:val="24"/>
              </w:rPr>
              <w:t>193</w:t>
            </w:r>
          </w:p>
        </w:tc>
      </w:tr>
      <w:tr w14:paraId="65B3B1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5C2B81E7">
            <w:pPr>
              <w:spacing w:after="0" w:line="240" w:lineRule="auto"/>
              <w:jc w:val="left"/>
            </w:pPr>
            <w:r>
              <w:rPr>
                <w:rFonts w:ascii="Times New Roman" w:hAnsi="Times New Roman"/>
                <w:sz w:val="24"/>
              </w:rPr>
              <w:t>Severe NPDR</w:t>
            </w:r>
          </w:p>
        </w:tc>
        <w:tc>
          <w:tcPr>
            <w:tcW w:w="1872" w:type="dxa"/>
            <w:vAlign w:val="center"/>
          </w:tcPr>
          <w:p w14:paraId="1D1DF010">
            <w:pPr>
              <w:spacing w:after="0" w:line="240" w:lineRule="auto"/>
              <w:jc w:val="center"/>
            </w:pPr>
            <w:r>
              <w:rPr>
                <w:rFonts w:ascii="Times New Roman" w:hAnsi="Times New Roman"/>
                <w:sz w:val="24"/>
              </w:rPr>
              <w:t>0.72</w:t>
            </w:r>
          </w:p>
        </w:tc>
        <w:tc>
          <w:tcPr>
            <w:tcW w:w="1872" w:type="dxa"/>
            <w:vAlign w:val="center"/>
          </w:tcPr>
          <w:p w14:paraId="6F96D064">
            <w:pPr>
              <w:spacing w:after="0" w:line="240" w:lineRule="auto"/>
              <w:jc w:val="center"/>
            </w:pPr>
            <w:r>
              <w:rPr>
                <w:rFonts w:ascii="Times New Roman" w:hAnsi="Times New Roman"/>
                <w:sz w:val="24"/>
              </w:rPr>
              <w:t>0.57</w:t>
            </w:r>
          </w:p>
        </w:tc>
        <w:tc>
          <w:tcPr>
            <w:tcW w:w="1872" w:type="dxa"/>
            <w:vAlign w:val="center"/>
          </w:tcPr>
          <w:p w14:paraId="1A0A7272">
            <w:pPr>
              <w:spacing w:after="0" w:line="240" w:lineRule="auto"/>
              <w:jc w:val="center"/>
            </w:pPr>
            <w:r>
              <w:rPr>
                <w:rFonts w:ascii="Times New Roman" w:hAnsi="Times New Roman"/>
                <w:sz w:val="24"/>
              </w:rPr>
              <w:t>0.64</w:t>
            </w:r>
          </w:p>
        </w:tc>
        <w:tc>
          <w:tcPr>
            <w:tcW w:w="1872" w:type="dxa"/>
            <w:vAlign w:val="center"/>
          </w:tcPr>
          <w:p w14:paraId="31AA068F">
            <w:pPr>
              <w:spacing w:after="0" w:line="240" w:lineRule="auto"/>
              <w:jc w:val="center"/>
            </w:pPr>
            <w:r>
              <w:rPr>
                <w:rFonts w:ascii="Times New Roman" w:hAnsi="Times New Roman"/>
                <w:sz w:val="24"/>
              </w:rPr>
              <w:t>68</w:t>
            </w:r>
          </w:p>
        </w:tc>
      </w:tr>
      <w:tr w14:paraId="2BD727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7C4DA09B">
            <w:pPr>
              <w:spacing w:after="0" w:line="240" w:lineRule="auto"/>
              <w:jc w:val="left"/>
            </w:pPr>
            <w:r>
              <w:rPr>
                <w:rFonts w:ascii="Times New Roman" w:hAnsi="Times New Roman"/>
                <w:sz w:val="24"/>
              </w:rPr>
              <w:t>Proliferative DR</w:t>
            </w:r>
          </w:p>
        </w:tc>
        <w:tc>
          <w:tcPr>
            <w:tcW w:w="1872" w:type="dxa"/>
            <w:vAlign w:val="center"/>
          </w:tcPr>
          <w:p w14:paraId="2B98536E">
            <w:pPr>
              <w:spacing w:after="0" w:line="240" w:lineRule="auto"/>
              <w:jc w:val="center"/>
            </w:pPr>
            <w:r>
              <w:rPr>
                <w:rFonts w:ascii="Times New Roman" w:hAnsi="Times New Roman"/>
                <w:sz w:val="24"/>
              </w:rPr>
              <w:t>0.61</w:t>
            </w:r>
          </w:p>
        </w:tc>
        <w:tc>
          <w:tcPr>
            <w:tcW w:w="1872" w:type="dxa"/>
            <w:vAlign w:val="center"/>
          </w:tcPr>
          <w:p w14:paraId="7ECF9E19">
            <w:pPr>
              <w:spacing w:after="0" w:line="240" w:lineRule="auto"/>
              <w:jc w:val="center"/>
            </w:pPr>
            <w:r>
              <w:rPr>
                <w:rFonts w:ascii="Times New Roman" w:hAnsi="Times New Roman"/>
                <w:sz w:val="24"/>
              </w:rPr>
              <w:t>0.39</w:t>
            </w:r>
          </w:p>
        </w:tc>
        <w:tc>
          <w:tcPr>
            <w:tcW w:w="1872" w:type="dxa"/>
            <w:vAlign w:val="center"/>
          </w:tcPr>
          <w:p w14:paraId="34C1CD2D">
            <w:pPr>
              <w:spacing w:after="0" w:line="240" w:lineRule="auto"/>
              <w:jc w:val="center"/>
            </w:pPr>
            <w:r>
              <w:rPr>
                <w:rFonts w:ascii="Times New Roman" w:hAnsi="Times New Roman"/>
                <w:sz w:val="24"/>
              </w:rPr>
              <w:t>0.47</w:t>
            </w:r>
          </w:p>
        </w:tc>
        <w:tc>
          <w:tcPr>
            <w:tcW w:w="1872" w:type="dxa"/>
            <w:vAlign w:val="center"/>
          </w:tcPr>
          <w:p w14:paraId="0E151DF3">
            <w:pPr>
              <w:spacing w:after="0" w:line="240" w:lineRule="auto"/>
              <w:jc w:val="center"/>
            </w:pPr>
            <w:r>
              <w:rPr>
                <w:rFonts w:ascii="Times New Roman" w:hAnsi="Times New Roman"/>
                <w:sz w:val="24"/>
              </w:rPr>
              <w:t>49</w:t>
            </w:r>
          </w:p>
        </w:tc>
      </w:tr>
    </w:tbl>
    <w:p w14:paraId="0EC4C036"/>
    <w:p w14:paraId="3B9628D7">
      <w:pPr>
        <w:spacing w:before="0" w:after="120" w:line="240" w:lineRule="auto"/>
        <w:jc w:val="center"/>
      </w:pPr>
      <w:r>
        <w:rPr>
          <w:rFonts w:ascii="Times New Roman" w:hAnsi="Times New Roman"/>
          <w:b/>
          <w:i w:val="0"/>
          <w:sz w:val="24"/>
        </w:rPr>
        <w:t>Table 5.6: Swin Transformer — Overall Performance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969"/>
        <w:gridCol w:w="2268"/>
      </w:tblGrid>
      <w:tr w14:paraId="75CFC0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693EBFD5">
            <w:pPr>
              <w:spacing w:after="0" w:line="240" w:lineRule="auto"/>
              <w:jc w:val="center"/>
            </w:pPr>
            <w:r>
              <w:rPr>
                <w:rFonts w:ascii="Times New Roman" w:hAnsi="Times New Roman"/>
                <w:b/>
                <w:sz w:val="24"/>
              </w:rPr>
              <w:t>Metric</w:t>
            </w:r>
          </w:p>
        </w:tc>
        <w:tc>
          <w:tcPr>
            <w:tcW w:w="2268" w:type="dxa"/>
            <w:vAlign w:val="center"/>
          </w:tcPr>
          <w:p w14:paraId="4DD1F0FF">
            <w:pPr>
              <w:spacing w:after="0" w:line="240" w:lineRule="auto"/>
              <w:jc w:val="center"/>
            </w:pPr>
            <w:r>
              <w:rPr>
                <w:rFonts w:ascii="Times New Roman" w:hAnsi="Times New Roman"/>
                <w:b/>
                <w:sz w:val="24"/>
              </w:rPr>
              <w:t>Value</w:t>
            </w:r>
          </w:p>
        </w:tc>
      </w:tr>
      <w:tr w14:paraId="5CE8EB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697B6892">
            <w:pPr>
              <w:spacing w:after="0" w:line="240" w:lineRule="auto"/>
              <w:jc w:val="left"/>
            </w:pPr>
            <w:r>
              <w:rPr>
                <w:rFonts w:ascii="Times New Roman" w:hAnsi="Times New Roman"/>
                <w:sz w:val="24"/>
              </w:rPr>
              <w:t>Accuracy</w:t>
            </w:r>
          </w:p>
        </w:tc>
        <w:tc>
          <w:tcPr>
            <w:tcW w:w="2268" w:type="dxa"/>
            <w:vAlign w:val="center"/>
          </w:tcPr>
          <w:p w14:paraId="23E4D7DA">
            <w:pPr>
              <w:spacing w:after="0" w:line="240" w:lineRule="auto"/>
              <w:jc w:val="center"/>
            </w:pPr>
            <w:r>
              <w:rPr>
                <w:rFonts w:ascii="Times New Roman" w:hAnsi="Times New Roman"/>
                <w:sz w:val="24"/>
              </w:rPr>
              <w:t>0.8347</w:t>
            </w:r>
          </w:p>
        </w:tc>
      </w:tr>
      <w:tr w14:paraId="0B1BF4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2D8F58F9">
            <w:pPr>
              <w:spacing w:after="0" w:line="240" w:lineRule="auto"/>
              <w:jc w:val="left"/>
            </w:pPr>
            <w:r>
              <w:rPr>
                <w:rFonts w:ascii="Times New Roman" w:hAnsi="Times New Roman"/>
                <w:sz w:val="24"/>
              </w:rPr>
              <w:t>Macro Precision</w:t>
            </w:r>
          </w:p>
        </w:tc>
        <w:tc>
          <w:tcPr>
            <w:tcW w:w="2268" w:type="dxa"/>
            <w:vAlign w:val="center"/>
          </w:tcPr>
          <w:p w14:paraId="6C149C08">
            <w:pPr>
              <w:spacing w:after="0" w:line="240" w:lineRule="auto"/>
              <w:jc w:val="center"/>
            </w:pPr>
            <w:r>
              <w:rPr>
                <w:rFonts w:ascii="Times New Roman" w:hAnsi="Times New Roman"/>
                <w:sz w:val="24"/>
              </w:rPr>
              <w:t>0.74</w:t>
            </w:r>
          </w:p>
        </w:tc>
      </w:tr>
      <w:tr w14:paraId="72A7A0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2F803BC2">
            <w:pPr>
              <w:spacing w:after="0" w:line="240" w:lineRule="auto"/>
              <w:jc w:val="left"/>
            </w:pPr>
            <w:r>
              <w:rPr>
                <w:rFonts w:ascii="Times New Roman" w:hAnsi="Times New Roman"/>
                <w:sz w:val="24"/>
              </w:rPr>
              <w:t>Macro Recall</w:t>
            </w:r>
          </w:p>
        </w:tc>
        <w:tc>
          <w:tcPr>
            <w:tcW w:w="2268" w:type="dxa"/>
            <w:vAlign w:val="center"/>
          </w:tcPr>
          <w:p w14:paraId="5F4B580A">
            <w:pPr>
              <w:spacing w:after="0" w:line="240" w:lineRule="auto"/>
              <w:jc w:val="center"/>
            </w:pPr>
            <w:r>
              <w:rPr>
                <w:rFonts w:ascii="Times New Roman" w:hAnsi="Times New Roman"/>
                <w:sz w:val="24"/>
              </w:rPr>
              <w:t>0.70</w:t>
            </w:r>
          </w:p>
        </w:tc>
      </w:tr>
      <w:tr w14:paraId="5D7954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120186AC">
            <w:pPr>
              <w:spacing w:after="0" w:line="240" w:lineRule="auto"/>
              <w:jc w:val="left"/>
            </w:pPr>
            <w:r>
              <w:rPr>
                <w:rFonts w:ascii="Times New Roman" w:hAnsi="Times New Roman"/>
                <w:sz w:val="24"/>
              </w:rPr>
              <w:t>Macro F1-Score</w:t>
            </w:r>
          </w:p>
        </w:tc>
        <w:tc>
          <w:tcPr>
            <w:tcW w:w="2268" w:type="dxa"/>
            <w:vAlign w:val="center"/>
          </w:tcPr>
          <w:p w14:paraId="5B303916">
            <w:pPr>
              <w:spacing w:after="0" w:line="240" w:lineRule="auto"/>
              <w:jc w:val="center"/>
            </w:pPr>
            <w:r>
              <w:rPr>
                <w:rFonts w:ascii="Times New Roman" w:hAnsi="Times New Roman"/>
                <w:sz w:val="24"/>
              </w:rPr>
              <w:t>0.71</w:t>
            </w:r>
          </w:p>
        </w:tc>
      </w:tr>
      <w:tr w14:paraId="76F50B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693A65B1">
            <w:pPr>
              <w:spacing w:after="0" w:line="240" w:lineRule="auto"/>
              <w:jc w:val="left"/>
            </w:pPr>
            <w:r>
              <w:rPr>
                <w:rFonts w:ascii="Times New Roman" w:hAnsi="Times New Roman"/>
                <w:sz w:val="24"/>
              </w:rPr>
              <w:t>Weighted Precision</w:t>
            </w:r>
          </w:p>
        </w:tc>
        <w:tc>
          <w:tcPr>
            <w:tcW w:w="2268" w:type="dxa"/>
            <w:vAlign w:val="center"/>
          </w:tcPr>
          <w:p w14:paraId="71D9439F">
            <w:pPr>
              <w:spacing w:after="0" w:line="240" w:lineRule="auto"/>
              <w:jc w:val="center"/>
            </w:pPr>
            <w:r>
              <w:rPr>
                <w:rFonts w:ascii="Times New Roman" w:hAnsi="Times New Roman"/>
                <w:sz w:val="24"/>
              </w:rPr>
              <w:t>0.83</w:t>
            </w:r>
          </w:p>
        </w:tc>
      </w:tr>
      <w:tr w14:paraId="3CC53D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635582BE">
            <w:pPr>
              <w:spacing w:after="0" w:line="240" w:lineRule="auto"/>
              <w:jc w:val="left"/>
            </w:pPr>
            <w:r>
              <w:rPr>
                <w:rFonts w:ascii="Times New Roman" w:hAnsi="Times New Roman"/>
                <w:sz w:val="24"/>
              </w:rPr>
              <w:t>Weighted Recall</w:t>
            </w:r>
          </w:p>
        </w:tc>
        <w:tc>
          <w:tcPr>
            <w:tcW w:w="2268" w:type="dxa"/>
            <w:vAlign w:val="center"/>
          </w:tcPr>
          <w:p w14:paraId="20EAA245">
            <w:pPr>
              <w:spacing w:after="0" w:line="240" w:lineRule="auto"/>
              <w:jc w:val="center"/>
            </w:pPr>
            <w:r>
              <w:rPr>
                <w:rFonts w:ascii="Times New Roman" w:hAnsi="Times New Roman"/>
                <w:sz w:val="24"/>
              </w:rPr>
              <w:t>0.83</w:t>
            </w:r>
          </w:p>
        </w:tc>
      </w:tr>
      <w:tr w14:paraId="1B977E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117BF661">
            <w:pPr>
              <w:spacing w:after="0" w:line="240" w:lineRule="auto"/>
              <w:jc w:val="left"/>
            </w:pPr>
            <w:r>
              <w:rPr>
                <w:rFonts w:ascii="Times New Roman" w:hAnsi="Times New Roman"/>
                <w:sz w:val="24"/>
              </w:rPr>
              <w:t>Weighted F1-Score</w:t>
            </w:r>
          </w:p>
        </w:tc>
        <w:tc>
          <w:tcPr>
            <w:tcW w:w="2268" w:type="dxa"/>
            <w:vAlign w:val="center"/>
          </w:tcPr>
          <w:p w14:paraId="42681FD8">
            <w:pPr>
              <w:spacing w:after="0" w:line="240" w:lineRule="auto"/>
              <w:jc w:val="center"/>
            </w:pPr>
            <w:r>
              <w:rPr>
                <w:rFonts w:ascii="Times New Roman" w:hAnsi="Times New Roman"/>
                <w:sz w:val="24"/>
              </w:rPr>
              <w:t>0.83</w:t>
            </w:r>
          </w:p>
        </w:tc>
      </w:tr>
    </w:tbl>
    <w:p w14:paraId="21A620BB"/>
    <w:p w14:paraId="1939F65F">
      <w:pPr>
        <w:spacing w:before="0" w:after="120" w:line="240" w:lineRule="auto"/>
        <w:jc w:val="both"/>
      </w:pPr>
      <w:r>
        <w:rPr>
          <w:rFonts w:ascii="Times New Roman" w:hAnsi="Times New Roman"/>
          <w:b w:val="0"/>
          <w:i/>
          <w:sz w:val="24"/>
        </w:rPr>
        <w:t>Figures: 5.5 Training Loss &amp; Val Accuracy (Fig 12), 5.6 Confusion Matrix (Fig 13), 5.7 ROC-AUC (Fig 14), 5.8 GradCAM Samples (Fig 15).</w:t>
      </w:r>
    </w:p>
    <w:p w14:paraId="0ABD0400">
      <w:pPr>
        <w:spacing w:before="0" w:after="120" w:line="240" w:lineRule="auto"/>
        <w:jc w:val="both"/>
      </w:pPr>
      <w:r>
        <w:rPr>
          <w:rFonts w:ascii="Times New Roman" w:hAnsi="Times New Roman"/>
          <w:b w:val="0"/>
          <w:i w:val="0"/>
          <w:sz w:val="24"/>
        </w:rPr>
        <w:t>Discussion: Swin's hierarchical shifted-window attention provides clear improvements over the CNN baseline on minority classes — Severe (F1 = 0.64) and Proliferative DR (F1 = 0.47) — while maintaining near-perfect No_DR performance. GradCAM heatmaps align well with clinically relevant lesion regions including microaneurysms, hemorrhages, and neovascularization.</w:t>
      </w:r>
    </w:p>
    <w:p w14:paraId="04CA9543">
      <w:pPr>
        <w:spacing w:before="120" w:after="80" w:line="240" w:lineRule="auto"/>
        <w:jc w:val="both"/>
      </w:pPr>
      <w:r>
        <w:rPr>
          <w:rFonts w:ascii="Times New Roman" w:hAnsi="Times New Roman"/>
          <w:b/>
          <w:sz w:val="28"/>
        </w:rPr>
        <w:t>5.5 Vision Transformer — Results</w:t>
      </w:r>
    </w:p>
    <w:p w14:paraId="49A1FB32">
      <w:pPr>
        <w:spacing w:before="0" w:after="120" w:line="240" w:lineRule="auto"/>
        <w:jc w:val="both"/>
      </w:pPr>
      <w:r>
        <w:rPr>
          <w:rFonts w:ascii="Times New Roman" w:hAnsi="Times New Roman"/>
          <w:b w:val="0"/>
          <w:i w:val="0"/>
          <w:sz w:val="24"/>
        </w:rPr>
        <w:t>The Vision Transformer achieved the highest overall validation accuracy of 85.40 % (626 / 733 correctly classified) on the held-out validation set, establishing it as the best-performing standalone model in this study.</w:t>
      </w:r>
    </w:p>
    <w:p w14:paraId="33F00E2E">
      <w:pPr>
        <w:spacing w:before="0" w:after="120" w:line="240" w:lineRule="auto"/>
        <w:jc w:val="center"/>
      </w:pPr>
      <w:r>
        <w:rPr>
          <w:rFonts w:ascii="Times New Roman" w:hAnsi="Times New Roman"/>
          <w:b/>
          <w:i w:val="0"/>
          <w:sz w:val="24"/>
        </w:rPr>
        <w:t>Table 5.7: Vision Transformer — Per-Class Metrics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72"/>
        <w:gridCol w:w="1872"/>
        <w:gridCol w:w="1872"/>
        <w:gridCol w:w="1872"/>
        <w:gridCol w:w="1872"/>
      </w:tblGrid>
      <w:tr w14:paraId="470B75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4EC1D471">
            <w:pPr>
              <w:spacing w:after="0" w:line="240" w:lineRule="auto"/>
              <w:jc w:val="center"/>
            </w:pPr>
            <w:r>
              <w:rPr>
                <w:rFonts w:ascii="Times New Roman" w:hAnsi="Times New Roman"/>
                <w:b/>
                <w:sz w:val="24"/>
              </w:rPr>
              <w:t>Class</w:t>
            </w:r>
          </w:p>
        </w:tc>
        <w:tc>
          <w:tcPr>
            <w:tcW w:w="1872" w:type="dxa"/>
            <w:vAlign w:val="center"/>
          </w:tcPr>
          <w:p w14:paraId="2BCCDA11">
            <w:pPr>
              <w:spacing w:after="0" w:line="240" w:lineRule="auto"/>
              <w:jc w:val="center"/>
            </w:pPr>
            <w:r>
              <w:rPr>
                <w:rFonts w:ascii="Times New Roman" w:hAnsi="Times New Roman"/>
                <w:b/>
                <w:sz w:val="24"/>
              </w:rPr>
              <w:t>Precision</w:t>
            </w:r>
          </w:p>
        </w:tc>
        <w:tc>
          <w:tcPr>
            <w:tcW w:w="1872" w:type="dxa"/>
            <w:vAlign w:val="center"/>
          </w:tcPr>
          <w:p w14:paraId="2B6EF80C">
            <w:pPr>
              <w:spacing w:after="0" w:line="240" w:lineRule="auto"/>
              <w:jc w:val="center"/>
            </w:pPr>
            <w:r>
              <w:rPr>
                <w:rFonts w:ascii="Times New Roman" w:hAnsi="Times New Roman"/>
                <w:b/>
                <w:sz w:val="24"/>
              </w:rPr>
              <w:t>Recall</w:t>
            </w:r>
          </w:p>
        </w:tc>
        <w:tc>
          <w:tcPr>
            <w:tcW w:w="1872" w:type="dxa"/>
            <w:vAlign w:val="center"/>
          </w:tcPr>
          <w:p w14:paraId="4CBE1D3E">
            <w:pPr>
              <w:spacing w:after="0" w:line="240" w:lineRule="auto"/>
              <w:jc w:val="center"/>
            </w:pPr>
            <w:r>
              <w:rPr>
                <w:rFonts w:ascii="Times New Roman" w:hAnsi="Times New Roman"/>
                <w:b/>
                <w:sz w:val="24"/>
              </w:rPr>
              <w:t>F1-Score</w:t>
            </w:r>
          </w:p>
        </w:tc>
        <w:tc>
          <w:tcPr>
            <w:tcW w:w="1872" w:type="dxa"/>
            <w:vAlign w:val="center"/>
          </w:tcPr>
          <w:p w14:paraId="7D111D78">
            <w:pPr>
              <w:spacing w:after="0" w:line="240" w:lineRule="auto"/>
              <w:jc w:val="center"/>
            </w:pPr>
            <w:r>
              <w:rPr>
                <w:rFonts w:ascii="Times New Roman" w:hAnsi="Times New Roman"/>
                <w:b/>
                <w:sz w:val="24"/>
              </w:rPr>
              <w:t>Support</w:t>
            </w:r>
          </w:p>
        </w:tc>
      </w:tr>
      <w:tr w14:paraId="354007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2A4F3780">
            <w:pPr>
              <w:spacing w:after="0" w:line="240" w:lineRule="auto"/>
              <w:jc w:val="left"/>
            </w:pPr>
            <w:r>
              <w:rPr>
                <w:rFonts w:ascii="Times New Roman" w:hAnsi="Times New Roman"/>
                <w:sz w:val="24"/>
              </w:rPr>
              <w:t>No DR</w:t>
            </w:r>
          </w:p>
        </w:tc>
        <w:tc>
          <w:tcPr>
            <w:tcW w:w="1872" w:type="dxa"/>
            <w:vAlign w:val="center"/>
          </w:tcPr>
          <w:p w14:paraId="354FFFCB">
            <w:pPr>
              <w:spacing w:after="0" w:line="240" w:lineRule="auto"/>
              <w:jc w:val="center"/>
            </w:pPr>
            <w:r>
              <w:rPr>
                <w:rFonts w:ascii="Times New Roman" w:hAnsi="Times New Roman"/>
                <w:sz w:val="24"/>
              </w:rPr>
              <w:t>0.98</w:t>
            </w:r>
          </w:p>
        </w:tc>
        <w:tc>
          <w:tcPr>
            <w:tcW w:w="1872" w:type="dxa"/>
            <w:vAlign w:val="center"/>
          </w:tcPr>
          <w:p w14:paraId="1D31E689">
            <w:pPr>
              <w:spacing w:after="0" w:line="240" w:lineRule="auto"/>
              <w:jc w:val="center"/>
            </w:pPr>
            <w:r>
              <w:rPr>
                <w:rFonts w:ascii="Times New Roman" w:hAnsi="Times New Roman"/>
                <w:sz w:val="24"/>
              </w:rPr>
              <w:t>0.98</w:t>
            </w:r>
          </w:p>
        </w:tc>
        <w:tc>
          <w:tcPr>
            <w:tcW w:w="1872" w:type="dxa"/>
            <w:vAlign w:val="center"/>
          </w:tcPr>
          <w:p w14:paraId="101F521B">
            <w:pPr>
              <w:spacing w:after="0" w:line="240" w:lineRule="auto"/>
              <w:jc w:val="center"/>
            </w:pPr>
            <w:r>
              <w:rPr>
                <w:rFonts w:ascii="Times New Roman" w:hAnsi="Times New Roman"/>
                <w:sz w:val="24"/>
              </w:rPr>
              <w:t>0.98</w:t>
            </w:r>
          </w:p>
        </w:tc>
        <w:tc>
          <w:tcPr>
            <w:tcW w:w="1872" w:type="dxa"/>
            <w:vAlign w:val="center"/>
          </w:tcPr>
          <w:p w14:paraId="21BA7DCA">
            <w:pPr>
              <w:spacing w:after="0" w:line="240" w:lineRule="auto"/>
              <w:jc w:val="center"/>
            </w:pPr>
            <w:r>
              <w:rPr>
                <w:rFonts w:ascii="Times New Roman" w:hAnsi="Times New Roman"/>
                <w:sz w:val="24"/>
              </w:rPr>
              <w:t>361</w:t>
            </w:r>
          </w:p>
        </w:tc>
      </w:tr>
      <w:tr w14:paraId="7CBB09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46DAC8E1">
            <w:pPr>
              <w:spacing w:after="0" w:line="240" w:lineRule="auto"/>
              <w:jc w:val="left"/>
            </w:pPr>
            <w:r>
              <w:rPr>
                <w:rFonts w:ascii="Times New Roman" w:hAnsi="Times New Roman"/>
                <w:sz w:val="24"/>
              </w:rPr>
              <w:t>Mild NPDR</w:t>
            </w:r>
          </w:p>
        </w:tc>
        <w:tc>
          <w:tcPr>
            <w:tcW w:w="1872" w:type="dxa"/>
            <w:vAlign w:val="center"/>
          </w:tcPr>
          <w:p w14:paraId="310EF520">
            <w:pPr>
              <w:spacing w:after="0" w:line="240" w:lineRule="auto"/>
              <w:jc w:val="center"/>
            </w:pPr>
            <w:r>
              <w:rPr>
                <w:rFonts w:ascii="Times New Roman" w:hAnsi="Times New Roman"/>
                <w:sz w:val="24"/>
              </w:rPr>
              <w:t>0.68</w:t>
            </w:r>
          </w:p>
        </w:tc>
        <w:tc>
          <w:tcPr>
            <w:tcW w:w="1872" w:type="dxa"/>
            <w:vAlign w:val="center"/>
          </w:tcPr>
          <w:p w14:paraId="0106F1A8">
            <w:pPr>
              <w:spacing w:after="0" w:line="240" w:lineRule="auto"/>
              <w:jc w:val="center"/>
            </w:pPr>
            <w:r>
              <w:rPr>
                <w:rFonts w:ascii="Times New Roman" w:hAnsi="Times New Roman"/>
                <w:sz w:val="24"/>
              </w:rPr>
              <w:t>0.46</w:t>
            </w:r>
          </w:p>
        </w:tc>
        <w:tc>
          <w:tcPr>
            <w:tcW w:w="1872" w:type="dxa"/>
            <w:vAlign w:val="center"/>
          </w:tcPr>
          <w:p w14:paraId="78C498A5">
            <w:pPr>
              <w:spacing w:after="0" w:line="240" w:lineRule="auto"/>
              <w:jc w:val="center"/>
            </w:pPr>
            <w:r>
              <w:rPr>
                <w:rFonts w:ascii="Times New Roman" w:hAnsi="Times New Roman"/>
                <w:sz w:val="24"/>
              </w:rPr>
              <w:t>0.55</w:t>
            </w:r>
          </w:p>
        </w:tc>
        <w:tc>
          <w:tcPr>
            <w:tcW w:w="1872" w:type="dxa"/>
            <w:vAlign w:val="center"/>
          </w:tcPr>
          <w:p w14:paraId="4F60D9BD">
            <w:pPr>
              <w:spacing w:after="0" w:line="240" w:lineRule="auto"/>
              <w:jc w:val="center"/>
            </w:pPr>
            <w:r>
              <w:rPr>
                <w:rFonts w:ascii="Times New Roman" w:hAnsi="Times New Roman"/>
                <w:sz w:val="24"/>
              </w:rPr>
              <w:t>74</w:t>
            </w:r>
          </w:p>
        </w:tc>
      </w:tr>
      <w:tr w14:paraId="1BD50B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6C3343D3">
            <w:pPr>
              <w:spacing w:after="0" w:line="240" w:lineRule="auto"/>
              <w:jc w:val="left"/>
            </w:pPr>
            <w:r>
              <w:rPr>
                <w:rFonts w:ascii="Times New Roman" w:hAnsi="Times New Roman"/>
                <w:sz w:val="24"/>
              </w:rPr>
              <w:t>Moderate NPDR</w:t>
            </w:r>
          </w:p>
        </w:tc>
        <w:tc>
          <w:tcPr>
            <w:tcW w:w="1872" w:type="dxa"/>
            <w:vAlign w:val="center"/>
          </w:tcPr>
          <w:p w14:paraId="42DD4F86">
            <w:pPr>
              <w:spacing w:after="0" w:line="240" w:lineRule="auto"/>
              <w:jc w:val="center"/>
            </w:pPr>
            <w:r>
              <w:rPr>
                <w:rFonts w:ascii="Times New Roman" w:hAnsi="Times New Roman"/>
                <w:sz w:val="24"/>
              </w:rPr>
              <w:t>0.74</w:t>
            </w:r>
          </w:p>
        </w:tc>
        <w:tc>
          <w:tcPr>
            <w:tcW w:w="1872" w:type="dxa"/>
            <w:vAlign w:val="center"/>
          </w:tcPr>
          <w:p w14:paraId="0B870E69">
            <w:pPr>
              <w:spacing w:after="0" w:line="240" w:lineRule="auto"/>
              <w:jc w:val="center"/>
            </w:pPr>
            <w:r>
              <w:rPr>
                <w:rFonts w:ascii="Times New Roman" w:hAnsi="Times New Roman"/>
                <w:sz w:val="24"/>
              </w:rPr>
              <w:t>0.89</w:t>
            </w:r>
          </w:p>
        </w:tc>
        <w:tc>
          <w:tcPr>
            <w:tcW w:w="1872" w:type="dxa"/>
            <w:vAlign w:val="center"/>
          </w:tcPr>
          <w:p w14:paraId="265B293B">
            <w:pPr>
              <w:spacing w:after="0" w:line="240" w:lineRule="auto"/>
              <w:jc w:val="center"/>
            </w:pPr>
            <w:r>
              <w:rPr>
                <w:rFonts w:ascii="Times New Roman" w:hAnsi="Times New Roman"/>
                <w:sz w:val="24"/>
              </w:rPr>
              <w:t>0.81</w:t>
            </w:r>
          </w:p>
        </w:tc>
        <w:tc>
          <w:tcPr>
            <w:tcW w:w="1872" w:type="dxa"/>
            <w:vAlign w:val="center"/>
          </w:tcPr>
          <w:p w14:paraId="6C085DA1">
            <w:pPr>
              <w:spacing w:after="0" w:line="240" w:lineRule="auto"/>
              <w:jc w:val="center"/>
            </w:pPr>
            <w:r>
              <w:rPr>
                <w:rFonts w:ascii="Times New Roman" w:hAnsi="Times New Roman"/>
                <w:sz w:val="24"/>
              </w:rPr>
              <w:t>200</w:t>
            </w:r>
          </w:p>
        </w:tc>
      </w:tr>
      <w:tr w14:paraId="5EE470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3EA563F4">
            <w:pPr>
              <w:spacing w:after="0" w:line="240" w:lineRule="auto"/>
              <w:jc w:val="left"/>
            </w:pPr>
            <w:r>
              <w:rPr>
                <w:rFonts w:ascii="Times New Roman" w:hAnsi="Times New Roman"/>
                <w:sz w:val="24"/>
              </w:rPr>
              <w:t>Severe NPDR</w:t>
            </w:r>
          </w:p>
        </w:tc>
        <w:tc>
          <w:tcPr>
            <w:tcW w:w="1872" w:type="dxa"/>
            <w:vAlign w:val="center"/>
          </w:tcPr>
          <w:p w14:paraId="34D4336B">
            <w:pPr>
              <w:spacing w:after="0" w:line="240" w:lineRule="auto"/>
              <w:jc w:val="center"/>
            </w:pPr>
            <w:r>
              <w:rPr>
                <w:rFonts w:ascii="Times New Roman" w:hAnsi="Times New Roman"/>
                <w:sz w:val="24"/>
              </w:rPr>
              <w:t>0.61</w:t>
            </w:r>
          </w:p>
        </w:tc>
        <w:tc>
          <w:tcPr>
            <w:tcW w:w="1872" w:type="dxa"/>
            <w:vAlign w:val="center"/>
          </w:tcPr>
          <w:p w14:paraId="4FB188C9">
            <w:pPr>
              <w:spacing w:after="0" w:line="240" w:lineRule="auto"/>
              <w:jc w:val="center"/>
            </w:pPr>
            <w:r>
              <w:rPr>
                <w:rFonts w:ascii="Times New Roman" w:hAnsi="Times New Roman"/>
                <w:sz w:val="24"/>
              </w:rPr>
              <w:t>0.51</w:t>
            </w:r>
          </w:p>
        </w:tc>
        <w:tc>
          <w:tcPr>
            <w:tcW w:w="1872" w:type="dxa"/>
            <w:vAlign w:val="center"/>
          </w:tcPr>
          <w:p w14:paraId="6FD69125">
            <w:pPr>
              <w:spacing w:after="0" w:line="240" w:lineRule="auto"/>
              <w:jc w:val="center"/>
            </w:pPr>
            <w:r>
              <w:rPr>
                <w:rFonts w:ascii="Times New Roman" w:hAnsi="Times New Roman"/>
                <w:sz w:val="24"/>
              </w:rPr>
              <w:t>0.56</w:t>
            </w:r>
          </w:p>
        </w:tc>
        <w:tc>
          <w:tcPr>
            <w:tcW w:w="1872" w:type="dxa"/>
            <w:vAlign w:val="center"/>
          </w:tcPr>
          <w:p w14:paraId="5018C97A">
            <w:pPr>
              <w:spacing w:after="0" w:line="240" w:lineRule="auto"/>
              <w:jc w:val="center"/>
            </w:pPr>
            <w:r>
              <w:rPr>
                <w:rFonts w:ascii="Times New Roman" w:hAnsi="Times New Roman"/>
                <w:sz w:val="24"/>
              </w:rPr>
              <w:t>39</w:t>
            </w:r>
          </w:p>
        </w:tc>
      </w:tr>
      <w:tr w14:paraId="7A28D0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3A33F269">
            <w:pPr>
              <w:spacing w:after="0" w:line="240" w:lineRule="auto"/>
              <w:jc w:val="left"/>
            </w:pPr>
            <w:r>
              <w:rPr>
                <w:rFonts w:ascii="Times New Roman" w:hAnsi="Times New Roman"/>
                <w:sz w:val="24"/>
              </w:rPr>
              <w:t>Proliferative DR</w:t>
            </w:r>
          </w:p>
        </w:tc>
        <w:tc>
          <w:tcPr>
            <w:tcW w:w="1872" w:type="dxa"/>
            <w:vAlign w:val="center"/>
          </w:tcPr>
          <w:p w14:paraId="251A70FB">
            <w:pPr>
              <w:spacing w:after="0" w:line="240" w:lineRule="auto"/>
              <w:jc w:val="center"/>
            </w:pPr>
            <w:r>
              <w:rPr>
                <w:rFonts w:ascii="Times New Roman" w:hAnsi="Times New Roman"/>
                <w:sz w:val="24"/>
              </w:rPr>
              <w:t>0.81</w:t>
            </w:r>
          </w:p>
        </w:tc>
        <w:tc>
          <w:tcPr>
            <w:tcW w:w="1872" w:type="dxa"/>
            <w:vAlign w:val="center"/>
          </w:tcPr>
          <w:p w14:paraId="7F63D152">
            <w:pPr>
              <w:spacing w:after="0" w:line="240" w:lineRule="auto"/>
              <w:jc w:val="center"/>
            </w:pPr>
            <w:r>
              <w:rPr>
                <w:rFonts w:ascii="Times New Roman" w:hAnsi="Times New Roman"/>
                <w:sz w:val="24"/>
              </w:rPr>
              <w:t>0.66</w:t>
            </w:r>
          </w:p>
        </w:tc>
        <w:tc>
          <w:tcPr>
            <w:tcW w:w="1872" w:type="dxa"/>
            <w:vAlign w:val="center"/>
          </w:tcPr>
          <w:p w14:paraId="5A5903AC">
            <w:pPr>
              <w:spacing w:after="0" w:line="240" w:lineRule="auto"/>
              <w:jc w:val="center"/>
            </w:pPr>
            <w:r>
              <w:rPr>
                <w:rFonts w:ascii="Times New Roman" w:hAnsi="Times New Roman"/>
                <w:sz w:val="24"/>
              </w:rPr>
              <w:t>0.73</w:t>
            </w:r>
          </w:p>
        </w:tc>
        <w:tc>
          <w:tcPr>
            <w:tcW w:w="1872" w:type="dxa"/>
            <w:vAlign w:val="center"/>
          </w:tcPr>
          <w:p w14:paraId="4FB7F4F3">
            <w:pPr>
              <w:spacing w:after="0" w:line="240" w:lineRule="auto"/>
              <w:jc w:val="center"/>
            </w:pPr>
            <w:r>
              <w:rPr>
                <w:rFonts w:ascii="Times New Roman" w:hAnsi="Times New Roman"/>
                <w:sz w:val="24"/>
              </w:rPr>
              <w:t>59</w:t>
            </w:r>
          </w:p>
        </w:tc>
      </w:tr>
    </w:tbl>
    <w:p w14:paraId="36C392B1"/>
    <w:p w14:paraId="05BC5257">
      <w:pPr>
        <w:spacing w:before="0" w:after="120" w:line="240" w:lineRule="auto"/>
        <w:jc w:val="center"/>
      </w:pPr>
      <w:r>
        <w:rPr>
          <w:rFonts w:ascii="Times New Roman" w:hAnsi="Times New Roman"/>
          <w:b/>
          <w:i w:val="0"/>
          <w:sz w:val="24"/>
        </w:rPr>
        <w:t>Table 5.8: Vision Transformer — Overall Performance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969"/>
        <w:gridCol w:w="2268"/>
      </w:tblGrid>
      <w:tr w14:paraId="479B70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0FD997C2">
            <w:pPr>
              <w:spacing w:after="0" w:line="240" w:lineRule="auto"/>
              <w:jc w:val="center"/>
            </w:pPr>
            <w:r>
              <w:rPr>
                <w:rFonts w:ascii="Times New Roman" w:hAnsi="Times New Roman"/>
                <w:b/>
                <w:sz w:val="24"/>
              </w:rPr>
              <w:t>Metric</w:t>
            </w:r>
          </w:p>
        </w:tc>
        <w:tc>
          <w:tcPr>
            <w:tcW w:w="2268" w:type="dxa"/>
            <w:vAlign w:val="center"/>
          </w:tcPr>
          <w:p w14:paraId="55EAA6D3">
            <w:pPr>
              <w:spacing w:after="0" w:line="240" w:lineRule="auto"/>
              <w:jc w:val="center"/>
            </w:pPr>
            <w:r>
              <w:rPr>
                <w:rFonts w:ascii="Times New Roman" w:hAnsi="Times New Roman"/>
                <w:b/>
                <w:sz w:val="24"/>
              </w:rPr>
              <w:t>Value</w:t>
            </w:r>
          </w:p>
        </w:tc>
      </w:tr>
      <w:tr w14:paraId="7FCC69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3A1F8820">
            <w:pPr>
              <w:spacing w:after="0" w:line="240" w:lineRule="auto"/>
              <w:jc w:val="left"/>
            </w:pPr>
            <w:r>
              <w:rPr>
                <w:rFonts w:ascii="Times New Roman" w:hAnsi="Times New Roman"/>
                <w:sz w:val="24"/>
              </w:rPr>
              <w:t>Accuracy</w:t>
            </w:r>
          </w:p>
        </w:tc>
        <w:tc>
          <w:tcPr>
            <w:tcW w:w="2268" w:type="dxa"/>
            <w:vAlign w:val="center"/>
          </w:tcPr>
          <w:p w14:paraId="4EE49075">
            <w:pPr>
              <w:spacing w:after="0" w:line="240" w:lineRule="auto"/>
              <w:jc w:val="center"/>
            </w:pPr>
            <w:r>
              <w:rPr>
                <w:rFonts w:ascii="Times New Roman" w:hAnsi="Times New Roman"/>
                <w:sz w:val="24"/>
              </w:rPr>
              <w:t>0.8540</w:t>
            </w:r>
          </w:p>
        </w:tc>
      </w:tr>
      <w:tr w14:paraId="371F6D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7DC16DDA">
            <w:pPr>
              <w:spacing w:after="0" w:line="240" w:lineRule="auto"/>
              <w:jc w:val="left"/>
            </w:pPr>
            <w:r>
              <w:rPr>
                <w:rFonts w:ascii="Times New Roman" w:hAnsi="Times New Roman"/>
                <w:sz w:val="24"/>
              </w:rPr>
              <w:t>Macro Precision</w:t>
            </w:r>
          </w:p>
        </w:tc>
        <w:tc>
          <w:tcPr>
            <w:tcW w:w="2268" w:type="dxa"/>
            <w:vAlign w:val="center"/>
          </w:tcPr>
          <w:p w14:paraId="7B7CA288">
            <w:pPr>
              <w:spacing w:after="0" w:line="240" w:lineRule="auto"/>
              <w:jc w:val="center"/>
            </w:pPr>
            <w:r>
              <w:rPr>
                <w:rFonts w:ascii="Times New Roman" w:hAnsi="Times New Roman"/>
                <w:sz w:val="24"/>
              </w:rPr>
              <w:t>0.76</w:t>
            </w:r>
          </w:p>
        </w:tc>
      </w:tr>
      <w:tr w14:paraId="2EF6D0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0A632A98">
            <w:pPr>
              <w:spacing w:after="0" w:line="240" w:lineRule="auto"/>
              <w:jc w:val="left"/>
            </w:pPr>
            <w:r>
              <w:rPr>
                <w:rFonts w:ascii="Times New Roman" w:hAnsi="Times New Roman"/>
                <w:sz w:val="24"/>
              </w:rPr>
              <w:t>Macro Recall</w:t>
            </w:r>
          </w:p>
        </w:tc>
        <w:tc>
          <w:tcPr>
            <w:tcW w:w="2268" w:type="dxa"/>
            <w:vAlign w:val="center"/>
          </w:tcPr>
          <w:p w14:paraId="08BE54B2">
            <w:pPr>
              <w:spacing w:after="0" w:line="240" w:lineRule="auto"/>
              <w:jc w:val="center"/>
            </w:pPr>
            <w:r>
              <w:rPr>
                <w:rFonts w:ascii="Times New Roman" w:hAnsi="Times New Roman"/>
                <w:sz w:val="24"/>
              </w:rPr>
              <w:t>0.70</w:t>
            </w:r>
          </w:p>
        </w:tc>
      </w:tr>
      <w:tr w14:paraId="03A17E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2951FF82">
            <w:pPr>
              <w:spacing w:after="0" w:line="240" w:lineRule="auto"/>
              <w:jc w:val="left"/>
            </w:pPr>
            <w:r>
              <w:rPr>
                <w:rFonts w:ascii="Times New Roman" w:hAnsi="Times New Roman"/>
                <w:sz w:val="24"/>
              </w:rPr>
              <w:t>Macro F1-Score</w:t>
            </w:r>
          </w:p>
        </w:tc>
        <w:tc>
          <w:tcPr>
            <w:tcW w:w="2268" w:type="dxa"/>
            <w:vAlign w:val="center"/>
          </w:tcPr>
          <w:p w14:paraId="0CBB7A83">
            <w:pPr>
              <w:spacing w:after="0" w:line="240" w:lineRule="auto"/>
              <w:jc w:val="center"/>
            </w:pPr>
            <w:r>
              <w:rPr>
                <w:rFonts w:ascii="Times New Roman" w:hAnsi="Times New Roman"/>
                <w:sz w:val="24"/>
              </w:rPr>
              <w:t>0.72</w:t>
            </w:r>
          </w:p>
        </w:tc>
      </w:tr>
      <w:tr w14:paraId="3F981B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25A43335">
            <w:pPr>
              <w:spacing w:after="0" w:line="240" w:lineRule="auto"/>
              <w:jc w:val="left"/>
            </w:pPr>
            <w:r>
              <w:rPr>
                <w:rFonts w:ascii="Times New Roman" w:hAnsi="Times New Roman"/>
                <w:sz w:val="24"/>
              </w:rPr>
              <w:t>Weighted Precision</w:t>
            </w:r>
          </w:p>
        </w:tc>
        <w:tc>
          <w:tcPr>
            <w:tcW w:w="2268" w:type="dxa"/>
            <w:vAlign w:val="center"/>
          </w:tcPr>
          <w:p w14:paraId="63F7C744">
            <w:pPr>
              <w:spacing w:after="0" w:line="240" w:lineRule="auto"/>
              <w:jc w:val="center"/>
            </w:pPr>
            <w:r>
              <w:rPr>
                <w:rFonts w:ascii="Times New Roman" w:hAnsi="Times New Roman"/>
                <w:sz w:val="24"/>
              </w:rPr>
              <w:t>0.85</w:t>
            </w:r>
          </w:p>
        </w:tc>
      </w:tr>
      <w:tr w14:paraId="276123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5D425329">
            <w:pPr>
              <w:spacing w:after="0" w:line="240" w:lineRule="auto"/>
              <w:jc w:val="left"/>
            </w:pPr>
            <w:r>
              <w:rPr>
                <w:rFonts w:ascii="Times New Roman" w:hAnsi="Times New Roman"/>
                <w:sz w:val="24"/>
              </w:rPr>
              <w:t>Weighted Recall</w:t>
            </w:r>
          </w:p>
        </w:tc>
        <w:tc>
          <w:tcPr>
            <w:tcW w:w="2268" w:type="dxa"/>
            <w:vAlign w:val="center"/>
          </w:tcPr>
          <w:p w14:paraId="31438F8F">
            <w:pPr>
              <w:spacing w:after="0" w:line="240" w:lineRule="auto"/>
              <w:jc w:val="center"/>
            </w:pPr>
            <w:r>
              <w:rPr>
                <w:rFonts w:ascii="Times New Roman" w:hAnsi="Times New Roman"/>
                <w:sz w:val="24"/>
              </w:rPr>
              <w:t>0.85</w:t>
            </w:r>
          </w:p>
        </w:tc>
      </w:tr>
      <w:tr w14:paraId="7AEE2F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1E5BADCB">
            <w:pPr>
              <w:spacing w:after="0" w:line="240" w:lineRule="auto"/>
              <w:jc w:val="left"/>
            </w:pPr>
            <w:r>
              <w:rPr>
                <w:rFonts w:ascii="Times New Roman" w:hAnsi="Times New Roman"/>
                <w:sz w:val="24"/>
              </w:rPr>
              <w:t>Weighted F1-Score</w:t>
            </w:r>
          </w:p>
        </w:tc>
        <w:tc>
          <w:tcPr>
            <w:tcW w:w="2268" w:type="dxa"/>
            <w:vAlign w:val="center"/>
          </w:tcPr>
          <w:p w14:paraId="6D77B547">
            <w:pPr>
              <w:spacing w:after="0" w:line="240" w:lineRule="auto"/>
              <w:jc w:val="center"/>
            </w:pPr>
            <w:r>
              <w:rPr>
                <w:rFonts w:ascii="Times New Roman" w:hAnsi="Times New Roman"/>
                <w:sz w:val="24"/>
              </w:rPr>
              <w:t>0.85</w:t>
            </w:r>
          </w:p>
        </w:tc>
      </w:tr>
    </w:tbl>
    <w:p w14:paraId="1F3D8778"/>
    <w:p w14:paraId="0FCBAE26">
      <w:pPr>
        <w:spacing w:before="0" w:after="120" w:line="240" w:lineRule="auto"/>
        <w:jc w:val="both"/>
      </w:pPr>
      <w:r>
        <w:rPr>
          <w:rFonts w:ascii="Times New Roman" w:hAnsi="Times New Roman"/>
          <w:b w:val="0"/>
          <w:i/>
          <w:sz w:val="24"/>
        </w:rPr>
        <w:t>Figures: 5.9 Training Curves (Fig 16), 5.10 Confusion Matrix (Fig 17), 5.11 ROC-AUC (Fig 18), 5.12 GradCAM++ Samples (Fig 19).</w:t>
      </w:r>
    </w:p>
    <w:p w14:paraId="0AC73430">
      <w:pPr>
        <w:spacing w:before="0" w:after="120" w:line="240" w:lineRule="auto"/>
        <w:jc w:val="both"/>
      </w:pPr>
      <w:r>
        <w:rPr>
          <w:rFonts w:ascii="Times New Roman" w:hAnsi="Times New Roman"/>
          <w:b w:val="0"/>
          <w:i w:val="0"/>
          <w:sz w:val="24"/>
        </w:rPr>
        <w:t>Discussion: Global self-attention from layer 1, combined with WeightedRandomSampler and label smoothing, produces the most balanced per-class performance of all four models. Proliferative DR detection improves substantially (F1 = 0.73) compared to InceptionResNetV2 (0.26) and Swin (0.47), confirming the benefit of long-range attention for spatially distributed pathologies. A modest train/val loss gap (0.45 vs. 0.79) indicates mild overfitting controlled by label smoothing and gradient clipping.</w:t>
      </w:r>
    </w:p>
    <w:p w14:paraId="5156D9EF">
      <w:pPr>
        <w:spacing w:before="120" w:after="80" w:line="240" w:lineRule="auto"/>
        <w:jc w:val="both"/>
      </w:pPr>
      <w:r>
        <w:rPr>
          <w:rFonts w:ascii="Times New Roman" w:hAnsi="Times New Roman"/>
          <w:b/>
          <w:sz w:val="28"/>
        </w:rPr>
        <w:t>5.6 Two-Stage Screening Pipeline — Results</w:t>
      </w:r>
    </w:p>
    <w:p w14:paraId="75BFFBE1">
      <w:pPr>
        <w:spacing w:before="0" w:after="120" w:line="240" w:lineRule="auto"/>
        <w:jc w:val="both"/>
      </w:pPr>
      <w:r>
        <w:rPr>
          <w:rFonts w:ascii="Times New Roman" w:hAnsi="Times New Roman"/>
          <w:b w:val="0"/>
          <w:i w:val="0"/>
          <w:sz w:val="24"/>
        </w:rPr>
        <w:t>The Stage-2 Swin classifier was evaluated on the 372 DR-only validation images (No_DR samples removed). Stage-1 binary screening is evaluated via accuracy, recall (sensitivity), and AUC during training.</w:t>
      </w:r>
    </w:p>
    <w:p w14:paraId="352D80FE">
      <w:pPr>
        <w:spacing w:before="0" w:after="120" w:line="240" w:lineRule="auto"/>
        <w:jc w:val="center"/>
      </w:pPr>
      <w:r>
        <w:rPr>
          <w:rFonts w:ascii="Times New Roman" w:hAnsi="Times New Roman"/>
          <w:b/>
          <w:i w:val="0"/>
          <w:sz w:val="24"/>
        </w:rPr>
        <w:t>Table 5.9: Two-Stage Pipeline — Stage 2 Per-Class Metrics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72"/>
        <w:gridCol w:w="1872"/>
        <w:gridCol w:w="1872"/>
        <w:gridCol w:w="1872"/>
        <w:gridCol w:w="1872"/>
      </w:tblGrid>
      <w:tr w14:paraId="52953E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1BB8B742">
            <w:pPr>
              <w:spacing w:after="0" w:line="240" w:lineRule="auto"/>
              <w:jc w:val="center"/>
            </w:pPr>
            <w:r>
              <w:rPr>
                <w:rFonts w:ascii="Times New Roman" w:hAnsi="Times New Roman"/>
                <w:b/>
                <w:sz w:val="24"/>
              </w:rPr>
              <w:t>Class</w:t>
            </w:r>
          </w:p>
        </w:tc>
        <w:tc>
          <w:tcPr>
            <w:tcW w:w="1872" w:type="dxa"/>
            <w:vAlign w:val="center"/>
          </w:tcPr>
          <w:p w14:paraId="0B47D8AA">
            <w:pPr>
              <w:spacing w:after="0" w:line="240" w:lineRule="auto"/>
              <w:jc w:val="center"/>
            </w:pPr>
            <w:r>
              <w:rPr>
                <w:rFonts w:ascii="Times New Roman" w:hAnsi="Times New Roman"/>
                <w:b/>
                <w:sz w:val="24"/>
              </w:rPr>
              <w:t>Precision</w:t>
            </w:r>
          </w:p>
        </w:tc>
        <w:tc>
          <w:tcPr>
            <w:tcW w:w="1872" w:type="dxa"/>
            <w:vAlign w:val="center"/>
          </w:tcPr>
          <w:p w14:paraId="662CD39B">
            <w:pPr>
              <w:spacing w:after="0" w:line="240" w:lineRule="auto"/>
              <w:jc w:val="center"/>
            </w:pPr>
            <w:r>
              <w:rPr>
                <w:rFonts w:ascii="Times New Roman" w:hAnsi="Times New Roman"/>
                <w:b/>
                <w:sz w:val="24"/>
              </w:rPr>
              <w:t>Recall</w:t>
            </w:r>
          </w:p>
        </w:tc>
        <w:tc>
          <w:tcPr>
            <w:tcW w:w="1872" w:type="dxa"/>
            <w:vAlign w:val="center"/>
          </w:tcPr>
          <w:p w14:paraId="63219B47">
            <w:pPr>
              <w:spacing w:after="0" w:line="240" w:lineRule="auto"/>
              <w:jc w:val="center"/>
            </w:pPr>
            <w:r>
              <w:rPr>
                <w:rFonts w:ascii="Times New Roman" w:hAnsi="Times New Roman"/>
                <w:b/>
                <w:sz w:val="24"/>
              </w:rPr>
              <w:t>F1-Score</w:t>
            </w:r>
          </w:p>
        </w:tc>
        <w:tc>
          <w:tcPr>
            <w:tcW w:w="1872" w:type="dxa"/>
            <w:vAlign w:val="center"/>
          </w:tcPr>
          <w:p w14:paraId="51ADFDFB">
            <w:pPr>
              <w:spacing w:after="0" w:line="240" w:lineRule="auto"/>
              <w:jc w:val="center"/>
            </w:pPr>
            <w:r>
              <w:rPr>
                <w:rFonts w:ascii="Times New Roman" w:hAnsi="Times New Roman"/>
                <w:b/>
                <w:sz w:val="24"/>
              </w:rPr>
              <w:t>Support</w:t>
            </w:r>
          </w:p>
        </w:tc>
      </w:tr>
      <w:tr w14:paraId="1309B0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50FF3610">
            <w:pPr>
              <w:spacing w:after="0" w:line="240" w:lineRule="auto"/>
              <w:jc w:val="left"/>
            </w:pPr>
            <w:r>
              <w:rPr>
                <w:rFonts w:ascii="Times New Roman" w:hAnsi="Times New Roman"/>
                <w:sz w:val="24"/>
              </w:rPr>
              <w:t>Mild NPDR</w:t>
            </w:r>
          </w:p>
        </w:tc>
        <w:tc>
          <w:tcPr>
            <w:tcW w:w="1872" w:type="dxa"/>
            <w:vAlign w:val="center"/>
          </w:tcPr>
          <w:p w14:paraId="64081466">
            <w:pPr>
              <w:spacing w:after="0" w:line="240" w:lineRule="auto"/>
              <w:jc w:val="center"/>
            </w:pPr>
            <w:r>
              <w:rPr>
                <w:rFonts w:ascii="Times New Roman" w:hAnsi="Times New Roman"/>
                <w:sz w:val="24"/>
              </w:rPr>
              <w:t>0.68</w:t>
            </w:r>
          </w:p>
        </w:tc>
        <w:tc>
          <w:tcPr>
            <w:tcW w:w="1872" w:type="dxa"/>
            <w:vAlign w:val="center"/>
          </w:tcPr>
          <w:p w14:paraId="27968B37">
            <w:pPr>
              <w:spacing w:after="0" w:line="240" w:lineRule="auto"/>
              <w:jc w:val="center"/>
            </w:pPr>
            <w:r>
              <w:rPr>
                <w:rFonts w:ascii="Times New Roman" w:hAnsi="Times New Roman"/>
                <w:sz w:val="24"/>
              </w:rPr>
              <w:t>0.69</w:t>
            </w:r>
          </w:p>
        </w:tc>
        <w:tc>
          <w:tcPr>
            <w:tcW w:w="1872" w:type="dxa"/>
            <w:vAlign w:val="center"/>
          </w:tcPr>
          <w:p w14:paraId="0C9A2232">
            <w:pPr>
              <w:spacing w:after="0" w:line="240" w:lineRule="auto"/>
              <w:jc w:val="center"/>
            </w:pPr>
            <w:r>
              <w:rPr>
                <w:rFonts w:ascii="Times New Roman" w:hAnsi="Times New Roman"/>
                <w:sz w:val="24"/>
              </w:rPr>
              <w:t>0.68</w:t>
            </w:r>
          </w:p>
        </w:tc>
        <w:tc>
          <w:tcPr>
            <w:tcW w:w="1872" w:type="dxa"/>
            <w:vAlign w:val="center"/>
          </w:tcPr>
          <w:p w14:paraId="02D494A0">
            <w:pPr>
              <w:spacing w:after="0" w:line="240" w:lineRule="auto"/>
              <w:jc w:val="center"/>
            </w:pPr>
            <w:r>
              <w:rPr>
                <w:rFonts w:ascii="Times New Roman" w:hAnsi="Times New Roman"/>
                <w:sz w:val="24"/>
              </w:rPr>
              <w:t>74</w:t>
            </w:r>
          </w:p>
        </w:tc>
      </w:tr>
      <w:tr w14:paraId="7D373C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1595C389">
            <w:pPr>
              <w:spacing w:after="0" w:line="240" w:lineRule="auto"/>
              <w:jc w:val="left"/>
            </w:pPr>
            <w:r>
              <w:rPr>
                <w:rFonts w:ascii="Times New Roman" w:hAnsi="Times New Roman"/>
                <w:sz w:val="24"/>
              </w:rPr>
              <w:t>Moderate NPDR</w:t>
            </w:r>
          </w:p>
        </w:tc>
        <w:tc>
          <w:tcPr>
            <w:tcW w:w="1872" w:type="dxa"/>
            <w:vAlign w:val="center"/>
          </w:tcPr>
          <w:p w14:paraId="7CF584D8">
            <w:pPr>
              <w:spacing w:after="0" w:line="240" w:lineRule="auto"/>
              <w:jc w:val="center"/>
            </w:pPr>
            <w:r>
              <w:rPr>
                <w:rFonts w:ascii="Times New Roman" w:hAnsi="Times New Roman"/>
                <w:sz w:val="24"/>
              </w:rPr>
              <w:t>0.73</w:t>
            </w:r>
          </w:p>
        </w:tc>
        <w:tc>
          <w:tcPr>
            <w:tcW w:w="1872" w:type="dxa"/>
            <w:vAlign w:val="center"/>
          </w:tcPr>
          <w:p w14:paraId="428EDF5F">
            <w:pPr>
              <w:spacing w:after="0" w:line="240" w:lineRule="auto"/>
              <w:jc w:val="center"/>
            </w:pPr>
            <w:r>
              <w:rPr>
                <w:rFonts w:ascii="Times New Roman" w:hAnsi="Times New Roman"/>
                <w:sz w:val="24"/>
              </w:rPr>
              <w:t>0.84</w:t>
            </w:r>
          </w:p>
        </w:tc>
        <w:tc>
          <w:tcPr>
            <w:tcW w:w="1872" w:type="dxa"/>
            <w:vAlign w:val="center"/>
          </w:tcPr>
          <w:p w14:paraId="68BC3715">
            <w:pPr>
              <w:spacing w:after="0" w:line="240" w:lineRule="auto"/>
              <w:jc w:val="center"/>
            </w:pPr>
            <w:r>
              <w:rPr>
                <w:rFonts w:ascii="Times New Roman" w:hAnsi="Times New Roman"/>
                <w:sz w:val="24"/>
              </w:rPr>
              <w:t>0.78</w:t>
            </w:r>
          </w:p>
        </w:tc>
        <w:tc>
          <w:tcPr>
            <w:tcW w:w="1872" w:type="dxa"/>
            <w:vAlign w:val="center"/>
          </w:tcPr>
          <w:p w14:paraId="509CA15D">
            <w:pPr>
              <w:spacing w:after="0" w:line="240" w:lineRule="auto"/>
              <w:jc w:val="center"/>
            </w:pPr>
            <w:r>
              <w:rPr>
                <w:rFonts w:ascii="Times New Roman" w:hAnsi="Times New Roman"/>
                <w:sz w:val="24"/>
              </w:rPr>
              <w:t>200</w:t>
            </w:r>
          </w:p>
        </w:tc>
      </w:tr>
      <w:tr w14:paraId="6BF522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120A7D3F">
            <w:pPr>
              <w:spacing w:after="0" w:line="240" w:lineRule="auto"/>
              <w:jc w:val="left"/>
            </w:pPr>
            <w:r>
              <w:rPr>
                <w:rFonts w:ascii="Times New Roman" w:hAnsi="Times New Roman"/>
                <w:sz w:val="24"/>
              </w:rPr>
              <w:t>Severe NPDR</w:t>
            </w:r>
          </w:p>
        </w:tc>
        <w:tc>
          <w:tcPr>
            <w:tcW w:w="1872" w:type="dxa"/>
            <w:vAlign w:val="center"/>
          </w:tcPr>
          <w:p w14:paraId="454C58C8">
            <w:pPr>
              <w:spacing w:after="0" w:line="240" w:lineRule="auto"/>
              <w:jc w:val="center"/>
            </w:pPr>
            <w:r>
              <w:rPr>
                <w:rFonts w:ascii="Times New Roman" w:hAnsi="Times New Roman"/>
                <w:sz w:val="24"/>
              </w:rPr>
              <w:t>0.54</w:t>
            </w:r>
          </w:p>
        </w:tc>
        <w:tc>
          <w:tcPr>
            <w:tcW w:w="1872" w:type="dxa"/>
            <w:vAlign w:val="center"/>
          </w:tcPr>
          <w:p w14:paraId="512A33E8">
            <w:pPr>
              <w:spacing w:after="0" w:line="240" w:lineRule="auto"/>
              <w:jc w:val="center"/>
            </w:pPr>
            <w:r>
              <w:rPr>
                <w:rFonts w:ascii="Times New Roman" w:hAnsi="Times New Roman"/>
                <w:sz w:val="24"/>
              </w:rPr>
              <w:t>0.36</w:t>
            </w:r>
          </w:p>
        </w:tc>
        <w:tc>
          <w:tcPr>
            <w:tcW w:w="1872" w:type="dxa"/>
            <w:vAlign w:val="center"/>
          </w:tcPr>
          <w:p w14:paraId="0229022C">
            <w:pPr>
              <w:spacing w:after="0" w:line="240" w:lineRule="auto"/>
              <w:jc w:val="center"/>
            </w:pPr>
            <w:r>
              <w:rPr>
                <w:rFonts w:ascii="Times New Roman" w:hAnsi="Times New Roman"/>
                <w:sz w:val="24"/>
              </w:rPr>
              <w:t>0.43</w:t>
            </w:r>
          </w:p>
        </w:tc>
        <w:tc>
          <w:tcPr>
            <w:tcW w:w="1872" w:type="dxa"/>
            <w:vAlign w:val="center"/>
          </w:tcPr>
          <w:p w14:paraId="2A056D18">
            <w:pPr>
              <w:spacing w:after="0" w:line="240" w:lineRule="auto"/>
              <w:jc w:val="center"/>
            </w:pPr>
            <w:r>
              <w:rPr>
                <w:rFonts w:ascii="Times New Roman" w:hAnsi="Times New Roman"/>
                <w:sz w:val="24"/>
              </w:rPr>
              <w:t>39</w:t>
            </w:r>
          </w:p>
        </w:tc>
      </w:tr>
      <w:tr w14:paraId="29D0BE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72" w:type="dxa"/>
            <w:vAlign w:val="center"/>
          </w:tcPr>
          <w:p w14:paraId="60ACA95B">
            <w:pPr>
              <w:spacing w:after="0" w:line="240" w:lineRule="auto"/>
              <w:jc w:val="left"/>
            </w:pPr>
            <w:r>
              <w:rPr>
                <w:rFonts w:ascii="Times New Roman" w:hAnsi="Times New Roman"/>
                <w:sz w:val="24"/>
              </w:rPr>
              <w:t>Proliferative DR</w:t>
            </w:r>
          </w:p>
        </w:tc>
        <w:tc>
          <w:tcPr>
            <w:tcW w:w="1872" w:type="dxa"/>
            <w:vAlign w:val="center"/>
          </w:tcPr>
          <w:p w14:paraId="40C492AF">
            <w:pPr>
              <w:spacing w:after="0" w:line="240" w:lineRule="auto"/>
              <w:jc w:val="center"/>
            </w:pPr>
            <w:r>
              <w:rPr>
                <w:rFonts w:ascii="Times New Roman" w:hAnsi="Times New Roman"/>
                <w:sz w:val="24"/>
              </w:rPr>
              <w:t>0.67</w:t>
            </w:r>
          </w:p>
        </w:tc>
        <w:tc>
          <w:tcPr>
            <w:tcW w:w="1872" w:type="dxa"/>
            <w:vAlign w:val="center"/>
          </w:tcPr>
          <w:p w14:paraId="6AB1EE42">
            <w:pPr>
              <w:spacing w:after="0" w:line="240" w:lineRule="auto"/>
              <w:jc w:val="center"/>
            </w:pPr>
            <w:r>
              <w:rPr>
                <w:rFonts w:ascii="Times New Roman" w:hAnsi="Times New Roman"/>
                <w:sz w:val="24"/>
              </w:rPr>
              <w:t>0.47</w:t>
            </w:r>
          </w:p>
        </w:tc>
        <w:tc>
          <w:tcPr>
            <w:tcW w:w="1872" w:type="dxa"/>
            <w:vAlign w:val="center"/>
          </w:tcPr>
          <w:p w14:paraId="14C8F381">
            <w:pPr>
              <w:spacing w:after="0" w:line="240" w:lineRule="auto"/>
              <w:jc w:val="center"/>
            </w:pPr>
            <w:r>
              <w:rPr>
                <w:rFonts w:ascii="Times New Roman" w:hAnsi="Times New Roman"/>
                <w:sz w:val="24"/>
              </w:rPr>
              <w:t>0.55</w:t>
            </w:r>
          </w:p>
        </w:tc>
        <w:tc>
          <w:tcPr>
            <w:tcW w:w="1872" w:type="dxa"/>
            <w:vAlign w:val="center"/>
          </w:tcPr>
          <w:p w14:paraId="6FD2EF55">
            <w:pPr>
              <w:spacing w:after="0" w:line="240" w:lineRule="auto"/>
              <w:jc w:val="center"/>
            </w:pPr>
            <w:r>
              <w:rPr>
                <w:rFonts w:ascii="Times New Roman" w:hAnsi="Times New Roman"/>
                <w:sz w:val="24"/>
              </w:rPr>
              <w:t>59</w:t>
            </w:r>
          </w:p>
        </w:tc>
      </w:tr>
    </w:tbl>
    <w:p w14:paraId="6E2197C4"/>
    <w:p w14:paraId="621EAC7F">
      <w:pPr>
        <w:spacing w:before="0" w:after="120" w:line="240" w:lineRule="auto"/>
        <w:jc w:val="center"/>
      </w:pPr>
      <w:r>
        <w:rPr>
          <w:rFonts w:ascii="Times New Roman" w:hAnsi="Times New Roman"/>
          <w:b/>
          <w:i w:val="0"/>
          <w:sz w:val="24"/>
        </w:rPr>
        <w:t>Table 5.10: Two-Stage Pipeline — Overall (Stage 2) Performance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969"/>
        <w:gridCol w:w="2268"/>
      </w:tblGrid>
      <w:tr w14:paraId="7B830C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969" w:type="dxa"/>
            <w:vAlign w:val="center"/>
          </w:tcPr>
          <w:p w14:paraId="28B5ECDC">
            <w:pPr>
              <w:spacing w:after="0" w:line="240" w:lineRule="auto"/>
              <w:jc w:val="center"/>
            </w:pPr>
            <w:r>
              <w:rPr>
                <w:rFonts w:ascii="Times New Roman" w:hAnsi="Times New Roman"/>
                <w:b/>
                <w:sz w:val="24"/>
              </w:rPr>
              <w:t>Metric</w:t>
            </w:r>
          </w:p>
        </w:tc>
        <w:tc>
          <w:tcPr>
            <w:tcW w:w="2268" w:type="dxa"/>
            <w:vAlign w:val="center"/>
          </w:tcPr>
          <w:p w14:paraId="389D9BFC">
            <w:pPr>
              <w:spacing w:after="0" w:line="240" w:lineRule="auto"/>
              <w:jc w:val="center"/>
            </w:pPr>
            <w:r>
              <w:rPr>
                <w:rFonts w:ascii="Times New Roman" w:hAnsi="Times New Roman"/>
                <w:b/>
                <w:sz w:val="24"/>
              </w:rPr>
              <w:t>Value</w:t>
            </w:r>
          </w:p>
        </w:tc>
      </w:tr>
      <w:tr w14:paraId="10B28D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78AFB440">
            <w:pPr>
              <w:spacing w:after="0" w:line="240" w:lineRule="auto"/>
              <w:jc w:val="left"/>
            </w:pPr>
            <w:r>
              <w:rPr>
                <w:rFonts w:ascii="Times New Roman" w:hAnsi="Times New Roman"/>
                <w:sz w:val="24"/>
              </w:rPr>
              <w:t>Accuracy (4-class)</w:t>
            </w:r>
          </w:p>
        </w:tc>
        <w:tc>
          <w:tcPr>
            <w:tcW w:w="2268" w:type="dxa"/>
            <w:vAlign w:val="center"/>
          </w:tcPr>
          <w:p w14:paraId="3F6A9D8A">
            <w:pPr>
              <w:spacing w:after="0" w:line="240" w:lineRule="auto"/>
              <w:jc w:val="center"/>
            </w:pPr>
            <w:r>
              <w:rPr>
                <w:rFonts w:ascii="Times New Roman" w:hAnsi="Times New Roman"/>
                <w:sz w:val="24"/>
              </w:rPr>
              <w:t>0.70</w:t>
            </w:r>
          </w:p>
        </w:tc>
      </w:tr>
      <w:tr w14:paraId="172022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2A24819E">
            <w:pPr>
              <w:spacing w:after="0" w:line="240" w:lineRule="auto"/>
              <w:jc w:val="left"/>
            </w:pPr>
            <w:r>
              <w:rPr>
                <w:rFonts w:ascii="Times New Roman" w:hAnsi="Times New Roman"/>
                <w:sz w:val="24"/>
              </w:rPr>
              <w:t>Macro Precision</w:t>
            </w:r>
          </w:p>
        </w:tc>
        <w:tc>
          <w:tcPr>
            <w:tcW w:w="2268" w:type="dxa"/>
            <w:vAlign w:val="center"/>
          </w:tcPr>
          <w:p w14:paraId="53864EBE">
            <w:pPr>
              <w:spacing w:after="0" w:line="240" w:lineRule="auto"/>
              <w:jc w:val="center"/>
            </w:pPr>
            <w:r>
              <w:rPr>
                <w:rFonts w:ascii="Times New Roman" w:hAnsi="Times New Roman"/>
                <w:sz w:val="24"/>
              </w:rPr>
              <w:t>0.65</w:t>
            </w:r>
          </w:p>
        </w:tc>
      </w:tr>
      <w:tr w14:paraId="7AFE5C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485F8054">
            <w:pPr>
              <w:spacing w:after="0" w:line="240" w:lineRule="auto"/>
              <w:jc w:val="left"/>
            </w:pPr>
            <w:r>
              <w:rPr>
                <w:rFonts w:ascii="Times New Roman" w:hAnsi="Times New Roman"/>
                <w:sz w:val="24"/>
              </w:rPr>
              <w:t>Macro Recall</w:t>
            </w:r>
          </w:p>
        </w:tc>
        <w:tc>
          <w:tcPr>
            <w:tcW w:w="2268" w:type="dxa"/>
            <w:vAlign w:val="center"/>
          </w:tcPr>
          <w:p w14:paraId="16A97477">
            <w:pPr>
              <w:spacing w:after="0" w:line="240" w:lineRule="auto"/>
              <w:jc w:val="center"/>
            </w:pPr>
            <w:r>
              <w:rPr>
                <w:rFonts w:ascii="Times New Roman" w:hAnsi="Times New Roman"/>
                <w:sz w:val="24"/>
              </w:rPr>
              <w:t>0.59</w:t>
            </w:r>
          </w:p>
        </w:tc>
      </w:tr>
      <w:tr w14:paraId="31487C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61F66797">
            <w:pPr>
              <w:spacing w:after="0" w:line="240" w:lineRule="auto"/>
              <w:jc w:val="left"/>
            </w:pPr>
            <w:r>
              <w:rPr>
                <w:rFonts w:ascii="Times New Roman" w:hAnsi="Times New Roman"/>
                <w:sz w:val="24"/>
              </w:rPr>
              <w:t>Macro F1-Score</w:t>
            </w:r>
          </w:p>
        </w:tc>
        <w:tc>
          <w:tcPr>
            <w:tcW w:w="2268" w:type="dxa"/>
            <w:vAlign w:val="center"/>
          </w:tcPr>
          <w:p w14:paraId="3C335937">
            <w:pPr>
              <w:spacing w:after="0" w:line="240" w:lineRule="auto"/>
              <w:jc w:val="center"/>
            </w:pPr>
            <w:r>
              <w:rPr>
                <w:rFonts w:ascii="Times New Roman" w:hAnsi="Times New Roman"/>
                <w:sz w:val="24"/>
              </w:rPr>
              <w:t>0.61</w:t>
            </w:r>
          </w:p>
        </w:tc>
      </w:tr>
      <w:tr w14:paraId="320ED7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364941D6">
            <w:pPr>
              <w:spacing w:after="0" w:line="240" w:lineRule="auto"/>
              <w:jc w:val="left"/>
            </w:pPr>
            <w:r>
              <w:rPr>
                <w:rFonts w:ascii="Times New Roman" w:hAnsi="Times New Roman"/>
                <w:sz w:val="24"/>
              </w:rPr>
              <w:t>Weighted Precision</w:t>
            </w:r>
          </w:p>
        </w:tc>
        <w:tc>
          <w:tcPr>
            <w:tcW w:w="2268" w:type="dxa"/>
            <w:vAlign w:val="center"/>
          </w:tcPr>
          <w:p w14:paraId="764FCCA2">
            <w:pPr>
              <w:spacing w:after="0" w:line="240" w:lineRule="auto"/>
              <w:jc w:val="center"/>
            </w:pPr>
            <w:r>
              <w:rPr>
                <w:rFonts w:ascii="Times New Roman" w:hAnsi="Times New Roman"/>
                <w:sz w:val="24"/>
              </w:rPr>
              <w:t>0.69</w:t>
            </w:r>
          </w:p>
        </w:tc>
      </w:tr>
      <w:tr w14:paraId="2D9CEA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717EBFD0">
            <w:pPr>
              <w:spacing w:after="0" w:line="240" w:lineRule="auto"/>
              <w:jc w:val="left"/>
            </w:pPr>
            <w:r>
              <w:rPr>
                <w:rFonts w:ascii="Times New Roman" w:hAnsi="Times New Roman"/>
                <w:sz w:val="24"/>
              </w:rPr>
              <w:t>Weighted Recall</w:t>
            </w:r>
          </w:p>
        </w:tc>
        <w:tc>
          <w:tcPr>
            <w:tcW w:w="2268" w:type="dxa"/>
            <w:vAlign w:val="center"/>
          </w:tcPr>
          <w:p w14:paraId="5995891A">
            <w:pPr>
              <w:spacing w:after="0" w:line="240" w:lineRule="auto"/>
              <w:jc w:val="center"/>
            </w:pPr>
            <w:r>
              <w:rPr>
                <w:rFonts w:ascii="Times New Roman" w:hAnsi="Times New Roman"/>
                <w:sz w:val="24"/>
              </w:rPr>
              <w:t>0.70</w:t>
            </w:r>
          </w:p>
        </w:tc>
      </w:tr>
      <w:tr w14:paraId="55DEA1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969" w:type="dxa"/>
            <w:vAlign w:val="center"/>
          </w:tcPr>
          <w:p w14:paraId="60FECE13">
            <w:pPr>
              <w:spacing w:after="0" w:line="240" w:lineRule="auto"/>
              <w:jc w:val="left"/>
            </w:pPr>
            <w:r>
              <w:rPr>
                <w:rFonts w:ascii="Times New Roman" w:hAnsi="Times New Roman"/>
                <w:sz w:val="24"/>
              </w:rPr>
              <w:t>Weighted F1-Score</w:t>
            </w:r>
          </w:p>
        </w:tc>
        <w:tc>
          <w:tcPr>
            <w:tcW w:w="2268" w:type="dxa"/>
            <w:vAlign w:val="center"/>
          </w:tcPr>
          <w:p w14:paraId="038B9101">
            <w:pPr>
              <w:spacing w:after="0" w:line="240" w:lineRule="auto"/>
              <w:jc w:val="center"/>
            </w:pPr>
            <w:r>
              <w:rPr>
                <w:rFonts w:ascii="Times New Roman" w:hAnsi="Times New Roman"/>
                <w:sz w:val="24"/>
              </w:rPr>
              <w:t>0.69</w:t>
            </w:r>
          </w:p>
        </w:tc>
      </w:tr>
    </w:tbl>
    <w:p w14:paraId="73976CF5"/>
    <w:p w14:paraId="7F96FCC6">
      <w:pPr>
        <w:spacing w:before="0" w:after="120" w:line="240" w:lineRule="auto"/>
        <w:jc w:val="both"/>
      </w:pPr>
      <w:r>
        <w:rPr>
          <w:rFonts w:ascii="Times New Roman" w:hAnsi="Times New Roman"/>
          <w:b w:val="0"/>
          <w:i/>
          <w:sz w:val="24"/>
        </w:rPr>
        <w:t>Figures: 5.13 Stage-2 Confusion Matrix (Fig 21), 5.14 ROC-AUC (Fig 22).</w:t>
      </w:r>
    </w:p>
    <w:p w14:paraId="043E6548">
      <w:pPr>
        <w:spacing w:before="0" w:after="120" w:line="240" w:lineRule="auto"/>
        <w:jc w:val="both"/>
      </w:pPr>
      <w:r>
        <w:rPr>
          <w:rFonts w:ascii="Times New Roman" w:hAnsi="Times New Roman"/>
          <w:b w:val="0"/>
          <w:i w:val="0"/>
          <w:sz w:val="24"/>
        </w:rPr>
        <w:t>Discussion: Removing the dominant No_DR class makes the Stage-2 problem harder than the equivalent 5-class problem because the model can no longer rely on the easy majority class to inflate weighted scores. The low Stage-1 threshold (0.3) biases the cascade toward sensitivity, matching clinical screening priorities. Severe NPDR remains the most challenging class due to its low sample count.</w:t>
      </w:r>
    </w:p>
    <w:p w14:paraId="2A78B50C">
      <w:pPr>
        <w:spacing w:before="120" w:after="80" w:line="240" w:lineRule="auto"/>
        <w:jc w:val="both"/>
      </w:pPr>
      <w:r>
        <w:rPr>
          <w:rFonts w:ascii="Times New Roman" w:hAnsi="Times New Roman"/>
          <w:b/>
          <w:sz w:val="28"/>
        </w:rPr>
        <w:t>5.7 Comparative Analysis</w:t>
      </w:r>
    </w:p>
    <w:p w14:paraId="00A874E8">
      <w:pPr>
        <w:spacing w:before="0" w:after="120" w:line="240" w:lineRule="auto"/>
        <w:jc w:val="center"/>
      </w:pPr>
      <w:r>
        <w:rPr>
          <w:rFonts w:ascii="Times New Roman" w:hAnsi="Times New Roman"/>
          <w:b/>
          <w:i w:val="0"/>
          <w:sz w:val="24"/>
        </w:rPr>
        <w:t>Table 5.11: Comparative Performance of All Models (on 733 validation images, 5-class)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23"/>
        <w:gridCol w:w="1495"/>
        <w:gridCol w:w="1480"/>
        <w:gridCol w:w="1480"/>
        <w:gridCol w:w="1480"/>
        <w:gridCol w:w="1518"/>
      </w:tblGrid>
      <w:tr w14:paraId="6F0D03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0" w:type="dxa"/>
            <w:vAlign w:val="center"/>
          </w:tcPr>
          <w:p w14:paraId="4CD4AFEF">
            <w:pPr>
              <w:spacing w:after="0" w:line="240" w:lineRule="auto"/>
              <w:jc w:val="center"/>
            </w:pPr>
            <w:r>
              <w:rPr>
                <w:rFonts w:ascii="Times New Roman" w:hAnsi="Times New Roman"/>
                <w:b/>
                <w:sz w:val="24"/>
              </w:rPr>
              <w:t>Model</w:t>
            </w:r>
          </w:p>
        </w:tc>
        <w:tc>
          <w:tcPr>
            <w:tcW w:w="1560" w:type="dxa"/>
            <w:vAlign w:val="center"/>
          </w:tcPr>
          <w:p w14:paraId="360B7245">
            <w:pPr>
              <w:spacing w:after="0" w:line="240" w:lineRule="auto"/>
              <w:jc w:val="center"/>
            </w:pPr>
            <w:r>
              <w:rPr>
                <w:rFonts w:ascii="Times New Roman" w:hAnsi="Times New Roman"/>
                <w:b/>
                <w:sz w:val="24"/>
              </w:rPr>
              <w:t>Val Acc.</w:t>
            </w:r>
          </w:p>
        </w:tc>
        <w:tc>
          <w:tcPr>
            <w:tcW w:w="1560" w:type="dxa"/>
            <w:vAlign w:val="center"/>
          </w:tcPr>
          <w:p w14:paraId="0E9C8B68">
            <w:pPr>
              <w:spacing w:after="0" w:line="240" w:lineRule="auto"/>
              <w:jc w:val="center"/>
            </w:pPr>
            <w:r>
              <w:rPr>
                <w:rFonts w:ascii="Times New Roman" w:hAnsi="Times New Roman"/>
                <w:b/>
                <w:sz w:val="24"/>
              </w:rPr>
              <w:t>Macro P</w:t>
            </w:r>
          </w:p>
        </w:tc>
        <w:tc>
          <w:tcPr>
            <w:tcW w:w="1560" w:type="dxa"/>
            <w:vAlign w:val="center"/>
          </w:tcPr>
          <w:p w14:paraId="7967F626">
            <w:pPr>
              <w:spacing w:after="0" w:line="240" w:lineRule="auto"/>
              <w:jc w:val="center"/>
            </w:pPr>
            <w:r>
              <w:rPr>
                <w:rFonts w:ascii="Times New Roman" w:hAnsi="Times New Roman"/>
                <w:b/>
                <w:sz w:val="24"/>
              </w:rPr>
              <w:t>Macro R</w:t>
            </w:r>
          </w:p>
        </w:tc>
        <w:tc>
          <w:tcPr>
            <w:tcW w:w="1560" w:type="dxa"/>
            <w:vAlign w:val="center"/>
          </w:tcPr>
          <w:p w14:paraId="02FE979F">
            <w:pPr>
              <w:spacing w:after="0" w:line="240" w:lineRule="auto"/>
              <w:jc w:val="center"/>
            </w:pPr>
            <w:r>
              <w:rPr>
                <w:rFonts w:ascii="Times New Roman" w:hAnsi="Times New Roman"/>
                <w:b/>
                <w:sz w:val="24"/>
              </w:rPr>
              <w:t>Macro F1</w:t>
            </w:r>
          </w:p>
        </w:tc>
        <w:tc>
          <w:tcPr>
            <w:tcW w:w="1560" w:type="dxa"/>
            <w:vAlign w:val="center"/>
          </w:tcPr>
          <w:p w14:paraId="74F83346">
            <w:pPr>
              <w:spacing w:after="0" w:line="240" w:lineRule="auto"/>
              <w:jc w:val="center"/>
            </w:pPr>
            <w:r>
              <w:rPr>
                <w:rFonts w:ascii="Times New Roman" w:hAnsi="Times New Roman"/>
                <w:b/>
                <w:sz w:val="24"/>
              </w:rPr>
              <w:t>Weighted F1</w:t>
            </w:r>
          </w:p>
        </w:tc>
      </w:tr>
      <w:tr w14:paraId="587712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0" w:type="dxa"/>
            <w:vAlign w:val="center"/>
          </w:tcPr>
          <w:p w14:paraId="14061D44">
            <w:pPr>
              <w:spacing w:after="0" w:line="240" w:lineRule="auto"/>
              <w:jc w:val="left"/>
            </w:pPr>
            <w:r>
              <w:rPr>
                <w:rFonts w:ascii="Times New Roman" w:hAnsi="Times New Roman"/>
                <w:sz w:val="24"/>
              </w:rPr>
              <w:t>InceptionResNetV2</w:t>
            </w:r>
          </w:p>
        </w:tc>
        <w:tc>
          <w:tcPr>
            <w:tcW w:w="1560" w:type="dxa"/>
            <w:vAlign w:val="center"/>
          </w:tcPr>
          <w:p w14:paraId="0E8C292F">
            <w:pPr>
              <w:spacing w:after="0" w:line="240" w:lineRule="auto"/>
              <w:jc w:val="center"/>
            </w:pPr>
            <w:r>
              <w:rPr>
                <w:rFonts w:ascii="Times New Roman" w:hAnsi="Times New Roman"/>
                <w:sz w:val="24"/>
              </w:rPr>
              <w:t>79.75 %</w:t>
            </w:r>
          </w:p>
        </w:tc>
        <w:tc>
          <w:tcPr>
            <w:tcW w:w="1560" w:type="dxa"/>
            <w:vAlign w:val="center"/>
          </w:tcPr>
          <w:p w14:paraId="4BB90831">
            <w:pPr>
              <w:spacing w:after="0" w:line="240" w:lineRule="auto"/>
              <w:jc w:val="center"/>
            </w:pPr>
            <w:r>
              <w:rPr>
                <w:rFonts w:ascii="Times New Roman" w:hAnsi="Times New Roman"/>
                <w:sz w:val="24"/>
              </w:rPr>
              <w:t>0.62</w:t>
            </w:r>
          </w:p>
        </w:tc>
        <w:tc>
          <w:tcPr>
            <w:tcW w:w="1560" w:type="dxa"/>
            <w:vAlign w:val="center"/>
          </w:tcPr>
          <w:p w14:paraId="1952A6FD">
            <w:pPr>
              <w:spacing w:after="0" w:line="240" w:lineRule="auto"/>
              <w:jc w:val="center"/>
            </w:pPr>
            <w:r>
              <w:rPr>
                <w:rFonts w:ascii="Times New Roman" w:hAnsi="Times New Roman"/>
                <w:sz w:val="24"/>
              </w:rPr>
              <w:t>0.55</w:t>
            </w:r>
          </w:p>
        </w:tc>
        <w:tc>
          <w:tcPr>
            <w:tcW w:w="1560" w:type="dxa"/>
            <w:vAlign w:val="center"/>
          </w:tcPr>
          <w:p w14:paraId="2C696F65">
            <w:pPr>
              <w:spacing w:after="0" w:line="240" w:lineRule="auto"/>
              <w:jc w:val="center"/>
            </w:pPr>
            <w:r>
              <w:rPr>
                <w:rFonts w:ascii="Times New Roman" w:hAnsi="Times New Roman"/>
                <w:sz w:val="24"/>
              </w:rPr>
              <w:t>0.56</w:t>
            </w:r>
          </w:p>
        </w:tc>
        <w:tc>
          <w:tcPr>
            <w:tcW w:w="1560" w:type="dxa"/>
            <w:vAlign w:val="center"/>
          </w:tcPr>
          <w:p w14:paraId="2D6E7A27">
            <w:pPr>
              <w:spacing w:after="0" w:line="240" w:lineRule="auto"/>
              <w:jc w:val="center"/>
            </w:pPr>
            <w:r>
              <w:rPr>
                <w:rFonts w:ascii="Times New Roman" w:hAnsi="Times New Roman"/>
                <w:sz w:val="24"/>
              </w:rPr>
              <w:t>0.77</w:t>
            </w:r>
          </w:p>
        </w:tc>
      </w:tr>
      <w:tr w14:paraId="685EEA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0" w:type="dxa"/>
            <w:vAlign w:val="center"/>
          </w:tcPr>
          <w:p w14:paraId="1E09130C">
            <w:pPr>
              <w:spacing w:after="0" w:line="240" w:lineRule="auto"/>
              <w:jc w:val="left"/>
            </w:pPr>
            <w:r>
              <w:rPr>
                <w:rFonts w:ascii="Times New Roman" w:hAnsi="Times New Roman"/>
                <w:sz w:val="24"/>
              </w:rPr>
              <w:t>Swin Transformer</w:t>
            </w:r>
          </w:p>
        </w:tc>
        <w:tc>
          <w:tcPr>
            <w:tcW w:w="1560" w:type="dxa"/>
            <w:vAlign w:val="center"/>
          </w:tcPr>
          <w:p w14:paraId="44C76772">
            <w:pPr>
              <w:spacing w:after="0" w:line="240" w:lineRule="auto"/>
              <w:jc w:val="center"/>
            </w:pPr>
            <w:r>
              <w:rPr>
                <w:rFonts w:ascii="Times New Roman" w:hAnsi="Times New Roman"/>
                <w:sz w:val="24"/>
              </w:rPr>
              <w:t>83.47 %</w:t>
            </w:r>
          </w:p>
        </w:tc>
        <w:tc>
          <w:tcPr>
            <w:tcW w:w="1560" w:type="dxa"/>
            <w:vAlign w:val="center"/>
          </w:tcPr>
          <w:p w14:paraId="6175234C">
            <w:pPr>
              <w:spacing w:after="0" w:line="240" w:lineRule="auto"/>
              <w:jc w:val="center"/>
            </w:pPr>
            <w:r>
              <w:rPr>
                <w:rFonts w:ascii="Times New Roman" w:hAnsi="Times New Roman"/>
                <w:sz w:val="24"/>
              </w:rPr>
              <w:t>0.74</w:t>
            </w:r>
          </w:p>
        </w:tc>
        <w:tc>
          <w:tcPr>
            <w:tcW w:w="1560" w:type="dxa"/>
            <w:vAlign w:val="center"/>
          </w:tcPr>
          <w:p w14:paraId="7AC51655">
            <w:pPr>
              <w:spacing w:after="0" w:line="240" w:lineRule="auto"/>
              <w:jc w:val="center"/>
            </w:pPr>
            <w:r>
              <w:rPr>
                <w:rFonts w:ascii="Times New Roman" w:hAnsi="Times New Roman"/>
                <w:sz w:val="24"/>
              </w:rPr>
              <w:t>0.70</w:t>
            </w:r>
          </w:p>
        </w:tc>
        <w:tc>
          <w:tcPr>
            <w:tcW w:w="1560" w:type="dxa"/>
            <w:vAlign w:val="center"/>
          </w:tcPr>
          <w:p w14:paraId="25A0F3C4">
            <w:pPr>
              <w:spacing w:after="0" w:line="240" w:lineRule="auto"/>
              <w:jc w:val="center"/>
            </w:pPr>
            <w:r>
              <w:rPr>
                <w:rFonts w:ascii="Times New Roman" w:hAnsi="Times New Roman"/>
                <w:sz w:val="24"/>
              </w:rPr>
              <w:t>0.71</w:t>
            </w:r>
          </w:p>
        </w:tc>
        <w:tc>
          <w:tcPr>
            <w:tcW w:w="1560" w:type="dxa"/>
            <w:vAlign w:val="center"/>
          </w:tcPr>
          <w:p w14:paraId="7B85A7F3">
            <w:pPr>
              <w:spacing w:after="0" w:line="240" w:lineRule="auto"/>
              <w:jc w:val="center"/>
            </w:pPr>
            <w:r>
              <w:rPr>
                <w:rFonts w:ascii="Times New Roman" w:hAnsi="Times New Roman"/>
                <w:sz w:val="24"/>
              </w:rPr>
              <w:t>0.83</w:t>
            </w:r>
          </w:p>
        </w:tc>
      </w:tr>
      <w:tr w14:paraId="594DAF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0" w:type="dxa"/>
            <w:vAlign w:val="center"/>
          </w:tcPr>
          <w:p w14:paraId="6A336DDE">
            <w:pPr>
              <w:spacing w:after="0" w:line="240" w:lineRule="auto"/>
              <w:jc w:val="left"/>
            </w:pPr>
            <w:r>
              <w:rPr>
                <w:rFonts w:ascii="Times New Roman" w:hAnsi="Times New Roman"/>
                <w:sz w:val="24"/>
              </w:rPr>
              <w:t>Vision Transformer</w:t>
            </w:r>
          </w:p>
        </w:tc>
        <w:tc>
          <w:tcPr>
            <w:tcW w:w="1560" w:type="dxa"/>
            <w:vAlign w:val="center"/>
          </w:tcPr>
          <w:p w14:paraId="4623411A">
            <w:pPr>
              <w:spacing w:after="0" w:line="240" w:lineRule="auto"/>
              <w:jc w:val="center"/>
            </w:pPr>
            <w:r>
              <w:rPr>
                <w:rFonts w:ascii="Times New Roman" w:hAnsi="Times New Roman"/>
                <w:sz w:val="24"/>
              </w:rPr>
              <w:t>85.40 %</w:t>
            </w:r>
          </w:p>
        </w:tc>
        <w:tc>
          <w:tcPr>
            <w:tcW w:w="1560" w:type="dxa"/>
            <w:vAlign w:val="center"/>
          </w:tcPr>
          <w:p w14:paraId="0F356160">
            <w:pPr>
              <w:spacing w:after="0" w:line="240" w:lineRule="auto"/>
              <w:jc w:val="center"/>
            </w:pPr>
            <w:r>
              <w:rPr>
                <w:rFonts w:ascii="Times New Roman" w:hAnsi="Times New Roman"/>
                <w:sz w:val="24"/>
              </w:rPr>
              <w:t>0.76</w:t>
            </w:r>
          </w:p>
        </w:tc>
        <w:tc>
          <w:tcPr>
            <w:tcW w:w="1560" w:type="dxa"/>
            <w:vAlign w:val="center"/>
          </w:tcPr>
          <w:p w14:paraId="3EF077CD">
            <w:pPr>
              <w:spacing w:after="0" w:line="240" w:lineRule="auto"/>
              <w:jc w:val="center"/>
            </w:pPr>
            <w:r>
              <w:rPr>
                <w:rFonts w:ascii="Times New Roman" w:hAnsi="Times New Roman"/>
                <w:sz w:val="24"/>
              </w:rPr>
              <w:t>0.70</w:t>
            </w:r>
          </w:p>
        </w:tc>
        <w:tc>
          <w:tcPr>
            <w:tcW w:w="1560" w:type="dxa"/>
            <w:vAlign w:val="center"/>
          </w:tcPr>
          <w:p w14:paraId="0A371A59">
            <w:pPr>
              <w:spacing w:after="0" w:line="240" w:lineRule="auto"/>
              <w:jc w:val="center"/>
            </w:pPr>
            <w:r>
              <w:rPr>
                <w:rFonts w:ascii="Times New Roman" w:hAnsi="Times New Roman"/>
                <w:sz w:val="24"/>
              </w:rPr>
              <w:t>0.72</w:t>
            </w:r>
          </w:p>
        </w:tc>
        <w:tc>
          <w:tcPr>
            <w:tcW w:w="1560" w:type="dxa"/>
            <w:vAlign w:val="center"/>
          </w:tcPr>
          <w:p w14:paraId="75473F66">
            <w:pPr>
              <w:spacing w:after="0" w:line="240" w:lineRule="auto"/>
              <w:jc w:val="center"/>
            </w:pPr>
            <w:r>
              <w:rPr>
                <w:rFonts w:ascii="Times New Roman" w:hAnsi="Times New Roman"/>
                <w:sz w:val="24"/>
              </w:rPr>
              <w:t>0.85</w:t>
            </w:r>
          </w:p>
        </w:tc>
      </w:tr>
      <w:tr w14:paraId="7A55B2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0" w:type="dxa"/>
            <w:vAlign w:val="center"/>
          </w:tcPr>
          <w:p w14:paraId="5657A2EB">
            <w:pPr>
              <w:spacing w:after="0" w:line="240" w:lineRule="auto"/>
              <w:jc w:val="left"/>
            </w:pPr>
            <w:r>
              <w:rPr>
                <w:rFonts w:ascii="Times New Roman" w:hAnsi="Times New Roman"/>
                <w:sz w:val="24"/>
              </w:rPr>
              <w:t>Two-Stage (Stage 2, 4-class)</w:t>
            </w:r>
          </w:p>
        </w:tc>
        <w:tc>
          <w:tcPr>
            <w:tcW w:w="1560" w:type="dxa"/>
            <w:vAlign w:val="center"/>
          </w:tcPr>
          <w:p w14:paraId="692B6206">
            <w:pPr>
              <w:spacing w:after="0" w:line="240" w:lineRule="auto"/>
              <w:jc w:val="center"/>
            </w:pPr>
            <w:r>
              <w:rPr>
                <w:rFonts w:ascii="Times New Roman" w:hAnsi="Times New Roman"/>
                <w:sz w:val="24"/>
              </w:rPr>
              <w:t>70.00 %</w:t>
            </w:r>
          </w:p>
        </w:tc>
        <w:tc>
          <w:tcPr>
            <w:tcW w:w="1560" w:type="dxa"/>
            <w:vAlign w:val="center"/>
          </w:tcPr>
          <w:p w14:paraId="4003775D">
            <w:pPr>
              <w:spacing w:after="0" w:line="240" w:lineRule="auto"/>
              <w:jc w:val="center"/>
            </w:pPr>
            <w:r>
              <w:rPr>
                <w:rFonts w:ascii="Times New Roman" w:hAnsi="Times New Roman"/>
                <w:sz w:val="24"/>
              </w:rPr>
              <w:t>0.65</w:t>
            </w:r>
          </w:p>
        </w:tc>
        <w:tc>
          <w:tcPr>
            <w:tcW w:w="1560" w:type="dxa"/>
            <w:vAlign w:val="center"/>
          </w:tcPr>
          <w:p w14:paraId="7DD61F66">
            <w:pPr>
              <w:spacing w:after="0" w:line="240" w:lineRule="auto"/>
              <w:jc w:val="center"/>
            </w:pPr>
            <w:r>
              <w:rPr>
                <w:rFonts w:ascii="Times New Roman" w:hAnsi="Times New Roman"/>
                <w:sz w:val="24"/>
              </w:rPr>
              <w:t>0.59</w:t>
            </w:r>
          </w:p>
        </w:tc>
        <w:tc>
          <w:tcPr>
            <w:tcW w:w="1560" w:type="dxa"/>
            <w:vAlign w:val="center"/>
          </w:tcPr>
          <w:p w14:paraId="1AAF3FC5">
            <w:pPr>
              <w:spacing w:after="0" w:line="240" w:lineRule="auto"/>
              <w:jc w:val="center"/>
            </w:pPr>
            <w:r>
              <w:rPr>
                <w:rFonts w:ascii="Times New Roman" w:hAnsi="Times New Roman"/>
                <w:sz w:val="24"/>
              </w:rPr>
              <w:t>0.61</w:t>
            </w:r>
          </w:p>
        </w:tc>
        <w:tc>
          <w:tcPr>
            <w:tcW w:w="1560" w:type="dxa"/>
            <w:vAlign w:val="center"/>
          </w:tcPr>
          <w:p w14:paraId="70CF392A">
            <w:pPr>
              <w:spacing w:after="0" w:line="240" w:lineRule="auto"/>
              <w:jc w:val="center"/>
            </w:pPr>
            <w:r>
              <w:rPr>
                <w:rFonts w:ascii="Times New Roman" w:hAnsi="Times New Roman"/>
                <w:sz w:val="24"/>
              </w:rPr>
              <w:t>0.69</w:t>
            </w:r>
          </w:p>
        </w:tc>
      </w:tr>
    </w:tbl>
    <w:p w14:paraId="799EE9B7"/>
    <w:p w14:paraId="5E1726B0">
      <w:pPr>
        <w:spacing w:before="0" w:after="120" w:line="240" w:lineRule="auto"/>
        <w:jc w:val="both"/>
      </w:pPr>
      <w:r>
        <w:rPr>
          <w:rFonts w:ascii="Times New Roman" w:hAnsi="Times New Roman"/>
          <w:b w:val="0"/>
          <w:i/>
          <w:sz w:val="24"/>
        </w:rPr>
        <w:t>Figure 5.15: Comparative Bar Chart of Model Accuracies (Fig 23).</w:t>
      </w:r>
    </w:p>
    <w:p w14:paraId="3DCF80A4">
      <w:pPr>
        <w:spacing w:before="0" w:after="120" w:line="240" w:lineRule="auto"/>
        <w:jc w:val="both"/>
      </w:pPr>
      <w:r>
        <w:rPr>
          <w:rFonts w:ascii="Times New Roman" w:hAnsi="Times New Roman"/>
          <w:b w:val="0"/>
          <w:i w:val="0"/>
          <w:sz w:val="24"/>
        </w:rPr>
        <w:t>Key takeaways from the comparative analysis:</w:t>
      </w:r>
    </w:p>
    <w:p w14:paraId="4DC96BAB">
      <w:pPr>
        <w:pStyle w:val="23"/>
        <w:spacing w:before="0" w:after="40" w:line="240" w:lineRule="auto"/>
        <w:jc w:val="both"/>
      </w:pPr>
      <w:r>
        <w:rPr>
          <w:rFonts w:ascii="Times New Roman" w:hAnsi="Times New Roman"/>
          <w:sz w:val="24"/>
        </w:rPr>
        <w:t>Vision Transformer is the top-performing standalone model with 85.40 % validation accuracy and the best macro-F1 (0.72).</w:t>
      </w:r>
    </w:p>
    <w:p w14:paraId="213B569C">
      <w:pPr>
        <w:pStyle w:val="23"/>
        <w:spacing w:before="0" w:after="40" w:line="240" w:lineRule="auto"/>
        <w:jc w:val="both"/>
      </w:pPr>
      <w:r>
        <w:rPr>
          <w:rFonts w:ascii="Times New Roman" w:hAnsi="Times New Roman"/>
          <w:sz w:val="24"/>
        </w:rPr>
        <w:t>Swin Transformer is a close second (83.47 %) with strong performance on minority classes.</w:t>
      </w:r>
    </w:p>
    <w:p w14:paraId="5735DF42">
      <w:pPr>
        <w:pStyle w:val="23"/>
        <w:spacing w:before="0" w:after="40" w:line="240" w:lineRule="auto"/>
        <w:jc w:val="both"/>
      </w:pPr>
      <w:r>
        <w:rPr>
          <w:rFonts w:ascii="Times New Roman" w:hAnsi="Times New Roman"/>
          <w:sz w:val="24"/>
        </w:rPr>
        <w:t>InceptionResNetV2 produces near-perfect No_DR classification but lags significantly on minority severity classes.</w:t>
      </w:r>
    </w:p>
    <w:p w14:paraId="2B9C1E24">
      <w:pPr>
        <w:pStyle w:val="23"/>
        <w:spacing w:before="0" w:after="40" w:line="240" w:lineRule="auto"/>
        <w:jc w:val="both"/>
      </w:pPr>
      <w:r>
        <w:rPr>
          <w:rFonts w:ascii="Times New Roman" w:hAnsi="Times New Roman"/>
          <w:sz w:val="24"/>
        </w:rPr>
        <w:t>The Two-Stage cascade is designed for clinical sensitivity rather than peak per-class accuracy; its 4-class Stage-2 accuracy is therefore not directly comparable to the 5-class scores of the other models.</w:t>
      </w:r>
    </w:p>
    <w:p w14:paraId="37959EFA">
      <w:pPr>
        <w:pStyle w:val="23"/>
        <w:spacing w:before="0" w:after="40" w:line="240" w:lineRule="auto"/>
        <w:jc w:val="both"/>
      </w:pPr>
      <w:r>
        <w:rPr>
          <w:rFonts w:ascii="Times New Roman" w:hAnsi="Times New Roman"/>
          <w:sz w:val="24"/>
        </w:rPr>
        <w:t>Transformer architectures (Swin, ViT) consistently outperform the CNN baseline on the 5-class severity task, particularly on minority classes (Severe, Proliferative DR).</w:t>
      </w:r>
    </w:p>
    <w:p w14:paraId="5467C2B1">
      <w:r>
        <w:br w:type="page"/>
      </w:r>
    </w:p>
    <w:p w14:paraId="4595A1C2">
      <w:pPr>
        <w:spacing w:before="0" w:after="0" w:line="240" w:lineRule="auto"/>
        <w:jc w:val="center"/>
      </w:pPr>
      <w:r>
        <w:rPr>
          <w:rFonts w:ascii="Times New Roman" w:hAnsi="Times New Roman"/>
          <w:b/>
          <w:sz w:val="28"/>
        </w:rPr>
        <w:t>Chapter-6</w:t>
      </w:r>
    </w:p>
    <w:p w14:paraId="47FDCE25">
      <w:pPr>
        <w:spacing w:before="0" w:after="240" w:line="240" w:lineRule="auto"/>
        <w:jc w:val="center"/>
      </w:pPr>
      <w:r>
        <w:rPr>
          <w:rFonts w:ascii="Times New Roman" w:hAnsi="Times New Roman"/>
          <w:b/>
          <w:sz w:val="32"/>
        </w:rPr>
        <w:t>CONCLUSION AND FUTURE SCOPE</w:t>
      </w:r>
    </w:p>
    <w:p w14:paraId="5F922F98">
      <w:pPr>
        <w:spacing w:before="120" w:after="80" w:line="240" w:lineRule="auto"/>
        <w:jc w:val="both"/>
      </w:pPr>
      <w:r>
        <w:rPr>
          <w:rFonts w:ascii="Times New Roman" w:hAnsi="Times New Roman"/>
          <w:b/>
          <w:sz w:val="28"/>
        </w:rPr>
        <w:t>6.1 Conclusion</w:t>
      </w:r>
    </w:p>
    <w:p w14:paraId="5119D2F5">
      <w:pPr>
        <w:spacing w:before="0" w:after="120" w:line="240" w:lineRule="auto"/>
        <w:jc w:val="both"/>
      </w:pPr>
      <w:r>
        <w:rPr>
          <w:rFonts w:ascii="Times New Roman" w:hAnsi="Times New Roman"/>
          <w:b w:val="0"/>
          <w:i w:val="0"/>
          <w:sz w:val="24"/>
        </w:rPr>
        <w:t>This project demonstrates an innovative and clinically motivated approach to addressing the global challenge of preventable vision loss from Diabetic Retinopathy using deep learning. Four architectures were implemented end-to-end on the APTOS 2019 dataset and evaluated using a consistent stratified 80/20 split: InceptionResNetV2 with multistage transfer learning (79.75 %), Swin Transformer with hierarchical shifted-window self-attention (83.47 %), Vision Transformer with single-phase fine-tuning, weighted sampling, and label smoothing (85.40 %), and a two-stage EfficientNetV2B0 + Swin cascade.</w:t>
      </w:r>
    </w:p>
    <w:p w14:paraId="1A637AD3">
      <w:pPr>
        <w:spacing w:before="0" w:after="120" w:line="240" w:lineRule="auto"/>
        <w:jc w:val="both"/>
      </w:pPr>
      <w:r>
        <w:rPr>
          <w:rFonts w:ascii="Times New Roman" w:hAnsi="Times New Roman"/>
          <w:b w:val="0"/>
          <w:i w:val="0"/>
          <w:sz w:val="24"/>
        </w:rPr>
        <w:t>The Vision Transformer emerged as the best-performing standalone model with the highest accuracy and the best macro-F1 score, particularly on minority severity classes. GradCAM / GradCAM++ explainability maps were produced for all transformer models, providing lesion-level interpretability that aligns with clinically relevant retinal markers — microaneurysms, hemorrhages, exudates, and neovascularization. Finally, a Flask web interface was developed to expose the trained model for real-time inference and visualization, making the system practical for deployment in low-resource clinical settings.</w:t>
      </w:r>
    </w:p>
    <w:p w14:paraId="5DED4FD7">
      <w:pPr>
        <w:spacing w:before="0" w:after="120" w:line="240" w:lineRule="auto"/>
        <w:jc w:val="both"/>
      </w:pPr>
      <w:r>
        <w:rPr>
          <w:rFonts w:ascii="Times New Roman" w:hAnsi="Times New Roman"/>
          <w:b w:val="0"/>
          <w:i w:val="0"/>
          <w:sz w:val="24"/>
        </w:rPr>
        <w:t>In conclusion, this study confirms that transformer-based architectures, particularly the Vision Transformer with carefully tuned regularization and class-balancing strategies, achieve clinically competitive performance on multi-class DR severity grading while remaining interpretable through GradCAM-style attention visualization.</w:t>
      </w:r>
    </w:p>
    <w:p w14:paraId="7EBFF4C7">
      <w:pPr>
        <w:spacing w:before="120" w:after="80" w:line="240" w:lineRule="auto"/>
        <w:jc w:val="both"/>
      </w:pPr>
      <w:r>
        <w:rPr>
          <w:rFonts w:ascii="Times New Roman" w:hAnsi="Times New Roman"/>
          <w:b/>
          <w:sz w:val="28"/>
        </w:rPr>
        <w:t>6.2 Future Scope</w:t>
      </w:r>
    </w:p>
    <w:p w14:paraId="07A3C717">
      <w:pPr>
        <w:pStyle w:val="23"/>
        <w:spacing w:before="0" w:after="40" w:line="240" w:lineRule="auto"/>
        <w:jc w:val="both"/>
      </w:pPr>
      <w:r>
        <w:rPr>
          <w:rFonts w:ascii="Times New Roman" w:hAnsi="Times New Roman"/>
          <w:sz w:val="24"/>
        </w:rPr>
        <w:t>Train an explicit ensemble of the three standalone models (soft / weighted / stacked voting) to combine their complementary strengths.</w:t>
      </w:r>
    </w:p>
    <w:p w14:paraId="4604CFD5">
      <w:pPr>
        <w:pStyle w:val="23"/>
        <w:spacing w:before="0" w:after="40" w:line="240" w:lineRule="auto"/>
        <w:jc w:val="both"/>
      </w:pPr>
      <w:r>
        <w:rPr>
          <w:rFonts w:ascii="Times New Roman" w:hAnsi="Times New Roman"/>
          <w:sz w:val="24"/>
        </w:rPr>
        <w:t>Apply retinal-specific preprocessing (CLAHE, green-channel enhancement, Gaussian filtering) to all four models for a fair head-to-head comparison.</w:t>
      </w:r>
    </w:p>
    <w:p w14:paraId="508F45D8">
      <w:pPr>
        <w:pStyle w:val="23"/>
        <w:spacing w:before="0" w:after="40" w:line="240" w:lineRule="auto"/>
        <w:jc w:val="both"/>
      </w:pPr>
      <w:r>
        <w:rPr>
          <w:rFonts w:ascii="Times New Roman" w:hAnsi="Times New Roman"/>
          <w:sz w:val="24"/>
        </w:rPr>
        <w:t>Use larger and more diverse datasets (EyePACS, MESSIDOR-2) to improve generalization across fundus camera types and patient demographics.</w:t>
      </w:r>
    </w:p>
    <w:p w14:paraId="275BDA8C">
      <w:pPr>
        <w:pStyle w:val="23"/>
        <w:spacing w:before="0" w:after="40" w:line="240" w:lineRule="auto"/>
        <w:jc w:val="both"/>
      </w:pPr>
      <w:r>
        <w:rPr>
          <w:rFonts w:ascii="Times New Roman" w:hAnsi="Times New Roman"/>
          <w:sz w:val="24"/>
        </w:rPr>
        <w:t>Develop a mobile application (React Native / Flutter) for point-of-care DR screening in rural clinics without internet connectivity.</w:t>
      </w:r>
    </w:p>
    <w:p w14:paraId="50D51371">
      <w:pPr>
        <w:pStyle w:val="23"/>
        <w:spacing w:before="0" w:after="40" w:line="240" w:lineRule="auto"/>
        <w:jc w:val="both"/>
      </w:pPr>
      <w:r>
        <w:rPr>
          <w:rFonts w:ascii="Times New Roman" w:hAnsi="Times New Roman"/>
          <w:sz w:val="24"/>
        </w:rPr>
        <w:t>Integrate with Electronic Health Record (EHR) systems for automated screening alerts and longitudinal patient monitoring.</w:t>
      </w:r>
    </w:p>
    <w:p w14:paraId="1C9F1908">
      <w:pPr>
        <w:pStyle w:val="23"/>
        <w:spacing w:before="0" w:after="40" w:line="240" w:lineRule="auto"/>
        <w:jc w:val="both"/>
      </w:pPr>
      <w:r>
        <w:rPr>
          <w:rFonts w:ascii="Times New Roman" w:hAnsi="Times New Roman"/>
          <w:sz w:val="24"/>
        </w:rPr>
        <w:t>Add an independent test set and external validation cohort for unbiased performance reporting.</w:t>
      </w:r>
    </w:p>
    <w:p w14:paraId="53C18282">
      <w:pPr>
        <w:pStyle w:val="23"/>
        <w:spacing w:before="0" w:after="40" w:line="240" w:lineRule="auto"/>
        <w:jc w:val="both"/>
      </w:pPr>
      <w:r>
        <w:rPr>
          <w:rFonts w:ascii="Times New Roman" w:hAnsi="Times New Roman"/>
          <w:sz w:val="24"/>
        </w:rPr>
        <w:t>Replace the fixed Stage-1 threshold (0.3) in the two-stage pipeline with a learned operating point based on ROC analysis.</w:t>
      </w:r>
    </w:p>
    <w:p w14:paraId="7082F6CB">
      <w:pPr>
        <w:pStyle w:val="23"/>
        <w:spacing w:before="0" w:after="40" w:line="240" w:lineRule="auto"/>
        <w:jc w:val="both"/>
      </w:pPr>
      <w:r>
        <w:rPr>
          <w:rFonts w:ascii="Times New Roman" w:hAnsi="Times New Roman"/>
          <w:sz w:val="24"/>
        </w:rPr>
        <w:t>Explore higher input resolutions (384×384 or 512×512) for transformer models to preserve fine-grained microaneurysm detail.</w:t>
      </w:r>
    </w:p>
    <w:p w14:paraId="4A0505F7">
      <w:r>
        <w:br w:type="page"/>
      </w:r>
    </w:p>
    <w:p w14:paraId="3DE65BFC">
      <w:pPr>
        <w:spacing w:before="0" w:after="0" w:line="240" w:lineRule="auto"/>
        <w:jc w:val="center"/>
      </w:pPr>
      <w:r>
        <w:rPr>
          <w:rFonts w:ascii="Times New Roman" w:hAnsi="Times New Roman"/>
          <w:b/>
          <w:sz w:val="28"/>
        </w:rPr>
        <w:t>Chapter-7</w:t>
      </w:r>
    </w:p>
    <w:p w14:paraId="4B4670F9">
      <w:pPr>
        <w:spacing w:before="0" w:after="240" w:line="240" w:lineRule="auto"/>
        <w:jc w:val="center"/>
      </w:pPr>
      <w:r>
        <w:rPr>
          <w:rFonts w:ascii="Times New Roman" w:hAnsi="Times New Roman"/>
          <w:b/>
          <w:sz w:val="32"/>
        </w:rPr>
        <w:t>PAPERS PUBLISHED</w:t>
      </w:r>
    </w:p>
    <w:p w14:paraId="7CB7F12C">
      <w:pPr>
        <w:spacing w:before="120" w:after="80" w:line="240" w:lineRule="auto"/>
        <w:jc w:val="both"/>
      </w:pPr>
      <w:r>
        <w:rPr>
          <w:rFonts w:ascii="Times New Roman" w:hAnsi="Times New Roman"/>
          <w:b/>
          <w:sz w:val="28"/>
        </w:rPr>
        <w:t>7.1 Papers Published</w:t>
      </w:r>
    </w:p>
    <w:p w14:paraId="112B2DA9">
      <w:pPr>
        <w:spacing w:before="0" w:after="120" w:line="240" w:lineRule="auto"/>
        <w:jc w:val="both"/>
      </w:pPr>
      <w:r>
        <w:rPr>
          <w:rFonts w:ascii="Times New Roman" w:hAnsi="Times New Roman"/>
          <w:b w:val="0"/>
          <w:i w:val="0"/>
          <w:sz w:val="24"/>
        </w:rPr>
        <w:t>A research paper based on the comparative evaluation of CNN and transformer architectures for diabetic retinopathy detection has been prepared and submitted for review. Citation details will be updated upon acceptance.</w:t>
      </w:r>
    </w:p>
    <w:p w14:paraId="1DC711AC">
      <w:pPr>
        <w:spacing w:before="120" w:after="80" w:line="240" w:lineRule="auto"/>
        <w:jc w:val="both"/>
      </w:pPr>
      <w:r>
        <w:rPr>
          <w:rFonts w:ascii="Times New Roman" w:hAnsi="Times New Roman"/>
          <w:b/>
          <w:sz w:val="28"/>
        </w:rPr>
        <w:t>7.2 Progress Reports Submitted to the Department</w:t>
      </w:r>
    </w:p>
    <w:p w14:paraId="4E9A8014">
      <w:pPr>
        <w:pStyle w:val="23"/>
        <w:spacing w:before="0" w:after="40" w:line="240" w:lineRule="auto"/>
        <w:jc w:val="both"/>
      </w:pPr>
      <w:r>
        <w:rPr>
          <w:rFonts w:ascii="Times New Roman" w:hAnsi="Times New Roman"/>
          <w:sz w:val="24"/>
        </w:rPr>
        <w:t>Progress Report I — Project synopsis, problem statement, and literature survey (submitted at the end of Phase-I).</w:t>
      </w:r>
    </w:p>
    <w:p w14:paraId="6BA6ADC6">
      <w:pPr>
        <w:pStyle w:val="23"/>
        <w:spacing w:before="0" w:after="40" w:line="240" w:lineRule="auto"/>
        <w:jc w:val="both"/>
      </w:pPr>
      <w:r>
        <w:rPr>
          <w:rFonts w:ascii="Times New Roman" w:hAnsi="Times New Roman"/>
          <w:sz w:val="24"/>
        </w:rPr>
        <w:t>Progress Report II — Implementation milestones for InceptionResNetV2 and Swin Transformer.</w:t>
      </w:r>
    </w:p>
    <w:p w14:paraId="572F4A04">
      <w:pPr>
        <w:pStyle w:val="23"/>
        <w:spacing w:before="0" w:after="40" w:line="240" w:lineRule="auto"/>
        <w:jc w:val="both"/>
      </w:pPr>
      <w:r>
        <w:rPr>
          <w:rFonts w:ascii="Times New Roman" w:hAnsi="Times New Roman"/>
          <w:sz w:val="24"/>
        </w:rPr>
        <w:t>Progress Report III — Vision Transformer and Two-Stage pipeline implementation with preliminary metrics.</w:t>
      </w:r>
    </w:p>
    <w:p w14:paraId="676B20BC">
      <w:pPr>
        <w:pStyle w:val="23"/>
        <w:spacing w:before="0" w:after="40" w:line="240" w:lineRule="auto"/>
        <w:jc w:val="both"/>
      </w:pPr>
      <w:r>
        <w:rPr>
          <w:rFonts w:ascii="Times New Roman" w:hAnsi="Times New Roman"/>
          <w:sz w:val="24"/>
        </w:rPr>
        <w:t>Final Progress Report — Comparative evaluation, Flask integration, and final report submission (this document).</w:t>
      </w:r>
    </w:p>
    <w:p w14:paraId="69FDBBD1">
      <w:r>
        <w:br w:type="page"/>
      </w:r>
    </w:p>
    <w:p w14:paraId="340BA40B">
      <w:pPr>
        <w:spacing w:before="0" w:after="0" w:line="240" w:lineRule="auto"/>
        <w:jc w:val="center"/>
      </w:pPr>
      <w:r>
        <w:rPr>
          <w:rFonts w:ascii="Times New Roman" w:hAnsi="Times New Roman"/>
          <w:b/>
          <w:sz w:val="28"/>
        </w:rPr>
        <w:t>Chapter-8</w:t>
      </w:r>
    </w:p>
    <w:p w14:paraId="4331CF18">
      <w:pPr>
        <w:spacing w:before="0" w:after="240" w:line="240" w:lineRule="auto"/>
        <w:jc w:val="center"/>
      </w:pPr>
      <w:r>
        <w:rPr>
          <w:rFonts w:ascii="Times New Roman" w:hAnsi="Times New Roman"/>
          <w:b/>
          <w:sz w:val="32"/>
        </w:rPr>
        <w:t>REFERENCES</w:t>
      </w:r>
    </w:p>
    <w:p w14:paraId="18CF1D78">
      <w:pPr>
        <w:spacing w:before="0" w:after="80" w:line="240" w:lineRule="auto"/>
        <w:jc w:val="both"/>
      </w:pPr>
      <w:r>
        <w:rPr>
          <w:rFonts w:ascii="Times New Roman" w:hAnsi="Times New Roman"/>
          <w:b w:val="0"/>
          <w:i w:val="0"/>
          <w:sz w:val="24"/>
        </w:rPr>
        <w:t>[1] S. Guefrachi, et al., "Diabetic Retinopathy Detection Using Deep Learning Multistage Training Method," Arabian Journal for Science and Engineering, Springer, 2025. DOI: 10.1007/s13369-024-09137-9</w:t>
      </w:r>
    </w:p>
    <w:p w14:paraId="3F62061F">
      <w:pPr>
        <w:spacing w:before="0" w:after="80" w:line="240" w:lineRule="auto"/>
        <w:jc w:val="both"/>
      </w:pPr>
      <w:r>
        <w:rPr>
          <w:rFonts w:ascii="Times New Roman" w:hAnsi="Times New Roman"/>
          <w:b w:val="0"/>
          <w:i w:val="0"/>
          <w:sz w:val="24"/>
        </w:rPr>
        <w:t>[2] K. Balasamy and S. Suganyadevi, "Multi-dimensional Fuzzy Based Diabetic Retinopathy Detection in Retinal Images through Deep CNN Method," Multimedia Tools and Applications, vol. 84, pp. 19625-19645, Springer, 2025. DOI: 10.1007/s11042-024-19798-1</w:t>
      </w:r>
    </w:p>
    <w:p w14:paraId="24FAAD93">
      <w:pPr>
        <w:spacing w:before="0" w:after="80" w:line="240" w:lineRule="auto"/>
        <w:jc w:val="both"/>
      </w:pPr>
      <w:r>
        <w:rPr>
          <w:rFonts w:ascii="Times New Roman" w:hAnsi="Times New Roman"/>
          <w:b w:val="0"/>
          <w:i w:val="0"/>
          <w:sz w:val="24"/>
        </w:rPr>
        <w:t>[3] R. Chandra, S. Tiwari, S. S. Kumar, and S. Agarwal, "Diabetic Retinopathy Prediction Based on CNN and AlexNet Model," Indian Institute of Information Technology Allahabad, Prayagraj, India.</w:t>
      </w:r>
    </w:p>
    <w:p w14:paraId="716E2295">
      <w:pPr>
        <w:spacing w:before="0" w:after="80" w:line="240" w:lineRule="auto"/>
        <w:jc w:val="both"/>
      </w:pPr>
      <w:r>
        <w:rPr>
          <w:rFonts w:ascii="Times New Roman" w:hAnsi="Times New Roman"/>
          <w:b w:val="0"/>
          <w:i w:val="0"/>
          <w:sz w:val="24"/>
        </w:rPr>
        <w:t>[4] V. Gulshan, L. Peng, M. Coram, et al., "Development and Validation of a Deep Learning Algorithm for Detection of Diabetic Retinopathy in Retinal Fundus Photographs," JAMA, vol. 316, no. 22, pp. 2402-2410, 2016.</w:t>
      </w:r>
    </w:p>
    <w:p w14:paraId="541AB5D6">
      <w:pPr>
        <w:spacing w:before="0" w:after="80" w:line="240" w:lineRule="auto"/>
        <w:jc w:val="both"/>
      </w:pPr>
      <w:r>
        <w:rPr>
          <w:rFonts w:ascii="Times New Roman" w:hAnsi="Times New Roman"/>
          <w:b w:val="0"/>
          <w:i w:val="0"/>
          <w:sz w:val="24"/>
        </w:rPr>
        <w:t>[5] M. D. Abramoff, et al., "Pivotal Trial of an Autonomous AI-Based Diagnostic System for Detection of Diabetic Retinopathy in Primary Care Offices," npj Digital Medicine, vol. 1, no. 39, 2018.</w:t>
      </w:r>
    </w:p>
    <w:p w14:paraId="492F8C17">
      <w:pPr>
        <w:spacing w:before="0" w:after="80" w:line="240" w:lineRule="auto"/>
        <w:jc w:val="both"/>
      </w:pPr>
      <w:r>
        <w:rPr>
          <w:rFonts w:ascii="Times New Roman" w:hAnsi="Times New Roman"/>
          <w:b w:val="0"/>
          <w:i w:val="0"/>
          <w:sz w:val="24"/>
        </w:rPr>
        <w:t>[6] H. Pratt, F. Coenen, D. M. Broadbent, S. P. Harding, and Y. Zheng, "Convolutional Neural Networks for Diabetic Retinopathy," Procedia Computer Science, vol. 90, pp. 200-205, 2016.</w:t>
      </w:r>
    </w:p>
    <w:p w14:paraId="05F4CD82">
      <w:pPr>
        <w:spacing w:before="0" w:after="80" w:line="240" w:lineRule="auto"/>
        <w:jc w:val="both"/>
      </w:pPr>
      <w:r>
        <w:rPr>
          <w:rFonts w:ascii="Times New Roman" w:hAnsi="Times New Roman"/>
          <w:b w:val="0"/>
          <w:i w:val="0"/>
          <w:sz w:val="24"/>
        </w:rPr>
        <w:t>[7] M. Chetoui and M. A. Akhloufi, "Explainable End-to-End Deep Learning for Diabetic Retinopathy Detection," Journal of Medical Imaging, vol. 7, no. 4, 2020.</w:t>
      </w:r>
    </w:p>
    <w:p w14:paraId="1DAAB6B1">
      <w:pPr>
        <w:spacing w:before="0" w:after="80" w:line="240" w:lineRule="auto"/>
        <w:jc w:val="both"/>
      </w:pPr>
      <w:r>
        <w:rPr>
          <w:rFonts w:ascii="Times New Roman" w:hAnsi="Times New Roman"/>
          <w:b w:val="0"/>
          <w:i w:val="0"/>
          <w:sz w:val="24"/>
        </w:rPr>
        <w:t>[8] A. Solanki, U. Singh, and S. Solanki, "A Systematic Review on Diabetic Retinopathy Detection Using Deep Learning Techniques," Archives of Computational Methods in Engineering, 2023.</w:t>
      </w:r>
    </w:p>
    <w:p w14:paraId="7A884E28">
      <w:pPr>
        <w:spacing w:before="0" w:after="80" w:line="240" w:lineRule="auto"/>
        <w:jc w:val="both"/>
      </w:pPr>
      <w:r>
        <w:rPr>
          <w:rFonts w:ascii="Times New Roman" w:hAnsi="Times New Roman"/>
          <w:b w:val="0"/>
          <w:i w:val="0"/>
          <w:sz w:val="24"/>
        </w:rPr>
        <w:t>[9] T. Li, et al., "Diagnostic Assessment of Deep Learning Algorithms for Diabetic Retinopathy Screening," Information Sciences, vol. 501, pp. 511-522, 2019.</w:t>
      </w:r>
    </w:p>
    <w:p w14:paraId="04927F83">
      <w:pPr>
        <w:spacing w:before="0" w:after="80" w:line="240" w:lineRule="auto"/>
        <w:jc w:val="both"/>
      </w:pPr>
      <w:r>
        <w:rPr>
          <w:rFonts w:ascii="Times New Roman" w:hAnsi="Times New Roman"/>
          <w:b w:val="0"/>
          <w:i w:val="0"/>
          <w:sz w:val="24"/>
        </w:rPr>
        <w:t>[10] S. Wan, Y. Liang, and Y. Zhang, "Deep Convolutional Neural Networks for Diabetic Retinopathy Detection by Image Classification," Computers &amp; Electrical Engineering, vol. 72, pp. 274-282, 2018.</w:t>
      </w:r>
    </w:p>
    <w:p w14:paraId="385C39FB">
      <w:pPr>
        <w:spacing w:before="0" w:after="80" w:line="240" w:lineRule="auto"/>
        <w:jc w:val="both"/>
      </w:pPr>
      <w:r>
        <w:rPr>
          <w:rFonts w:ascii="Times New Roman" w:hAnsi="Times New Roman"/>
          <w:b w:val="0"/>
          <w:i w:val="0"/>
          <w:sz w:val="24"/>
        </w:rPr>
        <w:t>[11] A. Dosovitskiy, L. Beyer, A. Kolesnikov, et al., "An Image is Worth 16x16 Words: Transformers for Image Recognition at Scale," International Conference on Learning Representations (ICLR), 2021.</w:t>
      </w:r>
    </w:p>
    <w:p w14:paraId="0D331609">
      <w:pPr>
        <w:spacing w:before="0" w:after="80" w:line="240" w:lineRule="auto"/>
        <w:jc w:val="both"/>
      </w:pPr>
      <w:r>
        <w:rPr>
          <w:rFonts w:ascii="Times New Roman" w:hAnsi="Times New Roman"/>
          <w:b w:val="0"/>
          <w:i w:val="0"/>
          <w:sz w:val="24"/>
        </w:rPr>
        <w:t>[12] Z. Liu, Y. Lin, Y. Cao, H. Hu, et al., "Swin Transformer: Hierarchical Vision Transformer using Shifted Windows," IEEE/CVF International Conference on Computer Vision (ICCV), 2021.</w:t>
      </w:r>
    </w:p>
    <w:p w14:paraId="37F14F2C">
      <w:pPr>
        <w:spacing w:before="0" w:after="80" w:line="240" w:lineRule="auto"/>
        <w:jc w:val="both"/>
      </w:pPr>
      <w:r>
        <w:rPr>
          <w:rFonts w:ascii="Times New Roman" w:hAnsi="Times New Roman"/>
          <w:b w:val="0"/>
          <w:i w:val="0"/>
          <w:sz w:val="24"/>
        </w:rPr>
        <w:t>[13] M. Tan and Q. V. Le, "EfficientNetV2: Smaller Models and Faster Training," Proceedings of the 38th International Conference on Machine Learning (ICML), 2021.</w:t>
      </w:r>
    </w:p>
    <w:p w14:paraId="327E9A1F">
      <w:pPr>
        <w:spacing w:before="0" w:after="80" w:line="240" w:lineRule="auto"/>
        <w:jc w:val="both"/>
      </w:pPr>
      <w:r>
        <w:rPr>
          <w:rFonts w:ascii="Times New Roman" w:hAnsi="Times New Roman"/>
          <w:b w:val="0"/>
          <w:i w:val="0"/>
          <w:sz w:val="24"/>
        </w:rPr>
        <w:t>[14] C. Szegedy, S. Ioffe, V. Vanhoucke, and A. Alemi, "Inception-v4, Inception-ResNet and the Impact of Residual Connections on Learning," AAAI Conference on Artificial Intelligence, 2017.</w:t>
      </w:r>
    </w:p>
    <w:p w14:paraId="2E7BF95B">
      <w:pPr>
        <w:spacing w:before="0" w:after="80" w:line="240" w:lineRule="auto"/>
        <w:jc w:val="both"/>
      </w:pPr>
      <w:r>
        <w:rPr>
          <w:rFonts w:ascii="Times New Roman" w:hAnsi="Times New Roman"/>
          <w:b w:val="0"/>
          <w:i w:val="0"/>
          <w:sz w:val="24"/>
        </w:rPr>
        <w:t>[15] R. R. Selvaraju, M. Cogswell, A. Das, R. Vedantam, D. Parikh, and D. Batra, "Grad-CAM: Visual Explanations from Deep Networks via Gradient-based Localization," International Journal of Computer Vision, vol. 128, pp. 336-359, 2020.</w:t>
      </w:r>
    </w:p>
    <w:p w14:paraId="2E992989">
      <w:pPr>
        <w:spacing w:before="0" w:after="80" w:line="240" w:lineRule="auto"/>
        <w:jc w:val="both"/>
      </w:pPr>
      <w:r>
        <w:rPr>
          <w:rFonts w:ascii="Times New Roman" w:hAnsi="Times New Roman"/>
          <w:b w:val="0"/>
          <w:i w:val="0"/>
          <w:sz w:val="24"/>
        </w:rPr>
        <w:t>[16] A. Chattopadhay, A. Sarkar, P. Howlader, and V. N. Balasubramanian, "Grad-CAM++: Improved Visual Explanations for Deep Convolutional Networks," IEEE Winter Conference on Applications of Computer Vision (WACV), 2018.</w:t>
      </w:r>
    </w:p>
    <w:p w14:paraId="7D16CDCA">
      <w:pPr>
        <w:spacing w:before="0" w:after="80" w:line="240" w:lineRule="auto"/>
        <w:jc w:val="both"/>
      </w:pPr>
      <w:r>
        <w:rPr>
          <w:rFonts w:ascii="Times New Roman" w:hAnsi="Times New Roman"/>
          <w:b w:val="0"/>
          <w:i w:val="0"/>
          <w:sz w:val="24"/>
        </w:rPr>
        <w:t>[17] APTOS 2019 Blindness Detection Dataset, Kaggle, https://www.kaggle.com/c/aptos2019-blindness-detection/data</w:t>
      </w:r>
    </w:p>
    <w:p w14:paraId="32635AE8">
      <w:pPr>
        <w:spacing w:before="0" w:after="80" w:line="240" w:lineRule="auto"/>
        <w:jc w:val="both"/>
      </w:pPr>
      <w:r>
        <w:rPr>
          <w:rFonts w:ascii="Times New Roman" w:hAnsi="Times New Roman"/>
          <w:b w:val="0"/>
          <w:i w:val="0"/>
          <w:sz w:val="24"/>
        </w:rPr>
        <w:t>[18] R. Wightman, "PyTorch Image Models (timm)," https://github.com/rwightman/pytorch-image-models, 2019-present.</w:t>
      </w:r>
    </w:p>
    <w:p w14:paraId="69E75584">
      <w:pPr>
        <w:spacing w:before="0" w:after="80" w:line="240" w:lineRule="auto"/>
        <w:jc w:val="both"/>
      </w:pPr>
      <w:r>
        <w:rPr>
          <w:rFonts w:ascii="Times New Roman" w:hAnsi="Times New Roman"/>
          <w:b w:val="0"/>
          <w:i w:val="0"/>
          <w:sz w:val="24"/>
        </w:rPr>
        <w:t>[19] M. Abadi et al., "TensorFlow: Large-Scale Machine Learning on Heterogeneous Distributed Systems," Google Research White Paper, 2016.</w:t>
      </w:r>
    </w:p>
    <w:p w14:paraId="2960517D">
      <w:pPr>
        <w:spacing w:before="0" w:after="80" w:line="240" w:lineRule="auto"/>
        <w:jc w:val="both"/>
      </w:pPr>
      <w:r>
        <w:rPr>
          <w:rFonts w:ascii="Times New Roman" w:hAnsi="Times New Roman"/>
          <w:b w:val="0"/>
          <w:i w:val="0"/>
          <w:sz w:val="24"/>
        </w:rPr>
        <w:t>[20] A. Paszke et al., "PyTorch: An Imperative Style, High-Performance Deep Learning Library," Advances in Neural Information Processing Systems (NeurIPS), 2019.</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985A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10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PRAJWAL KHANDAIT</cp:lastModifiedBy>
  <dcterms:modified xsi:type="dcterms:W3CDTF">2026-05-13T03:06:01Z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B73D99D7F21A43E682EEE573D36844B5_12</vt:lpwstr>
  </property>
</Properties>
</file>