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42" w:lineRule="auto"/>
      </w:pPr>
      <w:r>
        <w:rPr/>
        <w:t>A Hybrid Prophet–LSTM Framework with </w:t>
      </w:r>
      <w:r>
        <w:rPr/>
        <w:t>Monte Carlo Simulation for Uncertainty-Aware</w:t>
      </w:r>
    </w:p>
    <w:p>
      <w:pPr>
        <w:pStyle w:val="BodyText"/>
        <w:spacing w:before="2"/>
        <w:rPr>
          <w:sz w:val="17"/>
        </w:rPr>
      </w:pPr>
    </w:p>
    <w:p>
      <w:pPr>
        <w:pStyle w:val="BodyText"/>
        <w:spacing w:after="0"/>
        <w:rPr>
          <w:sz w:val="17"/>
        </w:rPr>
        <w:sectPr>
          <w:type w:val="continuous"/>
          <w:pgSz w:w="12240" w:h="15840"/>
          <w:pgMar w:top="900" w:bottom="280" w:left="720" w:right="0"/>
        </w:sectPr>
      </w:pPr>
    </w:p>
    <w:p>
      <w:pPr>
        <w:pStyle w:val="Heading1"/>
        <w:spacing w:before="116"/>
        <w:ind w:left="1036" w:right="7"/>
      </w:pPr>
      <w:r>
        <w:rPr/>
        <w:t>1</w:t>
      </w:r>
      <w:r>
        <w:rPr>
          <w:vertAlign w:val="superscript"/>
        </w:rPr>
        <w:t>st</w:t>
      </w:r>
      <w:r>
        <w:rPr>
          <w:spacing w:val="33"/>
          <w:vertAlign w:val="baseline"/>
        </w:rPr>
        <w:t> </w:t>
      </w:r>
      <w:r>
        <w:rPr>
          <w:vertAlign w:val="baseline"/>
        </w:rPr>
        <w:t>Prajyot</w:t>
      </w:r>
      <w:r>
        <w:rPr>
          <w:spacing w:val="22"/>
          <w:vertAlign w:val="baseline"/>
        </w:rPr>
        <w:t> </w:t>
      </w:r>
      <w:r>
        <w:rPr>
          <w:spacing w:val="-2"/>
          <w:vertAlign w:val="baseline"/>
        </w:rPr>
        <w:t>Kumar</w:t>
      </w:r>
    </w:p>
    <w:p>
      <w:pPr>
        <w:spacing w:line="256" w:lineRule="auto" w:before="15"/>
        <w:ind w:left="1036" w:right="4" w:firstLine="0"/>
        <w:jc w:val="center"/>
        <w:rPr>
          <w:i/>
          <w:sz w:val="20"/>
        </w:rPr>
      </w:pPr>
      <w:r>
        <w:rPr>
          <w:i/>
          <w:sz w:val="20"/>
        </w:rPr>
        <w:t>Dept. of Computer Science and </w:t>
      </w:r>
      <w:r>
        <w:rPr>
          <w:i/>
          <w:sz w:val="20"/>
        </w:rPr>
        <w:t>Engineering Vellore Institute of Technology</w:t>
      </w:r>
    </w:p>
    <w:p>
      <w:pPr>
        <w:pStyle w:val="BodyText"/>
        <w:spacing w:line="256" w:lineRule="auto" w:before="1"/>
        <w:ind w:left="1619" w:right="588" w:hanging="1"/>
        <w:jc w:val="center"/>
      </w:pPr>
      <w:r>
        <w:rPr/>
        <w:t>Vellore, TN, India </w:t>
      </w:r>
      <w:hyperlink r:id="rId5">
        <w:r>
          <w:rPr>
            <w:spacing w:val="-2"/>
          </w:rPr>
          <w:t>prajyot.kumar2025@vitstudent.ac.in</w:t>
        </w:r>
      </w:hyperlink>
    </w:p>
    <w:p>
      <w:pPr>
        <w:pStyle w:val="BodyText"/>
        <w:spacing w:before="10"/>
      </w:pPr>
    </w:p>
    <w:p>
      <w:pPr>
        <w:pStyle w:val="Heading1"/>
        <w:ind w:left="1506"/>
      </w:pPr>
      <w:r>
        <w:rPr/>
        <w:t>3</w:t>
      </w:r>
      <w:r>
        <w:rPr>
          <w:vertAlign w:val="superscript"/>
        </w:rPr>
        <w:t>rd</w:t>
      </w:r>
      <w:r>
        <w:rPr>
          <w:spacing w:val="34"/>
          <w:vertAlign w:val="baseline"/>
        </w:rPr>
        <w:t> </w:t>
      </w:r>
      <w:r>
        <w:rPr>
          <w:vertAlign w:val="baseline"/>
        </w:rPr>
        <w:t>Shikhar</w:t>
      </w:r>
      <w:r>
        <w:rPr>
          <w:spacing w:val="24"/>
          <w:vertAlign w:val="baseline"/>
        </w:rPr>
        <w:t> </w:t>
      </w:r>
      <w:r>
        <w:rPr>
          <w:spacing w:val="-2"/>
          <w:vertAlign w:val="baseline"/>
        </w:rPr>
        <w:t>Tandon</w:t>
      </w:r>
    </w:p>
    <w:p>
      <w:pPr>
        <w:spacing w:line="256" w:lineRule="auto" w:before="16"/>
        <w:ind w:left="1506" w:right="4" w:firstLine="0"/>
        <w:jc w:val="center"/>
        <w:rPr>
          <w:i/>
          <w:sz w:val="20"/>
        </w:rPr>
      </w:pPr>
      <w:r>
        <w:rPr>
          <w:i/>
          <w:sz w:val="20"/>
        </w:rPr>
        <w:t>Dept. of Computer Science and </w:t>
      </w:r>
      <w:r>
        <w:rPr>
          <w:i/>
          <w:sz w:val="20"/>
        </w:rPr>
        <w:t>Engineering Vellore Institute of Technology</w:t>
      </w:r>
    </w:p>
    <w:p>
      <w:pPr>
        <w:pStyle w:val="BodyText"/>
        <w:spacing w:line="256" w:lineRule="auto" w:before="1"/>
        <w:ind w:left="1834" w:right="329" w:hanging="1"/>
        <w:jc w:val="center"/>
      </w:pPr>
      <w:r>
        <w:rPr/>
        <w:t>Vellore, TN, India </w:t>
      </w:r>
      <w:hyperlink r:id="rId6">
        <w:r>
          <w:rPr>
            <w:spacing w:val="-2"/>
          </w:rPr>
          <w:t>shikhar.tandon2025@vitstudent.ac.in</w:t>
        </w:r>
      </w:hyperlink>
    </w:p>
    <w:p>
      <w:pPr>
        <w:pStyle w:val="Heading1"/>
        <w:spacing w:before="116"/>
        <w:ind w:left="882" w:right="2135"/>
      </w:pPr>
      <w:r>
        <w:rPr/>
        <w:br w:type="column"/>
      </w:r>
      <w:r>
        <w:rPr/>
        <w:t>2</w:t>
      </w:r>
      <w:r>
        <w:rPr>
          <w:vertAlign w:val="superscript"/>
        </w:rPr>
        <w:t>nd</w:t>
      </w:r>
      <w:r>
        <w:rPr>
          <w:spacing w:val="36"/>
          <w:vertAlign w:val="baseline"/>
        </w:rPr>
        <w:t> </w:t>
      </w:r>
      <w:r>
        <w:rPr>
          <w:vertAlign w:val="baseline"/>
        </w:rPr>
        <w:t>Kshitij</w:t>
      </w:r>
      <w:r>
        <w:rPr>
          <w:spacing w:val="25"/>
          <w:vertAlign w:val="baseline"/>
        </w:rPr>
        <w:t> </w:t>
      </w:r>
      <w:r>
        <w:rPr>
          <w:spacing w:val="-2"/>
          <w:vertAlign w:val="baseline"/>
        </w:rPr>
        <w:t>Priyankar</w:t>
      </w:r>
    </w:p>
    <w:p>
      <w:pPr>
        <w:spacing w:line="256" w:lineRule="auto" w:before="15"/>
        <w:ind w:left="730" w:right="1984" w:firstLine="0"/>
        <w:jc w:val="center"/>
        <w:rPr>
          <w:i/>
          <w:sz w:val="20"/>
        </w:rPr>
      </w:pPr>
      <w:r>
        <w:rPr>
          <w:i/>
          <w:sz w:val="20"/>
        </w:rPr>
        <w:t>Dept. of Computer Science and </w:t>
      </w:r>
      <w:r>
        <w:rPr>
          <w:i/>
          <w:sz w:val="20"/>
        </w:rPr>
        <w:t>Engineering Vellore Institute of Technology</w:t>
      </w:r>
    </w:p>
    <w:p>
      <w:pPr>
        <w:pStyle w:val="BodyText"/>
        <w:spacing w:line="256" w:lineRule="auto" w:before="1"/>
        <w:ind w:left="881" w:right="2135"/>
        <w:jc w:val="center"/>
      </w:pPr>
      <w:r>
        <w:rPr/>
        <w:t>Vellore, TN, India </w:t>
      </w:r>
      <w:hyperlink r:id="rId7">
        <w:r>
          <w:rPr>
            <w:spacing w:val="-2"/>
          </w:rPr>
          <w:t>kshitij.priyankar2025@vitstudent.ac.in</w:t>
        </w:r>
      </w:hyperlink>
    </w:p>
    <w:p>
      <w:pPr>
        <w:pStyle w:val="BodyText"/>
        <w:spacing w:before="10"/>
      </w:pPr>
    </w:p>
    <w:p>
      <w:pPr>
        <w:pStyle w:val="Heading1"/>
        <w:ind w:right="1017"/>
      </w:pPr>
      <w:r>
        <w:rPr/>
        <w:t>4</w:t>
      </w:r>
      <w:r>
        <w:rPr>
          <w:vertAlign w:val="superscript"/>
        </w:rPr>
        <w:t>th</w:t>
      </w:r>
      <w:r>
        <w:rPr>
          <w:spacing w:val="2"/>
          <w:vertAlign w:val="baseline"/>
        </w:rPr>
        <w:t> </w:t>
      </w:r>
      <w:r>
        <w:rPr>
          <w:vertAlign w:val="baseline"/>
        </w:rPr>
        <w:t>Dr.</w:t>
      </w:r>
      <w:r>
        <w:rPr>
          <w:spacing w:val="-5"/>
          <w:vertAlign w:val="baseline"/>
        </w:rPr>
        <w:t> </w:t>
      </w:r>
      <w:r>
        <w:rPr>
          <w:vertAlign w:val="baseline"/>
        </w:rPr>
        <w:t>KALYANARAMAN</w:t>
      </w:r>
      <w:r>
        <w:rPr>
          <w:spacing w:val="-4"/>
          <w:vertAlign w:val="baseline"/>
        </w:rPr>
        <w:t> </w:t>
      </w:r>
      <w:r>
        <w:rPr>
          <w:spacing w:val="-10"/>
          <w:vertAlign w:val="baseline"/>
        </w:rPr>
        <w:t>P</w:t>
      </w:r>
    </w:p>
    <w:p>
      <w:pPr>
        <w:spacing w:line="256" w:lineRule="auto" w:before="16"/>
        <w:ind w:left="1118" w:right="2135" w:firstLine="0"/>
        <w:jc w:val="center"/>
        <w:rPr>
          <w:sz w:val="20"/>
        </w:rPr>
      </w:pPr>
      <w:r>
        <w:rPr>
          <w:i/>
          <w:sz w:val="20"/>
        </w:rPr>
        <w:t>Department of Information </w:t>
      </w:r>
      <w:r>
        <w:rPr>
          <w:i/>
          <w:sz w:val="20"/>
        </w:rPr>
        <w:t>Security Vellore Institute of Technology </w:t>
      </w:r>
      <w:r>
        <w:rPr>
          <w:sz w:val="20"/>
        </w:rPr>
        <w:t>Vellore, TN, India </w:t>
      </w:r>
      <w:hyperlink r:id="rId8">
        <w:r>
          <w:rPr>
            <w:spacing w:val="-2"/>
            <w:sz w:val="20"/>
          </w:rPr>
          <w:t>pkalyanaraman@vit.ac.in</w:t>
        </w:r>
      </w:hyperlink>
    </w:p>
    <w:p>
      <w:pPr>
        <w:spacing w:after="0" w:line="256" w:lineRule="auto"/>
        <w:jc w:val="center"/>
        <w:rPr>
          <w:sz w:val="20"/>
        </w:rPr>
        <w:sectPr>
          <w:type w:val="continuous"/>
          <w:pgSz w:w="12240" w:h="15840"/>
          <w:pgMar w:top="900" w:bottom="280" w:left="720" w:right="0"/>
          <w:cols w:num="2" w:equalWidth="0">
            <w:col w:w="5134" w:space="40"/>
            <w:col w:w="6346"/>
          </w:cols>
        </w:sectPr>
      </w:pPr>
    </w:p>
    <w:p>
      <w:pPr>
        <w:pStyle w:val="BodyText"/>
      </w:pPr>
    </w:p>
    <w:p>
      <w:pPr>
        <w:pStyle w:val="BodyText"/>
        <w:spacing w:before="64"/>
      </w:pPr>
    </w:p>
    <w:p>
      <w:pPr>
        <w:pStyle w:val="BodyText"/>
        <w:spacing w:after="0"/>
        <w:sectPr>
          <w:type w:val="continuous"/>
          <w:pgSz w:w="12240" w:h="15840"/>
          <w:pgMar w:top="900" w:bottom="280" w:left="720" w:right="0"/>
        </w:sectPr>
      </w:pPr>
    </w:p>
    <w:p>
      <w:pPr>
        <w:spacing w:line="230" w:lineRule="auto" w:before="123"/>
        <w:ind w:left="259" w:right="0" w:firstLine="199"/>
        <w:jc w:val="both"/>
        <w:rPr>
          <w:b/>
          <w:sz w:val="18"/>
        </w:rPr>
      </w:pPr>
      <w:r>
        <w:rPr>
          <w:b/>
          <w:i/>
          <w:sz w:val="18"/>
        </w:rPr>
        <w:t>Abstract</w:t>
      </w:r>
      <w:r>
        <w:rPr>
          <w:b/>
          <w:sz w:val="18"/>
        </w:rPr>
        <w:t>—Time series forecasting is an inherent problem in making data-driven decisions, and especially in areas where </w:t>
      </w:r>
      <w:r>
        <w:rPr>
          <w:b/>
          <w:sz w:val="18"/>
        </w:rPr>
        <w:t>the patterns are nonlinear, and time-dependent. The given research suggests</w:t>
      </w:r>
      <w:r>
        <w:rPr>
          <w:b/>
          <w:spacing w:val="-9"/>
          <w:sz w:val="18"/>
        </w:rPr>
        <w:t> </w:t>
      </w:r>
      <w:r>
        <w:rPr>
          <w:b/>
          <w:sz w:val="18"/>
        </w:rPr>
        <w:t>a</w:t>
      </w:r>
      <w:r>
        <w:rPr>
          <w:b/>
          <w:spacing w:val="-9"/>
          <w:sz w:val="18"/>
        </w:rPr>
        <w:t> </w:t>
      </w:r>
      <w:r>
        <w:rPr>
          <w:b/>
          <w:sz w:val="18"/>
        </w:rPr>
        <w:t>hybrid</w:t>
      </w:r>
      <w:r>
        <w:rPr>
          <w:b/>
          <w:spacing w:val="-9"/>
          <w:sz w:val="18"/>
        </w:rPr>
        <w:t> </w:t>
      </w:r>
      <w:r>
        <w:rPr>
          <w:b/>
          <w:sz w:val="18"/>
        </w:rPr>
        <w:t>forecasting</w:t>
      </w:r>
      <w:r>
        <w:rPr>
          <w:b/>
          <w:spacing w:val="-9"/>
          <w:sz w:val="18"/>
        </w:rPr>
        <w:t> </w:t>
      </w:r>
      <w:r>
        <w:rPr>
          <w:b/>
          <w:sz w:val="18"/>
        </w:rPr>
        <w:t>model</w:t>
      </w:r>
      <w:r>
        <w:rPr>
          <w:b/>
          <w:spacing w:val="-9"/>
          <w:sz w:val="18"/>
        </w:rPr>
        <w:t> </w:t>
      </w:r>
      <w:r>
        <w:rPr>
          <w:b/>
          <w:sz w:val="18"/>
        </w:rPr>
        <w:t>as</w:t>
      </w:r>
      <w:r>
        <w:rPr>
          <w:b/>
          <w:spacing w:val="-9"/>
          <w:sz w:val="18"/>
        </w:rPr>
        <w:t> </w:t>
      </w:r>
      <w:r>
        <w:rPr>
          <w:b/>
          <w:sz w:val="18"/>
        </w:rPr>
        <w:t>a</w:t>
      </w:r>
      <w:r>
        <w:rPr>
          <w:b/>
          <w:spacing w:val="-9"/>
          <w:sz w:val="18"/>
        </w:rPr>
        <w:t> </w:t>
      </w:r>
      <w:r>
        <w:rPr>
          <w:b/>
          <w:sz w:val="18"/>
        </w:rPr>
        <w:t>trend-seasonality</w:t>
      </w:r>
      <w:r>
        <w:rPr>
          <w:b/>
          <w:spacing w:val="-9"/>
          <w:sz w:val="18"/>
        </w:rPr>
        <w:t> </w:t>
      </w:r>
      <w:r>
        <w:rPr>
          <w:b/>
          <w:sz w:val="18"/>
        </w:rPr>
        <w:t>decom- position of Facebook Prophet which is then supplemented with a Long Short-Term Memory network to describe the deterministic and residual time effects. This workflow is systematic with data preprocessing and baseline modeling by Prophet, which is then followed</w:t>
      </w:r>
      <w:r>
        <w:rPr>
          <w:b/>
          <w:spacing w:val="-1"/>
          <w:sz w:val="18"/>
        </w:rPr>
        <w:t> </w:t>
      </w:r>
      <w:r>
        <w:rPr>
          <w:b/>
          <w:sz w:val="18"/>
        </w:rPr>
        <w:t>by</w:t>
      </w:r>
      <w:r>
        <w:rPr>
          <w:b/>
          <w:spacing w:val="-1"/>
          <w:sz w:val="18"/>
        </w:rPr>
        <w:t> </w:t>
      </w:r>
      <w:r>
        <w:rPr>
          <w:b/>
          <w:sz w:val="18"/>
        </w:rPr>
        <w:t>residual</w:t>
      </w:r>
      <w:r>
        <w:rPr>
          <w:b/>
          <w:spacing w:val="-1"/>
          <w:sz w:val="18"/>
        </w:rPr>
        <w:t> </w:t>
      </w:r>
      <w:r>
        <w:rPr>
          <w:b/>
          <w:sz w:val="18"/>
        </w:rPr>
        <w:t>learning</w:t>
      </w:r>
      <w:r>
        <w:rPr>
          <w:b/>
          <w:spacing w:val="-1"/>
          <w:sz w:val="18"/>
        </w:rPr>
        <w:t> </w:t>
      </w:r>
      <w:r>
        <w:rPr>
          <w:b/>
          <w:sz w:val="18"/>
        </w:rPr>
        <w:t>with</w:t>
      </w:r>
      <w:r>
        <w:rPr>
          <w:b/>
          <w:spacing w:val="-1"/>
          <w:sz w:val="18"/>
        </w:rPr>
        <w:t> </w:t>
      </w:r>
      <w:r>
        <w:rPr>
          <w:b/>
          <w:sz w:val="18"/>
        </w:rPr>
        <w:t>the</w:t>
      </w:r>
      <w:r>
        <w:rPr>
          <w:b/>
          <w:spacing w:val="-1"/>
          <w:sz w:val="18"/>
        </w:rPr>
        <w:t> </w:t>
      </w:r>
      <w:r>
        <w:rPr>
          <w:b/>
          <w:sz w:val="18"/>
        </w:rPr>
        <w:t>help</w:t>
      </w:r>
      <w:r>
        <w:rPr>
          <w:b/>
          <w:spacing w:val="-1"/>
          <w:sz w:val="18"/>
        </w:rPr>
        <w:t> </w:t>
      </w:r>
      <w:r>
        <w:rPr>
          <w:b/>
          <w:sz w:val="18"/>
        </w:rPr>
        <w:t>of</w:t>
      </w:r>
      <w:r>
        <w:rPr>
          <w:b/>
          <w:spacing w:val="-1"/>
          <w:sz w:val="18"/>
        </w:rPr>
        <w:t> </w:t>
      </w:r>
      <w:r>
        <w:rPr>
          <w:b/>
          <w:sz w:val="18"/>
        </w:rPr>
        <w:t>an</w:t>
      </w:r>
      <w:r>
        <w:rPr>
          <w:b/>
          <w:spacing w:val="-1"/>
          <w:sz w:val="18"/>
        </w:rPr>
        <w:t> </w:t>
      </w:r>
      <w:r>
        <w:rPr>
          <w:b/>
          <w:sz w:val="18"/>
        </w:rPr>
        <w:t>LSTM</w:t>
      </w:r>
      <w:r>
        <w:rPr>
          <w:b/>
          <w:spacing w:val="-1"/>
          <w:sz w:val="18"/>
        </w:rPr>
        <w:t> </w:t>
      </w:r>
      <w:r>
        <w:rPr>
          <w:b/>
          <w:sz w:val="18"/>
        </w:rPr>
        <w:t>and</w:t>
      </w:r>
      <w:r>
        <w:rPr>
          <w:b/>
          <w:spacing w:val="-1"/>
          <w:sz w:val="18"/>
        </w:rPr>
        <w:t> </w:t>
      </w:r>
      <w:r>
        <w:rPr>
          <w:b/>
          <w:sz w:val="18"/>
        </w:rPr>
        <w:t>data refinement through the use of the LSTM. SHAP-based features importance and probabilistic confidence intervals are used to integrate</w:t>
      </w:r>
      <w:r>
        <w:rPr>
          <w:b/>
          <w:spacing w:val="-7"/>
          <w:sz w:val="18"/>
        </w:rPr>
        <w:t> </w:t>
      </w:r>
      <w:r>
        <w:rPr>
          <w:b/>
          <w:sz w:val="18"/>
        </w:rPr>
        <w:t>model</w:t>
      </w:r>
      <w:r>
        <w:rPr>
          <w:b/>
          <w:spacing w:val="-7"/>
          <w:sz w:val="18"/>
        </w:rPr>
        <w:t> </w:t>
      </w:r>
      <w:r>
        <w:rPr>
          <w:b/>
          <w:sz w:val="18"/>
        </w:rPr>
        <w:t>interpretability</w:t>
      </w:r>
      <w:r>
        <w:rPr>
          <w:b/>
          <w:spacing w:val="-7"/>
          <w:sz w:val="18"/>
        </w:rPr>
        <w:t> </w:t>
      </w:r>
      <w:r>
        <w:rPr>
          <w:b/>
          <w:sz w:val="18"/>
        </w:rPr>
        <w:t>and</w:t>
      </w:r>
      <w:r>
        <w:rPr>
          <w:b/>
          <w:spacing w:val="-7"/>
          <w:sz w:val="18"/>
        </w:rPr>
        <w:t> </w:t>
      </w:r>
      <w:r>
        <w:rPr>
          <w:b/>
          <w:sz w:val="18"/>
        </w:rPr>
        <w:t>uncertainty</w:t>
      </w:r>
      <w:r>
        <w:rPr>
          <w:b/>
          <w:spacing w:val="-7"/>
          <w:sz w:val="18"/>
        </w:rPr>
        <w:t> </w:t>
      </w:r>
      <w:r>
        <w:rPr>
          <w:b/>
          <w:sz w:val="18"/>
        </w:rPr>
        <w:t>quantification</w:t>
      </w:r>
      <w:r>
        <w:rPr>
          <w:b/>
          <w:spacing w:val="-7"/>
          <w:sz w:val="18"/>
        </w:rPr>
        <w:t> </w:t>
      </w:r>
      <w:r>
        <w:rPr>
          <w:b/>
          <w:sz w:val="18"/>
        </w:rPr>
        <w:t>to gain additional information about model reliability and factors that contributed to its high reliability. The proposed hybrid Prophet-LSTM</w:t>
      </w:r>
      <w:r>
        <w:rPr>
          <w:b/>
          <w:spacing w:val="-12"/>
          <w:sz w:val="18"/>
        </w:rPr>
        <w:t> </w:t>
      </w:r>
      <w:r>
        <w:rPr>
          <w:b/>
          <w:sz w:val="18"/>
        </w:rPr>
        <w:t>architecture</w:t>
      </w:r>
      <w:r>
        <w:rPr>
          <w:b/>
          <w:spacing w:val="-11"/>
          <w:sz w:val="18"/>
        </w:rPr>
        <w:t> </w:t>
      </w:r>
      <w:r>
        <w:rPr>
          <w:b/>
          <w:sz w:val="18"/>
        </w:rPr>
        <w:t>is</w:t>
      </w:r>
      <w:r>
        <w:rPr>
          <w:b/>
          <w:spacing w:val="-11"/>
          <w:sz w:val="18"/>
        </w:rPr>
        <w:t> </w:t>
      </w:r>
      <w:r>
        <w:rPr>
          <w:b/>
          <w:sz w:val="18"/>
        </w:rPr>
        <w:t>compared</w:t>
      </w:r>
      <w:r>
        <w:rPr>
          <w:b/>
          <w:spacing w:val="-11"/>
          <w:sz w:val="18"/>
        </w:rPr>
        <w:t> </w:t>
      </w:r>
      <w:r>
        <w:rPr>
          <w:b/>
          <w:sz w:val="18"/>
        </w:rPr>
        <w:t>to</w:t>
      </w:r>
      <w:r>
        <w:rPr>
          <w:b/>
          <w:spacing w:val="-12"/>
          <w:sz w:val="18"/>
        </w:rPr>
        <w:t> </w:t>
      </w:r>
      <w:r>
        <w:rPr>
          <w:b/>
          <w:sz w:val="18"/>
        </w:rPr>
        <w:t>various</w:t>
      </w:r>
      <w:r>
        <w:rPr>
          <w:b/>
          <w:spacing w:val="-11"/>
          <w:sz w:val="18"/>
        </w:rPr>
        <w:t> </w:t>
      </w:r>
      <w:r>
        <w:rPr>
          <w:b/>
          <w:sz w:val="18"/>
        </w:rPr>
        <w:t>baseline</w:t>
      </w:r>
      <w:r>
        <w:rPr>
          <w:b/>
          <w:spacing w:val="-11"/>
          <w:sz w:val="18"/>
        </w:rPr>
        <w:t> </w:t>
      </w:r>
      <w:r>
        <w:rPr>
          <w:b/>
          <w:sz w:val="18"/>
        </w:rPr>
        <w:t>mod- els using standard evaluation measures and performs better with significantly</w:t>
      </w:r>
      <w:r>
        <w:rPr>
          <w:b/>
          <w:spacing w:val="-10"/>
          <w:sz w:val="18"/>
        </w:rPr>
        <w:t> </w:t>
      </w:r>
      <w:r>
        <w:rPr>
          <w:b/>
          <w:sz w:val="18"/>
        </w:rPr>
        <w:t>greater</w:t>
      </w:r>
      <w:r>
        <w:rPr>
          <w:b/>
          <w:spacing w:val="-10"/>
          <w:sz w:val="18"/>
        </w:rPr>
        <w:t> </w:t>
      </w:r>
      <w:r>
        <w:rPr>
          <w:b/>
          <w:sz w:val="18"/>
        </w:rPr>
        <w:t>accuracy</w:t>
      </w:r>
      <w:r>
        <w:rPr>
          <w:b/>
          <w:spacing w:val="-10"/>
          <w:sz w:val="18"/>
        </w:rPr>
        <w:t> </w:t>
      </w:r>
      <w:r>
        <w:rPr>
          <w:b/>
          <w:sz w:val="18"/>
        </w:rPr>
        <w:t>and</w:t>
      </w:r>
      <w:r>
        <w:rPr>
          <w:b/>
          <w:spacing w:val="-10"/>
          <w:sz w:val="18"/>
        </w:rPr>
        <w:t> </w:t>
      </w:r>
      <w:r>
        <w:rPr>
          <w:b/>
          <w:sz w:val="18"/>
        </w:rPr>
        <w:t>the</w:t>
      </w:r>
      <w:r>
        <w:rPr>
          <w:b/>
          <w:spacing w:val="-10"/>
          <w:sz w:val="18"/>
        </w:rPr>
        <w:t> </w:t>
      </w:r>
      <w:r>
        <w:rPr>
          <w:b/>
          <w:sz w:val="18"/>
        </w:rPr>
        <w:t>strength</w:t>
      </w:r>
      <w:r>
        <w:rPr>
          <w:b/>
          <w:spacing w:val="-10"/>
          <w:sz w:val="18"/>
        </w:rPr>
        <w:t> </w:t>
      </w:r>
      <w:r>
        <w:rPr>
          <w:b/>
          <w:sz w:val="18"/>
        </w:rPr>
        <w:t>of</w:t>
      </w:r>
      <w:r>
        <w:rPr>
          <w:b/>
          <w:spacing w:val="-10"/>
          <w:sz w:val="18"/>
        </w:rPr>
        <w:t> </w:t>
      </w:r>
      <w:r>
        <w:rPr>
          <w:b/>
          <w:sz w:val="18"/>
        </w:rPr>
        <w:t>predictions.</w:t>
      </w:r>
      <w:r>
        <w:rPr>
          <w:b/>
          <w:spacing w:val="-10"/>
          <w:sz w:val="18"/>
        </w:rPr>
        <w:t> </w:t>
      </w:r>
      <w:r>
        <w:rPr>
          <w:b/>
          <w:sz w:val="18"/>
        </w:rPr>
        <w:t>Not only does it enhance predictive accuracy but the approach also provides</w:t>
      </w:r>
      <w:r>
        <w:rPr>
          <w:b/>
          <w:spacing w:val="-4"/>
          <w:sz w:val="18"/>
        </w:rPr>
        <w:t> </w:t>
      </w:r>
      <w:r>
        <w:rPr>
          <w:b/>
          <w:sz w:val="18"/>
        </w:rPr>
        <w:t>interpretable</w:t>
      </w:r>
      <w:r>
        <w:rPr>
          <w:b/>
          <w:spacing w:val="-4"/>
          <w:sz w:val="18"/>
        </w:rPr>
        <w:t> </w:t>
      </w:r>
      <w:r>
        <w:rPr>
          <w:b/>
          <w:sz w:val="18"/>
        </w:rPr>
        <w:t>and</w:t>
      </w:r>
      <w:r>
        <w:rPr>
          <w:b/>
          <w:spacing w:val="-4"/>
          <w:sz w:val="18"/>
        </w:rPr>
        <w:t> </w:t>
      </w:r>
      <w:r>
        <w:rPr>
          <w:b/>
          <w:sz w:val="18"/>
        </w:rPr>
        <w:t>uncertainty</w:t>
      </w:r>
      <w:r>
        <w:rPr>
          <w:b/>
          <w:spacing w:val="-4"/>
          <w:sz w:val="18"/>
        </w:rPr>
        <w:t> </w:t>
      </w:r>
      <w:r>
        <w:rPr>
          <w:b/>
          <w:sz w:val="18"/>
        </w:rPr>
        <w:t>conscious</w:t>
      </w:r>
      <w:r>
        <w:rPr>
          <w:b/>
          <w:spacing w:val="-4"/>
          <w:sz w:val="18"/>
        </w:rPr>
        <w:t> </w:t>
      </w:r>
      <w:r>
        <w:rPr>
          <w:b/>
          <w:sz w:val="18"/>
        </w:rPr>
        <w:t>predictions</w:t>
      </w:r>
      <w:r>
        <w:rPr>
          <w:b/>
          <w:spacing w:val="-4"/>
          <w:sz w:val="18"/>
        </w:rPr>
        <w:t> </w:t>
      </w:r>
      <w:r>
        <w:rPr>
          <w:b/>
          <w:sz w:val="18"/>
        </w:rPr>
        <w:t>and can be used in a very broad variety of real world problems that need them to be both accurate and transparent.</w:t>
      </w:r>
    </w:p>
    <w:p>
      <w:pPr>
        <w:spacing w:line="230" w:lineRule="auto" w:before="28"/>
        <w:ind w:left="259" w:right="0" w:firstLine="199"/>
        <w:jc w:val="both"/>
        <w:rPr>
          <w:b/>
          <w:sz w:val="18"/>
        </w:rPr>
      </w:pPr>
      <w:r>
        <w:rPr>
          <w:b/>
          <w:i/>
          <w:sz w:val="18"/>
        </w:rPr>
        <w:t>Index Terms</w:t>
      </w:r>
      <w:r>
        <w:rPr>
          <w:b/>
          <w:sz w:val="18"/>
        </w:rPr>
        <w:t>—Time Series Forecasting, Prophet, LSTM, </w:t>
      </w:r>
      <w:r>
        <w:rPr>
          <w:b/>
          <w:sz w:val="18"/>
        </w:rPr>
        <w:t>Hy- brid</w:t>
      </w:r>
      <w:r>
        <w:rPr>
          <w:b/>
          <w:spacing w:val="-12"/>
          <w:sz w:val="18"/>
        </w:rPr>
        <w:t> </w:t>
      </w:r>
      <w:r>
        <w:rPr>
          <w:b/>
          <w:sz w:val="18"/>
        </w:rPr>
        <w:t>Modeling,</w:t>
      </w:r>
      <w:r>
        <w:rPr>
          <w:b/>
          <w:spacing w:val="-11"/>
          <w:sz w:val="18"/>
        </w:rPr>
        <w:t> </w:t>
      </w:r>
      <w:r>
        <w:rPr>
          <w:b/>
          <w:sz w:val="18"/>
        </w:rPr>
        <w:t>Uncertainty</w:t>
      </w:r>
      <w:r>
        <w:rPr>
          <w:b/>
          <w:spacing w:val="-11"/>
          <w:sz w:val="18"/>
        </w:rPr>
        <w:t> </w:t>
      </w:r>
      <w:r>
        <w:rPr>
          <w:b/>
          <w:sz w:val="18"/>
        </w:rPr>
        <w:t>Quantification,</w:t>
      </w:r>
      <w:r>
        <w:rPr>
          <w:b/>
          <w:spacing w:val="-11"/>
          <w:sz w:val="18"/>
        </w:rPr>
        <w:t> </w:t>
      </w:r>
      <w:r>
        <w:rPr>
          <w:b/>
          <w:sz w:val="18"/>
        </w:rPr>
        <w:t>SHAP</w:t>
      </w:r>
      <w:r>
        <w:rPr>
          <w:b/>
          <w:spacing w:val="-12"/>
          <w:sz w:val="18"/>
        </w:rPr>
        <w:t> </w:t>
      </w:r>
      <w:r>
        <w:rPr>
          <w:b/>
          <w:sz w:val="18"/>
        </w:rPr>
        <w:t>Interpretation, Deep Learning, Model Evaluation, Explainable AI (XAI), Data Science, Predictive Analytics, Machine Learning, Future Fore- casting, Model Comparison, Performance Metrics</w:t>
      </w:r>
    </w:p>
    <w:p>
      <w:pPr>
        <w:pStyle w:val="BodyText"/>
        <w:spacing w:before="146"/>
        <w:rPr>
          <w:b/>
          <w:sz w:val="18"/>
        </w:rPr>
      </w:pPr>
    </w:p>
    <w:p>
      <w:pPr>
        <w:pStyle w:val="BodyText"/>
        <w:ind w:left="1327"/>
      </w:pPr>
      <w:r>
        <w:rPr>
          <w:smallCaps/>
        </w:rPr>
        <w:t>Abbreviations</w:t>
      </w:r>
      <w:r>
        <w:rPr>
          <w:smallCaps/>
          <w:spacing w:val="65"/>
        </w:rPr>
        <w:t> </w:t>
      </w:r>
      <w:r>
        <w:rPr>
          <w:smallCaps/>
        </w:rPr>
        <w:t>and</w:t>
      </w:r>
      <w:r>
        <w:rPr>
          <w:smallCaps/>
          <w:spacing w:val="65"/>
        </w:rPr>
        <w:t> </w:t>
      </w:r>
      <w:r>
        <w:rPr>
          <w:smallCaps/>
          <w:spacing w:val="-2"/>
        </w:rPr>
        <w:t>Acronyms</w:t>
      </w:r>
    </w:p>
    <w:p>
      <w:pPr>
        <w:pStyle w:val="ListParagraph"/>
        <w:numPr>
          <w:ilvl w:val="0"/>
          <w:numId w:val="1"/>
        </w:numPr>
        <w:tabs>
          <w:tab w:pos="440" w:val="left" w:leader="none"/>
        </w:tabs>
        <w:spacing w:line="249" w:lineRule="auto" w:before="175" w:after="0"/>
        <w:ind w:left="440" w:right="0" w:hanging="182"/>
        <w:jc w:val="both"/>
        <w:rPr>
          <w:sz w:val="20"/>
        </w:rPr>
      </w:pPr>
      <w:r>
        <w:rPr>
          <w:sz w:val="20"/>
        </w:rPr>
        <w:t>The first time an abbreviation or acronym is used in </w:t>
      </w:r>
      <w:r>
        <w:rPr>
          <w:sz w:val="20"/>
        </w:rPr>
        <w:t>this paper,</w:t>
      </w:r>
      <w:r>
        <w:rPr>
          <w:spacing w:val="-6"/>
          <w:sz w:val="20"/>
        </w:rPr>
        <w:t> </w:t>
      </w:r>
      <w:r>
        <w:rPr>
          <w:sz w:val="20"/>
        </w:rPr>
        <w:t>the</w:t>
      </w:r>
      <w:r>
        <w:rPr>
          <w:spacing w:val="-6"/>
          <w:sz w:val="20"/>
        </w:rPr>
        <w:t> </w:t>
      </w:r>
      <w:r>
        <w:rPr>
          <w:sz w:val="20"/>
        </w:rPr>
        <w:t>meaning</w:t>
      </w:r>
      <w:r>
        <w:rPr>
          <w:spacing w:val="-6"/>
          <w:sz w:val="20"/>
        </w:rPr>
        <w:t> </w:t>
      </w:r>
      <w:r>
        <w:rPr>
          <w:sz w:val="20"/>
        </w:rPr>
        <w:t>is</w:t>
      </w:r>
      <w:r>
        <w:rPr>
          <w:spacing w:val="-6"/>
          <w:sz w:val="20"/>
        </w:rPr>
        <w:t> </w:t>
      </w:r>
      <w:r>
        <w:rPr>
          <w:sz w:val="20"/>
        </w:rPr>
        <w:t>defined</w:t>
      </w:r>
      <w:r>
        <w:rPr>
          <w:spacing w:val="-6"/>
          <w:sz w:val="20"/>
        </w:rPr>
        <w:t> </w:t>
      </w:r>
      <w:r>
        <w:rPr>
          <w:sz w:val="20"/>
        </w:rPr>
        <w:t>to</w:t>
      </w:r>
      <w:r>
        <w:rPr>
          <w:spacing w:val="-6"/>
          <w:sz w:val="20"/>
        </w:rPr>
        <w:t> </w:t>
      </w:r>
      <w:r>
        <w:rPr>
          <w:sz w:val="20"/>
        </w:rPr>
        <w:t>be</w:t>
      </w:r>
      <w:r>
        <w:rPr>
          <w:spacing w:val="-6"/>
          <w:sz w:val="20"/>
        </w:rPr>
        <w:t> </w:t>
      </w:r>
      <w:r>
        <w:rPr>
          <w:sz w:val="20"/>
        </w:rPr>
        <w:t>clear</w:t>
      </w:r>
      <w:r>
        <w:rPr>
          <w:spacing w:val="-6"/>
          <w:sz w:val="20"/>
        </w:rPr>
        <w:t> </w:t>
      </w:r>
      <w:r>
        <w:rPr>
          <w:sz w:val="20"/>
        </w:rPr>
        <w:t>and</w:t>
      </w:r>
      <w:r>
        <w:rPr>
          <w:spacing w:val="-6"/>
          <w:sz w:val="20"/>
        </w:rPr>
        <w:t> </w:t>
      </w:r>
      <w:r>
        <w:rPr>
          <w:sz w:val="20"/>
        </w:rPr>
        <w:t>accurate.</w:t>
      </w:r>
      <w:r>
        <w:rPr>
          <w:spacing w:val="-6"/>
          <w:sz w:val="20"/>
        </w:rPr>
        <w:t> </w:t>
      </w:r>
      <w:r>
        <w:rPr>
          <w:sz w:val="20"/>
        </w:rPr>
        <w:t>Some of the terms that have been used extensively in this study include the following:</w:t>
      </w:r>
    </w:p>
    <w:p>
      <w:pPr>
        <w:pStyle w:val="ListParagraph"/>
        <w:numPr>
          <w:ilvl w:val="0"/>
          <w:numId w:val="1"/>
        </w:numPr>
        <w:tabs>
          <w:tab w:pos="440" w:val="left" w:leader="none"/>
        </w:tabs>
        <w:spacing w:line="249" w:lineRule="auto" w:before="0" w:after="0"/>
        <w:ind w:left="440" w:right="0" w:hanging="182"/>
        <w:jc w:val="both"/>
        <w:rPr>
          <w:sz w:val="20"/>
        </w:rPr>
      </w:pPr>
      <w:r>
        <w:rPr>
          <w:sz w:val="20"/>
        </w:rPr>
        <w:t>LSTM is a type of RNN architecture that can learn </w:t>
      </w:r>
      <w:r>
        <w:rPr>
          <w:sz w:val="20"/>
        </w:rPr>
        <w:t>long term dependencies in sequential data. It is employed in this work to model time series forecasting nonlinear patterns of </w:t>
      </w:r>
      <w:r>
        <w:rPr>
          <w:spacing w:val="-2"/>
          <w:sz w:val="20"/>
        </w:rPr>
        <w:t>residual.</w:t>
      </w:r>
    </w:p>
    <w:p>
      <w:pPr>
        <w:pStyle w:val="ListParagraph"/>
        <w:numPr>
          <w:ilvl w:val="0"/>
          <w:numId w:val="1"/>
        </w:numPr>
        <w:tabs>
          <w:tab w:pos="440" w:val="left" w:leader="none"/>
        </w:tabs>
        <w:spacing w:line="249" w:lineRule="auto" w:before="0" w:after="0"/>
        <w:ind w:left="440" w:right="0" w:hanging="182"/>
        <w:jc w:val="both"/>
        <w:rPr>
          <w:sz w:val="20"/>
        </w:rPr>
      </w:pPr>
      <w:r>
        <w:rPr>
          <w:sz w:val="20"/>
        </w:rPr>
        <w:t>MAE is an acronym that represents Mean Absolute Error. </w:t>
      </w:r>
      <w:r>
        <w:rPr>
          <w:sz w:val="20"/>
        </w:rPr>
        <w:t>It is</w:t>
      </w:r>
      <w:r>
        <w:rPr>
          <w:spacing w:val="-9"/>
          <w:sz w:val="20"/>
        </w:rPr>
        <w:t> </w:t>
      </w:r>
      <w:r>
        <w:rPr>
          <w:sz w:val="20"/>
        </w:rPr>
        <w:t>the</w:t>
      </w:r>
      <w:r>
        <w:rPr>
          <w:spacing w:val="-9"/>
          <w:sz w:val="20"/>
        </w:rPr>
        <w:t> </w:t>
      </w:r>
      <w:r>
        <w:rPr>
          <w:sz w:val="20"/>
        </w:rPr>
        <w:t>mean</w:t>
      </w:r>
      <w:r>
        <w:rPr>
          <w:spacing w:val="-9"/>
          <w:sz w:val="20"/>
        </w:rPr>
        <w:t> </w:t>
      </w:r>
      <w:r>
        <w:rPr>
          <w:sz w:val="20"/>
        </w:rPr>
        <w:t>value</w:t>
      </w:r>
      <w:r>
        <w:rPr>
          <w:spacing w:val="-9"/>
          <w:sz w:val="20"/>
        </w:rPr>
        <w:t> </w:t>
      </w:r>
      <w:r>
        <w:rPr>
          <w:sz w:val="20"/>
        </w:rPr>
        <w:t>of</w:t>
      </w:r>
      <w:r>
        <w:rPr>
          <w:spacing w:val="-9"/>
          <w:sz w:val="20"/>
        </w:rPr>
        <w:t> </w:t>
      </w:r>
      <w:r>
        <w:rPr>
          <w:sz w:val="20"/>
        </w:rPr>
        <w:t>the</w:t>
      </w:r>
      <w:r>
        <w:rPr>
          <w:spacing w:val="-9"/>
          <w:sz w:val="20"/>
        </w:rPr>
        <w:t> </w:t>
      </w:r>
      <w:r>
        <w:rPr>
          <w:sz w:val="20"/>
        </w:rPr>
        <w:t>errors</w:t>
      </w:r>
      <w:r>
        <w:rPr>
          <w:spacing w:val="-9"/>
          <w:sz w:val="20"/>
        </w:rPr>
        <w:t> </w:t>
      </w:r>
      <w:r>
        <w:rPr>
          <w:sz w:val="20"/>
        </w:rPr>
        <w:t>in</w:t>
      </w:r>
      <w:r>
        <w:rPr>
          <w:spacing w:val="-9"/>
          <w:sz w:val="20"/>
        </w:rPr>
        <w:t> </w:t>
      </w:r>
      <w:r>
        <w:rPr>
          <w:sz w:val="20"/>
        </w:rPr>
        <w:t>a</w:t>
      </w:r>
      <w:r>
        <w:rPr>
          <w:spacing w:val="-9"/>
          <w:sz w:val="20"/>
        </w:rPr>
        <w:t> </w:t>
      </w:r>
      <w:r>
        <w:rPr>
          <w:sz w:val="20"/>
        </w:rPr>
        <w:t>set</w:t>
      </w:r>
      <w:r>
        <w:rPr>
          <w:spacing w:val="-9"/>
          <w:sz w:val="20"/>
        </w:rPr>
        <w:t> </w:t>
      </w:r>
      <w:r>
        <w:rPr>
          <w:sz w:val="20"/>
        </w:rPr>
        <w:t>of</w:t>
      </w:r>
      <w:r>
        <w:rPr>
          <w:spacing w:val="-9"/>
          <w:sz w:val="20"/>
        </w:rPr>
        <w:t> </w:t>
      </w:r>
      <w:r>
        <w:rPr>
          <w:sz w:val="20"/>
        </w:rPr>
        <w:t>forecasts,</w:t>
      </w:r>
      <w:r>
        <w:rPr>
          <w:spacing w:val="-9"/>
          <w:sz w:val="20"/>
        </w:rPr>
        <w:t> </w:t>
      </w:r>
      <w:r>
        <w:rPr>
          <w:sz w:val="20"/>
        </w:rPr>
        <w:t>excluding the sign.</w:t>
      </w:r>
    </w:p>
    <w:p>
      <w:pPr>
        <w:pStyle w:val="ListParagraph"/>
        <w:numPr>
          <w:ilvl w:val="0"/>
          <w:numId w:val="1"/>
        </w:numPr>
        <w:tabs>
          <w:tab w:pos="380" w:val="left" w:leader="none"/>
        </w:tabs>
        <w:spacing w:line="249" w:lineRule="auto" w:before="97" w:after="0"/>
        <w:ind w:left="380" w:right="977" w:hanging="182"/>
        <w:jc w:val="both"/>
        <w:rPr>
          <w:sz w:val="20"/>
        </w:rPr>
      </w:pPr>
      <w:r>
        <w:rPr/>
        <w:br w:type="column"/>
      </w:r>
      <w:r>
        <w:rPr>
          <w:sz w:val="20"/>
        </w:rPr>
        <w:t>RMSE (Root Mean Squared Error): This is a </w:t>
      </w:r>
      <w:r>
        <w:rPr>
          <w:sz w:val="20"/>
        </w:rPr>
        <w:t>performance measure that calculates a square root of the mean squared error between the predicted and observed values weighting larger errors more heavily.</w:t>
      </w:r>
    </w:p>
    <w:p>
      <w:pPr>
        <w:pStyle w:val="ListParagraph"/>
        <w:numPr>
          <w:ilvl w:val="0"/>
          <w:numId w:val="1"/>
        </w:numPr>
        <w:tabs>
          <w:tab w:pos="380" w:val="left" w:leader="none"/>
        </w:tabs>
        <w:spacing w:line="249" w:lineRule="auto" w:before="0" w:after="0"/>
        <w:ind w:left="380" w:right="977" w:hanging="182"/>
        <w:jc w:val="both"/>
        <w:rPr>
          <w:sz w:val="20"/>
        </w:rPr>
      </w:pPr>
      <w:r>
        <w:rPr>
          <w:sz w:val="20"/>
        </w:rPr>
        <w:t>MAPE (Mean Absolute Percentage Error): This is</w:t>
      </w:r>
      <w:r>
        <w:rPr>
          <w:spacing w:val="-1"/>
          <w:sz w:val="20"/>
        </w:rPr>
        <w:t> </w:t>
      </w:r>
      <w:r>
        <w:rPr>
          <w:sz w:val="20"/>
        </w:rPr>
        <w:t>a </w:t>
      </w:r>
      <w:r>
        <w:rPr>
          <w:sz w:val="20"/>
        </w:rPr>
        <w:t>relative measure of error, which in the case of a given data set, represents as a percentage the average absolute error in prediction, providing an understandable scale of accuracy.</w:t>
      </w:r>
    </w:p>
    <w:p>
      <w:pPr>
        <w:pStyle w:val="ListParagraph"/>
        <w:numPr>
          <w:ilvl w:val="0"/>
          <w:numId w:val="1"/>
        </w:numPr>
        <w:tabs>
          <w:tab w:pos="380" w:val="left" w:leader="none"/>
        </w:tabs>
        <w:spacing w:line="249" w:lineRule="auto" w:before="0" w:after="0"/>
        <w:ind w:left="380" w:right="977" w:hanging="182"/>
        <w:jc w:val="both"/>
        <w:rPr>
          <w:sz w:val="20"/>
        </w:rPr>
      </w:pPr>
      <w:r>
        <w:rPr>
          <w:sz w:val="20"/>
        </w:rPr>
        <w:t>XAI:</w:t>
      </w:r>
      <w:r>
        <w:rPr>
          <w:spacing w:val="-11"/>
          <w:sz w:val="20"/>
        </w:rPr>
        <w:t> </w:t>
      </w:r>
      <w:r>
        <w:rPr>
          <w:sz w:val="20"/>
        </w:rPr>
        <w:t>Explainable</w:t>
      </w:r>
      <w:r>
        <w:rPr>
          <w:spacing w:val="-12"/>
          <w:sz w:val="20"/>
        </w:rPr>
        <w:t> </w:t>
      </w:r>
      <w:r>
        <w:rPr>
          <w:sz w:val="20"/>
        </w:rPr>
        <w:t>Artificial</w:t>
      </w:r>
      <w:r>
        <w:rPr>
          <w:spacing w:val="-11"/>
          <w:sz w:val="20"/>
        </w:rPr>
        <w:t> </w:t>
      </w:r>
      <w:r>
        <w:rPr>
          <w:sz w:val="20"/>
        </w:rPr>
        <w:t>Intelligence</w:t>
      </w:r>
      <w:r>
        <w:rPr>
          <w:spacing w:val="-12"/>
          <w:sz w:val="20"/>
        </w:rPr>
        <w:t> </w:t>
      </w:r>
      <w:r>
        <w:rPr>
          <w:sz w:val="20"/>
        </w:rPr>
        <w:t>refers</w:t>
      </w:r>
      <w:r>
        <w:rPr>
          <w:spacing w:val="-11"/>
          <w:sz w:val="20"/>
        </w:rPr>
        <w:t> </w:t>
      </w:r>
      <w:r>
        <w:rPr>
          <w:sz w:val="20"/>
        </w:rPr>
        <w:t>to</w:t>
      </w:r>
      <w:r>
        <w:rPr>
          <w:spacing w:val="-11"/>
          <w:sz w:val="20"/>
        </w:rPr>
        <w:t> </w:t>
      </w:r>
      <w:r>
        <w:rPr>
          <w:sz w:val="20"/>
        </w:rPr>
        <w:t>a</w:t>
      </w:r>
      <w:r>
        <w:rPr>
          <w:spacing w:val="-12"/>
          <w:sz w:val="20"/>
        </w:rPr>
        <w:t> </w:t>
      </w:r>
      <w:r>
        <w:rPr>
          <w:sz w:val="20"/>
        </w:rPr>
        <w:t>collection of methods that strive to make machine learning-based systems more interpretable, transparent and understandable by human users.</w:t>
      </w:r>
    </w:p>
    <w:p>
      <w:pPr>
        <w:pStyle w:val="ListParagraph"/>
        <w:numPr>
          <w:ilvl w:val="0"/>
          <w:numId w:val="1"/>
        </w:numPr>
        <w:tabs>
          <w:tab w:pos="380" w:val="left" w:leader="none"/>
        </w:tabs>
        <w:spacing w:line="249" w:lineRule="auto" w:before="0" w:after="0"/>
        <w:ind w:left="380" w:right="977" w:hanging="182"/>
        <w:jc w:val="both"/>
        <w:rPr>
          <w:sz w:val="20"/>
        </w:rPr>
      </w:pPr>
      <w:r>
        <w:rPr>
          <w:sz w:val="20"/>
        </w:rPr>
        <w:t>SHAP</w:t>
      </w:r>
      <w:r>
        <w:rPr>
          <w:spacing w:val="-1"/>
          <w:sz w:val="20"/>
        </w:rPr>
        <w:t> </w:t>
      </w:r>
      <w:r>
        <w:rPr>
          <w:sz w:val="20"/>
        </w:rPr>
        <w:t>(SHapley</w:t>
      </w:r>
      <w:r>
        <w:rPr>
          <w:spacing w:val="-1"/>
          <w:sz w:val="20"/>
        </w:rPr>
        <w:t> </w:t>
      </w:r>
      <w:r>
        <w:rPr>
          <w:sz w:val="20"/>
        </w:rPr>
        <w:t>Additive</w:t>
      </w:r>
      <w:r>
        <w:rPr>
          <w:spacing w:val="-1"/>
          <w:sz w:val="20"/>
        </w:rPr>
        <w:t> </w:t>
      </w:r>
      <w:r>
        <w:rPr>
          <w:sz w:val="20"/>
        </w:rPr>
        <w:t>exPlanations):</w:t>
      </w:r>
      <w:r>
        <w:rPr>
          <w:spacing w:val="-1"/>
          <w:sz w:val="20"/>
        </w:rPr>
        <w:t> </w:t>
      </w:r>
      <w:r>
        <w:rPr>
          <w:sz w:val="20"/>
        </w:rPr>
        <w:t>A</w:t>
      </w:r>
      <w:r>
        <w:rPr>
          <w:spacing w:val="-1"/>
          <w:sz w:val="20"/>
        </w:rPr>
        <w:t> </w:t>
      </w:r>
      <w:r>
        <w:rPr>
          <w:sz w:val="20"/>
        </w:rPr>
        <w:t>method</w:t>
      </w:r>
      <w:r>
        <w:rPr>
          <w:spacing w:val="-1"/>
          <w:sz w:val="20"/>
        </w:rPr>
        <w:t> </w:t>
      </w:r>
      <w:r>
        <w:rPr>
          <w:sz w:val="20"/>
        </w:rPr>
        <w:t>of</w:t>
      </w:r>
      <w:r>
        <w:rPr>
          <w:spacing w:val="-1"/>
          <w:sz w:val="20"/>
        </w:rPr>
        <w:t> </w:t>
      </w:r>
      <w:r>
        <w:rPr>
          <w:sz w:val="20"/>
        </w:rPr>
        <w:t>inter- pretability</w:t>
      </w:r>
      <w:r>
        <w:rPr>
          <w:spacing w:val="-7"/>
          <w:sz w:val="20"/>
        </w:rPr>
        <w:t> </w:t>
      </w:r>
      <w:r>
        <w:rPr>
          <w:sz w:val="20"/>
        </w:rPr>
        <w:t>that</w:t>
      </w:r>
      <w:r>
        <w:rPr>
          <w:spacing w:val="-7"/>
          <w:sz w:val="20"/>
        </w:rPr>
        <w:t> </w:t>
      </w:r>
      <w:r>
        <w:rPr>
          <w:sz w:val="20"/>
        </w:rPr>
        <w:t>relies</w:t>
      </w:r>
      <w:r>
        <w:rPr>
          <w:spacing w:val="-7"/>
          <w:sz w:val="20"/>
        </w:rPr>
        <w:t> </w:t>
      </w:r>
      <w:r>
        <w:rPr>
          <w:sz w:val="20"/>
        </w:rPr>
        <w:t>on</w:t>
      </w:r>
      <w:r>
        <w:rPr>
          <w:spacing w:val="-7"/>
          <w:sz w:val="20"/>
        </w:rPr>
        <w:t> </w:t>
      </w:r>
      <w:r>
        <w:rPr>
          <w:sz w:val="20"/>
        </w:rPr>
        <w:t>cooperative</w:t>
      </w:r>
      <w:r>
        <w:rPr>
          <w:spacing w:val="-7"/>
          <w:sz w:val="20"/>
        </w:rPr>
        <w:t> </w:t>
      </w:r>
      <w:r>
        <w:rPr>
          <w:sz w:val="20"/>
        </w:rPr>
        <w:t>game</w:t>
      </w:r>
      <w:r>
        <w:rPr>
          <w:spacing w:val="-7"/>
          <w:sz w:val="20"/>
        </w:rPr>
        <w:t> </w:t>
      </w:r>
      <w:r>
        <w:rPr>
          <w:sz w:val="20"/>
        </w:rPr>
        <w:t>theory</w:t>
      </w:r>
      <w:r>
        <w:rPr>
          <w:spacing w:val="-7"/>
          <w:sz w:val="20"/>
        </w:rPr>
        <w:t> </w:t>
      </w:r>
      <w:r>
        <w:rPr>
          <w:sz w:val="20"/>
        </w:rPr>
        <w:t>to</w:t>
      </w:r>
      <w:r>
        <w:rPr>
          <w:spacing w:val="-7"/>
          <w:sz w:val="20"/>
        </w:rPr>
        <w:t> </w:t>
      </w:r>
      <w:r>
        <w:rPr>
          <w:sz w:val="20"/>
        </w:rPr>
        <w:t>measure the performance of each feature in the model predictions.</w:t>
      </w:r>
    </w:p>
    <w:p>
      <w:pPr>
        <w:pStyle w:val="ListParagraph"/>
        <w:numPr>
          <w:ilvl w:val="0"/>
          <w:numId w:val="1"/>
        </w:numPr>
        <w:tabs>
          <w:tab w:pos="380" w:val="left" w:leader="none"/>
        </w:tabs>
        <w:spacing w:line="249" w:lineRule="auto" w:before="0" w:after="0"/>
        <w:ind w:left="380" w:right="977" w:hanging="182"/>
        <w:jc w:val="both"/>
        <w:rPr>
          <w:sz w:val="20"/>
        </w:rPr>
      </w:pPr>
      <w:r>
        <w:rPr>
          <w:sz w:val="20"/>
        </w:rPr>
        <w:t>Prophet: A forecasting tool created by Meta, </w:t>
      </w:r>
      <w:r>
        <w:rPr>
          <w:sz w:val="20"/>
        </w:rPr>
        <w:t>deconstructs the data additively in terms of trend, seasonality, and holi- </w:t>
      </w:r>
      <w:r>
        <w:rPr>
          <w:spacing w:val="-2"/>
          <w:sz w:val="20"/>
        </w:rPr>
        <w:t>days.</w:t>
      </w:r>
    </w:p>
    <w:p>
      <w:pPr>
        <w:pStyle w:val="ListParagraph"/>
        <w:numPr>
          <w:ilvl w:val="0"/>
          <w:numId w:val="1"/>
        </w:numPr>
        <w:tabs>
          <w:tab w:pos="380" w:val="left" w:leader="none"/>
        </w:tabs>
        <w:spacing w:line="249" w:lineRule="auto" w:before="0" w:after="0"/>
        <w:ind w:left="380" w:right="977" w:hanging="182"/>
        <w:jc w:val="both"/>
        <w:rPr>
          <w:sz w:val="20"/>
        </w:rPr>
      </w:pPr>
      <w:r>
        <w:rPr>
          <w:sz w:val="20"/>
        </w:rPr>
        <w:t>RNN: A recurrent neural network is a type of </w:t>
      </w:r>
      <w:r>
        <w:rPr>
          <w:sz w:val="20"/>
        </w:rPr>
        <w:t>artificial neural networks in which the relationships between nodes constitute directed cycles, which allows the modeling of temporal sequences.</w:t>
      </w:r>
    </w:p>
    <w:p>
      <w:pPr>
        <w:pStyle w:val="ListParagraph"/>
        <w:numPr>
          <w:ilvl w:val="0"/>
          <w:numId w:val="1"/>
        </w:numPr>
        <w:tabs>
          <w:tab w:pos="380" w:val="left" w:leader="none"/>
        </w:tabs>
        <w:spacing w:line="249" w:lineRule="auto" w:before="0" w:after="0"/>
        <w:ind w:left="380" w:right="977" w:hanging="182"/>
        <w:jc w:val="both"/>
        <w:rPr>
          <w:sz w:val="20"/>
        </w:rPr>
      </w:pPr>
      <w:r>
        <w:rPr>
          <w:sz w:val="20"/>
        </w:rPr>
        <w:t>Artificial Intelligence: An academic discipline that </w:t>
      </w:r>
      <w:r>
        <w:rPr>
          <w:sz w:val="20"/>
        </w:rPr>
        <w:t>creates applications</w:t>
      </w:r>
      <w:r>
        <w:rPr>
          <w:spacing w:val="-9"/>
          <w:sz w:val="20"/>
        </w:rPr>
        <w:t> </w:t>
      </w:r>
      <w:r>
        <w:rPr>
          <w:sz w:val="20"/>
        </w:rPr>
        <w:t>that</w:t>
      </w:r>
      <w:r>
        <w:rPr>
          <w:spacing w:val="-9"/>
          <w:sz w:val="20"/>
        </w:rPr>
        <w:t> </w:t>
      </w:r>
      <w:r>
        <w:rPr>
          <w:sz w:val="20"/>
        </w:rPr>
        <w:t>mimic</w:t>
      </w:r>
      <w:r>
        <w:rPr>
          <w:spacing w:val="-9"/>
          <w:sz w:val="20"/>
        </w:rPr>
        <w:t> </w:t>
      </w:r>
      <w:r>
        <w:rPr>
          <w:sz w:val="20"/>
        </w:rPr>
        <w:t>processes</w:t>
      </w:r>
      <w:r>
        <w:rPr>
          <w:spacing w:val="-9"/>
          <w:sz w:val="20"/>
        </w:rPr>
        <w:t> </w:t>
      </w:r>
      <w:r>
        <w:rPr>
          <w:sz w:val="20"/>
        </w:rPr>
        <w:t>traditionally</w:t>
      </w:r>
      <w:r>
        <w:rPr>
          <w:spacing w:val="-9"/>
          <w:sz w:val="20"/>
        </w:rPr>
        <w:t> </w:t>
      </w:r>
      <w:r>
        <w:rPr>
          <w:sz w:val="20"/>
        </w:rPr>
        <w:t>performed</w:t>
      </w:r>
      <w:r>
        <w:rPr>
          <w:spacing w:val="-9"/>
          <w:sz w:val="20"/>
        </w:rPr>
        <w:t> </w:t>
      </w:r>
      <w:r>
        <w:rPr>
          <w:sz w:val="20"/>
        </w:rPr>
        <w:t>by human brains and intelligence, like learning, thinking and </w:t>
      </w:r>
      <w:r>
        <w:rPr>
          <w:spacing w:val="-2"/>
          <w:sz w:val="20"/>
        </w:rPr>
        <w:t>problem-solving.</w:t>
      </w:r>
    </w:p>
    <w:p>
      <w:pPr>
        <w:pStyle w:val="ListParagraph"/>
        <w:numPr>
          <w:ilvl w:val="0"/>
          <w:numId w:val="1"/>
        </w:numPr>
        <w:tabs>
          <w:tab w:pos="380" w:val="left" w:leader="none"/>
        </w:tabs>
        <w:spacing w:line="249" w:lineRule="auto" w:before="0" w:after="0"/>
        <w:ind w:left="380" w:right="977" w:hanging="182"/>
        <w:jc w:val="both"/>
        <w:rPr>
          <w:sz w:val="20"/>
        </w:rPr>
      </w:pPr>
      <w:r>
        <w:rPr>
          <w:sz w:val="20"/>
        </w:rPr>
        <w:t>Central Processing Unit (CPU): This refers to the primary processing unit of a computer which executes </w:t>
      </w:r>
      <w:r>
        <w:rPr>
          <w:sz w:val="20"/>
        </w:rPr>
        <w:t>computer instructions and manages processes.</w:t>
      </w:r>
    </w:p>
    <w:p>
      <w:pPr>
        <w:pStyle w:val="ListParagraph"/>
        <w:numPr>
          <w:ilvl w:val="0"/>
          <w:numId w:val="1"/>
        </w:numPr>
        <w:tabs>
          <w:tab w:pos="380" w:val="left" w:leader="none"/>
        </w:tabs>
        <w:spacing w:line="249" w:lineRule="auto" w:before="0" w:after="0"/>
        <w:ind w:left="380" w:right="977" w:hanging="182"/>
        <w:jc w:val="both"/>
        <w:rPr>
          <w:sz w:val="20"/>
        </w:rPr>
      </w:pPr>
      <w:r>
        <w:rPr>
          <w:sz w:val="20"/>
        </w:rPr>
        <w:t>GPU: This is a type of processor that is good at performing challenging mathematical calculations quickly. The </w:t>
      </w:r>
      <w:r>
        <w:rPr>
          <w:sz w:val="20"/>
        </w:rPr>
        <w:t>most common application of GPUs is in deep learning.</w:t>
      </w:r>
    </w:p>
    <w:p>
      <w:pPr>
        <w:pStyle w:val="ListParagraph"/>
        <w:numPr>
          <w:ilvl w:val="0"/>
          <w:numId w:val="1"/>
        </w:numPr>
        <w:tabs>
          <w:tab w:pos="380" w:val="left" w:leader="none"/>
        </w:tabs>
        <w:spacing w:line="249" w:lineRule="auto" w:before="0" w:after="0"/>
        <w:ind w:left="380" w:right="977" w:hanging="182"/>
        <w:jc w:val="both"/>
        <w:rPr>
          <w:sz w:val="20"/>
        </w:rPr>
      </w:pPr>
      <w:r>
        <w:rPr>
          <w:sz w:val="20"/>
        </w:rPr>
        <w:t>SI (Systeme International d’Unite): The International </w:t>
      </w:r>
      <w:r>
        <w:rPr>
          <w:sz w:val="20"/>
        </w:rPr>
        <w:t>Sys- tem of Units of scientific communication and consistency</w:t>
      </w:r>
      <w:r>
        <w:rPr>
          <w:spacing w:val="80"/>
          <w:sz w:val="20"/>
        </w:rPr>
        <w:t> </w:t>
      </w:r>
      <w:r>
        <w:rPr>
          <w:sz w:val="20"/>
        </w:rPr>
        <w:t>of measurement.</w:t>
      </w:r>
    </w:p>
    <w:p>
      <w:pPr>
        <w:pStyle w:val="ListParagraph"/>
        <w:spacing w:after="0" w:line="249" w:lineRule="auto"/>
        <w:jc w:val="both"/>
        <w:rPr>
          <w:sz w:val="20"/>
        </w:rPr>
        <w:sectPr>
          <w:type w:val="continuous"/>
          <w:pgSz w:w="12240" w:h="15840"/>
          <w:pgMar w:top="900" w:bottom="280" w:left="720" w:right="0"/>
          <w:cols w:num="2" w:equalWidth="0">
            <w:col w:w="5281" w:space="40"/>
            <w:col w:w="6199"/>
          </w:cols>
        </w:sectPr>
      </w:pPr>
    </w:p>
    <w:p>
      <w:pPr>
        <w:pStyle w:val="ListParagraph"/>
        <w:numPr>
          <w:ilvl w:val="1"/>
          <w:numId w:val="1"/>
        </w:numPr>
        <w:tabs>
          <w:tab w:pos="2206" w:val="left" w:leader="none"/>
        </w:tabs>
        <w:spacing w:line="240" w:lineRule="auto" w:before="71" w:after="0"/>
        <w:ind w:left="2206" w:right="0" w:hanging="214"/>
        <w:jc w:val="left"/>
        <w:rPr>
          <w:sz w:val="20"/>
        </w:rPr>
      </w:pPr>
      <w:r>
        <w:rPr>
          <w:smallCaps/>
          <w:spacing w:val="-2"/>
          <w:sz w:val="20"/>
        </w:rPr>
        <w:t>Introduction</w:t>
      </w:r>
    </w:p>
    <w:p>
      <w:pPr>
        <w:pStyle w:val="BodyText"/>
        <w:spacing w:line="249" w:lineRule="auto" w:before="168"/>
        <w:ind w:left="259" w:firstLine="199"/>
        <w:jc w:val="both"/>
      </w:pPr>
      <w:r>
        <w:rPr/>
        <w:t>Time series forecasting is a crucial analytics solution in </w:t>
      </w:r>
      <w:r>
        <w:rPr/>
        <w:t>the contemporary</w:t>
      </w:r>
      <w:r>
        <w:rPr>
          <w:spacing w:val="-3"/>
        </w:rPr>
        <w:t> </w:t>
      </w:r>
      <w:r>
        <w:rPr/>
        <w:t>data-centric</w:t>
      </w:r>
      <w:r>
        <w:rPr>
          <w:spacing w:val="-3"/>
        </w:rPr>
        <w:t> </w:t>
      </w:r>
      <w:r>
        <w:rPr/>
        <w:t>world,</w:t>
      </w:r>
      <w:r>
        <w:rPr>
          <w:spacing w:val="-3"/>
        </w:rPr>
        <w:t> </w:t>
      </w:r>
      <w:r>
        <w:rPr/>
        <w:t>as</w:t>
      </w:r>
      <w:r>
        <w:rPr>
          <w:spacing w:val="-3"/>
        </w:rPr>
        <w:t> </w:t>
      </w:r>
      <w:r>
        <w:rPr/>
        <w:t>it</w:t>
      </w:r>
      <w:r>
        <w:rPr>
          <w:spacing w:val="-3"/>
        </w:rPr>
        <w:t> </w:t>
      </w:r>
      <w:r>
        <w:rPr/>
        <w:t>helps</w:t>
      </w:r>
      <w:r>
        <w:rPr>
          <w:spacing w:val="-3"/>
        </w:rPr>
        <w:t> </w:t>
      </w:r>
      <w:r>
        <w:rPr/>
        <w:t>to</w:t>
      </w:r>
      <w:r>
        <w:rPr>
          <w:spacing w:val="-3"/>
        </w:rPr>
        <w:t> </w:t>
      </w:r>
      <w:r>
        <w:rPr/>
        <w:t>make</w:t>
      </w:r>
      <w:r>
        <w:rPr>
          <w:spacing w:val="-3"/>
        </w:rPr>
        <w:t> </w:t>
      </w:r>
      <w:r>
        <w:rPr/>
        <w:t>decisions in many areas, including energy control and finance, supply chain management, and climate change analysis, among oth- ers, better. The foresight ability to look at future trends and fluctuation in the frontline enables organizations to strategise the allocation of resources in the best possible way with an experience of minimizing risks. But, in practice, time series data are frequently non-stationary, noisy, and driven by a number of latent variables, in which case accurate forecasting is a non-trivial activity.</w:t>
      </w:r>
    </w:p>
    <w:p>
      <w:pPr>
        <w:pStyle w:val="BodyText"/>
        <w:spacing w:line="249" w:lineRule="auto" w:before="15"/>
        <w:ind w:left="259" w:firstLine="199"/>
        <w:jc w:val="both"/>
      </w:pPr>
      <w:r>
        <w:rPr/>
        <w:t>ARIMA and Exponential Smoothing models have been </w:t>
      </w:r>
      <w:r>
        <w:rPr/>
        <w:t>the most common traditional statistical models used in short-term forecasting due to their simpleness and ease of interpretation. Nonetheless, the applications have a fundamental linearity as- sumption that leads to lower learning capabilities of nonlinear dependencies, often inherent in a large number of real-world datasets. Conversely, the latest advances in machine learning and</w:t>
      </w:r>
      <w:r>
        <w:rPr>
          <w:spacing w:val="40"/>
        </w:rPr>
        <w:t> </w:t>
      </w:r>
      <w:r>
        <w:rPr/>
        <w:t>deep</w:t>
      </w:r>
      <w:r>
        <w:rPr>
          <w:spacing w:val="40"/>
        </w:rPr>
        <w:t> </w:t>
      </w:r>
      <w:r>
        <w:rPr/>
        <w:t>learning</w:t>
      </w:r>
      <w:r>
        <w:rPr>
          <w:spacing w:val="40"/>
        </w:rPr>
        <w:t> </w:t>
      </w:r>
      <w:r>
        <w:rPr/>
        <w:t>have</w:t>
      </w:r>
      <w:r>
        <w:rPr>
          <w:spacing w:val="40"/>
        </w:rPr>
        <w:t> </w:t>
      </w:r>
      <w:r>
        <w:rPr/>
        <w:t>suggested</w:t>
      </w:r>
      <w:r>
        <w:rPr>
          <w:spacing w:val="40"/>
        </w:rPr>
        <w:t> </w:t>
      </w:r>
      <w:r>
        <w:rPr/>
        <w:t>a</w:t>
      </w:r>
      <w:r>
        <w:rPr>
          <w:spacing w:val="40"/>
        </w:rPr>
        <w:t> </w:t>
      </w:r>
      <w:r>
        <w:rPr/>
        <w:t>series</w:t>
      </w:r>
      <w:r>
        <w:rPr>
          <w:spacing w:val="40"/>
        </w:rPr>
        <w:t> </w:t>
      </w:r>
      <w:r>
        <w:rPr/>
        <w:t>of</w:t>
      </w:r>
      <w:r>
        <w:rPr>
          <w:spacing w:val="40"/>
        </w:rPr>
        <w:t> </w:t>
      </w:r>
      <w:r>
        <w:rPr/>
        <w:t>architectures that are able to capture non-linear temporal dependencies. RNNs and Long Short-Term Memory networks are among them,</w:t>
      </w:r>
      <w:r>
        <w:rPr>
          <w:spacing w:val="-10"/>
        </w:rPr>
        <w:t> </w:t>
      </w:r>
      <w:r>
        <w:rPr/>
        <w:t>and</w:t>
      </w:r>
      <w:r>
        <w:rPr>
          <w:spacing w:val="-10"/>
        </w:rPr>
        <w:t> </w:t>
      </w:r>
      <w:r>
        <w:rPr/>
        <w:t>they</w:t>
      </w:r>
      <w:r>
        <w:rPr>
          <w:spacing w:val="-10"/>
        </w:rPr>
        <w:t> </w:t>
      </w:r>
      <w:r>
        <w:rPr/>
        <w:t>have</w:t>
      </w:r>
      <w:r>
        <w:rPr>
          <w:spacing w:val="-10"/>
        </w:rPr>
        <w:t> </w:t>
      </w:r>
      <w:r>
        <w:rPr/>
        <w:t>received</w:t>
      </w:r>
      <w:r>
        <w:rPr>
          <w:spacing w:val="-10"/>
        </w:rPr>
        <w:t> </w:t>
      </w:r>
      <w:r>
        <w:rPr/>
        <w:t>significant</w:t>
      </w:r>
      <w:r>
        <w:rPr>
          <w:spacing w:val="-10"/>
        </w:rPr>
        <w:t> </w:t>
      </w:r>
      <w:r>
        <w:rPr/>
        <w:t>popularity</w:t>
      </w:r>
      <w:r>
        <w:rPr>
          <w:spacing w:val="-10"/>
        </w:rPr>
        <w:t> </w:t>
      </w:r>
      <w:r>
        <w:rPr/>
        <w:t>due</w:t>
      </w:r>
      <w:r>
        <w:rPr>
          <w:spacing w:val="-10"/>
        </w:rPr>
        <w:t> </w:t>
      </w:r>
      <w:r>
        <w:rPr/>
        <w:t>to</w:t>
      </w:r>
      <w:r>
        <w:rPr>
          <w:spacing w:val="-10"/>
        </w:rPr>
        <w:t> </w:t>
      </w:r>
      <w:r>
        <w:rPr/>
        <w:t>their effective decision to sequence data. Regardless of their high performance,</w:t>
      </w:r>
      <w:r>
        <w:rPr>
          <w:spacing w:val="-10"/>
        </w:rPr>
        <w:t> </w:t>
      </w:r>
      <w:r>
        <w:rPr/>
        <w:t>these</w:t>
      </w:r>
      <w:r>
        <w:rPr>
          <w:spacing w:val="-10"/>
        </w:rPr>
        <w:t> </w:t>
      </w:r>
      <w:r>
        <w:rPr/>
        <w:t>deep</w:t>
      </w:r>
      <w:r>
        <w:rPr>
          <w:spacing w:val="-10"/>
        </w:rPr>
        <w:t> </w:t>
      </w:r>
      <w:r>
        <w:rPr/>
        <w:t>learning-based</w:t>
      </w:r>
      <w:r>
        <w:rPr>
          <w:spacing w:val="-10"/>
        </w:rPr>
        <w:t> </w:t>
      </w:r>
      <w:r>
        <w:rPr/>
        <w:t>approaches</w:t>
      </w:r>
      <w:r>
        <w:rPr>
          <w:spacing w:val="-10"/>
        </w:rPr>
        <w:t> </w:t>
      </w:r>
      <w:r>
        <w:rPr/>
        <w:t>are</w:t>
      </w:r>
      <w:r>
        <w:rPr>
          <w:spacing w:val="-10"/>
        </w:rPr>
        <w:t> </w:t>
      </w:r>
      <w:r>
        <w:rPr/>
        <w:t>marred by interpretability problems, high computational cost and the requirement to have large amounts of training data.</w:t>
      </w:r>
    </w:p>
    <w:p>
      <w:pPr>
        <w:pStyle w:val="BodyText"/>
        <w:spacing w:line="249" w:lineRule="auto" w:before="15"/>
        <w:ind w:left="259" w:firstLine="199"/>
        <w:jc w:val="both"/>
      </w:pPr>
      <w:r>
        <w:rPr/>
        <w:t>Facebook Prophet is an additive trend, seasonality and </w:t>
      </w:r>
      <w:r>
        <w:rPr/>
        <w:t>hol- iday</w:t>
      </w:r>
      <w:r>
        <w:rPr>
          <w:spacing w:val="-2"/>
        </w:rPr>
        <w:t> </w:t>
      </w:r>
      <w:r>
        <w:rPr/>
        <w:t>decomposition-based</w:t>
      </w:r>
      <w:r>
        <w:rPr>
          <w:spacing w:val="-2"/>
        </w:rPr>
        <w:t> </w:t>
      </w:r>
      <w:r>
        <w:rPr/>
        <w:t>model</w:t>
      </w:r>
      <w:r>
        <w:rPr>
          <w:spacing w:val="-2"/>
        </w:rPr>
        <w:t> </w:t>
      </w:r>
      <w:r>
        <w:rPr/>
        <w:t>that</w:t>
      </w:r>
      <w:r>
        <w:rPr>
          <w:spacing w:val="-2"/>
        </w:rPr>
        <w:t> </w:t>
      </w:r>
      <w:r>
        <w:rPr/>
        <w:t>provides</w:t>
      </w:r>
      <w:r>
        <w:rPr>
          <w:spacing w:val="-2"/>
        </w:rPr>
        <w:t> </w:t>
      </w:r>
      <w:r>
        <w:rPr/>
        <w:t>an</w:t>
      </w:r>
      <w:r>
        <w:rPr>
          <w:spacing w:val="-2"/>
        </w:rPr>
        <w:t> </w:t>
      </w:r>
      <w:r>
        <w:rPr/>
        <w:t>explainable, though</w:t>
      </w:r>
      <w:r>
        <w:rPr>
          <w:spacing w:val="-2"/>
        </w:rPr>
        <w:t> </w:t>
      </w:r>
      <w:r>
        <w:rPr/>
        <w:t>powerful,</w:t>
      </w:r>
      <w:r>
        <w:rPr>
          <w:spacing w:val="-2"/>
        </w:rPr>
        <w:t> </w:t>
      </w:r>
      <w:r>
        <w:rPr/>
        <w:t>time</w:t>
      </w:r>
      <w:r>
        <w:rPr>
          <w:spacing w:val="-3"/>
        </w:rPr>
        <w:t> </w:t>
      </w:r>
      <w:r>
        <w:rPr/>
        <w:t>series</w:t>
      </w:r>
      <w:r>
        <w:rPr>
          <w:spacing w:val="-2"/>
        </w:rPr>
        <w:t> </w:t>
      </w:r>
      <w:r>
        <w:rPr/>
        <w:t>model.</w:t>
      </w:r>
      <w:r>
        <w:rPr>
          <w:spacing w:val="-2"/>
        </w:rPr>
        <w:t> </w:t>
      </w:r>
      <w:r>
        <w:rPr/>
        <w:t>The</w:t>
      </w:r>
      <w:r>
        <w:rPr>
          <w:spacing w:val="-2"/>
        </w:rPr>
        <w:t> </w:t>
      </w:r>
      <w:r>
        <w:rPr/>
        <w:t>advantage</w:t>
      </w:r>
      <w:r>
        <w:rPr>
          <w:spacing w:val="-3"/>
        </w:rPr>
        <w:t> </w:t>
      </w:r>
      <w:r>
        <w:rPr/>
        <w:t>of</w:t>
      </w:r>
      <w:r>
        <w:rPr>
          <w:spacing w:val="-2"/>
        </w:rPr>
        <w:t> </w:t>
      </w:r>
      <w:r>
        <w:rPr/>
        <w:t>Prophet is that it is able to process missing data, outliers and varying seasonal effects and still provides an interpretable structure. Nonlinear residual fluctuations due to complex dynamic pro- cesses</w:t>
      </w:r>
      <w:r>
        <w:rPr>
          <w:spacing w:val="-9"/>
        </w:rPr>
        <w:t> </w:t>
      </w:r>
      <w:r>
        <w:rPr/>
        <w:t>are</w:t>
      </w:r>
      <w:r>
        <w:rPr>
          <w:spacing w:val="-9"/>
        </w:rPr>
        <w:t> </w:t>
      </w:r>
      <w:r>
        <w:rPr/>
        <w:t>however,</w:t>
      </w:r>
      <w:r>
        <w:rPr>
          <w:spacing w:val="-9"/>
        </w:rPr>
        <w:t> </w:t>
      </w:r>
      <w:r>
        <w:rPr/>
        <w:t>mostly</w:t>
      </w:r>
      <w:r>
        <w:rPr>
          <w:spacing w:val="-9"/>
        </w:rPr>
        <w:t> </w:t>
      </w:r>
      <w:r>
        <w:rPr/>
        <w:t>not</w:t>
      </w:r>
      <w:r>
        <w:rPr>
          <w:spacing w:val="-9"/>
        </w:rPr>
        <w:t> </w:t>
      </w:r>
      <w:r>
        <w:rPr/>
        <w:t>well</w:t>
      </w:r>
      <w:r>
        <w:rPr>
          <w:spacing w:val="-9"/>
        </w:rPr>
        <w:t> </w:t>
      </w:r>
      <w:r>
        <w:rPr/>
        <w:t>modeled</w:t>
      </w:r>
      <w:r>
        <w:rPr>
          <w:spacing w:val="-9"/>
        </w:rPr>
        <w:t> </w:t>
      </w:r>
      <w:r>
        <w:rPr/>
        <w:t>using</w:t>
      </w:r>
      <w:r>
        <w:rPr>
          <w:spacing w:val="-9"/>
        </w:rPr>
        <w:t> </w:t>
      </w:r>
      <w:r>
        <w:rPr/>
        <w:t>it,</w:t>
      </w:r>
      <w:r>
        <w:rPr>
          <w:spacing w:val="-9"/>
        </w:rPr>
        <w:t> </w:t>
      </w:r>
      <w:r>
        <w:rPr/>
        <w:t>although they might be a significant part of nonlinear changes.</w:t>
      </w:r>
    </w:p>
    <w:p>
      <w:pPr>
        <w:pStyle w:val="BodyText"/>
        <w:spacing w:line="249" w:lineRule="auto" w:before="16"/>
        <w:ind w:left="259" w:firstLine="199"/>
        <w:jc w:val="both"/>
      </w:pPr>
      <w:r>
        <w:rPr/>
        <w:t>This</w:t>
      </w:r>
      <w:r>
        <w:rPr>
          <w:spacing w:val="-4"/>
        </w:rPr>
        <w:t> </w:t>
      </w:r>
      <w:r>
        <w:rPr/>
        <w:t>paper</w:t>
      </w:r>
      <w:r>
        <w:rPr>
          <w:spacing w:val="-4"/>
        </w:rPr>
        <w:t> </w:t>
      </w:r>
      <w:r>
        <w:rPr/>
        <w:t>has</w:t>
      </w:r>
      <w:r>
        <w:rPr>
          <w:spacing w:val="-4"/>
        </w:rPr>
        <w:t> </w:t>
      </w:r>
      <w:r>
        <w:rPr/>
        <w:t>in</w:t>
      </w:r>
      <w:r>
        <w:rPr>
          <w:spacing w:val="-4"/>
        </w:rPr>
        <w:t> </w:t>
      </w:r>
      <w:r>
        <w:rPr/>
        <w:t>this</w:t>
      </w:r>
      <w:r>
        <w:rPr>
          <w:spacing w:val="-4"/>
        </w:rPr>
        <w:t> </w:t>
      </w:r>
      <w:r>
        <w:rPr/>
        <w:t>respect</w:t>
      </w:r>
      <w:r>
        <w:rPr>
          <w:spacing w:val="-4"/>
        </w:rPr>
        <w:t> </w:t>
      </w:r>
      <w:r>
        <w:rPr/>
        <w:t>suggested</w:t>
      </w:r>
      <w:r>
        <w:rPr>
          <w:spacing w:val="-4"/>
        </w:rPr>
        <w:t> </w:t>
      </w:r>
      <w:r>
        <w:rPr/>
        <w:t>a</w:t>
      </w:r>
      <w:r>
        <w:rPr>
          <w:spacing w:val="-4"/>
        </w:rPr>
        <w:t> </w:t>
      </w:r>
      <w:r>
        <w:rPr/>
        <w:t>hybrid</w:t>
      </w:r>
      <w:r>
        <w:rPr>
          <w:spacing w:val="-4"/>
        </w:rPr>
        <w:t> </w:t>
      </w:r>
      <w:r>
        <w:rPr/>
        <w:t>forecasting model that used Prophet together with an LSTM network.</w:t>
      </w:r>
      <w:r>
        <w:rPr>
          <w:spacing w:val="80"/>
        </w:rPr>
        <w:t> </w:t>
      </w:r>
      <w:r>
        <w:rPr/>
        <w:t>The proposed methodology involves the first application of Prophet</w:t>
      </w:r>
      <w:r>
        <w:rPr>
          <w:spacing w:val="32"/>
        </w:rPr>
        <w:t> </w:t>
      </w:r>
      <w:r>
        <w:rPr/>
        <w:t>to</w:t>
      </w:r>
      <w:r>
        <w:rPr>
          <w:spacing w:val="32"/>
        </w:rPr>
        <w:t> </w:t>
      </w:r>
      <w:r>
        <w:rPr/>
        <w:t>model</w:t>
      </w:r>
      <w:r>
        <w:rPr>
          <w:spacing w:val="32"/>
        </w:rPr>
        <w:t> </w:t>
      </w:r>
      <w:r>
        <w:rPr/>
        <w:t>and</w:t>
      </w:r>
      <w:r>
        <w:rPr>
          <w:spacing w:val="32"/>
        </w:rPr>
        <w:t> </w:t>
      </w:r>
      <w:r>
        <w:rPr/>
        <w:t>break</w:t>
      </w:r>
      <w:r>
        <w:rPr>
          <w:spacing w:val="32"/>
        </w:rPr>
        <w:t> </w:t>
      </w:r>
      <w:r>
        <w:rPr/>
        <w:t>down</w:t>
      </w:r>
      <w:r>
        <w:rPr>
          <w:spacing w:val="32"/>
        </w:rPr>
        <w:t> </w:t>
      </w:r>
      <w:r>
        <w:rPr/>
        <w:t>the</w:t>
      </w:r>
      <w:r>
        <w:rPr>
          <w:spacing w:val="32"/>
        </w:rPr>
        <w:t> </w:t>
      </w:r>
      <w:r>
        <w:rPr/>
        <w:t>deterministic</w:t>
      </w:r>
      <w:r>
        <w:rPr>
          <w:spacing w:val="32"/>
        </w:rPr>
        <w:t> </w:t>
      </w:r>
      <w:r>
        <w:rPr/>
        <w:t>aspects of the time series that will be trend and seasonality. Prophet model residuals are the nonlinearities that are not explained and which are further modeled by LSTM network. This leftover</w:t>
      </w:r>
      <w:r>
        <w:rPr>
          <w:spacing w:val="-9"/>
        </w:rPr>
        <w:t> </w:t>
      </w:r>
      <w:r>
        <w:rPr/>
        <w:t>learning</w:t>
      </w:r>
      <w:r>
        <w:rPr>
          <w:spacing w:val="-9"/>
        </w:rPr>
        <w:t> </w:t>
      </w:r>
      <w:r>
        <w:rPr/>
        <w:t>process</w:t>
      </w:r>
      <w:r>
        <w:rPr>
          <w:spacing w:val="-9"/>
        </w:rPr>
        <w:t> </w:t>
      </w:r>
      <w:r>
        <w:rPr/>
        <w:t>provides</w:t>
      </w:r>
      <w:r>
        <w:rPr>
          <w:spacing w:val="-9"/>
        </w:rPr>
        <w:t> </w:t>
      </w:r>
      <w:r>
        <w:rPr/>
        <w:t>a</w:t>
      </w:r>
      <w:r>
        <w:rPr>
          <w:spacing w:val="-9"/>
        </w:rPr>
        <w:t> </w:t>
      </w:r>
      <w:r>
        <w:rPr/>
        <w:t>performance</w:t>
      </w:r>
      <w:r>
        <w:rPr>
          <w:spacing w:val="-9"/>
        </w:rPr>
        <w:t> </w:t>
      </w:r>
      <w:r>
        <w:rPr/>
        <w:t>improvement in predictive accuracy as it enables the LSTM to concentrate on predicting temporal associations that are not encoded by </w:t>
      </w:r>
      <w:r>
        <w:rPr>
          <w:spacing w:val="-2"/>
        </w:rPr>
        <w:t>Prophet.</w:t>
      </w:r>
    </w:p>
    <w:p>
      <w:pPr>
        <w:pStyle w:val="BodyText"/>
        <w:spacing w:line="249" w:lineRule="auto" w:before="15"/>
        <w:ind w:left="259" w:firstLine="199"/>
        <w:jc w:val="both"/>
      </w:pPr>
      <w:r>
        <w:rPr/>
        <w:t>It also integrates some elements of quantification of </w:t>
      </w:r>
      <w:r>
        <w:rPr/>
        <w:t>uncer- tainty and explainability analysis to make the models trans- parent</w:t>
      </w:r>
      <w:r>
        <w:rPr>
          <w:spacing w:val="-4"/>
        </w:rPr>
        <w:t> </w:t>
      </w:r>
      <w:r>
        <w:rPr/>
        <w:t>and</w:t>
      </w:r>
      <w:r>
        <w:rPr>
          <w:spacing w:val="-4"/>
        </w:rPr>
        <w:t> </w:t>
      </w:r>
      <w:r>
        <w:rPr/>
        <w:t>acceptable.</w:t>
      </w:r>
      <w:r>
        <w:rPr>
          <w:spacing w:val="-4"/>
        </w:rPr>
        <w:t> </w:t>
      </w:r>
      <w:r>
        <w:rPr/>
        <w:t>SHapley</w:t>
      </w:r>
      <w:r>
        <w:rPr>
          <w:spacing w:val="-4"/>
        </w:rPr>
        <w:t> </w:t>
      </w:r>
      <w:r>
        <w:rPr/>
        <w:t>Additive</w:t>
      </w:r>
      <w:r>
        <w:rPr>
          <w:spacing w:val="-4"/>
        </w:rPr>
        <w:t> </w:t>
      </w:r>
      <w:r>
        <w:rPr/>
        <w:t>exPlanations</w:t>
      </w:r>
      <w:r>
        <w:rPr>
          <w:spacing w:val="-4"/>
        </w:rPr>
        <w:t> </w:t>
      </w:r>
      <w:r>
        <w:rPr/>
        <w:t>provide insight</w:t>
      </w:r>
      <w:r>
        <w:rPr>
          <w:spacing w:val="-10"/>
        </w:rPr>
        <w:t> </w:t>
      </w:r>
      <w:r>
        <w:rPr/>
        <w:t>into</w:t>
      </w:r>
      <w:r>
        <w:rPr>
          <w:spacing w:val="-10"/>
        </w:rPr>
        <w:t> </w:t>
      </w:r>
      <w:r>
        <w:rPr/>
        <w:t>the</w:t>
      </w:r>
      <w:r>
        <w:rPr>
          <w:spacing w:val="-10"/>
        </w:rPr>
        <w:t> </w:t>
      </w:r>
      <w:r>
        <w:rPr/>
        <w:t>contribution</w:t>
      </w:r>
      <w:r>
        <w:rPr>
          <w:spacing w:val="-10"/>
        </w:rPr>
        <w:t> </w:t>
      </w:r>
      <w:r>
        <w:rPr/>
        <w:t>of</w:t>
      </w:r>
      <w:r>
        <w:rPr>
          <w:spacing w:val="-10"/>
        </w:rPr>
        <w:t> </w:t>
      </w:r>
      <w:r>
        <w:rPr/>
        <w:t>each</w:t>
      </w:r>
      <w:r>
        <w:rPr>
          <w:spacing w:val="-10"/>
        </w:rPr>
        <w:t> </w:t>
      </w:r>
      <w:r>
        <w:rPr/>
        <w:t>feature</w:t>
      </w:r>
      <w:r>
        <w:rPr>
          <w:spacing w:val="-10"/>
        </w:rPr>
        <w:t> </w:t>
      </w:r>
      <w:r>
        <w:rPr/>
        <w:t>to</w:t>
      </w:r>
      <w:r>
        <w:rPr>
          <w:spacing w:val="-10"/>
        </w:rPr>
        <w:t> </w:t>
      </w:r>
      <w:r>
        <w:rPr/>
        <w:t>the</w:t>
      </w:r>
      <w:r>
        <w:rPr>
          <w:spacing w:val="-10"/>
        </w:rPr>
        <w:t> </w:t>
      </w:r>
      <w:r>
        <w:rPr/>
        <w:t>model</w:t>
      </w:r>
      <w:r>
        <w:rPr>
          <w:spacing w:val="-10"/>
        </w:rPr>
        <w:t> </w:t>
      </w:r>
      <w:r>
        <w:rPr/>
        <w:t>output and provide interpretable information about the forecasting process,</w:t>
      </w:r>
      <w:r>
        <w:rPr>
          <w:spacing w:val="-6"/>
        </w:rPr>
        <w:t> </w:t>
      </w:r>
      <w:r>
        <w:rPr/>
        <w:t>and</w:t>
      </w:r>
      <w:r>
        <w:rPr>
          <w:spacing w:val="-6"/>
        </w:rPr>
        <w:t> </w:t>
      </w:r>
      <w:r>
        <w:rPr/>
        <w:t>the</w:t>
      </w:r>
      <w:r>
        <w:rPr>
          <w:spacing w:val="-6"/>
        </w:rPr>
        <w:t> </w:t>
      </w:r>
      <w:r>
        <w:rPr/>
        <w:t>confidence</w:t>
      </w:r>
      <w:r>
        <w:rPr>
          <w:spacing w:val="-6"/>
        </w:rPr>
        <w:t> </w:t>
      </w:r>
      <w:r>
        <w:rPr/>
        <w:t>intervals</w:t>
      </w:r>
      <w:r>
        <w:rPr>
          <w:spacing w:val="-6"/>
        </w:rPr>
        <w:t> </w:t>
      </w:r>
      <w:r>
        <w:rPr/>
        <w:t>are</w:t>
      </w:r>
      <w:r>
        <w:rPr>
          <w:spacing w:val="-6"/>
        </w:rPr>
        <w:t> </w:t>
      </w:r>
      <w:r>
        <w:rPr/>
        <w:t>calculated</w:t>
      </w:r>
      <w:r>
        <w:rPr>
          <w:spacing w:val="-6"/>
        </w:rPr>
        <w:t> </w:t>
      </w:r>
      <w:r>
        <w:rPr/>
        <w:t>to</w:t>
      </w:r>
      <w:r>
        <w:rPr>
          <w:spacing w:val="-6"/>
        </w:rPr>
        <w:t> </w:t>
      </w:r>
      <w:r>
        <w:rPr/>
        <w:t>measure the predictive uncertainty, which makes the model useful in risk-sensitive settings.</w:t>
      </w:r>
    </w:p>
    <w:p>
      <w:pPr>
        <w:pStyle w:val="BodyText"/>
        <w:spacing w:before="15"/>
        <w:ind w:left="458"/>
        <w:jc w:val="both"/>
      </w:pPr>
      <w:r>
        <w:rPr/>
        <w:t>The</w:t>
      </w:r>
      <w:r>
        <w:rPr>
          <w:spacing w:val="-9"/>
        </w:rPr>
        <w:t> </w:t>
      </w:r>
      <w:r>
        <w:rPr/>
        <w:t>suggested</w:t>
      </w:r>
      <w:r>
        <w:rPr>
          <w:spacing w:val="-9"/>
        </w:rPr>
        <w:t> </w:t>
      </w:r>
      <w:r>
        <w:rPr/>
        <w:t>hybrid</w:t>
      </w:r>
      <w:r>
        <w:rPr>
          <w:spacing w:val="-9"/>
        </w:rPr>
        <w:t> </w:t>
      </w:r>
      <w:r>
        <w:rPr/>
        <w:t>Prophet-LSTM</w:t>
      </w:r>
      <w:r>
        <w:rPr>
          <w:spacing w:val="-9"/>
        </w:rPr>
        <w:t> </w:t>
      </w:r>
      <w:r>
        <w:rPr/>
        <w:t>model</w:t>
      </w:r>
      <w:r>
        <w:rPr>
          <w:spacing w:val="-8"/>
        </w:rPr>
        <w:t> </w:t>
      </w:r>
      <w:r>
        <w:rPr/>
        <w:t>is</w:t>
      </w:r>
      <w:r>
        <w:rPr>
          <w:spacing w:val="-9"/>
        </w:rPr>
        <w:t> </w:t>
      </w:r>
      <w:r>
        <w:rPr/>
        <w:t>tested</w:t>
      </w:r>
      <w:r>
        <w:rPr>
          <w:spacing w:val="-9"/>
        </w:rPr>
        <w:t> </w:t>
      </w:r>
      <w:r>
        <w:rPr>
          <w:spacing w:val="-2"/>
        </w:rPr>
        <w:t>against</w:t>
      </w:r>
    </w:p>
    <w:p>
      <w:pPr>
        <w:pStyle w:val="BodyText"/>
        <w:spacing w:line="249" w:lineRule="auto" w:before="71"/>
        <w:ind w:left="199" w:right="977"/>
        <w:jc w:val="both"/>
      </w:pPr>
      <w:r>
        <w:rPr/>
        <w:br w:type="column"/>
      </w:r>
      <w:r>
        <w:rPr/>
        <w:t>the baseline models in terms of the most established </w:t>
      </w:r>
      <w:r>
        <w:rPr/>
        <w:t>statistical measures of MAE, RMSE and MAPE. The findings of the experiments indicate that the hybrid model has always shown better performance compared to the pure Prophet and LSTM models in terms of accuracy, generalization and interpreta- tion. The present paper therefore provides a new hybrid and explainable</w:t>
      </w:r>
      <w:r>
        <w:rPr>
          <w:spacing w:val="-3"/>
        </w:rPr>
        <w:t> </w:t>
      </w:r>
      <w:r>
        <w:rPr/>
        <w:t>time</w:t>
      </w:r>
      <w:r>
        <w:rPr>
          <w:spacing w:val="-3"/>
        </w:rPr>
        <w:t> </w:t>
      </w:r>
      <w:r>
        <w:rPr/>
        <w:t>series</w:t>
      </w:r>
      <w:r>
        <w:rPr>
          <w:spacing w:val="-3"/>
        </w:rPr>
        <w:t> </w:t>
      </w:r>
      <w:r>
        <w:rPr/>
        <w:t>forecasting</w:t>
      </w:r>
      <w:r>
        <w:rPr>
          <w:spacing w:val="-3"/>
        </w:rPr>
        <w:t> </w:t>
      </w:r>
      <w:r>
        <w:rPr/>
        <w:t>algorithm,</w:t>
      </w:r>
      <w:r>
        <w:rPr>
          <w:spacing w:val="-3"/>
        </w:rPr>
        <w:t> </w:t>
      </w:r>
      <w:r>
        <w:rPr/>
        <w:t>which</w:t>
      </w:r>
      <w:r>
        <w:rPr>
          <w:spacing w:val="-3"/>
        </w:rPr>
        <w:t> </w:t>
      </w:r>
      <w:r>
        <w:rPr/>
        <w:t>trades</w:t>
      </w:r>
      <w:r>
        <w:rPr>
          <w:spacing w:val="-3"/>
        </w:rPr>
        <w:t> </w:t>
      </w:r>
      <w:r>
        <w:rPr/>
        <w:t>off predictive performance with explainability and understanding of uncertainty - features that are becoming increasingly im- portant in intelligent prediction systems in the real world.</w:t>
      </w:r>
    </w:p>
    <w:p>
      <w:pPr>
        <w:pStyle w:val="BodyText"/>
        <w:spacing w:before="26"/>
      </w:pPr>
    </w:p>
    <w:p>
      <w:pPr>
        <w:pStyle w:val="ListParagraph"/>
        <w:numPr>
          <w:ilvl w:val="1"/>
          <w:numId w:val="1"/>
        </w:numPr>
        <w:tabs>
          <w:tab w:pos="2041" w:val="left" w:leader="none"/>
        </w:tabs>
        <w:spacing w:line="240" w:lineRule="auto" w:before="0" w:after="0"/>
        <w:ind w:left="2041" w:right="0" w:hanging="309"/>
        <w:jc w:val="left"/>
        <w:rPr>
          <w:sz w:val="20"/>
        </w:rPr>
      </w:pPr>
      <w:r>
        <w:rPr>
          <w:sz w:val="20"/>
        </w:rPr>
        <w:t>RELATED</w:t>
      </w:r>
      <w:r>
        <w:rPr>
          <w:spacing w:val="31"/>
          <w:sz w:val="20"/>
        </w:rPr>
        <w:t> </w:t>
      </w:r>
      <w:r>
        <w:rPr>
          <w:spacing w:val="-4"/>
          <w:sz w:val="20"/>
        </w:rPr>
        <w:t>WORK</w:t>
      </w:r>
    </w:p>
    <w:p>
      <w:pPr>
        <w:pStyle w:val="BodyText"/>
        <w:spacing w:line="249" w:lineRule="auto" w:before="159"/>
        <w:ind w:left="199" w:right="977" w:firstLine="199"/>
        <w:jc w:val="both"/>
      </w:pPr>
      <w:r>
        <w:rPr/>
        <w:t>One</w:t>
      </w:r>
      <w:r>
        <w:rPr>
          <w:spacing w:val="-4"/>
        </w:rPr>
        <w:t> </w:t>
      </w:r>
      <w:r>
        <w:rPr/>
        <w:t>of</w:t>
      </w:r>
      <w:r>
        <w:rPr>
          <w:spacing w:val="-4"/>
        </w:rPr>
        <w:t> </w:t>
      </w:r>
      <w:r>
        <w:rPr/>
        <w:t>the</w:t>
      </w:r>
      <w:r>
        <w:rPr>
          <w:spacing w:val="-4"/>
        </w:rPr>
        <w:t> </w:t>
      </w:r>
      <w:r>
        <w:rPr/>
        <w:t>foundations</w:t>
      </w:r>
      <w:r>
        <w:rPr>
          <w:spacing w:val="-4"/>
        </w:rPr>
        <w:t> </w:t>
      </w:r>
      <w:r>
        <w:rPr/>
        <w:t>of</w:t>
      </w:r>
      <w:r>
        <w:rPr>
          <w:spacing w:val="-4"/>
        </w:rPr>
        <w:t> </w:t>
      </w:r>
      <w:r>
        <w:rPr/>
        <w:t>predictive</w:t>
      </w:r>
      <w:r>
        <w:rPr>
          <w:spacing w:val="-4"/>
        </w:rPr>
        <w:t> </w:t>
      </w:r>
      <w:r>
        <w:rPr/>
        <w:t>analytics</w:t>
      </w:r>
      <w:r>
        <w:rPr>
          <w:spacing w:val="-4"/>
        </w:rPr>
        <w:t> </w:t>
      </w:r>
      <w:r>
        <w:rPr/>
        <w:t>has</w:t>
      </w:r>
      <w:r>
        <w:rPr>
          <w:spacing w:val="-4"/>
        </w:rPr>
        <w:t> </w:t>
      </w:r>
      <w:r>
        <w:rPr/>
        <w:t>been</w:t>
      </w:r>
      <w:r>
        <w:rPr>
          <w:spacing w:val="-4"/>
        </w:rPr>
        <w:t> </w:t>
      </w:r>
      <w:r>
        <w:rPr/>
        <w:t>time series forecasting, including energy consumption and finance, climate</w:t>
      </w:r>
      <w:r>
        <w:rPr>
          <w:spacing w:val="-3"/>
        </w:rPr>
        <w:t> </w:t>
      </w:r>
      <w:r>
        <w:rPr/>
        <w:t>modeling,</w:t>
      </w:r>
      <w:r>
        <w:rPr>
          <w:spacing w:val="-3"/>
        </w:rPr>
        <w:t> </w:t>
      </w:r>
      <w:r>
        <w:rPr/>
        <w:t>and</w:t>
      </w:r>
      <w:r>
        <w:rPr>
          <w:spacing w:val="-3"/>
        </w:rPr>
        <w:t> </w:t>
      </w:r>
      <w:r>
        <w:rPr/>
        <w:t>healthcare.</w:t>
      </w:r>
      <w:r>
        <w:rPr>
          <w:spacing w:val="-3"/>
        </w:rPr>
        <w:t> </w:t>
      </w:r>
      <w:r>
        <w:rPr/>
        <w:t>To</w:t>
      </w:r>
      <w:r>
        <w:rPr>
          <w:spacing w:val="-3"/>
        </w:rPr>
        <w:t> </w:t>
      </w:r>
      <w:r>
        <w:rPr/>
        <w:t>this</w:t>
      </w:r>
      <w:r>
        <w:rPr>
          <w:spacing w:val="-3"/>
        </w:rPr>
        <w:t> </w:t>
      </w:r>
      <w:r>
        <w:rPr/>
        <w:t>end,</w:t>
      </w:r>
      <w:r>
        <w:rPr>
          <w:spacing w:val="-3"/>
        </w:rPr>
        <w:t> </w:t>
      </w:r>
      <w:r>
        <w:rPr/>
        <w:t>many</w:t>
      </w:r>
      <w:r>
        <w:rPr>
          <w:spacing w:val="-3"/>
        </w:rPr>
        <w:t> </w:t>
      </w:r>
      <w:r>
        <w:rPr/>
        <w:t>statistical and machine learning methods have been suggested over the years aiming at enhancing the precision and explainability of temporal forecasting.</w:t>
      </w:r>
    </w:p>
    <w:p>
      <w:pPr>
        <w:pStyle w:val="BodyText"/>
        <w:spacing w:line="249" w:lineRule="auto" w:before="14"/>
        <w:ind w:left="199" w:right="977" w:firstLine="199"/>
        <w:jc w:val="both"/>
      </w:pPr>
      <w:r>
        <w:rPr/>
        <w:t>The use of ARIMA, SARIMA, and Exponential </w:t>
      </w:r>
      <w:r>
        <w:rPr/>
        <w:t>Smoothing as the traditional approaches to statistics has been quite common throughout the years due to their simplicity and explanatory nature. Nevertheless, the majority of them make assumptions of linearity and stationarity limiting their capa- bility to deal with non-linear trends and multiple seasonality components of real-world signals.</w:t>
      </w:r>
    </w:p>
    <w:p>
      <w:pPr>
        <w:pStyle w:val="BodyText"/>
        <w:spacing w:line="249" w:lineRule="auto" w:before="14"/>
        <w:ind w:left="199" w:right="977" w:firstLine="199"/>
        <w:jc w:val="both"/>
      </w:pPr>
      <w:r>
        <w:rPr/>
        <w:t>To address these shortcomings, Facebook launched </w:t>
      </w:r>
      <w:r>
        <w:rPr/>
        <w:t>the prophet model, a decomposable forecasting architecture, which</w:t>
      </w:r>
      <w:r>
        <w:rPr>
          <w:spacing w:val="40"/>
        </w:rPr>
        <w:t> </w:t>
      </w:r>
      <w:r>
        <w:rPr/>
        <w:t>represents</w:t>
      </w:r>
      <w:r>
        <w:rPr>
          <w:spacing w:val="40"/>
        </w:rPr>
        <w:t> </w:t>
      </w:r>
      <w:r>
        <w:rPr/>
        <w:t>trend,</w:t>
      </w:r>
      <w:r>
        <w:rPr>
          <w:spacing w:val="40"/>
        </w:rPr>
        <w:t> </w:t>
      </w:r>
      <w:r>
        <w:rPr/>
        <w:t>seasonality</w:t>
      </w:r>
      <w:r>
        <w:rPr>
          <w:spacing w:val="40"/>
        </w:rPr>
        <w:t> </w:t>
      </w:r>
      <w:r>
        <w:rPr/>
        <w:t>and</w:t>
      </w:r>
      <w:r>
        <w:rPr>
          <w:spacing w:val="40"/>
        </w:rPr>
        <w:t> </w:t>
      </w:r>
      <w:r>
        <w:rPr/>
        <w:t>holiday</w:t>
      </w:r>
      <w:r>
        <w:rPr>
          <w:spacing w:val="40"/>
        </w:rPr>
        <w:t> </w:t>
      </w:r>
      <w:r>
        <w:rPr/>
        <w:t>effects</w:t>
      </w:r>
      <w:r>
        <w:rPr>
          <w:spacing w:val="40"/>
        </w:rPr>
        <w:t> </w:t>
      </w:r>
      <w:r>
        <w:rPr/>
        <w:t>in</w:t>
      </w:r>
      <w:r>
        <w:rPr>
          <w:spacing w:val="80"/>
        </w:rPr>
        <w:t> </w:t>
      </w:r>
      <w:r>
        <w:rPr/>
        <w:t>a way with interpretable parameters. Actually, Prophet has become popular because it is strong in cases where missing data occur and it is also capable of automatically correcting changepoints</w:t>
      </w:r>
      <w:r>
        <w:rPr>
          <w:spacing w:val="-4"/>
        </w:rPr>
        <w:t> </w:t>
      </w:r>
      <w:r>
        <w:rPr/>
        <w:t>in</w:t>
      </w:r>
      <w:r>
        <w:rPr>
          <w:spacing w:val="-4"/>
        </w:rPr>
        <w:t> </w:t>
      </w:r>
      <w:r>
        <w:rPr/>
        <w:t>the</w:t>
      </w:r>
      <w:r>
        <w:rPr>
          <w:spacing w:val="-4"/>
        </w:rPr>
        <w:t> </w:t>
      </w:r>
      <w:r>
        <w:rPr/>
        <w:t>trend</w:t>
      </w:r>
      <w:r>
        <w:rPr>
          <w:spacing w:val="-4"/>
        </w:rPr>
        <w:t> </w:t>
      </w:r>
      <w:r>
        <w:rPr/>
        <w:t>component.</w:t>
      </w:r>
      <w:r>
        <w:rPr>
          <w:spacing w:val="-4"/>
        </w:rPr>
        <w:t> </w:t>
      </w:r>
      <w:r>
        <w:rPr/>
        <w:t>Nevertheless,</w:t>
      </w:r>
      <w:r>
        <w:rPr>
          <w:spacing w:val="-4"/>
        </w:rPr>
        <w:t> </w:t>
      </w:r>
      <w:r>
        <w:rPr/>
        <w:t>despite</w:t>
      </w:r>
      <w:r>
        <w:rPr>
          <w:spacing w:val="-4"/>
        </w:rPr>
        <w:t> </w:t>
      </w:r>
      <w:r>
        <w:rPr/>
        <w:t>all these</w:t>
      </w:r>
      <w:r>
        <w:rPr>
          <w:spacing w:val="-3"/>
        </w:rPr>
        <w:t> </w:t>
      </w:r>
      <w:r>
        <w:rPr/>
        <w:t>strengths,</w:t>
      </w:r>
      <w:r>
        <w:rPr>
          <w:spacing w:val="-3"/>
        </w:rPr>
        <w:t> </w:t>
      </w:r>
      <w:r>
        <w:rPr/>
        <w:t>its</w:t>
      </w:r>
      <w:r>
        <w:rPr>
          <w:spacing w:val="-3"/>
        </w:rPr>
        <w:t> </w:t>
      </w:r>
      <w:r>
        <w:rPr/>
        <w:t>linear</w:t>
      </w:r>
      <w:r>
        <w:rPr>
          <w:spacing w:val="-3"/>
        </w:rPr>
        <w:t> </w:t>
      </w:r>
      <w:r>
        <w:rPr/>
        <w:t>and</w:t>
      </w:r>
      <w:r>
        <w:rPr>
          <w:spacing w:val="-4"/>
        </w:rPr>
        <w:t> </w:t>
      </w:r>
      <w:r>
        <w:rPr/>
        <w:t>additive</w:t>
      </w:r>
      <w:r>
        <w:rPr>
          <w:spacing w:val="-3"/>
        </w:rPr>
        <w:t> </w:t>
      </w:r>
      <w:r>
        <w:rPr/>
        <w:t>character</w:t>
      </w:r>
      <w:r>
        <w:rPr>
          <w:spacing w:val="-3"/>
        </w:rPr>
        <w:t> </w:t>
      </w:r>
      <w:r>
        <w:rPr/>
        <w:t>limits</w:t>
      </w:r>
      <w:r>
        <w:rPr>
          <w:spacing w:val="-3"/>
        </w:rPr>
        <w:t> </w:t>
      </w:r>
      <w:r>
        <w:rPr/>
        <w:t>the</w:t>
      </w:r>
      <w:r>
        <w:rPr>
          <w:spacing w:val="-3"/>
        </w:rPr>
        <w:t> </w:t>
      </w:r>
      <w:r>
        <w:rPr/>
        <w:t>abil- ity of Prophet to learn very nonlinear residual dependencies, which exist in most real-world data.</w:t>
      </w:r>
    </w:p>
    <w:p>
      <w:pPr>
        <w:pStyle w:val="BodyText"/>
        <w:spacing w:line="252" w:lineRule="auto" w:before="13"/>
        <w:ind w:left="199" w:right="977" w:firstLine="199"/>
        <w:jc w:val="right"/>
      </w:pPr>
      <w:r>
        <w:rPr/>
        <w:t>The</w:t>
      </w:r>
      <w:r>
        <w:rPr>
          <w:spacing w:val="40"/>
        </w:rPr>
        <w:t> </w:t>
      </w:r>
      <w:r>
        <w:rPr/>
        <w:t>container</w:t>
      </w:r>
      <w:r>
        <w:rPr>
          <w:spacing w:val="40"/>
        </w:rPr>
        <w:t> </w:t>
      </w:r>
      <w:r>
        <w:rPr/>
        <w:t>should</w:t>
      </w:r>
      <w:r>
        <w:rPr>
          <w:spacing w:val="40"/>
        </w:rPr>
        <w:t> </w:t>
      </w:r>
      <w:r>
        <w:rPr/>
        <w:t>also</w:t>
      </w:r>
      <w:r>
        <w:rPr>
          <w:spacing w:val="40"/>
        </w:rPr>
        <w:t> </w:t>
      </w:r>
      <w:r>
        <w:rPr/>
        <w:t>be</w:t>
      </w:r>
      <w:r>
        <w:rPr>
          <w:spacing w:val="40"/>
        </w:rPr>
        <w:t> </w:t>
      </w:r>
      <w:r>
        <w:rPr/>
        <w:t>filled</w:t>
      </w:r>
      <w:r>
        <w:rPr>
          <w:spacing w:val="40"/>
        </w:rPr>
        <w:t> </w:t>
      </w:r>
      <w:r>
        <w:rPr/>
        <w:t>with</w:t>
      </w:r>
      <w:r>
        <w:rPr>
          <w:spacing w:val="40"/>
        </w:rPr>
        <w:t> </w:t>
      </w:r>
      <w:r>
        <w:rPr/>
        <w:t>coolant</w:t>
      </w:r>
      <w:r>
        <w:rPr>
          <w:spacing w:val="40"/>
        </w:rPr>
        <w:t> </w:t>
      </w:r>
      <w:r>
        <w:rPr/>
        <w:t>as</w:t>
      </w:r>
      <w:r>
        <w:rPr>
          <w:spacing w:val="40"/>
        </w:rPr>
        <w:t> </w:t>
      </w:r>
      <w:r>
        <w:rPr/>
        <w:t>a</w:t>
      </w:r>
      <w:r>
        <w:rPr>
          <w:spacing w:val="80"/>
        </w:rPr>
        <w:t> </w:t>
      </w:r>
      <w:r>
        <w:rPr/>
        <w:t>reduction in the mass will lead to an increase in temperature. Conversely,</w:t>
      </w:r>
      <w:r>
        <w:rPr>
          <w:spacing w:val="40"/>
        </w:rPr>
        <w:t> </w:t>
      </w:r>
      <w:r>
        <w:rPr/>
        <w:t>RNNs,</w:t>
      </w:r>
      <w:r>
        <w:rPr>
          <w:spacing w:val="40"/>
        </w:rPr>
        <w:t> </w:t>
      </w:r>
      <w:r>
        <w:rPr/>
        <w:t>and</w:t>
      </w:r>
      <w:r>
        <w:rPr>
          <w:spacing w:val="40"/>
        </w:rPr>
        <w:t> </w:t>
      </w:r>
      <w:r>
        <w:rPr/>
        <w:t>more</w:t>
      </w:r>
      <w:r>
        <w:rPr>
          <w:spacing w:val="40"/>
        </w:rPr>
        <w:t> </w:t>
      </w:r>
      <w:r>
        <w:rPr/>
        <w:t>particularly</w:t>
      </w:r>
      <w:r>
        <w:rPr>
          <w:spacing w:val="40"/>
        </w:rPr>
        <w:t> </w:t>
      </w:r>
      <w:r>
        <w:rPr/>
        <w:t>the</w:t>
      </w:r>
      <w:r>
        <w:rPr>
          <w:spacing w:val="40"/>
        </w:rPr>
        <w:t> </w:t>
      </w:r>
      <w:r>
        <w:rPr/>
        <w:t>LSTM</w:t>
      </w:r>
      <w:r>
        <w:rPr>
          <w:spacing w:val="40"/>
        </w:rPr>
        <w:t> </w:t>
      </w:r>
      <w:r>
        <w:rPr/>
        <w:t>net- works</w:t>
      </w:r>
      <w:r>
        <w:rPr>
          <w:spacing w:val="40"/>
        </w:rPr>
        <w:t> </w:t>
      </w:r>
      <w:r>
        <w:rPr/>
        <w:t>[Hochreiter</w:t>
      </w:r>
      <w:r>
        <w:rPr>
          <w:spacing w:val="40"/>
        </w:rPr>
        <w:t> </w:t>
      </w:r>
      <w:r>
        <w:rPr/>
        <w:t>and</w:t>
      </w:r>
      <w:r>
        <w:rPr>
          <w:spacing w:val="40"/>
        </w:rPr>
        <w:t> </w:t>
      </w:r>
      <w:r>
        <w:rPr/>
        <w:t>Schmidhuber,</w:t>
      </w:r>
      <w:r>
        <w:rPr>
          <w:spacing w:val="40"/>
        </w:rPr>
        <w:t> </w:t>
      </w:r>
      <w:r>
        <w:rPr/>
        <w:t>1997]</w:t>
      </w:r>
      <w:r>
        <w:rPr>
          <w:spacing w:val="40"/>
        </w:rPr>
        <w:t> </w:t>
      </w:r>
      <w:r>
        <w:rPr/>
        <w:t>have</w:t>
      </w:r>
      <w:r>
        <w:rPr>
          <w:spacing w:val="40"/>
        </w:rPr>
        <w:t> </w:t>
      </w:r>
      <w:r>
        <w:rPr/>
        <w:t>been</w:t>
      </w:r>
      <w:r>
        <w:rPr>
          <w:spacing w:val="40"/>
        </w:rPr>
        <w:t> </w:t>
      </w:r>
      <w:r>
        <w:rPr/>
        <w:t>ex- tremely</w:t>
      </w:r>
      <w:r>
        <w:rPr>
          <w:spacing w:val="-5"/>
        </w:rPr>
        <w:t> </w:t>
      </w:r>
      <w:r>
        <w:rPr/>
        <w:t>successful</w:t>
      </w:r>
      <w:r>
        <w:rPr>
          <w:spacing w:val="-5"/>
        </w:rPr>
        <w:t> </w:t>
      </w:r>
      <w:r>
        <w:rPr/>
        <w:t>in</w:t>
      </w:r>
      <w:r>
        <w:rPr>
          <w:spacing w:val="-5"/>
        </w:rPr>
        <w:t> </w:t>
      </w:r>
      <w:r>
        <w:rPr/>
        <w:t>capturing</w:t>
      </w:r>
      <w:r>
        <w:rPr>
          <w:spacing w:val="-5"/>
        </w:rPr>
        <w:t> </w:t>
      </w:r>
      <w:r>
        <w:rPr/>
        <w:t>the</w:t>
      </w:r>
      <w:r>
        <w:rPr>
          <w:spacing w:val="-5"/>
        </w:rPr>
        <w:t> </w:t>
      </w:r>
      <w:r>
        <w:rPr/>
        <w:t>temporal</w:t>
      </w:r>
      <w:r>
        <w:rPr>
          <w:spacing w:val="-5"/>
        </w:rPr>
        <w:t> </w:t>
      </w:r>
      <w:r>
        <w:rPr/>
        <w:t>dependencies</w:t>
      </w:r>
      <w:r>
        <w:rPr>
          <w:spacing w:val="-5"/>
        </w:rPr>
        <w:t> </w:t>
      </w:r>
      <w:r>
        <w:rPr/>
        <w:t>and in</w:t>
      </w:r>
      <w:r>
        <w:rPr>
          <w:spacing w:val="22"/>
        </w:rPr>
        <w:t> </w:t>
      </w:r>
      <w:r>
        <w:rPr/>
        <w:t>particular</w:t>
      </w:r>
      <w:r>
        <w:rPr>
          <w:spacing w:val="23"/>
        </w:rPr>
        <w:t> </w:t>
      </w:r>
      <w:r>
        <w:rPr/>
        <w:t>the</w:t>
      </w:r>
      <w:r>
        <w:rPr>
          <w:spacing w:val="22"/>
        </w:rPr>
        <w:t> </w:t>
      </w:r>
      <w:r>
        <w:rPr/>
        <w:t>nonlinear</w:t>
      </w:r>
      <w:r>
        <w:rPr>
          <w:spacing w:val="22"/>
        </w:rPr>
        <w:t> </w:t>
      </w:r>
      <w:r>
        <w:rPr/>
        <w:t>patterns.</w:t>
      </w:r>
      <w:r>
        <w:rPr>
          <w:spacing w:val="22"/>
        </w:rPr>
        <w:t> </w:t>
      </w:r>
      <w:r>
        <w:rPr/>
        <w:t>Long</w:t>
      </w:r>
      <w:r>
        <w:rPr>
          <w:spacing w:val="23"/>
        </w:rPr>
        <w:t> </w:t>
      </w:r>
      <w:r>
        <w:rPr/>
        <w:t>term</w:t>
      </w:r>
      <w:r>
        <w:rPr>
          <w:spacing w:val="22"/>
        </w:rPr>
        <w:t> </w:t>
      </w:r>
      <w:r>
        <w:rPr/>
        <w:t>dependencies are</w:t>
      </w:r>
      <w:r>
        <w:rPr>
          <w:spacing w:val="30"/>
        </w:rPr>
        <w:t> </w:t>
      </w:r>
      <w:r>
        <w:rPr/>
        <w:t>well</w:t>
      </w:r>
      <w:r>
        <w:rPr>
          <w:spacing w:val="30"/>
        </w:rPr>
        <w:t> </w:t>
      </w:r>
      <w:r>
        <w:rPr/>
        <w:t>learned</w:t>
      </w:r>
      <w:r>
        <w:rPr>
          <w:spacing w:val="30"/>
        </w:rPr>
        <w:t> </w:t>
      </w:r>
      <w:r>
        <w:rPr/>
        <w:t>in</w:t>
      </w:r>
      <w:r>
        <w:rPr>
          <w:spacing w:val="30"/>
        </w:rPr>
        <w:t> </w:t>
      </w:r>
      <w:r>
        <w:rPr/>
        <w:t>the</w:t>
      </w:r>
      <w:r>
        <w:rPr>
          <w:spacing w:val="30"/>
        </w:rPr>
        <w:t> </w:t>
      </w:r>
      <w:r>
        <w:rPr/>
        <w:t>memory</w:t>
      </w:r>
      <w:r>
        <w:rPr>
          <w:spacing w:val="30"/>
        </w:rPr>
        <w:t> </w:t>
      </w:r>
      <w:r>
        <w:rPr/>
        <w:t>gates</w:t>
      </w:r>
      <w:r>
        <w:rPr>
          <w:spacing w:val="30"/>
        </w:rPr>
        <w:t> </w:t>
      </w:r>
      <w:r>
        <w:rPr/>
        <w:t>of</w:t>
      </w:r>
      <w:r>
        <w:rPr>
          <w:spacing w:val="30"/>
        </w:rPr>
        <w:t> </w:t>
      </w:r>
      <w:r>
        <w:rPr/>
        <w:t>the</w:t>
      </w:r>
      <w:r>
        <w:rPr>
          <w:spacing w:val="30"/>
        </w:rPr>
        <w:t> </w:t>
      </w:r>
      <w:r>
        <w:rPr/>
        <w:t>LSTM</w:t>
      </w:r>
      <w:r>
        <w:rPr>
          <w:spacing w:val="30"/>
        </w:rPr>
        <w:t> </w:t>
      </w:r>
      <w:r>
        <w:rPr/>
        <w:t>models therefore</w:t>
      </w:r>
      <w:r>
        <w:rPr>
          <w:spacing w:val="26"/>
        </w:rPr>
        <w:t> </w:t>
      </w:r>
      <w:r>
        <w:rPr/>
        <w:t>the</w:t>
      </w:r>
      <w:r>
        <w:rPr>
          <w:spacing w:val="26"/>
        </w:rPr>
        <w:t> </w:t>
      </w:r>
      <w:r>
        <w:rPr/>
        <w:t>models</w:t>
      </w:r>
      <w:r>
        <w:rPr>
          <w:spacing w:val="26"/>
        </w:rPr>
        <w:t> </w:t>
      </w:r>
      <w:r>
        <w:rPr/>
        <w:t>can</w:t>
      </w:r>
      <w:r>
        <w:rPr>
          <w:spacing w:val="26"/>
        </w:rPr>
        <w:t> </w:t>
      </w:r>
      <w:r>
        <w:rPr/>
        <w:t>be</w:t>
      </w:r>
      <w:r>
        <w:rPr>
          <w:spacing w:val="25"/>
        </w:rPr>
        <w:t> </w:t>
      </w:r>
      <w:r>
        <w:rPr/>
        <w:t>appropriate</w:t>
      </w:r>
      <w:r>
        <w:rPr>
          <w:spacing w:val="26"/>
        </w:rPr>
        <w:t> </w:t>
      </w:r>
      <w:r>
        <w:rPr/>
        <w:t>in</w:t>
      </w:r>
      <w:r>
        <w:rPr>
          <w:spacing w:val="26"/>
        </w:rPr>
        <w:t> </w:t>
      </w:r>
      <w:r>
        <w:rPr/>
        <w:t>sequence</w:t>
      </w:r>
      <w:r>
        <w:rPr>
          <w:spacing w:val="26"/>
        </w:rPr>
        <w:t> </w:t>
      </w:r>
      <w:r>
        <w:rPr/>
        <w:t>data</w:t>
      </w:r>
      <w:r>
        <w:rPr>
          <w:spacing w:val="26"/>
        </w:rPr>
        <w:t> </w:t>
      </w:r>
      <w:r>
        <w:rPr/>
        <w:t>in stock prices, power demand and sensor reading. Nonetheless, neural methods are not usually interpretable, and unless suit- ably</w:t>
      </w:r>
      <w:r>
        <w:rPr>
          <w:spacing w:val="40"/>
        </w:rPr>
        <w:t> </w:t>
      </w:r>
      <w:r>
        <w:rPr/>
        <w:t>regularized</w:t>
      </w:r>
      <w:r>
        <w:rPr>
          <w:spacing w:val="40"/>
        </w:rPr>
        <w:t> </w:t>
      </w:r>
      <w:r>
        <w:rPr/>
        <w:t>may</w:t>
      </w:r>
      <w:r>
        <w:rPr>
          <w:spacing w:val="40"/>
        </w:rPr>
        <w:t> </w:t>
      </w:r>
      <w:r>
        <w:rPr/>
        <w:t>overfit</w:t>
      </w:r>
      <w:r>
        <w:rPr>
          <w:spacing w:val="40"/>
        </w:rPr>
        <w:t> </w:t>
      </w:r>
      <w:r>
        <w:rPr/>
        <w:t>small</w:t>
      </w:r>
      <w:r>
        <w:rPr>
          <w:spacing w:val="40"/>
        </w:rPr>
        <w:t> </w:t>
      </w:r>
      <w:r>
        <w:rPr/>
        <w:t>or</w:t>
      </w:r>
      <w:r>
        <w:rPr>
          <w:spacing w:val="40"/>
        </w:rPr>
        <w:t> </w:t>
      </w:r>
      <w:r>
        <w:rPr/>
        <w:t>noisy</w:t>
      </w:r>
      <w:r>
        <w:rPr>
          <w:spacing w:val="40"/>
        </w:rPr>
        <w:t> </w:t>
      </w:r>
      <w:r>
        <w:rPr/>
        <w:t>data.</w:t>
      </w:r>
      <w:r>
        <w:rPr>
          <w:spacing w:val="40"/>
        </w:rPr>
        <w:t> </w:t>
      </w:r>
      <w:r>
        <w:rPr/>
        <w:t>The</w:t>
      </w:r>
      <w:r>
        <w:rPr>
          <w:spacing w:val="40"/>
        </w:rPr>
        <w:t> </w:t>
      </w:r>
      <w:r>
        <w:rPr/>
        <w:t>real numbers</w:t>
      </w:r>
      <w:r>
        <w:rPr>
          <w:spacing w:val="31"/>
        </w:rPr>
        <w:t> </w:t>
      </w:r>
      <w:r>
        <w:rPr/>
        <w:t>contain</w:t>
      </w:r>
      <w:r>
        <w:rPr>
          <w:spacing w:val="32"/>
        </w:rPr>
        <w:t> </w:t>
      </w:r>
      <w:r>
        <w:rPr/>
        <w:t>all</w:t>
      </w:r>
      <w:r>
        <w:rPr>
          <w:spacing w:val="32"/>
        </w:rPr>
        <w:t> </w:t>
      </w:r>
      <w:r>
        <w:rPr/>
        <w:t>rational</w:t>
      </w:r>
      <w:r>
        <w:rPr>
          <w:spacing w:val="32"/>
        </w:rPr>
        <w:t> </w:t>
      </w:r>
      <w:r>
        <w:rPr/>
        <w:t>numbers</w:t>
      </w:r>
      <w:r>
        <w:rPr>
          <w:spacing w:val="32"/>
        </w:rPr>
        <w:t> </w:t>
      </w:r>
      <w:r>
        <w:rPr/>
        <w:t>and</w:t>
      </w:r>
      <w:r>
        <w:rPr>
          <w:spacing w:val="32"/>
        </w:rPr>
        <w:t> </w:t>
      </w:r>
      <w:r>
        <w:rPr/>
        <w:t>moreover</w:t>
      </w:r>
      <w:r>
        <w:rPr>
          <w:spacing w:val="31"/>
        </w:rPr>
        <w:t> </w:t>
      </w:r>
      <w:r>
        <w:rPr>
          <w:spacing w:val="-2"/>
        </w:rPr>
        <w:t>contain</w:t>
      </w:r>
    </w:p>
    <w:p>
      <w:pPr>
        <w:pStyle w:val="BodyText"/>
        <w:spacing w:line="216" w:lineRule="exact"/>
        <w:ind w:left="199"/>
        <w:jc w:val="both"/>
      </w:pPr>
      <w:r>
        <w:rPr/>
        <w:t>the</w:t>
      </w:r>
      <w:r>
        <w:rPr>
          <w:spacing w:val="14"/>
        </w:rPr>
        <w:t> </w:t>
      </w:r>
      <w:r>
        <w:rPr/>
        <w:t>irrational</w:t>
      </w:r>
      <w:r>
        <w:rPr>
          <w:spacing w:val="14"/>
        </w:rPr>
        <w:t> </w:t>
      </w:r>
      <w:r>
        <w:rPr>
          <w:spacing w:val="-2"/>
        </w:rPr>
        <w:t>numbers.</w:t>
      </w:r>
    </w:p>
    <w:p>
      <w:pPr>
        <w:pStyle w:val="BodyText"/>
        <w:spacing w:line="249" w:lineRule="auto" w:before="24"/>
        <w:ind w:left="199" w:right="977" w:firstLine="199"/>
        <w:jc w:val="both"/>
      </w:pPr>
      <w:r>
        <w:rPr/>
        <w:t>A number of works have been put forward towards hybrid models, which incorporate the merits of the two </w:t>
      </w:r>
      <w:r>
        <w:rPr/>
        <w:t>paradigms. Overall, these approaches can break down the signal into its trend and seasonality parts (Prophet) and can independently learn nonlinear structures by training LSTMs on the remain- ing part (residual). Specifically, it has been shown that the interpretability</w:t>
      </w:r>
      <w:r>
        <w:rPr>
          <w:spacing w:val="39"/>
        </w:rPr>
        <w:t> </w:t>
      </w:r>
      <w:r>
        <w:rPr/>
        <w:t>of</w:t>
      </w:r>
      <w:r>
        <w:rPr>
          <w:spacing w:val="41"/>
        </w:rPr>
        <w:t> </w:t>
      </w:r>
      <w:r>
        <w:rPr/>
        <w:t>the</w:t>
      </w:r>
      <w:r>
        <w:rPr>
          <w:spacing w:val="40"/>
        </w:rPr>
        <w:t> </w:t>
      </w:r>
      <w:r>
        <w:rPr/>
        <w:t>Prophet</w:t>
      </w:r>
      <w:r>
        <w:rPr>
          <w:spacing w:val="40"/>
        </w:rPr>
        <w:t> </w:t>
      </w:r>
      <w:r>
        <w:rPr/>
        <w:t>combined</w:t>
      </w:r>
      <w:r>
        <w:rPr>
          <w:spacing w:val="40"/>
        </w:rPr>
        <w:t> </w:t>
      </w:r>
      <w:r>
        <w:rPr/>
        <w:t>with</w:t>
      </w:r>
      <w:r>
        <w:rPr>
          <w:spacing w:val="41"/>
        </w:rPr>
        <w:t> </w:t>
      </w:r>
      <w:r>
        <w:rPr/>
        <w:t>the</w:t>
      </w:r>
      <w:r>
        <w:rPr>
          <w:spacing w:val="39"/>
        </w:rPr>
        <w:t> </w:t>
      </w:r>
      <w:r>
        <w:rPr>
          <w:spacing w:val="-2"/>
        </w:rPr>
        <w:t>nonlinear</w:t>
      </w:r>
    </w:p>
    <w:p>
      <w:pPr>
        <w:pStyle w:val="BodyText"/>
        <w:spacing w:after="0" w:line="249" w:lineRule="auto"/>
        <w:jc w:val="both"/>
        <w:sectPr>
          <w:pgSz w:w="12240" w:h="15840"/>
          <w:pgMar w:top="920" w:bottom="280" w:left="720" w:right="0"/>
          <w:cols w:num="2" w:equalWidth="0">
            <w:col w:w="5281" w:space="40"/>
            <w:col w:w="6199"/>
          </w:cols>
        </w:sectPr>
      </w:pPr>
    </w:p>
    <w:p>
      <w:pPr>
        <w:pStyle w:val="BodyText"/>
        <w:spacing w:line="249" w:lineRule="auto" w:before="71"/>
        <w:ind w:left="259"/>
      </w:pPr>
      <w:r>
        <w:rPr/>
        <w:t>flexibility</w:t>
      </w:r>
      <w:r>
        <w:rPr>
          <w:spacing w:val="-5"/>
        </w:rPr>
        <w:t> </w:t>
      </w:r>
      <w:r>
        <w:rPr/>
        <w:t>of</w:t>
      </w:r>
      <w:r>
        <w:rPr>
          <w:spacing w:val="-5"/>
        </w:rPr>
        <w:t> </w:t>
      </w:r>
      <w:r>
        <w:rPr/>
        <w:t>LSTM</w:t>
      </w:r>
      <w:r>
        <w:rPr>
          <w:spacing w:val="-5"/>
        </w:rPr>
        <w:t> </w:t>
      </w:r>
      <w:r>
        <w:rPr/>
        <w:t>has</w:t>
      </w:r>
      <w:r>
        <w:rPr>
          <w:spacing w:val="-5"/>
        </w:rPr>
        <w:t> </w:t>
      </w:r>
      <w:r>
        <w:rPr/>
        <w:t>been</w:t>
      </w:r>
      <w:r>
        <w:rPr>
          <w:spacing w:val="-5"/>
        </w:rPr>
        <w:t> </w:t>
      </w:r>
      <w:r>
        <w:rPr/>
        <w:t>used</w:t>
      </w:r>
      <w:r>
        <w:rPr>
          <w:spacing w:val="-5"/>
        </w:rPr>
        <w:t> </w:t>
      </w:r>
      <w:r>
        <w:rPr/>
        <w:t>to</w:t>
      </w:r>
      <w:r>
        <w:rPr>
          <w:spacing w:val="-5"/>
        </w:rPr>
        <w:t> </w:t>
      </w:r>
      <w:r>
        <w:rPr/>
        <w:t>improve</w:t>
      </w:r>
      <w:r>
        <w:rPr>
          <w:spacing w:val="-5"/>
        </w:rPr>
        <w:t> </w:t>
      </w:r>
      <w:r>
        <w:rPr/>
        <w:t>the</w:t>
      </w:r>
      <w:r>
        <w:rPr>
          <w:spacing w:val="-5"/>
        </w:rPr>
        <w:t> </w:t>
      </w:r>
      <w:r>
        <w:rPr/>
        <w:t>performance of the energy consumption or air quality prediction.</w:t>
      </w:r>
    </w:p>
    <w:p>
      <w:pPr>
        <w:pStyle w:val="BodyText"/>
        <w:spacing w:line="249" w:lineRule="auto" w:before="124"/>
        <w:ind w:left="259" w:firstLine="199"/>
        <w:jc w:val="both"/>
      </w:pPr>
      <w:r>
        <w:rPr/>
        <w:t>Besides the accuracy desire, the recent literature has </w:t>
      </w:r>
      <w:r>
        <w:rPr/>
        <w:t>placed an increased focus on uncertainty quantification and explain- ability in the forecasting models. Predictive uncertainty es- timates have been made using techniques like Monte Carlo dropout, Bayesian deep learning and quantile regression. Considering the need to ensure that models can generate reliable results, SHapley Additive exPlanations have become</w:t>
      </w:r>
      <w:r>
        <w:rPr>
          <w:spacing w:val="80"/>
        </w:rPr>
        <w:t> </w:t>
      </w:r>
      <w:r>
        <w:rPr/>
        <w:t>a powerful instrument to explain complex neural networks, offer</w:t>
      </w:r>
      <w:r>
        <w:rPr>
          <w:spacing w:val="-7"/>
        </w:rPr>
        <w:t> </w:t>
      </w:r>
      <w:r>
        <w:rPr/>
        <w:t>feature-level</w:t>
      </w:r>
      <w:r>
        <w:rPr>
          <w:spacing w:val="-7"/>
        </w:rPr>
        <w:t> </w:t>
      </w:r>
      <w:r>
        <w:rPr/>
        <w:t>explanations,</w:t>
      </w:r>
      <w:r>
        <w:rPr>
          <w:spacing w:val="-7"/>
        </w:rPr>
        <w:t> </w:t>
      </w:r>
      <w:r>
        <w:rPr/>
        <w:t>become</w:t>
      </w:r>
      <w:r>
        <w:rPr>
          <w:spacing w:val="-7"/>
        </w:rPr>
        <w:t> </w:t>
      </w:r>
      <w:r>
        <w:rPr/>
        <w:t>more</w:t>
      </w:r>
      <w:r>
        <w:rPr>
          <w:spacing w:val="-7"/>
        </w:rPr>
        <w:t> </w:t>
      </w:r>
      <w:r>
        <w:rPr/>
        <w:t>transparent,</w:t>
      </w:r>
      <w:r>
        <w:rPr>
          <w:spacing w:val="-7"/>
        </w:rPr>
        <w:t> </w:t>
      </w:r>
      <w:r>
        <w:rPr/>
        <w:t>and facilitate human decision-making.</w:t>
      </w:r>
    </w:p>
    <w:p>
      <w:pPr>
        <w:pStyle w:val="BodyText"/>
        <w:spacing w:line="249" w:lineRule="auto" w:before="124"/>
        <w:ind w:left="259" w:firstLine="199"/>
        <w:jc w:val="both"/>
      </w:pPr>
      <w:r>
        <w:rPr/>
        <w:t>Regardless of this advancement, there is no consistent </w:t>
      </w:r>
      <w:r>
        <w:rPr/>
        <w:t>sys- tem of integration of trend-seasonality decomposition, nonlin- ear residual learning, uncertainty quantification, and explain- able AI. This is the reason why this gap inspires the current work</w:t>
      </w:r>
      <w:r>
        <w:rPr>
          <w:spacing w:val="40"/>
        </w:rPr>
        <w:t> </w:t>
      </w:r>
      <w:r>
        <w:rPr/>
        <w:t>that</w:t>
      </w:r>
      <w:r>
        <w:rPr>
          <w:spacing w:val="40"/>
        </w:rPr>
        <w:t> </w:t>
      </w:r>
      <w:r>
        <w:rPr/>
        <w:t>suggests</w:t>
      </w:r>
      <w:r>
        <w:rPr>
          <w:spacing w:val="40"/>
        </w:rPr>
        <w:t> </w:t>
      </w:r>
      <w:r>
        <w:rPr/>
        <w:t>a</w:t>
      </w:r>
      <w:r>
        <w:rPr>
          <w:spacing w:val="40"/>
        </w:rPr>
        <w:t> </w:t>
      </w:r>
      <w:r>
        <w:rPr/>
        <w:t>hybrid</w:t>
      </w:r>
      <w:r>
        <w:rPr>
          <w:spacing w:val="40"/>
        </w:rPr>
        <w:t> </w:t>
      </w:r>
      <w:r>
        <w:rPr/>
        <w:t>model,</w:t>
      </w:r>
      <w:r>
        <w:rPr>
          <w:spacing w:val="40"/>
        </w:rPr>
        <w:t> </w:t>
      </w:r>
      <w:r>
        <w:rPr/>
        <w:t>Prophet-LSTM,</w:t>
      </w:r>
      <w:r>
        <w:rPr>
          <w:spacing w:val="40"/>
        </w:rPr>
        <w:t> </w:t>
      </w:r>
      <w:r>
        <w:rPr/>
        <w:t>which is</w:t>
      </w:r>
      <w:r>
        <w:rPr>
          <w:spacing w:val="40"/>
        </w:rPr>
        <w:t> </w:t>
      </w:r>
      <w:r>
        <w:rPr/>
        <w:t>not</w:t>
      </w:r>
      <w:r>
        <w:rPr>
          <w:spacing w:val="40"/>
        </w:rPr>
        <w:t> </w:t>
      </w:r>
      <w:r>
        <w:rPr/>
        <w:t>only</w:t>
      </w:r>
      <w:r>
        <w:rPr>
          <w:spacing w:val="40"/>
        </w:rPr>
        <w:t> </w:t>
      </w:r>
      <w:r>
        <w:rPr/>
        <w:t>more</w:t>
      </w:r>
      <w:r>
        <w:rPr>
          <w:spacing w:val="40"/>
        </w:rPr>
        <w:t> </w:t>
      </w:r>
      <w:r>
        <w:rPr/>
        <w:t>accurate</w:t>
      </w:r>
      <w:r>
        <w:rPr>
          <w:spacing w:val="40"/>
        </w:rPr>
        <w:t> </w:t>
      </w:r>
      <w:r>
        <w:rPr/>
        <w:t>in</w:t>
      </w:r>
      <w:r>
        <w:rPr>
          <w:spacing w:val="40"/>
        </w:rPr>
        <w:t> </w:t>
      </w:r>
      <w:r>
        <w:rPr/>
        <w:t>forecasting</w:t>
      </w:r>
      <w:r>
        <w:rPr>
          <w:spacing w:val="40"/>
        </w:rPr>
        <w:t> </w:t>
      </w:r>
      <w:r>
        <w:rPr/>
        <w:t>but</w:t>
      </w:r>
      <w:r>
        <w:rPr>
          <w:spacing w:val="40"/>
        </w:rPr>
        <w:t> </w:t>
      </w:r>
      <w:r>
        <w:rPr/>
        <w:t>also</w:t>
      </w:r>
      <w:r>
        <w:rPr>
          <w:spacing w:val="40"/>
        </w:rPr>
        <w:t> </w:t>
      </w:r>
      <w:r>
        <w:rPr/>
        <w:t>provides the possibility to add uncertainty estimation and interpretable information in the form of SHAP values.</w:t>
      </w:r>
    </w:p>
    <w:p>
      <w:pPr>
        <w:pStyle w:val="BodyText"/>
      </w:pPr>
    </w:p>
    <w:p>
      <w:pPr>
        <w:pStyle w:val="BodyText"/>
      </w:pPr>
    </w:p>
    <w:p>
      <w:pPr>
        <w:pStyle w:val="BodyText"/>
      </w:pPr>
    </w:p>
    <w:p>
      <w:pPr>
        <w:pStyle w:val="BodyText"/>
      </w:pPr>
    </w:p>
    <w:p>
      <w:pPr>
        <w:pStyle w:val="BodyText"/>
        <w:spacing w:before="154"/>
      </w:pPr>
    </w:p>
    <w:p>
      <w:pPr>
        <w:pStyle w:val="ListParagraph"/>
        <w:numPr>
          <w:ilvl w:val="1"/>
          <w:numId w:val="1"/>
        </w:numPr>
        <w:tabs>
          <w:tab w:pos="2253" w:val="left" w:leader="none"/>
        </w:tabs>
        <w:spacing w:line="240" w:lineRule="auto" w:before="0" w:after="0"/>
        <w:ind w:left="2253" w:right="0" w:hanging="364"/>
        <w:jc w:val="left"/>
        <w:rPr>
          <w:sz w:val="20"/>
        </w:rPr>
      </w:pPr>
      <w:r>
        <w:rPr>
          <w:smallCaps/>
          <w:spacing w:val="-2"/>
          <w:sz w:val="20"/>
        </w:rPr>
        <w:t>Methodology</w:t>
      </w:r>
    </w:p>
    <w:p>
      <w:pPr>
        <w:pStyle w:val="BodyText"/>
        <w:rPr>
          <w:sz w:val="16"/>
        </w:rPr>
      </w:pPr>
    </w:p>
    <w:p>
      <w:pPr>
        <w:pStyle w:val="BodyText"/>
        <w:rPr>
          <w:sz w:val="16"/>
        </w:rPr>
      </w:pPr>
    </w:p>
    <w:p>
      <w:pPr>
        <w:pStyle w:val="BodyText"/>
        <w:rPr>
          <w:sz w:val="16"/>
        </w:rPr>
      </w:pPr>
    </w:p>
    <w:p>
      <w:pPr>
        <w:pStyle w:val="BodyText"/>
        <w:spacing w:before="82"/>
        <w:rPr>
          <w:sz w:val="16"/>
        </w:rPr>
      </w:pPr>
    </w:p>
    <w:p>
      <w:pPr>
        <w:pStyle w:val="ListParagraph"/>
        <w:numPr>
          <w:ilvl w:val="0"/>
          <w:numId w:val="2"/>
        </w:numPr>
        <w:tabs>
          <w:tab w:pos="529" w:val="left" w:leader="none"/>
        </w:tabs>
        <w:spacing w:line="240" w:lineRule="auto" w:before="0" w:after="0"/>
        <w:ind w:left="529" w:right="0" w:hanging="270"/>
        <w:jc w:val="left"/>
        <w:rPr>
          <w:i/>
          <w:sz w:val="20"/>
        </w:rPr>
      </w:pPr>
      <w:r>
        <w:rPr>
          <w:i/>
          <w:sz w:val="20"/>
        </w:rPr>
        <w:t>Dataset</w:t>
      </w:r>
      <w:r>
        <w:rPr>
          <w:i/>
          <w:spacing w:val="12"/>
          <w:sz w:val="20"/>
        </w:rPr>
        <w:t> </w:t>
      </w:r>
      <w:r>
        <w:rPr>
          <w:i/>
          <w:spacing w:val="-2"/>
          <w:sz w:val="20"/>
        </w:rPr>
        <w:t>Description</w:t>
      </w:r>
    </w:p>
    <w:p>
      <w:pPr>
        <w:pStyle w:val="ListParagraph"/>
        <w:numPr>
          <w:ilvl w:val="0"/>
          <w:numId w:val="2"/>
        </w:numPr>
        <w:tabs>
          <w:tab w:pos="539" w:val="left" w:leader="none"/>
        </w:tabs>
        <w:spacing w:line="240" w:lineRule="auto" w:before="71" w:after="0"/>
        <w:ind w:left="539" w:right="0" w:hanging="340"/>
        <w:jc w:val="left"/>
        <w:rPr>
          <w:i/>
          <w:sz w:val="20"/>
        </w:rPr>
      </w:pPr>
      <w:r>
        <w:rPr/>
        <w:br w:type="column"/>
      </w:r>
      <w:r>
        <w:rPr>
          <w:i/>
          <w:sz w:val="20"/>
        </w:rPr>
        <w:t>Model</w:t>
      </w:r>
      <w:r>
        <w:rPr>
          <w:i/>
          <w:spacing w:val="13"/>
          <w:sz w:val="20"/>
        </w:rPr>
        <w:t> </w:t>
      </w:r>
      <w:r>
        <w:rPr>
          <w:i/>
          <w:spacing w:val="-2"/>
          <w:sz w:val="20"/>
        </w:rPr>
        <w:t>Architecture</w:t>
      </w:r>
    </w:p>
    <w:p>
      <w:pPr>
        <w:pStyle w:val="BodyText"/>
        <w:spacing w:before="67"/>
        <w:rPr>
          <w:i/>
        </w:rPr>
      </w:pPr>
      <w:r>
        <w:rPr>
          <w:i/>
        </w:rPr>
        <w:drawing>
          <wp:anchor distT="0" distB="0" distL="0" distR="0" allowOverlap="1" layoutInCell="1" locked="0" behindDoc="1" simplePos="0" relativeHeight="487587840">
            <wp:simplePos x="0" y="0"/>
            <wp:positionH relativeFrom="page">
              <wp:posOffset>3962120</wp:posOffset>
            </wp:positionH>
            <wp:positionV relativeFrom="paragraph">
              <wp:posOffset>204344</wp:posOffset>
            </wp:positionV>
            <wp:extent cx="3215544" cy="2630900"/>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9" cstate="print"/>
                    <a:stretch>
                      <a:fillRect/>
                    </a:stretch>
                  </pic:blipFill>
                  <pic:spPr>
                    <a:xfrm>
                      <a:off x="0" y="0"/>
                      <a:ext cx="3215544" cy="2630900"/>
                    </a:xfrm>
                    <a:prstGeom prst="rect">
                      <a:avLst/>
                    </a:prstGeom>
                  </pic:spPr>
                </pic:pic>
              </a:graphicData>
            </a:graphic>
          </wp:anchor>
        </w:drawing>
      </w:r>
    </w:p>
    <w:p>
      <w:pPr>
        <w:spacing w:before="56"/>
        <w:ind w:left="1180" w:right="0" w:firstLine="0"/>
        <w:jc w:val="left"/>
        <w:rPr>
          <w:sz w:val="18"/>
        </w:rPr>
      </w:pPr>
      <w:r>
        <w:rPr>
          <w:b/>
          <w:sz w:val="18"/>
        </w:rPr>
        <w:t>Fig.</w:t>
      </w:r>
      <w:r>
        <w:rPr>
          <w:b/>
          <w:spacing w:val="17"/>
          <w:sz w:val="18"/>
        </w:rPr>
        <w:t> </w:t>
      </w:r>
      <w:r>
        <w:rPr>
          <w:b/>
          <w:sz w:val="18"/>
        </w:rPr>
        <w:t>1:</w:t>
      </w:r>
      <w:r>
        <w:rPr>
          <w:b/>
          <w:spacing w:val="18"/>
          <w:sz w:val="18"/>
        </w:rPr>
        <w:t> </w:t>
      </w:r>
      <w:r>
        <w:rPr>
          <w:sz w:val="18"/>
        </w:rPr>
        <w:t>Hybrid</w:t>
      </w:r>
      <w:r>
        <w:rPr>
          <w:spacing w:val="13"/>
          <w:sz w:val="18"/>
        </w:rPr>
        <w:t> </w:t>
      </w:r>
      <w:r>
        <w:rPr>
          <w:sz w:val="18"/>
        </w:rPr>
        <w:t>Model</w:t>
      </w:r>
      <w:r>
        <w:rPr>
          <w:spacing w:val="13"/>
          <w:sz w:val="18"/>
        </w:rPr>
        <w:t> </w:t>
      </w:r>
      <w:r>
        <w:rPr>
          <w:sz w:val="18"/>
        </w:rPr>
        <w:t>(Prophet</w:t>
      </w:r>
      <w:r>
        <w:rPr>
          <w:spacing w:val="13"/>
          <w:sz w:val="18"/>
        </w:rPr>
        <w:t> </w:t>
      </w:r>
      <w:r>
        <w:rPr>
          <w:sz w:val="18"/>
        </w:rPr>
        <w:t>+</w:t>
      </w:r>
      <w:r>
        <w:rPr>
          <w:spacing w:val="13"/>
          <w:sz w:val="18"/>
        </w:rPr>
        <w:t> </w:t>
      </w:r>
      <w:r>
        <w:rPr>
          <w:spacing w:val="-2"/>
          <w:sz w:val="18"/>
        </w:rPr>
        <w:t>LSTM)</w:t>
      </w:r>
    </w:p>
    <w:p>
      <w:pPr>
        <w:pStyle w:val="BodyText"/>
        <w:spacing w:before="86"/>
        <w:rPr>
          <w:sz w:val="18"/>
        </w:rPr>
      </w:pPr>
    </w:p>
    <w:p>
      <w:pPr>
        <w:pStyle w:val="BodyText"/>
        <w:spacing w:line="249" w:lineRule="auto"/>
        <w:ind w:left="199" w:right="977" w:firstLine="199"/>
        <w:jc w:val="both"/>
      </w:pPr>
      <w:r>
        <w:rPr/>
        <w:t>The hybrid model is a combination of Prophet model </w:t>
      </w:r>
      <w:r>
        <w:rPr/>
        <w:t>and LSTM network. The Prophet module breaks down the pre- processed series into trend, seasonality and holiday/regressor effects, which generate a baseline forecast. Residual error series,</w:t>
      </w:r>
      <w:r>
        <w:rPr>
          <w:spacing w:val="32"/>
        </w:rPr>
        <w:t> </w:t>
      </w:r>
      <w:r>
        <w:rPr/>
        <w:t>that</w:t>
      </w:r>
      <w:r>
        <w:rPr>
          <w:spacing w:val="32"/>
        </w:rPr>
        <w:t> </w:t>
      </w:r>
      <w:r>
        <w:rPr/>
        <w:t>is,</w:t>
      </w:r>
      <w:r>
        <w:rPr>
          <w:spacing w:val="32"/>
        </w:rPr>
        <w:t> </w:t>
      </w:r>
      <w:r>
        <w:rPr/>
        <w:t>actual</w:t>
      </w:r>
      <w:r>
        <w:rPr>
          <w:spacing w:val="32"/>
        </w:rPr>
        <w:t> </w:t>
      </w:r>
      <w:r>
        <w:rPr/>
        <w:t>vs</w:t>
      </w:r>
      <w:r>
        <w:rPr>
          <w:spacing w:val="32"/>
        </w:rPr>
        <w:t> </w:t>
      </w:r>
      <w:r>
        <w:rPr/>
        <w:t>Prophet</w:t>
      </w:r>
      <w:r>
        <w:rPr>
          <w:spacing w:val="32"/>
        </w:rPr>
        <w:t> </w:t>
      </w:r>
      <w:r>
        <w:rPr/>
        <w:t>prediction</w:t>
      </w:r>
      <w:r>
        <w:rPr>
          <w:spacing w:val="32"/>
        </w:rPr>
        <w:t> </w:t>
      </w:r>
      <w:r>
        <w:rPr/>
        <w:t>is</w:t>
      </w:r>
      <w:r>
        <w:rPr>
          <w:spacing w:val="32"/>
        </w:rPr>
        <w:t> </w:t>
      </w:r>
      <w:r>
        <w:rPr/>
        <w:t>then</w:t>
      </w:r>
      <w:r>
        <w:rPr>
          <w:spacing w:val="32"/>
        </w:rPr>
        <w:t> </w:t>
      </w:r>
      <w:r>
        <w:rPr/>
        <w:t>modeled by the LSTM network to learn dependencies of nonlinear and short-term nature. The last hybrid forecast is only the addition of</w:t>
      </w:r>
      <w:r>
        <w:rPr>
          <w:spacing w:val="15"/>
        </w:rPr>
        <w:t> </w:t>
      </w:r>
      <w:r>
        <w:rPr/>
        <w:t>the</w:t>
      </w:r>
      <w:r>
        <w:rPr>
          <w:spacing w:val="15"/>
        </w:rPr>
        <w:t> </w:t>
      </w:r>
      <w:r>
        <w:rPr/>
        <w:t>baseline</w:t>
      </w:r>
      <w:r>
        <w:rPr>
          <w:spacing w:val="15"/>
        </w:rPr>
        <w:t> </w:t>
      </w:r>
      <w:r>
        <w:rPr/>
        <w:t>of</w:t>
      </w:r>
      <w:r>
        <w:rPr>
          <w:spacing w:val="16"/>
        </w:rPr>
        <w:t> </w:t>
      </w:r>
      <w:r>
        <w:rPr/>
        <w:t>Prophet</w:t>
      </w:r>
      <w:r>
        <w:rPr>
          <w:spacing w:val="15"/>
        </w:rPr>
        <w:t> </w:t>
      </w:r>
      <w:r>
        <w:rPr/>
        <w:t>and</w:t>
      </w:r>
      <w:r>
        <w:rPr>
          <w:spacing w:val="15"/>
        </w:rPr>
        <w:t> </w:t>
      </w:r>
      <w:r>
        <w:rPr/>
        <w:t>the</w:t>
      </w:r>
      <w:r>
        <w:rPr>
          <w:spacing w:val="15"/>
        </w:rPr>
        <w:t> </w:t>
      </w:r>
      <w:r>
        <w:rPr/>
        <w:t>correction</w:t>
      </w:r>
      <w:r>
        <w:rPr>
          <w:spacing w:val="16"/>
        </w:rPr>
        <w:t> </w:t>
      </w:r>
      <w:r>
        <w:rPr/>
        <w:t>term</w:t>
      </w:r>
      <w:r>
        <w:rPr>
          <w:spacing w:val="15"/>
        </w:rPr>
        <w:t> </w:t>
      </w:r>
      <w:r>
        <w:rPr/>
        <w:t>of</w:t>
      </w:r>
      <w:r>
        <w:rPr>
          <w:spacing w:val="15"/>
        </w:rPr>
        <w:t> </w:t>
      </w:r>
      <w:r>
        <w:rPr>
          <w:spacing w:val="-4"/>
        </w:rPr>
        <w:t>LSTM.</w:t>
      </w:r>
    </w:p>
    <w:p>
      <w:pPr>
        <w:pStyle w:val="ListParagraph"/>
        <w:numPr>
          <w:ilvl w:val="0"/>
          <w:numId w:val="2"/>
        </w:numPr>
        <w:tabs>
          <w:tab w:pos="480" w:val="left" w:leader="none"/>
        </w:tabs>
        <w:spacing w:line="240" w:lineRule="auto" w:before="174" w:after="0"/>
        <w:ind w:left="480" w:right="0" w:hanging="281"/>
        <w:jc w:val="left"/>
        <w:rPr>
          <w:i/>
          <w:sz w:val="20"/>
        </w:rPr>
      </w:pPr>
      <w:r>
        <w:rPr>
          <w:i/>
          <w:sz w:val="20"/>
        </w:rPr>
        <w:t>Proposed</w:t>
      </w:r>
      <w:r>
        <w:rPr>
          <w:i/>
          <w:spacing w:val="2"/>
          <w:sz w:val="20"/>
        </w:rPr>
        <w:t> </w:t>
      </w:r>
      <w:r>
        <w:rPr>
          <w:i/>
          <w:spacing w:val="-2"/>
          <w:sz w:val="20"/>
        </w:rPr>
        <w:t>Algorithm</w:t>
      </w:r>
    </w:p>
    <w:p>
      <w:pPr>
        <w:pStyle w:val="BodyText"/>
        <w:spacing w:line="235" w:lineRule="auto" w:before="66"/>
        <w:ind w:left="537" w:right="975"/>
      </w:pPr>
      <w:r>
        <w:rPr>
          <w:w w:val="105"/>
        </w:rPr>
        <w:t>Time</w:t>
      </w:r>
      <w:r>
        <w:rPr>
          <w:spacing w:val="32"/>
          <w:w w:val="105"/>
        </w:rPr>
        <w:t> </w:t>
      </w:r>
      <w:r>
        <w:rPr>
          <w:w w:val="105"/>
        </w:rPr>
        <w:t>series</w:t>
      </w:r>
      <w:r>
        <w:rPr>
          <w:spacing w:val="38"/>
          <w:w w:val="105"/>
        </w:rPr>
        <w:t> </w:t>
      </w:r>
      <w:r>
        <w:rPr>
          <w:rFonts w:ascii="Calibri"/>
          <w:i/>
          <w:w w:val="105"/>
        </w:rPr>
        <w:t>y</w:t>
      </w:r>
      <w:r>
        <w:rPr>
          <w:rFonts w:ascii="Tahoma"/>
          <w:w w:val="105"/>
          <w:vertAlign w:val="subscript"/>
        </w:rPr>
        <w:t>1:</w:t>
      </w:r>
      <w:r>
        <w:rPr>
          <w:rFonts w:ascii="Calibri"/>
          <w:i/>
          <w:w w:val="105"/>
          <w:vertAlign w:val="subscript"/>
        </w:rPr>
        <w:t>T</w:t>
      </w:r>
      <w:r>
        <w:rPr>
          <w:rFonts w:ascii="Calibri"/>
          <w:i/>
          <w:spacing w:val="-17"/>
          <w:w w:val="105"/>
          <w:vertAlign w:val="baseline"/>
        </w:rPr>
        <w:t> </w:t>
      </w:r>
      <w:r>
        <w:rPr>
          <w:w w:val="105"/>
          <w:vertAlign w:val="baseline"/>
        </w:rPr>
        <w:t>,</w:t>
      </w:r>
      <w:r>
        <w:rPr>
          <w:spacing w:val="39"/>
          <w:w w:val="105"/>
          <w:vertAlign w:val="baseline"/>
        </w:rPr>
        <w:t> </w:t>
      </w:r>
      <w:r>
        <w:rPr>
          <w:w w:val="105"/>
          <w:vertAlign w:val="baseline"/>
        </w:rPr>
        <w:t>forecast</w:t>
      </w:r>
      <w:r>
        <w:rPr>
          <w:spacing w:val="38"/>
          <w:w w:val="105"/>
          <w:vertAlign w:val="baseline"/>
        </w:rPr>
        <w:t> </w:t>
      </w:r>
      <w:r>
        <w:rPr>
          <w:w w:val="105"/>
          <w:vertAlign w:val="baseline"/>
        </w:rPr>
        <w:t>horizon</w:t>
      </w:r>
      <w:r>
        <w:rPr>
          <w:spacing w:val="38"/>
          <w:w w:val="105"/>
          <w:vertAlign w:val="baseline"/>
        </w:rPr>
        <w:t> </w:t>
      </w:r>
      <w:r>
        <w:rPr>
          <w:rFonts w:ascii="Calibri"/>
          <w:i/>
          <w:w w:val="105"/>
          <w:vertAlign w:val="baseline"/>
        </w:rPr>
        <w:t>H</w:t>
      </w:r>
      <w:r>
        <w:rPr>
          <w:w w:val="105"/>
          <w:vertAlign w:val="baseline"/>
        </w:rPr>
        <w:t>,</w:t>
      </w:r>
      <w:r>
        <w:rPr>
          <w:spacing w:val="38"/>
          <w:w w:val="105"/>
          <w:vertAlign w:val="baseline"/>
        </w:rPr>
        <w:t> </w:t>
      </w:r>
      <w:r>
        <w:rPr>
          <w:w w:val="105"/>
          <w:vertAlign w:val="baseline"/>
        </w:rPr>
        <w:t>LSTM</w:t>
      </w:r>
      <w:r>
        <w:rPr>
          <w:spacing w:val="38"/>
          <w:w w:val="105"/>
          <w:vertAlign w:val="baseline"/>
        </w:rPr>
        <w:t> </w:t>
      </w:r>
      <w:r>
        <w:rPr>
          <w:w w:val="105"/>
          <w:vertAlign w:val="baseline"/>
        </w:rPr>
        <w:t>window length</w:t>
      </w:r>
      <w:r>
        <w:rPr>
          <w:spacing w:val="38"/>
          <w:w w:val="105"/>
          <w:vertAlign w:val="baseline"/>
        </w:rPr>
        <w:t> </w:t>
      </w:r>
      <w:r>
        <w:rPr>
          <w:rFonts w:ascii="Calibri"/>
          <w:i/>
          <w:w w:val="105"/>
          <w:vertAlign w:val="baseline"/>
        </w:rPr>
        <w:t>L</w:t>
      </w:r>
      <w:r>
        <w:rPr>
          <w:w w:val="105"/>
          <w:vertAlign w:val="baseline"/>
        </w:rPr>
        <w:t>,</w:t>
      </w:r>
      <w:r>
        <w:rPr>
          <w:spacing w:val="38"/>
          <w:w w:val="105"/>
          <w:vertAlign w:val="baseline"/>
        </w:rPr>
        <w:t> </w:t>
      </w:r>
      <w:r>
        <w:rPr>
          <w:w w:val="105"/>
          <w:vertAlign w:val="baseline"/>
        </w:rPr>
        <w:t>number</w:t>
      </w:r>
      <w:r>
        <w:rPr>
          <w:spacing w:val="38"/>
          <w:w w:val="105"/>
          <w:vertAlign w:val="baseline"/>
        </w:rPr>
        <w:t> </w:t>
      </w:r>
      <w:r>
        <w:rPr>
          <w:w w:val="105"/>
          <w:vertAlign w:val="baseline"/>
        </w:rPr>
        <w:t>of</w:t>
      </w:r>
      <w:r>
        <w:rPr>
          <w:spacing w:val="38"/>
          <w:w w:val="105"/>
          <w:vertAlign w:val="baseline"/>
        </w:rPr>
        <w:t> </w:t>
      </w:r>
      <w:r>
        <w:rPr>
          <w:w w:val="105"/>
          <w:vertAlign w:val="baseline"/>
        </w:rPr>
        <w:t>Monte</w:t>
      </w:r>
      <w:r>
        <w:rPr>
          <w:spacing w:val="39"/>
          <w:w w:val="105"/>
          <w:vertAlign w:val="baseline"/>
        </w:rPr>
        <w:t> </w:t>
      </w:r>
      <w:r>
        <w:rPr>
          <w:w w:val="105"/>
          <w:vertAlign w:val="baseline"/>
        </w:rPr>
        <w:t>Carlo</w:t>
      </w:r>
      <w:r>
        <w:rPr>
          <w:spacing w:val="38"/>
          <w:w w:val="105"/>
          <w:vertAlign w:val="baseline"/>
        </w:rPr>
        <w:t> </w:t>
      </w:r>
      <w:r>
        <w:rPr>
          <w:w w:val="105"/>
          <w:vertAlign w:val="baseline"/>
        </w:rPr>
        <w:t>samples</w:t>
      </w:r>
      <w:r>
        <w:rPr>
          <w:spacing w:val="38"/>
          <w:w w:val="105"/>
          <w:vertAlign w:val="baseline"/>
        </w:rPr>
        <w:t> </w:t>
      </w:r>
      <w:r>
        <w:rPr>
          <w:rFonts w:ascii="Calibri"/>
          <w:i/>
          <w:w w:val="105"/>
          <w:vertAlign w:val="baseline"/>
        </w:rPr>
        <w:t>M</w:t>
      </w:r>
      <w:r>
        <w:rPr>
          <w:rFonts w:ascii="Calibri"/>
          <w:i/>
          <w:spacing w:val="61"/>
          <w:w w:val="105"/>
          <w:vertAlign w:val="baseline"/>
        </w:rPr>
        <w:t> </w:t>
      </w:r>
      <w:r>
        <w:rPr>
          <w:spacing w:val="-4"/>
          <w:w w:val="105"/>
          <w:vertAlign w:val="baseline"/>
        </w:rPr>
        <w:t>Hybrid</w:t>
      </w:r>
    </w:p>
    <w:p>
      <w:pPr>
        <w:pStyle w:val="BodyText"/>
        <w:spacing w:after="0" w:line="235" w:lineRule="auto"/>
        <w:sectPr>
          <w:pgSz w:w="12240" w:h="15840"/>
          <w:pgMar w:top="920" w:bottom="280" w:left="720" w:right="0"/>
          <w:cols w:num="2" w:equalWidth="0">
            <w:col w:w="5281" w:space="40"/>
            <w:col w:w="6199"/>
          </w:cols>
        </w:sectPr>
      </w:pPr>
    </w:p>
    <w:p>
      <w:pPr>
        <w:pStyle w:val="BodyText"/>
        <w:spacing w:line="228" w:lineRule="exact"/>
        <w:ind w:left="458"/>
      </w:pPr>
      <w:r>
        <w:rPr/>
        <w:t>We</w:t>
      </w:r>
      <w:r>
        <w:rPr>
          <w:spacing w:val="6"/>
        </w:rPr>
        <w:t> </w:t>
      </w:r>
      <w:r>
        <w:rPr/>
        <w:t>have</w:t>
      </w:r>
      <w:r>
        <w:rPr>
          <w:spacing w:val="7"/>
        </w:rPr>
        <w:t> </w:t>
      </w:r>
      <w:r>
        <w:rPr/>
        <w:t>used</w:t>
      </w:r>
      <w:r>
        <w:rPr>
          <w:spacing w:val="7"/>
        </w:rPr>
        <w:t> </w:t>
      </w:r>
      <w:r>
        <w:rPr/>
        <w:t>the</w:t>
      </w:r>
      <w:r>
        <w:rPr>
          <w:spacing w:val="7"/>
        </w:rPr>
        <w:t> </w:t>
      </w:r>
      <w:r>
        <w:rPr/>
        <w:t>open-source</w:t>
      </w:r>
      <w:r>
        <w:rPr>
          <w:spacing w:val="7"/>
        </w:rPr>
        <w:t> </w:t>
      </w:r>
      <w:r>
        <w:rPr/>
        <w:t>dataset</w:t>
      </w:r>
      <w:r>
        <w:rPr>
          <w:spacing w:val="7"/>
        </w:rPr>
        <w:t> </w:t>
      </w:r>
      <w:r>
        <w:rPr/>
        <w:t>provided</w:t>
      </w:r>
      <w:r>
        <w:rPr>
          <w:spacing w:val="7"/>
        </w:rPr>
        <w:t> </w:t>
      </w:r>
      <w:r>
        <w:rPr/>
        <w:t>by</w:t>
      </w:r>
      <w:r>
        <w:rPr>
          <w:spacing w:val="7"/>
        </w:rPr>
        <w:t> </w:t>
      </w:r>
      <w:r>
        <w:rPr>
          <w:spacing w:val="-2"/>
        </w:rPr>
        <w:t>Kaggle,</w:t>
      </w:r>
    </w:p>
    <w:p>
      <w:pPr>
        <w:pStyle w:val="BodyText"/>
        <w:spacing w:before="7"/>
        <w:ind w:left="458"/>
      </w:pPr>
      <w:r>
        <w:rPr/>
        <w:br w:type="column"/>
      </w:r>
      <w:r>
        <w:rPr>
          <w:spacing w:val="-2"/>
        </w:rPr>
        <w:t>forecast</w:t>
      </w:r>
    </w:p>
    <w:p>
      <w:pPr>
        <w:pStyle w:val="BodyText"/>
        <w:spacing w:line="236" w:lineRule="exact" w:before="3"/>
        <w:ind w:left="157"/>
      </w:pPr>
      <w:r>
        <w:rPr/>
        <w:br w:type="column"/>
      </w:r>
      <w:r>
        <w:rPr>
          <w:rFonts w:ascii="Calibri" w:hAnsi="Calibri"/>
          <w:i/>
          <w:w w:val="110"/>
        </w:rPr>
        <w:t>y</w:t>
      </w:r>
      <w:r>
        <w:rPr>
          <w:rFonts w:ascii="Calibri" w:hAnsi="Calibri"/>
          <w:w w:val="110"/>
        </w:rPr>
        <w:t>ˆ</w:t>
      </w:r>
      <w:r>
        <w:rPr>
          <w:rFonts w:ascii="Calibri" w:hAnsi="Calibri"/>
          <w:i/>
          <w:w w:val="110"/>
          <w:vertAlign w:val="subscript"/>
        </w:rPr>
        <w:t>Hybrid</w:t>
      </w:r>
      <w:r>
        <w:rPr>
          <w:w w:val="110"/>
          <w:vertAlign w:val="baseline"/>
        </w:rPr>
        <w:t>,</w:t>
      </w:r>
      <w:r>
        <w:rPr>
          <w:spacing w:val="77"/>
          <w:w w:val="150"/>
          <w:vertAlign w:val="baseline"/>
        </w:rPr>
        <w:t> </w:t>
      </w:r>
      <w:r>
        <w:rPr>
          <w:w w:val="110"/>
          <w:vertAlign w:val="baseline"/>
        </w:rPr>
        <w:t>confidence</w:t>
      </w:r>
      <w:r>
        <w:rPr>
          <w:spacing w:val="77"/>
          <w:w w:val="150"/>
          <w:vertAlign w:val="baseline"/>
        </w:rPr>
        <w:t> </w:t>
      </w:r>
      <w:r>
        <w:rPr>
          <w:w w:val="110"/>
          <w:vertAlign w:val="baseline"/>
        </w:rPr>
        <w:t>intervals,</w:t>
      </w:r>
      <w:r>
        <w:rPr>
          <w:spacing w:val="77"/>
          <w:w w:val="150"/>
          <w:vertAlign w:val="baseline"/>
        </w:rPr>
        <w:t> </w:t>
      </w:r>
      <w:r>
        <w:rPr>
          <w:w w:val="110"/>
          <w:vertAlign w:val="baseline"/>
        </w:rPr>
        <w:t>and</w:t>
      </w:r>
      <w:r>
        <w:rPr>
          <w:spacing w:val="77"/>
          <w:w w:val="150"/>
          <w:vertAlign w:val="baseline"/>
        </w:rPr>
        <w:t> </w:t>
      </w:r>
      <w:r>
        <w:rPr>
          <w:spacing w:val="-4"/>
          <w:w w:val="110"/>
          <w:vertAlign w:val="baseline"/>
        </w:rPr>
        <w:t>SHAP</w:t>
      </w:r>
    </w:p>
    <w:p>
      <w:pPr>
        <w:pStyle w:val="BodyText"/>
        <w:spacing w:after="0" w:line="236" w:lineRule="exact"/>
        <w:sectPr>
          <w:type w:val="continuous"/>
          <w:pgSz w:w="12240" w:h="15840"/>
          <w:pgMar w:top="900" w:bottom="280" w:left="720" w:right="0"/>
          <w:cols w:num="3" w:equalWidth="0">
            <w:col w:w="5321" w:space="79"/>
            <w:col w:w="1090" w:space="39"/>
            <w:col w:w="4991"/>
          </w:cols>
        </w:sectPr>
      </w:pPr>
    </w:p>
    <w:p>
      <w:pPr>
        <w:pStyle w:val="BodyText"/>
        <w:spacing w:line="249" w:lineRule="auto"/>
        <w:ind w:left="259" w:right="38"/>
        <w:jc w:val="both"/>
      </w:pPr>
      <w:r>
        <w:rPr/>
        <w:t>which is called Electricity Load Diagrams 2011-2014 and </w:t>
      </w:r>
      <w:r>
        <w:rPr/>
        <w:t>in- cludes</w:t>
      </w:r>
      <w:r>
        <w:rPr>
          <w:spacing w:val="-2"/>
        </w:rPr>
        <w:t> </w:t>
      </w:r>
      <w:r>
        <w:rPr/>
        <w:t>half-hourly</w:t>
      </w:r>
      <w:r>
        <w:rPr>
          <w:spacing w:val="-2"/>
        </w:rPr>
        <w:t> </w:t>
      </w:r>
      <w:r>
        <w:rPr/>
        <w:t>values</w:t>
      </w:r>
      <w:r>
        <w:rPr>
          <w:spacing w:val="-2"/>
        </w:rPr>
        <w:t> </w:t>
      </w:r>
      <w:r>
        <w:rPr/>
        <w:t>of</w:t>
      </w:r>
      <w:r>
        <w:rPr>
          <w:spacing w:val="-2"/>
        </w:rPr>
        <w:t> </w:t>
      </w:r>
      <w:r>
        <w:rPr/>
        <w:t>electricity</w:t>
      </w:r>
      <w:r>
        <w:rPr>
          <w:spacing w:val="-2"/>
        </w:rPr>
        <w:t> </w:t>
      </w:r>
      <w:r>
        <w:rPr/>
        <w:t>consumption</w:t>
      </w:r>
      <w:r>
        <w:rPr>
          <w:spacing w:val="-2"/>
        </w:rPr>
        <w:t> </w:t>
      </w:r>
      <w:r>
        <w:rPr/>
        <w:t>in</w:t>
      </w:r>
      <w:r>
        <w:rPr>
          <w:spacing w:val="-2"/>
        </w:rPr>
        <w:t> </w:t>
      </w:r>
      <w:r>
        <w:rPr/>
        <w:t>a</w:t>
      </w:r>
      <w:r>
        <w:rPr>
          <w:spacing w:val="-2"/>
        </w:rPr>
        <w:t> </w:t>
      </w:r>
      <w:r>
        <w:rPr/>
        <w:t>small European country in four years. This data set is comprised of times-stamped load measurements that might be employed to study the long-term trends, various seasonal patterns (daily, weekly, annual) and abrupt changes in consumption.</w:t>
      </w:r>
    </w:p>
    <w:p>
      <w:pPr>
        <w:pStyle w:val="BodyText"/>
        <w:spacing w:line="249" w:lineRule="auto" w:before="122"/>
        <w:ind w:left="259" w:right="38" w:firstLine="199"/>
        <w:jc w:val="both"/>
      </w:pPr>
      <w:r>
        <w:rPr/>
        <w:t>To allow continuity and cleanness, the data was </w:t>
      </w:r>
      <w:r>
        <w:rPr/>
        <w:t>prepro- cessed</w:t>
      </w:r>
      <w:r>
        <w:rPr>
          <w:spacing w:val="-1"/>
        </w:rPr>
        <w:t> </w:t>
      </w:r>
      <w:r>
        <w:rPr/>
        <w:t>and</w:t>
      </w:r>
      <w:r>
        <w:rPr>
          <w:spacing w:val="-1"/>
        </w:rPr>
        <w:t> </w:t>
      </w:r>
      <w:r>
        <w:rPr/>
        <w:t>model</w:t>
      </w:r>
      <w:r>
        <w:rPr>
          <w:spacing w:val="-1"/>
        </w:rPr>
        <w:t> </w:t>
      </w:r>
      <w:r>
        <w:rPr/>
        <w:t>development</w:t>
      </w:r>
      <w:r>
        <w:rPr>
          <w:spacing w:val="-1"/>
        </w:rPr>
        <w:t> </w:t>
      </w:r>
      <w:r>
        <w:rPr/>
        <w:t>was</w:t>
      </w:r>
      <w:r>
        <w:rPr>
          <w:spacing w:val="-1"/>
        </w:rPr>
        <w:t> </w:t>
      </w:r>
      <w:r>
        <w:rPr/>
        <w:t>carried</w:t>
      </w:r>
      <w:r>
        <w:rPr>
          <w:spacing w:val="-1"/>
        </w:rPr>
        <w:t> </w:t>
      </w:r>
      <w:r>
        <w:rPr/>
        <w:t>out.</w:t>
      </w:r>
      <w:r>
        <w:rPr>
          <w:spacing w:val="-1"/>
        </w:rPr>
        <w:t> </w:t>
      </w:r>
      <w:r>
        <w:rPr/>
        <w:t>Thus,</w:t>
      </w:r>
      <w:r>
        <w:rPr>
          <w:spacing w:val="-1"/>
        </w:rPr>
        <w:t> </w:t>
      </w:r>
      <w:r>
        <w:rPr/>
        <w:t>missing data were filled in and outliers were smoothed to prevent the trend estimation of the data. Standardization of time indices was carried out by aggregating them into an hourly measure</w:t>
      </w:r>
      <w:r>
        <w:rPr>
          <w:spacing w:val="80"/>
        </w:rPr>
        <w:t> </w:t>
      </w:r>
      <w:r>
        <w:rPr/>
        <w:t>to ensure that they meet the model requirements. Min-max scaling was then applied in order to normalize this series and this can greatly accelerate the training of LSTMs.</w:t>
      </w:r>
    </w:p>
    <w:p>
      <w:pPr>
        <w:pStyle w:val="BodyText"/>
        <w:spacing w:line="249" w:lineRule="auto" w:before="123"/>
        <w:ind w:left="259" w:right="38" w:firstLine="199"/>
        <w:jc w:val="both"/>
      </w:pPr>
      <w:r>
        <w:rPr/>
        <w:t>The data was temporarily split into training (2011-</w:t>
      </w:r>
      <w:r>
        <w:rPr/>
        <w:t>2013, which was around 70 percent), validation (early 2014 which was around 15 percent) and testing (the rest of 2014 which</w:t>
      </w:r>
      <w:r>
        <w:rPr>
          <w:spacing w:val="40"/>
        </w:rPr>
        <w:t> </w:t>
      </w:r>
      <w:r>
        <w:rPr/>
        <w:t>was around 15 percent). Such a division will make it possible to guarantee that the temporal dependencies do not get lost</w:t>
      </w:r>
      <w:r>
        <w:rPr>
          <w:spacing w:val="40"/>
        </w:rPr>
        <w:t> </w:t>
      </w:r>
      <w:r>
        <w:rPr/>
        <w:t>and that any future prediction can be realistic.</w:t>
      </w:r>
    </w:p>
    <w:p>
      <w:pPr>
        <w:pStyle w:val="BodyText"/>
        <w:spacing w:before="7"/>
        <w:ind w:left="259"/>
      </w:pPr>
      <w:r>
        <w:rPr/>
        <w:br w:type="column"/>
      </w:r>
      <w:r>
        <w:rPr>
          <w:spacing w:val="-2"/>
        </w:rPr>
        <w:t>explanations</w:t>
      </w:r>
    </w:p>
    <w:p>
      <w:pPr>
        <w:pStyle w:val="BodyText"/>
        <w:spacing w:before="18"/>
      </w:pPr>
    </w:p>
    <w:p>
      <w:pPr>
        <w:pStyle w:val="BodyText"/>
        <w:spacing w:line="249" w:lineRule="auto" w:before="1"/>
        <w:ind w:left="259" w:right="977"/>
        <w:jc w:val="both"/>
      </w:pPr>
      <w:r>
        <w:rPr>
          <w:b/>
        </w:rPr>
        <w:t>Step</w:t>
      </w:r>
      <w:r>
        <w:rPr>
          <w:b/>
          <w:spacing w:val="80"/>
        </w:rPr>
        <w:t> </w:t>
      </w:r>
      <w:r>
        <w:rPr>
          <w:b/>
        </w:rPr>
        <w:t>1:</w:t>
      </w:r>
      <w:r>
        <w:rPr>
          <w:b/>
          <w:spacing w:val="80"/>
        </w:rPr>
        <w:t> </w:t>
      </w:r>
      <w:r>
        <w:rPr>
          <w:b/>
        </w:rPr>
        <w:t>Data</w:t>
      </w:r>
      <w:r>
        <w:rPr>
          <w:b/>
          <w:spacing w:val="80"/>
        </w:rPr>
        <w:t> </w:t>
      </w:r>
      <w:r>
        <w:rPr>
          <w:b/>
        </w:rPr>
        <w:t>Preprocessing</w:t>
      </w:r>
      <w:r>
        <w:rPr>
          <w:b/>
          <w:spacing w:val="80"/>
        </w:rPr>
        <w:t> </w:t>
      </w:r>
      <w:r>
        <w:rPr/>
        <w:t>Resample</w:t>
      </w:r>
      <w:r>
        <w:rPr>
          <w:spacing w:val="80"/>
        </w:rPr>
        <w:t> </w:t>
      </w:r>
      <w:r>
        <w:rPr/>
        <w:t>the</w:t>
      </w:r>
      <w:r>
        <w:rPr>
          <w:spacing w:val="80"/>
        </w:rPr>
        <w:t> </w:t>
      </w:r>
      <w:r>
        <w:rPr/>
        <w:t>time series to hourly intervals. Fill missing timestamps using interpolation</w:t>
      </w:r>
      <w:r>
        <w:rPr>
          <w:spacing w:val="40"/>
        </w:rPr>
        <w:t> </w:t>
      </w:r>
      <w:r>
        <w:rPr/>
        <w:t>or</w:t>
      </w:r>
      <w:r>
        <w:rPr>
          <w:spacing w:val="40"/>
        </w:rPr>
        <w:t> </w:t>
      </w:r>
      <w:r>
        <w:rPr/>
        <w:t>forward-fill.</w:t>
      </w:r>
      <w:r>
        <w:rPr>
          <w:spacing w:val="40"/>
        </w:rPr>
        <w:t> </w:t>
      </w:r>
      <w:r>
        <w:rPr/>
        <w:t>Detect</w:t>
      </w:r>
      <w:r>
        <w:rPr>
          <w:spacing w:val="40"/>
        </w:rPr>
        <w:t> </w:t>
      </w:r>
      <w:r>
        <w:rPr/>
        <w:t>outliers</w:t>
      </w:r>
      <w:r>
        <w:rPr>
          <w:spacing w:val="40"/>
        </w:rPr>
        <w:t> </w:t>
      </w:r>
      <w:r>
        <w:rPr/>
        <w:t>using</w:t>
      </w:r>
      <w:r>
        <w:rPr>
          <w:spacing w:val="40"/>
        </w:rPr>
        <w:t> </w:t>
      </w:r>
      <w:r>
        <w:rPr/>
        <w:t>IQR or Z-score. Smooth or correct detected outliers. Generate temporal features such as hour, day, week, and month. Create lag features and rolling statistics. Normalize features using min–max or z-score scaling.</w:t>
      </w:r>
    </w:p>
    <w:p>
      <w:pPr>
        <w:pStyle w:val="BodyText"/>
        <w:spacing w:before="8"/>
      </w:pPr>
    </w:p>
    <w:p>
      <w:pPr>
        <w:spacing w:line="249" w:lineRule="auto" w:before="0"/>
        <w:ind w:left="259" w:right="977" w:firstLine="0"/>
        <w:jc w:val="both"/>
        <w:rPr>
          <w:sz w:val="20"/>
        </w:rPr>
      </w:pPr>
      <w:r>
        <w:rPr>
          <w:b/>
          <w:w w:val="105"/>
          <w:sz w:val="20"/>
        </w:rPr>
        <w:t>Step</w:t>
      </w:r>
      <w:r>
        <w:rPr>
          <w:b/>
          <w:w w:val="105"/>
          <w:sz w:val="20"/>
        </w:rPr>
        <w:t> 2:</w:t>
      </w:r>
      <w:r>
        <w:rPr>
          <w:b/>
          <w:w w:val="105"/>
          <w:sz w:val="20"/>
        </w:rPr>
        <w:t> Train–Validation–Test</w:t>
      </w:r>
      <w:r>
        <w:rPr>
          <w:b/>
          <w:w w:val="105"/>
          <w:sz w:val="20"/>
        </w:rPr>
        <w:t> Split</w:t>
      </w:r>
      <w:r>
        <w:rPr>
          <w:b/>
          <w:w w:val="105"/>
          <w:sz w:val="20"/>
        </w:rPr>
        <w:t> </w:t>
      </w:r>
      <w:r>
        <w:rPr>
          <w:w w:val="105"/>
          <w:sz w:val="20"/>
        </w:rPr>
        <w:t>Split</w:t>
      </w:r>
      <w:r>
        <w:rPr>
          <w:w w:val="105"/>
          <w:sz w:val="20"/>
        </w:rPr>
        <w:t> </w:t>
      </w:r>
      <w:r>
        <w:rPr>
          <w:w w:val="105"/>
          <w:sz w:val="20"/>
        </w:rPr>
        <w:t>data chronologically</w:t>
      </w:r>
      <w:r>
        <w:rPr>
          <w:w w:val="105"/>
          <w:sz w:val="20"/>
        </w:rPr>
        <w:t> into</w:t>
      </w:r>
      <w:r>
        <w:rPr>
          <w:w w:val="105"/>
          <w:sz w:val="20"/>
        </w:rPr>
        <w:t> training</w:t>
      </w:r>
      <w:r>
        <w:rPr>
          <w:w w:val="105"/>
          <w:sz w:val="20"/>
        </w:rPr>
        <w:t> set.</w:t>
      </w:r>
      <w:r>
        <w:rPr>
          <w:w w:val="105"/>
          <w:sz w:val="20"/>
        </w:rPr>
        <w:t> Split</w:t>
      </w:r>
      <w:r>
        <w:rPr>
          <w:w w:val="105"/>
          <w:sz w:val="20"/>
        </w:rPr>
        <w:t> data chronologically</w:t>
      </w:r>
      <w:r>
        <w:rPr>
          <w:w w:val="105"/>
          <w:sz w:val="20"/>
        </w:rPr>
        <w:t> into</w:t>
      </w:r>
      <w:r>
        <w:rPr>
          <w:w w:val="105"/>
          <w:sz w:val="20"/>
        </w:rPr>
        <w:t> validation</w:t>
      </w:r>
      <w:r>
        <w:rPr>
          <w:w w:val="105"/>
          <w:sz w:val="20"/>
        </w:rPr>
        <w:t> set.</w:t>
      </w:r>
      <w:r>
        <w:rPr>
          <w:w w:val="105"/>
          <w:sz w:val="20"/>
        </w:rPr>
        <w:t> Split</w:t>
      </w:r>
      <w:r>
        <w:rPr>
          <w:w w:val="105"/>
          <w:sz w:val="20"/>
        </w:rPr>
        <w:t> data chronologically</w:t>
      </w:r>
      <w:r>
        <w:rPr>
          <w:w w:val="105"/>
          <w:sz w:val="20"/>
        </w:rPr>
        <w:t> into</w:t>
      </w:r>
      <w:r>
        <w:rPr>
          <w:spacing w:val="-1"/>
          <w:w w:val="105"/>
          <w:sz w:val="20"/>
        </w:rPr>
        <w:t> </w:t>
      </w:r>
      <w:r>
        <w:rPr>
          <w:w w:val="105"/>
          <w:sz w:val="20"/>
        </w:rPr>
        <w:t>test</w:t>
      </w:r>
      <w:r>
        <w:rPr>
          <w:w w:val="105"/>
          <w:sz w:val="20"/>
        </w:rPr>
        <w:t> set.</w:t>
      </w:r>
      <w:r>
        <w:rPr>
          <w:w w:val="105"/>
          <w:sz w:val="20"/>
        </w:rPr>
        <w:t> </w:t>
      </w:r>
      <w:r>
        <w:rPr>
          <w:b/>
          <w:w w:val="105"/>
          <w:sz w:val="20"/>
        </w:rPr>
        <w:t>Step</w:t>
      </w:r>
      <w:r>
        <w:rPr>
          <w:b/>
          <w:w w:val="105"/>
          <w:sz w:val="20"/>
        </w:rPr>
        <w:t> 3:</w:t>
      </w:r>
      <w:r>
        <w:rPr>
          <w:b/>
          <w:w w:val="105"/>
          <w:sz w:val="20"/>
        </w:rPr>
        <w:t> Prophet</w:t>
      </w:r>
      <w:r>
        <w:rPr>
          <w:b/>
          <w:w w:val="105"/>
          <w:sz w:val="20"/>
        </w:rPr>
        <w:t> Baseline Modeling</w:t>
      </w:r>
      <w:r>
        <w:rPr>
          <w:b/>
          <w:w w:val="105"/>
          <w:sz w:val="20"/>
        </w:rPr>
        <w:t> </w:t>
      </w:r>
      <w:r>
        <w:rPr>
          <w:w w:val="105"/>
          <w:sz w:val="20"/>
        </w:rPr>
        <w:t>Fit</w:t>
      </w:r>
      <w:r>
        <w:rPr>
          <w:w w:val="105"/>
          <w:sz w:val="20"/>
        </w:rPr>
        <w:t> the</w:t>
      </w:r>
      <w:r>
        <w:rPr>
          <w:w w:val="105"/>
          <w:sz w:val="20"/>
        </w:rPr>
        <w:t> Prophet</w:t>
      </w:r>
      <w:r>
        <w:rPr>
          <w:w w:val="105"/>
          <w:sz w:val="20"/>
        </w:rPr>
        <w:t> model</w:t>
      </w:r>
      <w:r>
        <w:rPr>
          <w:w w:val="105"/>
          <w:sz w:val="20"/>
        </w:rPr>
        <w:t> on</w:t>
      </w:r>
      <w:r>
        <w:rPr>
          <w:w w:val="105"/>
          <w:sz w:val="20"/>
        </w:rPr>
        <w:t> the</w:t>
      </w:r>
      <w:r>
        <w:rPr>
          <w:w w:val="105"/>
          <w:sz w:val="20"/>
        </w:rPr>
        <w:t> training</w:t>
      </w:r>
      <w:r>
        <w:rPr>
          <w:w w:val="105"/>
          <w:sz w:val="20"/>
        </w:rPr>
        <w:t> set. Generate</w:t>
      </w:r>
      <w:r>
        <w:rPr>
          <w:w w:val="105"/>
          <w:sz w:val="20"/>
        </w:rPr>
        <w:t> Prophet</w:t>
      </w:r>
      <w:r>
        <w:rPr>
          <w:w w:val="105"/>
          <w:sz w:val="20"/>
        </w:rPr>
        <w:t> predictions</w:t>
      </w:r>
      <w:r>
        <w:rPr>
          <w:w w:val="105"/>
          <w:sz w:val="20"/>
        </w:rPr>
        <w:t> on</w:t>
      </w:r>
      <w:r>
        <w:rPr>
          <w:w w:val="105"/>
          <w:sz w:val="20"/>
        </w:rPr>
        <w:t> the</w:t>
      </w:r>
      <w:r>
        <w:rPr>
          <w:w w:val="105"/>
          <w:sz w:val="20"/>
        </w:rPr>
        <w:t> training</w:t>
      </w:r>
      <w:r>
        <w:rPr>
          <w:w w:val="105"/>
          <w:sz w:val="20"/>
        </w:rPr>
        <w:t> period. Compute residuals as </w:t>
      </w:r>
      <w:r>
        <w:rPr>
          <w:rFonts w:ascii="Calibri" w:hAnsi="Calibri"/>
          <w:i/>
          <w:w w:val="105"/>
          <w:sz w:val="20"/>
        </w:rPr>
        <w:t>ε</w:t>
      </w:r>
      <w:r>
        <w:rPr>
          <w:rFonts w:ascii="Calibri" w:hAnsi="Calibri"/>
          <w:i/>
          <w:w w:val="105"/>
          <w:sz w:val="20"/>
          <w:vertAlign w:val="subscript"/>
        </w:rPr>
        <w:t>t</w:t>
      </w:r>
      <w:r>
        <w:rPr>
          <w:rFonts w:ascii="Calibri" w:hAnsi="Calibri"/>
          <w:i/>
          <w:w w:val="105"/>
          <w:sz w:val="20"/>
          <w:vertAlign w:val="baseline"/>
        </w:rPr>
        <w:t> </w:t>
      </w:r>
      <w:r>
        <w:rPr>
          <w:rFonts w:ascii="Calibri" w:hAnsi="Calibri"/>
          <w:w w:val="125"/>
          <w:sz w:val="20"/>
          <w:vertAlign w:val="baseline"/>
        </w:rPr>
        <w:t>= </w:t>
      </w:r>
      <w:r>
        <w:rPr>
          <w:rFonts w:ascii="Calibri" w:hAnsi="Calibri"/>
          <w:i/>
          <w:w w:val="105"/>
          <w:sz w:val="20"/>
          <w:vertAlign w:val="baseline"/>
        </w:rPr>
        <w:t>y</w:t>
      </w:r>
      <w:r>
        <w:rPr>
          <w:rFonts w:ascii="Calibri" w:hAnsi="Calibri"/>
          <w:i/>
          <w:w w:val="105"/>
          <w:sz w:val="20"/>
          <w:vertAlign w:val="subscript"/>
        </w:rPr>
        <w:t>t</w:t>
      </w:r>
      <w:r>
        <w:rPr>
          <w:rFonts w:ascii="Calibri" w:hAnsi="Calibri"/>
          <w:i/>
          <w:w w:val="105"/>
          <w:sz w:val="20"/>
          <w:vertAlign w:val="baseline"/>
        </w:rPr>
        <w:t> </w:t>
      </w:r>
      <w:r>
        <w:rPr>
          <w:rFonts w:ascii="Cambria" w:hAnsi="Cambria"/>
          <w:w w:val="125"/>
          <w:sz w:val="20"/>
          <w:vertAlign w:val="baseline"/>
        </w:rPr>
        <w:t>− </w:t>
      </w:r>
      <w:r>
        <w:rPr>
          <w:rFonts w:ascii="Calibri" w:hAnsi="Calibri"/>
          <w:i/>
          <w:w w:val="105"/>
          <w:sz w:val="20"/>
          <w:vertAlign w:val="baseline"/>
        </w:rPr>
        <w:t>y</w:t>
      </w:r>
      <w:r>
        <w:rPr>
          <w:rFonts w:ascii="Calibri" w:hAnsi="Calibri"/>
          <w:w w:val="105"/>
          <w:sz w:val="20"/>
          <w:vertAlign w:val="baseline"/>
        </w:rPr>
        <w:t>ˆ</w:t>
      </w:r>
      <w:r>
        <w:rPr>
          <w:rFonts w:ascii="Calibri" w:hAnsi="Calibri"/>
          <w:i/>
          <w:w w:val="105"/>
          <w:sz w:val="20"/>
          <w:vertAlign w:val="subscript"/>
        </w:rPr>
        <w:t>P</w:t>
      </w:r>
      <w:r>
        <w:rPr>
          <w:rFonts w:ascii="Calibri" w:hAnsi="Calibri"/>
          <w:i/>
          <w:spacing w:val="-16"/>
          <w:w w:val="105"/>
          <w:sz w:val="20"/>
          <w:vertAlign w:val="baseline"/>
        </w:rPr>
        <w:t> </w:t>
      </w:r>
      <w:r>
        <w:rPr>
          <w:rFonts w:ascii="Calibri" w:hAnsi="Calibri"/>
          <w:i/>
          <w:w w:val="105"/>
          <w:sz w:val="20"/>
          <w:vertAlign w:val="subscript"/>
        </w:rPr>
        <w:t>rophet</w:t>
      </w:r>
      <w:r>
        <w:rPr>
          <w:rFonts w:ascii="Calibri" w:hAnsi="Calibri"/>
          <w:w w:val="105"/>
          <w:sz w:val="20"/>
          <w:vertAlign w:val="baseline"/>
        </w:rPr>
        <w:t>(</w:t>
      </w:r>
      <w:r>
        <w:rPr>
          <w:rFonts w:ascii="Calibri" w:hAnsi="Calibri"/>
          <w:i/>
          <w:w w:val="105"/>
          <w:sz w:val="20"/>
          <w:vertAlign w:val="baseline"/>
        </w:rPr>
        <w:t>t</w:t>
      </w:r>
      <w:r>
        <w:rPr>
          <w:rFonts w:ascii="Calibri" w:hAnsi="Calibri"/>
          <w:w w:val="105"/>
          <w:sz w:val="20"/>
          <w:vertAlign w:val="baseline"/>
        </w:rPr>
        <w:t>)</w:t>
      </w:r>
      <w:r>
        <w:rPr>
          <w:w w:val="105"/>
          <w:sz w:val="20"/>
          <w:vertAlign w:val="baseline"/>
        </w:rPr>
        <w:t>.</w:t>
      </w:r>
    </w:p>
    <w:p>
      <w:pPr>
        <w:spacing w:line="242" w:lineRule="auto" w:before="224"/>
        <w:ind w:left="259" w:right="977" w:firstLine="0"/>
        <w:jc w:val="both"/>
        <w:rPr>
          <w:sz w:val="20"/>
        </w:rPr>
      </w:pPr>
      <w:r>
        <w:rPr>
          <w:b/>
          <w:sz w:val="20"/>
        </w:rPr>
        <w:t>Step 4: LSTM Residual Learning </w:t>
      </w:r>
      <w:r>
        <w:rPr>
          <w:sz w:val="20"/>
        </w:rPr>
        <w:t>Create </w:t>
      </w:r>
      <w:r>
        <w:rPr>
          <w:sz w:val="20"/>
        </w:rPr>
        <w:t>sliding windows of residuals of length </w:t>
      </w:r>
      <w:r>
        <w:rPr>
          <w:rFonts w:ascii="Calibri"/>
          <w:i/>
          <w:sz w:val="20"/>
        </w:rPr>
        <w:t>L</w:t>
      </w:r>
      <w:r>
        <w:rPr>
          <w:sz w:val="20"/>
        </w:rPr>
        <w:t>. Prepare supervised</w:t>
      </w:r>
      <w:r>
        <w:rPr>
          <w:spacing w:val="80"/>
          <w:sz w:val="20"/>
        </w:rPr>
        <w:t> </w:t>
      </w:r>
      <w:r>
        <w:rPr>
          <w:sz w:val="20"/>
        </w:rPr>
        <w:t>input</w:t>
      </w:r>
      <w:r>
        <w:rPr>
          <w:spacing w:val="51"/>
          <w:sz w:val="20"/>
        </w:rPr>
        <w:t> </w:t>
      </w:r>
      <w:r>
        <w:rPr>
          <w:sz w:val="20"/>
        </w:rPr>
        <w:t>and</w:t>
      </w:r>
      <w:r>
        <w:rPr>
          <w:spacing w:val="51"/>
          <w:sz w:val="20"/>
        </w:rPr>
        <w:t> </w:t>
      </w:r>
      <w:r>
        <w:rPr>
          <w:sz w:val="20"/>
        </w:rPr>
        <w:t>target</w:t>
      </w:r>
      <w:r>
        <w:rPr>
          <w:spacing w:val="52"/>
          <w:sz w:val="20"/>
        </w:rPr>
        <w:t> </w:t>
      </w:r>
      <w:r>
        <w:rPr>
          <w:sz w:val="20"/>
        </w:rPr>
        <w:t>pairs</w:t>
      </w:r>
      <w:r>
        <w:rPr>
          <w:spacing w:val="51"/>
          <w:sz w:val="20"/>
        </w:rPr>
        <w:t> </w:t>
      </w:r>
      <w:r>
        <w:rPr>
          <w:sz w:val="20"/>
        </w:rPr>
        <w:t>for</w:t>
      </w:r>
      <w:r>
        <w:rPr>
          <w:spacing w:val="51"/>
          <w:sz w:val="20"/>
        </w:rPr>
        <w:t> </w:t>
      </w:r>
      <w:r>
        <w:rPr>
          <w:sz w:val="20"/>
        </w:rPr>
        <w:t>LSTM.</w:t>
      </w:r>
      <w:r>
        <w:rPr>
          <w:spacing w:val="52"/>
          <w:sz w:val="20"/>
        </w:rPr>
        <w:t> </w:t>
      </w:r>
      <w:r>
        <w:rPr>
          <w:sz w:val="20"/>
        </w:rPr>
        <w:t>Initialize</w:t>
      </w:r>
      <w:r>
        <w:rPr>
          <w:spacing w:val="51"/>
          <w:sz w:val="20"/>
        </w:rPr>
        <w:t> </w:t>
      </w:r>
      <w:r>
        <w:rPr>
          <w:sz w:val="20"/>
        </w:rPr>
        <w:t>the</w:t>
      </w:r>
      <w:r>
        <w:rPr>
          <w:spacing w:val="51"/>
          <w:sz w:val="20"/>
        </w:rPr>
        <w:t> </w:t>
      </w:r>
      <w:r>
        <w:rPr>
          <w:spacing w:val="-4"/>
          <w:sz w:val="20"/>
        </w:rPr>
        <w:t>LSTM</w:t>
      </w:r>
    </w:p>
    <w:p>
      <w:pPr>
        <w:spacing w:after="0" w:line="242" w:lineRule="auto"/>
        <w:jc w:val="both"/>
        <w:rPr>
          <w:sz w:val="20"/>
        </w:rPr>
        <w:sectPr>
          <w:type w:val="continuous"/>
          <w:pgSz w:w="12240" w:h="15840"/>
          <w:pgMar w:top="900" w:bottom="280" w:left="720" w:right="0"/>
          <w:cols w:num="2" w:equalWidth="0">
            <w:col w:w="5321" w:space="278"/>
            <w:col w:w="5921"/>
          </w:cols>
        </w:sectPr>
      </w:pPr>
    </w:p>
    <w:p>
      <w:pPr>
        <w:pStyle w:val="BodyText"/>
        <w:spacing w:line="249" w:lineRule="auto" w:before="71"/>
        <w:ind w:left="598"/>
        <w:jc w:val="both"/>
      </w:pPr>
      <w:r>
        <w:rPr/>
        <w:t>network with chosen hyperparameters. Train the </w:t>
      </w:r>
      <w:r>
        <w:rPr/>
        <w:t>LSTM</w:t>
      </w:r>
      <w:r>
        <w:rPr>
          <w:spacing w:val="40"/>
        </w:rPr>
        <w:t> </w:t>
      </w:r>
      <w:r>
        <w:rPr/>
        <w:t>on training windows using MSE loss. Monitor validation loss for early stopping.</w:t>
      </w:r>
    </w:p>
    <w:p>
      <w:pPr>
        <w:pStyle w:val="BodyText"/>
        <w:spacing w:before="9"/>
      </w:pPr>
    </w:p>
    <w:p>
      <w:pPr>
        <w:spacing w:line="240" w:lineRule="auto" w:before="0"/>
        <w:ind w:left="598" w:right="0" w:firstLine="0"/>
        <w:jc w:val="both"/>
        <w:rPr>
          <w:sz w:val="20"/>
        </w:rPr>
      </w:pPr>
      <w:r>
        <w:rPr>
          <w:b/>
          <w:sz w:val="20"/>
        </w:rPr>
        <w:t>Step 5: Hybrid Forecast Generation </w:t>
      </w:r>
      <w:r>
        <w:rPr>
          <w:sz w:val="20"/>
        </w:rPr>
        <w:t>Generate </w:t>
      </w:r>
      <w:r>
        <w:rPr>
          <w:sz w:val="20"/>
        </w:rPr>
        <w:t>Prophet forecasts for the future horizon </w:t>
      </w:r>
      <w:r>
        <w:rPr>
          <w:rFonts w:ascii="Calibri"/>
          <w:i/>
          <w:sz w:val="20"/>
        </w:rPr>
        <w:t>H</w:t>
      </w:r>
      <w:r>
        <w:rPr>
          <w:sz w:val="20"/>
        </w:rPr>
        <w:t>. Predict LSTM residual corrections</w:t>
      </w:r>
      <w:r>
        <w:rPr>
          <w:spacing w:val="12"/>
          <w:sz w:val="20"/>
        </w:rPr>
        <w:t> </w:t>
      </w:r>
      <w:r>
        <w:rPr>
          <w:sz w:val="20"/>
        </w:rPr>
        <w:t>for</w:t>
      </w:r>
      <w:r>
        <w:rPr>
          <w:spacing w:val="13"/>
          <w:sz w:val="20"/>
        </w:rPr>
        <w:t> </w:t>
      </w:r>
      <w:r>
        <w:rPr>
          <w:sz w:val="20"/>
        </w:rPr>
        <w:t>horizon</w:t>
      </w:r>
      <w:r>
        <w:rPr>
          <w:spacing w:val="13"/>
          <w:sz w:val="20"/>
        </w:rPr>
        <w:t> </w:t>
      </w:r>
      <w:r>
        <w:rPr>
          <w:rFonts w:ascii="Calibri"/>
          <w:i/>
          <w:sz w:val="20"/>
        </w:rPr>
        <w:t>H</w:t>
      </w:r>
      <w:r>
        <w:rPr>
          <w:sz w:val="20"/>
        </w:rPr>
        <w:t>.</w:t>
      </w:r>
      <w:r>
        <w:rPr>
          <w:spacing w:val="13"/>
          <w:sz w:val="20"/>
        </w:rPr>
        <w:t> </w:t>
      </w:r>
      <w:r>
        <w:rPr>
          <w:sz w:val="20"/>
        </w:rPr>
        <w:t>Compute</w:t>
      </w:r>
      <w:r>
        <w:rPr>
          <w:spacing w:val="13"/>
          <w:sz w:val="20"/>
        </w:rPr>
        <w:t> </w:t>
      </w:r>
      <w:r>
        <w:rPr>
          <w:sz w:val="20"/>
        </w:rPr>
        <w:t>final</w:t>
      </w:r>
      <w:r>
        <w:rPr>
          <w:spacing w:val="12"/>
          <w:sz w:val="20"/>
        </w:rPr>
        <w:t> </w:t>
      </w:r>
      <w:r>
        <w:rPr>
          <w:sz w:val="20"/>
        </w:rPr>
        <w:t>hybrid</w:t>
      </w:r>
      <w:r>
        <w:rPr>
          <w:spacing w:val="13"/>
          <w:sz w:val="20"/>
        </w:rPr>
        <w:t> </w:t>
      </w:r>
      <w:r>
        <w:rPr>
          <w:spacing w:val="-2"/>
          <w:sz w:val="20"/>
        </w:rPr>
        <w:t>forecast:</w:t>
      </w:r>
    </w:p>
    <w:p>
      <w:pPr>
        <w:spacing w:before="128"/>
        <w:ind w:left="853" w:right="0" w:firstLine="0"/>
        <w:jc w:val="left"/>
        <w:rPr>
          <w:rFonts w:ascii="Calibri" w:hAnsi="Calibri"/>
          <w:sz w:val="20"/>
        </w:rPr>
      </w:pPr>
      <w:r>
        <w:rPr>
          <w:rFonts w:ascii="Calibri" w:hAnsi="Calibri"/>
          <w:i/>
          <w:spacing w:val="-4"/>
          <w:w w:val="130"/>
          <w:sz w:val="20"/>
        </w:rPr>
        <w:t>y</w:t>
      </w:r>
      <w:r>
        <w:rPr>
          <w:rFonts w:ascii="Calibri" w:hAnsi="Calibri"/>
          <w:spacing w:val="-4"/>
          <w:w w:val="130"/>
          <w:sz w:val="20"/>
        </w:rPr>
        <w:t>ˆ</w:t>
      </w:r>
      <w:r>
        <w:rPr>
          <w:rFonts w:ascii="Calibri" w:hAnsi="Calibri"/>
          <w:i/>
          <w:spacing w:val="-4"/>
          <w:w w:val="130"/>
          <w:sz w:val="20"/>
          <w:vertAlign w:val="subscript"/>
        </w:rPr>
        <w:t>Hybrid</w:t>
      </w:r>
      <w:r>
        <w:rPr>
          <w:rFonts w:ascii="Calibri" w:hAnsi="Calibri"/>
          <w:spacing w:val="-4"/>
          <w:w w:val="130"/>
          <w:sz w:val="20"/>
          <w:vertAlign w:val="baseline"/>
        </w:rPr>
        <w:t>(</w:t>
      </w:r>
      <w:r>
        <w:rPr>
          <w:rFonts w:ascii="Calibri" w:hAnsi="Calibri"/>
          <w:i/>
          <w:spacing w:val="-4"/>
          <w:w w:val="130"/>
          <w:sz w:val="20"/>
          <w:vertAlign w:val="baseline"/>
        </w:rPr>
        <w:t>t</w:t>
      </w:r>
      <w:r>
        <w:rPr>
          <w:rFonts w:ascii="Calibri" w:hAnsi="Calibri"/>
          <w:i/>
          <w:spacing w:val="-15"/>
          <w:w w:val="130"/>
          <w:sz w:val="20"/>
          <w:vertAlign w:val="baseline"/>
        </w:rPr>
        <w:t> </w:t>
      </w:r>
      <w:r>
        <w:rPr>
          <w:rFonts w:ascii="Calibri" w:hAnsi="Calibri"/>
          <w:spacing w:val="-4"/>
          <w:w w:val="130"/>
          <w:sz w:val="20"/>
          <w:vertAlign w:val="baseline"/>
        </w:rPr>
        <w:t>+</w:t>
      </w:r>
      <w:r>
        <w:rPr>
          <w:rFonts w:ascii="Calibri" w:hAnsi="Calibri"/>
          <w:spacing w:val="-15"/>
          <w:w w:val="130"/>
          <w:sz w:val="20"/>
          <w:vertAlign w:val="baseline"/>
        </w:rPr>
        <w:t> </w:t>
      </w:r>
      <w:r>
        <w:rPr>
          <w:rFonts w:ascii="Calibri" w:hAnsi="Calibri"/>
          <w:i/>
          <w:spacing w:val="-4"/>
          <w:w w:val="130"/>
          <w:sz w:val="20"/>
          <w:vertAlign w:val="baseline"/>
        </w:rPr>
        <w:t>τ</w:t>
      </w:r>
      <w:r>
        <w:rPr>
          <w:rFonts w:ascii="Calibri" w:hAnsi="Calibri"/>
          <w:i/>
          <w:spacing w:val="-36"/>
          <w:w w:val="130"/>
          <w:sz w:val="20"/>
          <w:vertAlign w:val="baseline"/>
        </w:rPr>
        <w:t> </w:t>
      </w:r>
      <w:r>
        <w:rPr>
          <w:rFonts w:ascii="Calibri" w:hAnsi="Calibri"/>
          <w:spacing w:val="-4"/>
          <w:w w:val="130"/>
          <w:sz w:val="20"/>
          <w:vertAlign w:val="baseline"/>
        </w:rPr>
        <w:t>)</w:t>
      </w:r>
      <w:r>
        <w:rPr>
          <w:rFonts w:ascii="Calibri" w:hAnsi="Calibri"/>
          <w:spacing w:val="-11"/>
          <w:w w:val="130"/>
          <w:sz w:val="20"/>
          <w:vertAlign w:val="baseline"/>
        </w:rPr>
        <w:t> </w:t>
      </w:r>
      <w:r>
        <w:rPr>
          <w:rFonts w:ascii="Calibri" w:hAnsi="Calibri"/>
          <w:spacing w:val="-4"/>
          <w:w w:val="130"/>
          <w:sz w:val="20"/>
          <w:vertAlign w:val="baseline"/>
        </w:rPr>
        <w:t>=</w:t>
      </w:r>
      <w:r>
        <w:rPr>
          <w:rFonts w:ascii="Calibri" w:hAnsi="Calibri"/>
          <w:spacing w:val="-7"/>
          <w:w w:val="130"/>
          <w:sz w:val="20"/>
          <w:vertAlign w:val="baseline"/>
        </w:rPr>
        <w:t> </w:t>
      </w:r>
      <w:r>
        <w:rPr>
          <w:rFonts w:ascii="Calibri" w:hAnsi="Calibri"/>
          <w:i/>
          <w:spacing w:val="-4"/>
          <w:w w:val="130"/>
          <w:sz w:val="20"/>
          <w:vertAlign w:val="baseline"/>
        </w:rPr>
        <w:t>y</w:t>
      </w:r>
      <w:r>
        <w:rPr>
          <w:rFonts w:ascii="Calibri" w:hAnsi="Calibri"/>
          <w:spacing w:val="-4"/>
          <w:w w:val="130"/>
          <w:sz w:val="20"/>
          <w:vertAlign w:val="baseline"/>
        </w:rPr>
        <w:t>ˆ</w:t>
      </w:r>
      <w:r>
        <w:rPr>
          <w:rFonts w:ascii="Calibri" w:hAnsi="Calibri"/>
          <w:i/>
          <w:spacing w:val="-4"/>
          <w:w w:val="130"/>
          <w:sz w:val="20"/>
          <w:vertAlign w:val="subscript"/>
        </w:rPr>
        <w:t>P</w:t>
      </w:r>
      <w:r>
        <w:rPr>
          <w:rFonts w:ascii="Calibri" w:hAnsi="Calibri"/>
          <w:i/>
          <w:spacing w:val="-37"/>
          <w:w w:val="130"/>
          <w:sz w:val="20"/>
          <w:vertAlign w:val="baseline"/>
        </w:rPr>
        <w:t> </w:t>
      </w:r>
      <w:r>
        <w:rPr>
          <w:rFonts w:ascii="Calibri" w:hAnsi="Calibri"/>
          <w:i/>
          <w:spacing w:val="-4"/>
          <w:w w:val="130"/>
          <w:sz w:val="20"/>
          <w:vertAlign w:val="subscript"/>
        </w:rPr>
        <w:t>rophet</w:t>
      </w:r>
      <w:r>
        <w:rPr>
          <w:rFonts w:ascii="Calibri" w:hAnsi="Calibri"/>
          <w:spacing w:val="-4"/>
          <w:w w:val="130"/>
          <w:sz w:val="20"/>
          <w:vertAlign w:val="baseline"/>
        </w:rPr>
        <w:t>(</w:t>
      </w:r>
      <w:r>
        <w:rPr>
          <w:rFonts w:ascii="Calibri" w:hAnsi="Calibri"/>
          <w:i/>
          <w:spacing w:val="-4"/>
          <w:w w:val="130"/>
          <w:sz w:val="20"/>
          <w:vertAlign w:val="baseline"/>
        </w:rPr>
        <w:t>t</w:t>
      </w:r>
      <w:r>
        <w:rPr>
          <w:rFonts w:ascii="Calibri" w:hAnsi="Calibri"/>
          <w:i/>
          <w:spacing w:val="-15"/>
          <w:w w:val="130"/>
          <w:sz w:val="20"/>
          <w:vertAlign w:val="baseline"/>
        </w:rPr>
        <w:t> </w:t>
      </w:r>
      <w:r>
        <w:rPr>
          <w:rFonts w:ascii="Calibri" w:hAnsi="Calibri"/>
          <w:spacing w:val="-4"/>
          <w:w w:val="130"/>
          <w:sz w:val="20"/>
          <w:vertAlign w:val="baseline"/>
        </w:rPr>
        <w:t>+</w:t>
      </w:r>
      <w:r>
        <w:rPr>
          <w:rFonts w:ascii="Calibri" w:hAnsi="Calibri"/>
          <w:spacing w:val="-14"/>
          <w:w w:val="130"/>
          <w:sz w:val="20"/>
          <w:vertAlign w:val="baseline"/>
        </w:rPr>
        <w:t> </w:t>
      </w:r>
      <w:r>
        <w:rPr>
          <w:rFonts w:ascii="Calibri" w:hAnsi="Calibri"/>
          <w:i/>
          <w:spacing w:val="-4"/>
          <w:w w:val="130"/>
          <w:sz w:val="20"/>
          <w:vertAlign w:val="baseline"/>
        </w:rPr>
        <w:t>τ</w:t>
      </w:r>
      <w:r>
        <w:rPr>
          <w:rFonts w:ascii="Calibri" w:hAnsi="Calibri"/>
          <w:i/>
          <w:spacing w:val="-37"/>
          <w:w w:val="130"/>
          <w:sz w:val="20"/>
          <w:vertAlign w:val="baseline"/>
        </w:rPr>
        <w:t> </w:t>
      </w:r>
      <w:r>
        <w:rPr>
          <w:rFonts w:ascii="Calibri" w:hAnsi="Calibri"/>
          <w:spacing w:val="-4"/>
          <w:w w:val="130"/>
          <w:sz w:val="20"/>
          <w:vertAlign w:val="baseline"/>
        </w:rPr>
        <w:t>)</w:t>
      </w:r>
      <w:r>
        <w:rPr>
          <w:rFonts w:ascii="Calibri" w:hAnsi="Calibri"/>
          <w:spacing w:val="-14"/>
          <w:w w:val="130"/>
          <w:sz w:val="20"/>
          <w:vertAlign w:val="baseline"/>
        </w:rPr>
        <w:t> </w:t>
      </w:r>
      <w:r>
        <w:rPr>
          <w:rFonts w:ascii="Calibri" w:hAnsi="Calibri"/>
          <w:spacing w:val="-4"/>
          <w:w w:val="130"/>
          <w:sz w:val="20"/>
          <w:vertAlign w:val="baseline"/>
        </w:rPr>
        <w:t>+</w:t>
      </w:r>
      <w:r>
        <w:rPr>
          <w:rFonts w:ascii="Calibri" w:hAnsi="Calibri"/>
          <w:spacing w:val="-15"/>
          <w:w w:val="130"/>
          <w:sz w:val="20"/>
          <w:vertAlign w:val="baseline"/>
        </w:rPr>
        <w:t> </w:t>
      </w:r>
      <w:r>
        <w:rPr>
          <w:rFonts w:ascii="Calibri" w:hAnsi="Calibri"/>
          <w:i/>
          <w:spacing w:val="-4"/>
          <w:w w:val="130"/>
          <w:sz w:val="20"/>
          <w:vertAlign w:val="baseline"/>
        </w:rPr>
        <w:t>ε</w:t>
      </w:r>
      <w:r>
        <w:rPr>
          <w:rFonts w:ascii="Calibri" w:hAnsi="Calibri"/>
          <w:spacing w:val="-4"/>
          <w:w w:val="130"/>
          <w:sz w:val="20"/>
          <w:vertAlign w:val="baseline"/>
        </w:rPr>
        <w:t>ˆ</w:t>
      </w:r>
      <w:r>
        <w:rPr>
          <w:rFonts w:ascii="Calibri" w:hAnsi="Calibri"/>
          <w:i/>
          <w:spacing w:val="-4"/>
          <w:w w:val="130"/>
          <w:sz w:val="20"/>
          <w:vertAlign w:val="subscript"/>
        </w:rPr>
        <w:t>LST</w:t>
      </w:r>
      <w:r>
        <w:rPr>
          <w:rFonts w:ascii="Calibri" w:hAnsi="Calibri"/>
          <w:i/>
          <w:spacing w:val="-38"/>
          <w:w w:val="130"/>
          <w:sz w:val="20"/>
          <w:vertAlign w:val="baseline"/>
        </w:rPr>
        <w:t> </w:t>
      </w:r>
      <w:r>
        <w:rPr>
          <w:rFonts w:ascii="Calibri" w:hAnsi="Calibri"/>
          <w:i/>
          <w:spacing w:val="-4"/>
          <w:w w:val="130"/>
          <w:sz w:val="20"/>
          <w:vertAlign w:val="subscript"/>
        </w:rPr>
        <w:t>M</w:t>
      </w:r>
      <w:r>
        <w:rPr>
          <w:rFonts w:ascii="Calibri" w:hAnsi="Calibri"/>
          <w:i/>
          <w:spacing w:val="-34"/>
          <w:w w:val="130"/>
          <w:sz w:val="20"/>
          <w:vertAlign w:val="baseline"/>
        </w:rPr>
        <w:t> </w:t>
      </w:r>
      <w:r>
        <w:rPr>
          <w:rFonts w:ascii="Calibri" w:hAnsi="Calibri"/>
          <w:spacing w:val="-4"/>
          <w:w w:val="130"/>
          <w:sz w:val="20"/>
          <w:vertAlign w:val="baseline"/>
        </w:rPr>
        <w:t>(</w:t>
      </w:r>
      <w:r>
        <w:rPr>
          <w:rFonts w:ascii="Calibri" w:hAnsi="Calibri"/>
          <w:i/>
          <w:spacing w:val="-4"/>
          <w:w w:val="130"/>
          <w:sz w:val="20"/>
          <w:vertAlign w:val="baseline"/>
        </w:rPr>
        <w:t>t</w:t>
      </w:r>
      <w:r>
        <w:rPr>
          <w:rFonts w:ascii="Calibri" w:hAnsi="Calibri"/>
          <w:i/>
          <w:spacing w:val="-15"/>
          <w:w w:val="130"/>
          <w:sz w:val="20"/>
          <w:vertAlign w:val="baseline"/>
        </w:rPr>
        <w:t> </w:t>
      </w:r>
      <w:r>
        <w:rPr>
          <w:rFonts w:ascii="Calibri" w:hAnsi="Calibri"/>
          <w:spacing w:val="-4"/>
          <w:w w:val="130"/>
          <w:sz w:val="20"/>
          <w:vertAlign w:val="baseline"/>
        </w:rPr>
        <w:t>+</w:t>
      </w:r>
      <w:r>
        <w:rPr>
          <w:rFonts w:ascii="Calibri" w:hAnsi="Calibri"/>
          <w:spacing w:val="-14"/>
          <w:w w:val="130"/>
          <w:sz w:val="20"/>
          <w:vertAlign w:val="baseline"/>
        </w:rPr>
        <w:t> </w:t>
      </w:r>
      <w:r>
        <w:rPr>
          <w:rFonts w:ascii="Calibri" w:hAnsi="Calibri"/>
          <w:i/>
          <w:spacing w:val="-4"/>
          <w:w w:val="130"/>
          <w:sz w:val="20"/>
          <w:vertAlign w:val="baseline"/>
        </w:rPr>
        <w:t>τ</w:t>
      </w:r>
      <w:r>
        <w:rPr>
          <w:rFonts w:ascii="Calibri" w:hAnsi="Calibri"/>
          <w:i/>
          <w:spacing w:val="-37"/>
          <w:w w:val="130"/>
          <w:sz w:val="20"/>
          <w:vertAlign w:val="baseline"/>
        </w:rPr>
        <w:t> </w:t>
      </w:r>
      <w:r>
        <w:rPr>
          <w:rFonts w:ascii="Calibri" w:hAnsi="Calibri"/>
          <w:spacing w:val="-10"/>
          <w:w w:val="130"/>
          <w:sz w:val="20"/>
          <w:vertAlign w:val="baseline"/>
        </w:rPr>
        <w:t>)</w:t>
      </w:r>
    </w:p>
    <w:p>
      <w:pPr>
        <w:spacing w:before="127"/>
        <w:ind w:left="598" w:right="0" w:firstLine="0"/>
        <w:jc w:val="both"/>
        <w:rPr>
          <w:sz w:val="20"/>
        </w:rPr>
      </w:pPr>
      <w:r>
        <w:rPr>
          <w:w w:val="110"/>
          <w:sz w:val="20"/>
        </w:rPr>
        <w:t>Repeat</w:t>
      </w:r>
      <w:r>
        <w:rPr>
          <w:spacing w:val="-11"/>
          <w:w w:val="110"/>
          <w:sz w:val="20"/>
        </w:rPr>
        <w:t> </w:t>
      </w:r>
      <w:r>
        <w:rPr>
          <w:w w:val="110"/>
          <w:sz w:val="20"/>
        </w:rPr>
        <w:t>for</w:t>
      </w:r>
      <w:r>
        <w:rPr>
          <w:spacing w:val="-10"/>
          <w:w w:val="110"/>
          <w:sz w:val="20"/>
        </w:rPr>
        <w:t> </w:t>
      </w:r>
      <w:r>
        <w:rPr>
          <w:w w:val="110"/>
          <w:sz w:val="20"/>
        </w:rPr>
        <w:t>all</w:t>
      </w:r>
      <w:r>
        <w:rPr>
          <w:spacing w:val="-3"/>
          <w:w w:val="110"/>
          <w:sz w:val="20"/>
        </w:rPr>
        <w:t> </w:t>
      </w:r>
      <w:r>
        <w:rPr>
          <w:rFonts w:ascii="Calibri" w:hAnsi="Calibri"/>
          <w:i/>
          <w:w w:val="110"/>
          <w:sz w:val="20"/>
        </w:rPr>
        <w:t>τ</w:t>
      </w:r>
      <w:r>
        <w:rPr>
          <w:rFonts w:ascii="Calibri" w:hAnsi="Calibri"/>
          <w:i/>
          <w:spacing w:val="6"/>
          <w:w w:val="125"/>
          <w:sz w:val="20"/>
        </w:rPr>
        <w:t> </w:t>
      </w:r>
      <w:r>
        <w:rPr>
          <w:rFonts w:ascii="Calibri" w:hAnsi="Calibri"/>
          <w:w w:val="125"/>
          <w:sz w:val="20"/>
        </w:rPr>
        <w:t>=</w:t>
      </w:r>
      <w:r>
        <w:rPr>
          <w:rFonts w:ascii="Calibri" w:hAnsi="Calibri"/>
          <w:spacing w:val="-12"/>
          <w:w w:val="125"/>
          <w:sz w:val="20"/>
        </w:rPr>
        <w:t> </w:t>
      </w:r>
      <w:r>
        <w:rPr>
          <w:rFonts w:ascii="Calibri" w:hAnsi="Calibri"/>
          <w:w w:val="110"/>
          <w:sz w:val="20"/>
        </w:rPr>
        <w:t>1</w:t>
      </w:r>
      <w:r>
        <w:rPr>
          <w:rFonts w:ascii="Calibri" w:hAnsi="Calibri"/>
          <w:spacing w:val="-18"/>
          <w:w w:val="110"/>
          <w:sz w:val="20"/>
        </w:rPr>
        <w:t> </w:t>
      </w:r>
      <w:r>
        <w:rPr>
          <w:rFonts w:ascii="Calibri" w:hAnsi="Calibri"/>
          <w:i/>
          <w:w w:val="110"/>
          <w:sz w:val="20"/>
        </w:rPr>
        <w:t>.</w:t>
      </w:r>
      <w:r>
        <w:rPr>
          <w:rFonts w:ascii="Calibri" w:hAnsi="Calibri"/>
          <w:i/>
          <w:spacing w:val="-16"/>
          <w:w w:val="110"/>
          <w:sz w:val="20"/>
        </w:rPr>
        <w:t> </w:t>
      </w:r>
      <w:r>
        <w:rPr>
          <w:rFonts w:ascii="Calibri" w:hAnsi="Calibri"/>
          <w:i/>
          <w:w w:val="110"/>
          <w:sz w:val="20"/>
        </w:rPr>
        <w:t>.</w:t>
      </w:r>
      <w:r>
        <w:rPr>
          <w:rFonts w:ascii="Calibri" w:hAnsi="Calibri"/>
          <w:i/>
          <w:spacing w:val="-17"/>
          <w:w w:val="110"/>
          <w:sz w:val="20"/>
        </w:rPr>
        <w:t> </w:t>
      </w:r>
      <w:r>
        <w:rPr>
          <w:rFonts w:ascii="Calibri" w:hAnsi="Calibri"/>
          <w:i/>
          <w:w w:val="110"/>
          <w:sz w:val="20"/>
        </w:rPr>
        <w:t>.</w:t>
      </w:r>
      <w:r>
        <w:rPr>
          <w:rFonts w:ascii="Calibri" w:hAnsi="Calibri"/>
          <w:i/>
          <w:spacing w:val="-16"/>
          <w:w w:val="110"/>
          <w:sz w:val="20"/>
        </w:rPr>
        <w:t> </w:t>
      </w:r>
      <w:r>
        <w:rPr>
          <w:rFonts w:ascii="Calibri" w:hAnsi="Calibri"/>
          <w:i/>
          <w:spacing w:val="-5"/>
          <w:w w:val="110"/>
          <w:sz w:val="20"/>
        </w:rPr>
        <w:t>H</w:t>
      </w:r>
      <w:r>
        <w:rPr>
          <w:spacing w:val="-5"/>
          <w:w w:val="110"/>
          <w:sz w:val="20"/>
        </w:rPr>
        <w:t>.</w:t>
      </w:r>
    </w:p>
    <w:p>
      <w:pPr>
        <w:spacing w:line="244" w:lineRule="auto" w:before="223"/>
        <w:ind w:left="598" w:right="0" w:firstLine="0"/>
        <w:jc w:val="both"/>
        <w:rPr>
          <w:sz w:val="20"/>
        </w:rPr>
      </w:pPr>
      <w:r>
        <w:rPr>
          <w:b/>
          <w:w w:val="110"/>
          <w:sz w:val="20"/>
        </w:rPr>
        <w:t>Step</w:t>
      </w:r>
      <w:r>
        <w:rPr>
          <w:b/>
          <w:w w:val="110"/>
          <w:sz w:val="20"/>
        </w:rPr>
        <w:t> 6:</w:t>
      </w:r>
      <w:r>
        <w:rPr>
          <w:b/>
          <w:w w:val="110"/>
          <w:sz w:val="20"/>
        </w:rPr>
        <w:t> Uncertainty</w:t>
      </w:r>
      <w:r>
        <w:rPr>
          <w:b/>
          <w:w w:val="110"/>
          <w:sz w:val="20"/>
        </w:rPr>
        <w:t> Quantification</w:t>
      </w:r>
      <w:r>
        <w:rPr>
          <w:b/>
          <w:w w:val="110"/>
          <w:sz w:val="20"/>
        </w:rPr>
        <w:t> (Monte</w:t>
      </w:r>
      <w:r>
        <w:rPr>
          <w:b/>
          <w:w w:val="110"/>
          <w:sz w:val="20"/>
        </w:rPr>
        <w:t> </w:t>
      </w:r>
      <w:r>
        <w:rPr>
          <w:b/>
          <w:w w:val="110"/>
          <w:sz w:val="20"/>
        </w:rPr>
        <w:t>Carlo Dropout)</w:t>
      </w:r>
      <w:r>
        <w:rPr>
          <w:b/>
          <w:spacing w:val="4"/>
          <w:w w:val="140"/>
          <w:sz w:val="20"/>
        </w:rPr>
        <w:t> </w:t>
      </w:r>
      <w:r>
        <w:rPr>
          <w:rFonts w:ascii="Calibri"/>
          <w:i/>
          <w:w w:val="140"/>
          <w:sz w:val="20"/>
        </w:rPr>
        <w:t>j</w:t>
      </w:r>
      <w:r>
        <w:rPr>
          <w:rFonts w:ascii="Calibri"/>
          <w:i/>
          <w:spacing w:val="30"/>
          <w:w w:val="140"/>
          <w:sz w:val="20"/>
        </w:rPr>
        <w:t> </w:t>
      </w:r>
      <w:r>
        <w:rPr>
          <w:rFonts w:ascii="Calibri"/>
          <w:w w:val="140"/>
          <w:sz w:val="20"/>
        </w:rPr>
        <w:t>=</w:t>
      </w:r>
      <w:r>
        <w:rPr>
          <w:rFonts w:ascii="Calibri"/>
          <w:spacing w:val="20"/>
          <w:w w:val="140"/>
          <w:sz w:val="20"/>
        </w:rPr>
        <w:t> </w:t>
      </w:r>
      <w:r>
        <w:rPr>
          <w:rFonts w:ascii="Calibri"/>
          <w:w w:val="110"/>
          <w:sz w:val="20"/>
        </w:rPr>
        <w:t>1</w:t>
      </w:r>
      <w:r>
        <w:rPr>
          <w:rFonts w:ascii="Calibri"/>
          <w:spacing w:val="25"/>
          <w:w w:val="110"/>
          <w:sz w:val="20"/>
        </w:rPr>
        <w:t> </w:t>
      </w:r>
      <w:r>
        <w:rPr>
          <w:w w:val="110"/>
          <w:sz w:val="20"/>
        </w:rPr>
        <w:t>to</w:t>
      </w:r>
      <w:r>
        <w:rPr>
          <w:spacing w:val="19"/>
          <w:w w:val="110"/>
          <w:sz w:val="20"/>
        </w:rPr>
        <w:t> </w:t>
      </w:r>
      <w:r>
        <w:rPr>
          <w:rFonts w:ascii="Calibri"/>
          <w:i/>
          <w:w w:val="110"/>
          <w:sz w:val="20"/>
        </w:rPr>
        <w:t>M</w:t>
      </w:r>
      <w:r>
        <w:rPr>
          <w:rFonts w:ascii="Calibri"/>
          <w:i/>
          <w:spacing w:val="40"/>
          <w:w w:val="110"/>
          <w:sz w:val="20"/>
        </w:rPr>
        <w:t> </w:t>
      </w:r>
      <w:r>
        <w:rPr>
          <w:w w:val="110"/>
          <w:sz w:val="20"/>
        </w:rPr>
        <w:t>Enable</w:t>
      </w:r>
      <w:r>
        <w:rPr>
          <w:spacing w:val="20"/>
          <w:w w:val="110"/>
          <w:sz w:val="20"/>
        </w:rPr>
        <w:t> </w:t>
      </w:r>
      <w:r>
        <w:rPr>
          <w:w w:val="110"/>
          <w:sz w:val="20"/>
        </w:rPr>
        <w:t>dropout</w:t>
      </w:r>
      <w:r>
        <w:rPr>
          <w:spacing w:val="20"/>
          <w:w w:val="110"/>
          <w:sz w:val="20"/>
        </w:rPr>
        <w:t> </w:t>
      </w:r>
      <w:r>
        <w:rPr>
          <w:w w:val="110"/>
          <w:sz w:val="20"/>
        </w:rPr>
        <w:t>during</w:t>
      </w:r>
      <w:r>
        <w:rPr>
          <w:spacing w:val="19"/>
          <w:w w:val="110"/>
          <w:sz w:val="20"/>
        </w:rPr>
        <w:t> </w:t>
      </w:r>
      <w:r>
        <w:rPr>
          <w:spacing w:val="-5"/>
          <w:w w:val="105"/>
          <w:sz w:val="20"/>
        </w:rPr>
        <w:t>LSTM</w:t>
      </w:r>
    </w:p>
    <w:p>
      <w:pPr>
        <w:pStyle w:val="BodyText"/>
        <w:spacing w:line="249" w:lineRule="auto" w:before="71"/>
        <w:ind w:left="199" w:right="977"/>
        <w:jc w:val="both"/>
      </w:pPr>
      <w:r>
        <w:rPr/>
        <w:br w:type="column"/>
      </w:r>
      <w:r>
        <w:rPr/>
        <w:t>both Prophet and LSTM models are sensitive to </w:t>
      </w:r>
      <w:r>
        <w:rPr/>
        <w:t>missing timestamps, outliers, and inconsistent scaling.</w:t>
      </w:r>
    </w:p>
    <w:p>
      <w:pPr>
        <w:pStyle w:val="ListParagraph"/>
        <w:numPr>
          <w:ilvl w:val="0"/>
          <w:numId w:val="3"/>
        </w:numPr>
        <w:tabs>
          <w:tab w:pos="380" w:val="left" w:leader="none"/>
        </w:tabs>
        <w:spacing w:line="249" w:lineRule="auto" w:before="70" w:after="0"/>
        <w:ind w:left="380" w:right="977" w:hanging="182"/>
        <w:jc w:val="both"/>
        <w:rPr>
          <w:sz w:val="20"/>
        </w:rPr>
      </w:pPr>
      <w:r>
        <w:rPr>
          <w:b/>
          <w:sz w:val="20"/>
        </w:rPr>
        <w:t>Missing Data Treatment:</w:t>
      </w:r>
      <w:r>
        <w:rPr>
          <w:b/>
          <w:spacing w:val="-3"/>
          <w:sz w:val="20"/>
        </w:rPr>
        <w:t> </w:t>
      </w:r>
      <w:r>
        <w:rPr>
          <w:sz w:val="20"/>
        </w:rPr>
        <w:t>Missing</w:t>
      </w:r>
      <w:r>
        <w:rPr>
          <w:spacing w:val="-3"/>
          <w:sz w:val="20"/>
        </w:rPr>
        <w:t> </w:t>
      </w:r>
      <w:r>
        <w:rPr>
          <w:sz w:val="20"/>
        </w:rPr>
        <w:t>timestamps</w:t>
      </w:r>
      <w:r>
        <w:rPr>
          <w:spacing w:val="-3"/>
          <w:sz w:val="20"/>
        </w:rPr>
        <w:t> </w:t>
      </w:r>
      <w:r>
        <w:rPr>
          <w:sz w:val="20"/>
        </w:rPr>
        <w:t>are</w:t>
      </w:r>
      <w:r>
        <w:rPr>
          <w:spacing w:val="-3"/>
          <w:sz w:val="20"/>
        </w:rPr>
        <w:t> </w:t>
      </w:r>
      <w:r>
        <w:rPr>
          <w:sz w:val="20"/>
        </w:rPr>
        <w:t>imputed using linear interpolation or forward-filling, maintaining temporal</w:t>
      </w:r>
      <w:r>
        <w:rPr>
          <w:spacing w:val="-6"/>
          <w:sz w:val="20"/>
        </w:rPr>
        <w:t> </w:t>
      </w:r>
      <w:r>
        <w:rPr>
          <w:sz w:val="20"/>
        </w:rPr>
        <w:t>consistency</w:t>
      </w:r>
      <w:r>
        <w:rPr>
          <w:spacing w:val="-6"/>
          <w:sz w:val="20"/>
        </w:rPr>
        <w:t> </w:t>
      </w:r>
      <w:r>
        <w:rPr>
          <w:sz w:val="20"/>
        </w:rPr>
        <w:t>without</w:t>
      </w:r>
      <w:r>
        <w:rPr>
          <w:spacing w:val="-6"/>
          <w:sz w:val="20"/>
        </w:rPr>
        <w:t> </w:t>
      </w:r>
      <w:r>
        <w:rPr>
          <w:sz w:val="20"/>
        </w:rPr>
        <w:t>introducing</w:t>
      </w:r>
      <w:r>
        <w:rPr>
          <w:spacing w:val="-6"/>
          <w:sz w:val="20"/>
        </w:rPr>
        <w:t> </w:t>
      </w:r>
      <w:r>
        <w:rPr>
          <w:sz w:val="20"/>
        </w:rPr>
        <w:t>artificial</w:t>
      </w:r>
      <w:r>
        <w:rPr>
          <w:spacing w:val="-6"/>
          <w:sz w:val="20"/>
        </w:rPr>
        <w:t> </w:t>
      </w:r>
      <w:r>
        <w:rPr>
          <w:sz w:val="20"/>
        </w:rPr>
        <w:t>variance.</w:t>
      </w:r>
    </w:p>
    <w:p>
      <w:pPr>
        <w:pStyle w:val="ListParagraph"/>
        <w:numPr>
          <w:ilvl w:val="0"/>
          <w:numId w:val="3"/>
        </w:numPr>
        <w:tabs>
          <w:tab w:pos="380" w:val="left" w:leader="none"/>
        </w:tabs>
        <w:spacing w:line="249" w:lineRule="auto" w:before="0" w:after="0"/>
        <w:ind w:left="380" w:right="977" w:hanging="182"/>
        <w:jc w:val="both"/>
        <w:rPr>
          <w:sz w:val="20"/>
        </w:rPr>
      </w:pPr>
      <w:r>
        <w:rPr>
          <w:b/>
          <w:sz w:val="20"/>
        </w:rPr>
        <w:t>Outlier Detection and Correction: </w:t>
      </w:r>
      <w:r>
        <w:rPr>
          <w:sz w:val="20"/>
        </w:rPr>
        <w:t>Z-score and </w:t>
      </w:r>
      <w:r>
        <w:rPr>
          <w:sz w:val="20"/>
        </w:rPr>
        <w:t>Interquar- tile Range (IQR) filters are applied to detect anomalies. De- tected</w:t>
      </w:r>
      <w:r>
        <w:rPr>
          <w:spacing w:val="-1"/>
          <w:sz w:val="20"/>
        </w:rPr>
        <w:t> </w:t>
      </w:r>
      <w:r>
        <w:rPr>
          <w:sz w:val="20"/>
        </w:rPr>
        <w:t>outliers</w:t>
      </w:r>
      <w:r>
        <w:rPr>
          <w:spacing w:val="-1"/>
          <w:sz w:val="20"/>
        </w:rPr>
        <w:t> </w:t>
      </w:r>
      <w:r>
        <w:rPr>
          <w:sz w:val="20"/>
        </w:rPr>
        <w:t>are</w:t>
      </w:r>
      <w:r>
        <w:rPr>
          <w:spacing w:val="-2"/>
          <w:sz w:val="20"/>
        </w:rPr>
        <w:t> </w:t>
      </w:r>
      <w:r>
        <w:rPr>
          <w:sz w:val="20"/>
        </w:rPr>
        <w:t>replaced</w:t>
      </w:r>
      <w:r>
        <w:rPr>
          <w:spacing w:val="-1"/>
          <w:sz w:val="20"/>
        </w:rPr>
        <w:t> </w:t>
      </w:r>
      <w:r>
        <w:rPr>
          <w:sz w:val="20"/>
        </w:rPr>
        <w:t>via</w:t>
      </w:r>
      <w:r>
        <w:rPr>
          <w:spacing w:val="-1"/>
          <w:sz w:val="20"/>
        </w:rPr>
        <w:t> </w:t>
      </w:r>
      <w:r>
        <w:rPr>
          <w:sz w:val="20"/>
        </w:rPr>
        <w:t>local</w:t>
      </w:r>
      <w:r>
        <w:rPr>
          <w:spacing w:val="-1"/>
          <w:sz w:val="20"/>
        </w:rPr>
        <w:t> </w:t>
      </w:r>
      <w:r>
        <w:rPr>
          <w:sz w:val="20"/>
        </w:rPr>
        <w:t>smoothing</w:t>
      </w:r>
      <w:r>
        <w:rPr>
          <w:spacing w:val="-1"/>
          <w:sz w:val="20"/>
        </w:rPr>
        <w:t> </w:t>
      </w:r>
      <w:r>
        <w:rPr>
          <w:sz w:val="20"/>
        </w:rPr>
        <w:t>or</w:t>
      </w:r>
      <w:r>
        <w:rPr>
          <w:spacing w:val="-2"/>
          <w:sz w:val="20"/>
        </w:rPr>
        <w:t> </w:t>
      </w:r>
      <w:r>
        <w:rPr>
          <w:sz w:val="20"/>
        </w:rPr>
        <w:t>Prophet’s changepoint-aware correction.</w:t>
      </w:r>
    </w:p>
    <w:p>
      <w:pPr>
        <w:pStyle w:val="ListParagraph"/>
        <w:numPr>
          <w:ilvl w:val="0"/>
          <w:numId w:val="3"/>
        </w:numPr>
        <w:tabs>
          <w:tab w:pos="380" w:val="left" w:leader="none"/>
        </w:tabs>
        <w:spacing w:line="242" w:lineRule="auto" w:before="0" w:after="0"/>
        <w:ind w:left="380" w:right="977" w:hanging="182"/>
        <w:jc w:val="both"/>
        <w:rPr>
          <w:sz w:val="20"/>
        </w:rPr>
      </w:pPr>
      <w:r>
        <w:rPr>
          <w:b/>
          <w:sz w:val="20"/>
        </w:rPr>
        <w:t>Feature</w:t>
      </w:r>
      <w:r>
        <w:rPr>
          <w:b/>
          <w:spacing w:val="-12"/>
          <w:sz w:val="20"/>
        </w:rPr>
        <w:t> </w:t>
      </w:r>
      <w:r>
        <w:rPr>
          <w:b/>
          <w:sz w:val="20"/>
        </w:rPr>
        <w:t>Engineering:</w:t>
      </w:r>
      <w:r>
        <w:rPr>
          <w:b/>
          <w:spacing w:val="-12"/>
          <w:sz w:val="20"/>
        </w:rPr>
        <w:t> </w:t>
      </w:r>
      <w:r>
        <w:rPr>
          <w:sz w:val="20"/>
        </w:rPr>
        <w:t>The</w:t>
      </w:r>
      <w:r>
        <w:rPr>
          <w:spacing w:val="-12"/>
          <w:sz w:val="20"/>
        </w:rPr>
        <w:t> </w:t>
      </w:r>
      <w:r>
        <w:rPr>
          <w:sz w:val="20"/>
        </w:rPr>
        <w:t>dataset</w:t>
      </w:r>
      <w:r>
        <w:rPr>
          <w:spacing w:val="-12"/>
          <w:sz w:val="20"/>
        </w:rPr>
        <w:t> </w:t>
      </w:r>
      <w:r>
        <w:rPr>
          <w:sz w:val="20"/>
        </w:rPr>
        <w:t>is</w:t>
      </w:r>
      <w:r>
        <w:rPr>
          <w:spacing w:val="-12"/>
          <w:sz w:val="20"/>
        </w:rPr>
        <w:t> </w:t>
      </w:r>
      <w:r>
        <w:rPr>
          <w:sz w:val="20"/>
        </w:rPr>
        <w:t>enriched</w:t>
      </w:r>
      <w:r>
        <w:rPr>
          <w:spacing w:val="-12"/>
          <w:sz w:val="20"/>
        </w:rPr>
        <w:t> </w:t>
      </w:r>
      <w:r>
        <w:rPr>
          <w:sz w:val="20"/>
        </w:rPr>
        <w:t>with</w:t>
      </w:r>
      <w:r>
        <w:rPr>
          <w:spacing w:val="-12"/>
          <w:sz w:val="20"/>
        </w:rPr>
        <w:t> </w:t>
      </w:r>
      <w:r>
        <w:rPr>
          <w:sz w:val="20"/>
        </w:rPr>
        <w:t>temporal features such as hour, day, week, month, and lag-based rolling statistics (</w:t>
      </w:r>
      <w:r>
        <w:rPr>
          <w:rFonts w:ascii="Calibri" w:hAnsi="Calibri"/>
          <w:i/>
          <w:sz w:val="20"/>
        </w:rPr>
        <w:t>µ</w:t>
      </w:r>
      <w:r>
        <w:rPr>
          <w:rFonts w:ascii="Calibri" w:hAnsi="Calibri"/>
          <w:i/>
          <w:sz w:val="20"/>
          <w:vertAlign w:val="subscript"/>
        </w:rPr>
        <w:t>t</w:t>
      </w:r>
      <w:r>
        <w:rPr>
          <w:rFonts w:ascii="Cambria" w:hAnsi="Cambria"/>
          <w:sz w:val="20"/>
          <w:vertAlign w:val="subscript"/>
        </w:rPr>
        <w:t>−</w:t>
      </w:r>
      <w:r>
        <w:rPr>
          <w:rFonts w:ascii="Tahoma" w:hAnsi="Tahoma"/>
          <w:sz w:val="20"/>
          <w:vertAlign w:val="subscript"/>
        </w:rPr>
        <w:t>3:</w:t>
      </w:r>
      <w:r>
        <w:rPr>
          <w:rFonts w:ascii="Calibri" w:hAnsi="Calibri"/>
          <w:i/>
          <w:sz w:val="20"/>
          <w:vertAlign w:val="subscript"/>
        </w:rPr>
        <w:t>t</w:t>
      </w:r>
      <w:r>
        <w:rPr>
          <w:sz w:val="20"/>
          <w:vertAlign w:val="baseline"/>
        </w:rPr>
        <w:t>, </w:t>
      </w:r>
      <w:r>
        <w:rPr>
          <w:rFonts w:ascii="Calibri" w:hAnsi="Calibri"/>
          <w:i/>
          <w:sz w:val="20"/>
          <w:vertAlign w:val="baseline"/>
        </w:rPr>
        <w:t>σ</w:t>
      </w:r>
      <w:r>
        <w:rPr>
          <w:rFonts w:ascii="Calibri" w:hAnsi="Calibri"/>
          <w:i/>
          <w:sz w:val="20"/>
          <w:vertAlign w:val="subscript"/>
        </w:rPr>
        <w:t>t</w:t>
      </w:r>
      <w:r>
        <w:rPr>
          <w:rFonts w:ascii="Cambria" w:hAnsi="Cambria"/>
          <w:sz w:val="20"/>
          <w:vertAlign w:val="subscript"/>
        </w:rPr>
        <w:t>−</w:t>
      </w:r>
      <w:r>
        <w:rPr>
          <w:rFonts w:ascii="Tahoma" w:hAnsi="Tahoma"/>
          <w:sz w:val="20"/>
          <w:vertAlign w:val="subscript"/>
        </w:rPr>
        <w:t>3:</w:t>
      </w:r>
      <w:r>
        <w:rPr>
          <w:rFonts w:ascii="Calibri" w:hAnsi="Calibri"/>
          <w:i/>
          <w:sz w:val="20"/>
          <w:vertAlign w:val="subscript"/>
        </w:rPr>
        <w:t>t</w:t>
      </w:r>
      <w:r>
        <w:rPr>
          <w:sz w:val="20"/>
          <w:vertAlign w:val="baseline"/>
        </w:rPr>
        <w:t>) to capture local temporal </w:t>
      </w:r>
      <w:r>
        <w:rPr>
          <w:spacing w:val="-2"/>
          <w:sz w:val="20"/>
          <w:vertAlign w:val="baseline"/>
        </w:rPr>
        <w:t>dependencies.</w:t>
      </w:r>
    </w:p>
    <w:p>
      <w:pPr>
        <w:pStyle w:val="ListParagraph"/>
        <w:spacing w:after="0" w:line="242" w:lineRule="auto"/>
        <w:jc w:val="both"/>
        <w:rPr>
          <w:sz w:val="20"/>
        </w:rPr>
        <w:sectPr>
          <w:pgSz w:w="12240" w:h="15840"/>
          <w:pgMar w:top="920" w:bottom="280" w:left="720" w:right="0"/>
          <w:cols w:num="2" w:equalWidth="0">
            <w:col w:w="5281" w:space="40"/>
            <w:col w:w="6199"/>
          </w:cols>
        </w:sectPr>
      </w:pPr>
    </w:p>
    <w:p>
      <w:pPr>
        <w:pStyle w:val="BodyText"/>
        <w:spacing w:line="211" w:lineRule="exact"/>
        <w:ind w:left="598"/>
        <w:rPr>
          <w:rFonts w:ascii="Tahoma" w:hAnsi="Tahoma"/>
        </w:rPr>
      </w:pPr>
      <w:r>
        <w:rPr>
          <w:rFonts w:ascii="Tahoma" w:hAnsi="Tahoma"/>
        </w:rPr>
        <mc:AlternateContent>
          <mc:Choice Requires="wps">
            <w:drawing>
              <wp:anchor distT="0" distB="0" distL="0" distR="0" allowOverlap="1" layoutInCell="1" locked="0" behindDoc="1" simplePos="0" relativeHeight="486999552">
                <wp:simplePos x="0" y="0"/>
                <wp:positionH relativeFrom="page">
                  <wp:posOffset>3456584</wp:posOffset>
                </wp:positionH>
                <wp:positionV relativeFrom="paragraph">
                  <wp:posOffset>70831</wp:posOffset>
                </wp:positionV>
                <wp:extent cx="306705" cy="8890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306705" cy="88900"/>
                        </a:xfrm>
                        <a:prstGeom prst="rect">
                          <a:avLst/>
                        </a:prstGeom>
                      </wps:spPr>
                      <wps:txbx>
                        <w:txbxContent>
                          <w:p>
                            <w:pPr>
                              <w:spacing w:line="139" w:lineRule="exact" w:before="0"/>
                              <w:ind w:left="0" w:right="0" w:firstLine="0"/>
                              <w:jc w:val="left"/>
                              <w:rPr>
                                <w:rFonts w:ascii="Calibri"/>
                                <w:i/>
                                <w:sz w:val="14"/>
                              </w:rPr>
                            </w:pPr>
                            <w:r>
                              <w:rPr>
                                <w:rFonts w:ascii="Calibri"/>
                                <w:i/>
                                <w:spacing w:val="-4"/>
                                <w:w w:val="145"/>
                                <w:sz w:val="14"/>
                              </w:rPr>
                              <w:t>LSTM</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72.171997pt;margin-top:5.57725pt;width:24.15pt;height:7pt;mso-position-horizontal-relative:page;mso-position-vertical-relative:paragraph;z-index:-16316928" type="#_x0000_t202" id="docshape1" filled="false" stroked="false">
                <v:textbox inset="0,0,0,0">
                  <w:txbxContent>
                    <w:p>
                      <w:pPr>
                        <w:spacing w:line="139" w:lineRule="exact" w:before="0"/>
                        <w:ind w:left="0" w:right="0" w:firstLine="0"/>
                        <w:jc w:val="left"/>
                        <w:rPr>
                          <w:rFonts w:ascii="Calibri"/>
                          <w:i/>
                          <w:sz w:val="14"/>
                        </w:rPr>
                      </w:pPr>
                      <w:r>
                        <w:rPr>
                          <w:rFonts w:ascii="Calibri"/>
                          <w:i/>
                          <w:spacing w:val="-4"/>
                          <w:w w:val="145"/>
                          <w:sz w:val="14"/>
                        </w:rPr>
                        <w:t>LSTM</w:t>
                      </w:r>
                    </w:p>
                  </w:txbxContent>
                </v:textbox>
                <w10:wrap type="none"/>
              </v:shape>
            </w:pict>
          </mc:Fallback>
        </mc:AlternateContent>
      </w:r>
      <w:r>
        <w:rPr/>
        <w:t>inference.</w:t>
      </w:r>
      <w:r>
        <w:rPr>
          <w:spacing w:val="1"/>
        </w:rPr>
        <w:t> </w:t>
      </w:r>
      <w:r>
        <w:rPr/>
        <w:t>Generate</w:t>
      </w:r>
      <w:r>
        <w:rPr>
          <w:spacing w:val="2"/>
        </w:rPr>
        <w:t> </w:t>
      </w:r>
      <w:r>
        <w:rPr/>
        <w:t>stochastic</w:t>
      </w:r>
      <w:r>
        <w:rPr>
          <w:spacing w:val="1"/>
        </w:rPr>
        <w:t> </w:t>
      </w:r>
      <w:r>
        <w:rPr/>
        <w:t>residual</w:t>
      </w:r>
      <w:r>
        <w:rPr>
          <w:spacing w:val="2"/>
        </w:rPr>
        <w:t> </w:t>
      </w:r>
      <w:r>
        <w:rPr/>
        <w:t>prediction</w:t>
      </w:r>
      <w:r>
        <w:rPr>
          <w:spacing w:val="1"/>
        </w:rPr>
        <w:t> </w:t>
      </w:r>
      <w:r>
        <w:rPr>
          <w:rFonts w:ascii="Calibri" w:hAnsi="Calibri"/>
          <w:i/>
          <w:spacing w:val="-4"/>
        </w:rPr>
        <w:t>ε</w:t>
      </w:r>
      <w:r>
        <w:rPr>
          <w:rFonts w:ascii="Calibri" w:hAnsi="Calibri"/>
          <w:spacing w:val="-4"/>
        </w:rPr>
        <w:t>ˆ</w:t>
      </w:r>
      <w:r>
        <w:rPr>
          <w:rFonts w:ascii="Tahoma" w:hAnsi="Tahoma"/>
          <w:spacing w:val="-4"/>
          <w:vertAlign w:val="superscript"/>
        </w:rPr>
        <w:t>(</w:t>
      </w:r>
      <w:r>
        <w:rPr>
          <w:rFonts w:ascii="Calibri" w:hAnsi="Calibri"/>
          <w:i/>
          <w:spacing w:val="-4"/>
          <w:vertAlign w:val="superscript"/>
        </w:rPr>
        <w:t>j</w:t>
      </w:r>
      <w:r>
        <w:rPr>
          <w:rFonts w:ascii="Tahoma" w:hAnsi="Tahoma"/>
          <w:spacing w:val="-4"/>
          <w:vertAlign w:val="superscript"/>
        </w:rPr>
        <w:t>)</w:t>
      </w:r>
    </w:p>
    <w:p>
      <w:pPr>
        <w:tabs>
          <w:tab w:pos="557" w:val="left" w:leader="none"/>
        </w:tabs>
        <w:spacing w:line="216" w:lineRule="exact" w:before="0"/>
        <w:ind w:left="268" w:right="0" w:firstLine="0"/>
        <w:jc w:val="left"/>
        <w:rPr>
          <w:sz w:val="20"/>
        </w:rPr>
      </w:pPr>
      <w:r>
        <w:rPr/>
        <w:br w:type="column"/>
      </w:r>
      <w:r>
        <w:rPr>
          <w:spacing w:val="-10"/>
          <w:position w:val="3"/>
          <w:sz w:val="20"/>
        </w:rPr>
        <w:t>.</w:t>
      </w:r>
      <w:r>
        <w:rPr>
          <w:position w:val="3"/>
          <w:sz w:val="20"/>
        </w:rPr>
        <w:tab/>
      </w:r>
      <w:r>
        <w:rPr>
          <w:rFonts w:ascii="Cambria" w:hAnsi="Cambria"/>
          <w:sz w:val="14"/>
        </w:rPr>
        <w:t>•</w:t>
      </w:r>
      <w:r>
        <w:rPr>
          <w:rFonts w:ascii="Cambria" w:hAnsi="Cambria"/>
          <w:spacing w:val="64"/>
          <w:sz w:val="14"/>
        </w:rPr>
        <w:t> </w:t>
      </w:r>
      <w:r>
        <w:rPr>
          <w:b/>
          <w:sz w:val="20"/>
        </w:rPr>
        <w:t>Normalization:</w:t>
      </w:r>
      <w:r>
        <w:rPr>
          <w:b/>
          <w:spacing w:val="10"/>
          <w:sz w:val="20"/>
        </w:rPr>
        <w:t> </w:t>
      </w:r>
      <w:r>
        <w:rPr>
          <w:sz w:val="20"/>
        </w:rPr>
        <w:t>Each</w:t>
      </w:r>
      <w:r>
        <w:rPr>
          <w:spacing w:val="11"/>
          <w:sz w:val="20"/>
        </w:rPr>
        <w:t> </w:t>
      </w:r>
      <w:r>
        <w:rPr>
          <w:sz w:val="20"/>
        </w:rPr>
        <w:t>feature</w:t>
      </w:r>
      <w:r>
        <w:rPr>
          <w:spacing w:val="11"/>
          <w:sz w:val="20"/>
        </w:rPr>
        <w:t> </w:t>
      </w:r>
      <w:r>
        <w:rPr>
          <w:sz w:val="20"/>
        </w:rPr>
        <w:t>is</w:t>
      </w:r>
      <w:r>
        <w:rPr>
          <w:spacing w:val="10"/>
          <w:sz w:val="20"/>
        </w:rPr>
        <w:t> </w:t>
      </w:r>
      <w:r>
        <w:rPr>
          <w:sz w:val="20"/>
        </w:rPr>
        <w:t>normalized</w:t>
      </w:r>
      <w:r>
        <w:rPr>
          <w:spacing w:val="11"/>
          <w:sz w:val="20"/>
        </w:rPr>
        <w:t> </w:t>
      </w:r>
      <w:r>
        <w:rPr>
          <w:sz w:val="20"/>
        </w:rPr>
        <w:t>using</w:t>
      </w:r>
      <w:r>
        <w:rPr>
          <w:spacing w:val="11"/>
          <w:sz w:val="20"/>
        </w:rPr>
        <w:t> </w:t>
      </w:r>
      <w:r>
        <w:rPr>
          <w:spacing w:val="-2"/>
          <w:sz w:val="20"/>
        </w:rPr>
        <w:t>min–max</w:t>
      </w:r>
    </w:p>
    <w:p>
      <w:pPr>
        <w:spacing w:after="0" w:line="216" w:lineRule="exact"/>
        <w:jc w:val="left"/>
        <w:rPr>
          <w:sz w:val="20"/>
        </w:rPr>
        <w:sectPr>
          <w:type w:val="continuous"/>
          <w:pgSz w:w="12240" w:h="15840"/>
          <w:pgMar w:top="900" w:bottom="280" w:left="720" w:right="0"/>
          <w:cols w:num="2" w:equalWidth="0">
            <w:col w:w="4922" w:space="40"/>
            <w:col w:w="6558"/>
          </w:cols>
        </w:sectPr>
      </w:pPr>
    </w:p>
    <w:p>
      <w:pPr>
        <w:pStyle w:val="BodyText"/>
        <w:spacing w:before="21"/>
        <w:ind w:left="598"/>
      </w:pPr>
      <w:r>
        <w:rPr/>
        <w:t>Compute</w:t>
      </w:r>
      <w:r>
        <w:rPr>
          <w:spacing w:val="64"/>
        </w:rPr>
        <w:t> </w:t>
      </w:r>
      <w:r>
        <w:rPr/>
        <w:t>stochastic</w:t>
      </w:r>
      <w:r>
        <w:rPr>
          <w:spacing w:val="65"/>
        </w:rPr>
        <w:t> </w:t>
      </w:r>
      <w:r>
        <w:rPr/>
        <w:t>hybrid</w:t>
      </w:r>
      <w:r>
        <w:rPr>
          <w:spacing w:val="65"/>
        </w:rPr>
        <w:t> </w:t>
      </w:r>
      <w:r>
        <w:rPr>
          <w:spacing w:val="-2"/>
        </w:rPr>
        <w:t>forecast</w:t>
      </w:r>
    </w:p>
    <w:p>
      <w:pPr>
        <w:spacing w:line="139" w:lineRule="exact" w:before="0"/>
        <w:ind w:left="187" w:right="0" w:firstLine="0"/>
        <w:jc w:val="left"/>
        <w:rPr>
          <w:rFonts w:ascii="Tahoma"/>
          <w:sz w:val="14"/>
        </w:rPr>
      </w:pPr>
      <w:r>
        <w:rPr/>
        <w:br w:type="column"/>
      </w:r>
      <w:r>
        <w:rPr>
          <w:rFonts w:ascii="Tahoma"/>
          <w:spacing w:val="-5"/>
          <w:w w:val="145"/>
          <w:sz w:val="14"/>
        </w:rPr>
        <w:t>(</w:t>
      </w:r>
      <w:r>
        <w:rPr>
          <w:rFonts w:ascii="Calibri"/>
          <w:i/>
          <w:spacing w:val="-5"/>
          <w:w w:val="145"/>
          <w:sz w:val="14"/>
        </w:rPr>
        <w:t>j</w:t>
      </w:r>
      <w:r>
        <w:rPr>
          <w:rFonts w:ascii="Tahoma"/>
          <w:spacing w:val="-5"/>
          <w:w w:val="145"/>
          <w:sz w:val="14"/>
        </w:rPr>
        <w:t>)</w:t>
      </w:r>
    </w:p>
    <w:p>
      <w:pPr>
        <w:spacing w:line="125" w:lineRule="exact" w:before="0"/>
        <w:ind w:left="180" w:right="0" w:firstLine="0"/>
        <w:jc w:val="left"/>
        <w:rPr>
          <w:rFonts w:ascii="Calibri"/>
          <w:i/>
          <w:sz w:val="14"/>
        </w:rPr>
      </w:pPr>
      <w:r>
        <w:rPr>
          <w:rFonts w:ascii="Calibri"/>
          <w:i/>
          <w:sz w:val="14"/>
        </w:rPr>
        <mc:AlternateContent>
          <mc:Choice Requires="wps">
            <w:drawing>
              <wp:anchor distT="0" distB="0" distL="0" distR="0" allowOverlap="1" layoutInCell="1" locked="0" behindDoc="0" simplePos="0" relativeHeight="15730176">
                <wp:simplePos x="0" y="0"/>
                <wp:positionH relativeFrom="page">
                  <wp:posOffset>2841592</wp:posOffset>
                </wp:positionH>
                <wp:positionV relativeFrom="paragraph">
                  <wp:posOffset>-50728</wp:posOffset>
                </wp:positionV>
                <wp:extent cx="72390" cy="12700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72390" cy="127000"/>
                        </a:xfrm>
                        <a:prstGeom prst="rect">
                          <a:avLst/>
                        </a:prstGeom>
                      </wps:spPr>
                      <wps:txbx>
                        <w:txbxContent>
                          <w:p>
                            <w:pPr>
                              <w:spacing w:line="199" w:lineRule="exact" w:before="0"/>
                              <w:ind w:left="0" w:right="0" w:firstLine="0"/>
                              <w:jc w:val="left"/>
                              <w:rPr>
                                <w:rFonts w:ascii="Calibri" w:hAnsi="Calibri"/>
                                <w:sz w:val="20"/>
                              </w:rPr>
                            </w:pPr>
                            <w:r>
                              <w:rPr>
                                <w:rFonts w:ascii="Calibri" w:hAnsi="Calibri"/>
                                <w:i/>
                                <w:spacing w:val="-46"/>
                                <w:w w:val="115"/>
                                <w:sz w:val="20"/>
                              </w:rPr>
                              <w:t>y</w:t>
                            </w:r>
                            <w:r>
                              <w:rPr>
                                <w:rFonts w:ascii="Calibri" w:hAnsi="Calibri"/>
                                <w:spacing w:val="-46"/>
                                <w:w w:val="115"/>
                                <w:sz w:val="20"/>
                              </w:rPr>
                              <w:t>ˆ</w:t>
                            </w:r>
                          </w:p>
                        </w:txbxContent>
                      </wps:txbx>
                      <wps:bodyPr wrap="square" lIns="0" tIns="0" rIns="0" bIns="0" rtlCol="0">
                        <a:noAutofit/>
                      </wps:bodyPr>
                    </wps:wsp>
                  </a:graphicData>
                </a:graphic>
              </wp:anchor>
            </w:drawing>
          </mc:Choice>
          <mc:Fallback>
            <w:pict>
              <v:shape style="position:absolute;margin-left:223.747437pt;margin-top:-3.994354pt;width:5.7pt;height:10pt;mso-position-horizontal-relative:page;mso-position-vertical-relative:paragraph;z-index:15730176" type="#_x0000_t202" id="docshape2" filled="false" stroked="false">
                <v:textbox inset="0,0,0,0">
                  <w:txbxContent>
                    <w:p>
                      <w:pPr>
                        <w:spacing w:line="199" w:lineRule="exact" w:before="0"/>
                        <w:ind w:left="0" w:right="0" w:firstLine="0"/>
                        <w:jc w:val="left"/>
                        <w:rPr>
                          <w:rFonts w:ascii="Calibri" w:hAnsi="Calibri"/>
                          <w:sz w:val="20"/>
                        </w:rPr>
                      </w:pPr>
                      <w:r>
                        <w:rPr>
                          <w:rFonts w:ascii="Calibri" w:hAnsi="Calibri"/>
                          <w:i/>
                          <w:spacing w:val="-46"/>
                          <w:w w:val="115"/>
                          <w:sz w:val="20"/>
                        </w:rPr>
                        <w:t>y</w:t>
                      </w:r>
                      <w:r>
                        <w:rPr>
                          <w:rFonts w:ascii="Calibri" w:hAnsi="Calibri"/>
                          <w:spacing w:val="-46"/>
                          <w:w w:val="115"/>
                          <w:sz w:val="20"/>
                        </w:rPr>
                        <w:t>ˆ</w:t>
                      </w:r>
                    </w:p>
                  </w:txbxContent>
                </v:textbox>
                <w10:wrap type="none"/>
              </v:shape>
            </w:pict>
          </mc:Fallback>
        </mc:AlternateContent>
      </w:r>
      <w:r>
        <w:rPr>
          <w:rFonts w:ascii="Calibri"/>
          <w:i/>
          <w:spacing w:val="-2"/>
          <w:w w:val="130"/>
          <w:sz w:val="14"/>
        </w:rPr>
        <w:t>Hybrid</w:t>
      </w:r>
    </w:p>
    <w:p>
      <w:pPr>
        <w:pStyle w:val="BodyText"/>
        <w:spacing w:before="21"/>
      </w:pPr>
      <w:r>
        <w:rPr/>
        <w:br w:type="column"/>
      </w:r>
      <w:r>
        <w:rPr/>
        <w:t>.</w:t>
      </w:r>
      <w:r>
        <w:rPr>
          <w:spacing w:val="71"/>
        </w:rPr>
        <w:t> </w:t>
      </w:r>
      <w:r>
        <w:rPr>
          <w:spacing w:val="-2"/>
        </w:rPr>
        <w:t>Compute</w:t>
      </w:r>
    </w:p>
    <w:p>
      <w:pPr>
        <w:pStyle w:val="BodyText"/>
        <w:spacing w:before="25"/>
        <w:ind w:left="380"/>
      </w:pPr>
      <w:r>
        <w:rPr/>
        <w:br w:type="column"/>
      </w:r>
      <w:r>
        <w:rPr/>
        <w:t>scaling</w:t>
      </w:r>
      <w:r>
        <w:rPr>
          <w:spacing w:val="14"/>
        </w:rPr>
        <w:t> </w:t>
      </w:r>
      <w:r>
        <w:rPr/>
        <w:t>or</w:t>
      </w:r>
      <w:r>
        <w:rPr>
          <w:spacing w:val="15"/>
        </w:rPr>
        <w:t> </w:t>
      </w:r>
      <w:r>
        <w:rPr/>
        <w:t>z-score</w:t>
      </w:r>
      <w:r>
        <w:rPr>
          <w:spacing w:val="14"/>
        </w:rPr>
        <w:t> </w:t>
      </w:r>
      <w:r>
        <w:rPr>
          <w:spacing w:val="-2"/>
        </w:rPr>
        <w:t>normalization:</w:t>
      </w:r>
    </w:p>
    <w:p>
      <w:pPr>
        <w:pStyle w:val="BodyText"/>
        <w:spacing w:after="0"/>
        <w:sectPr>
          <w:type w:val="continuous"/>
          <w:pgSz w:w="12240" w:h="15840"/>
          <w:pgMar w:top="900" w:bottom="280" w:left="720" w:right="0"/>
          <w:cols w:num="4" w:equalWidth="0">
            <w:col w:w="3633" w:space="40"/>
            <w:col w:w="696" w:space="9"/>
            <w:col w:w="904" w:space="39"/>
            <w:col w:w="6199"/>
          </w:cols>
        </w:sectPr>
      </w:pPr>
    </w:p>
    <w:p>
      <w:pPr>
        <w:pStyle w:val="BodyText"/>
        <w:spacing w:line="249" w:lineRule="auto"/>
        <w:ind w:left="598" w:right="38"/>
        <w:jc w:val="both"/>
      </w:pPr>
      <w:r>
        <w:rPr/>
        <mc:AlternateContent>
          <mc:Choice Requires="wps">
            <w:drawing>
              <wp:anchor distT="0" distB="0" distL="0" distR="0" allowOverlap="1" layoutInCell="1" locked="0" behindDoc="1" simplePos="0" relativeHeight="486999040">
                <wp:simplePos x="0" y="0"/>
                <wp:positionH relativeFrom="page">
                  <wp:posOffset>5600547</wp:posOffset>
                </wp:positionH>
                <wp:positionV relativeFrom="paragraph">
                  <wp:posOffset>248303</wp:posOffset>
                </wp:positionV>
                <wp:extent cx="303530" cy="127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303530" cy="1270"/>
                        </a:xfrm>
                        <a:custGeom>
                          <a:avLst/>
                          <a:gdLst/>
                          <a:ahLst/>
                          <a:cxnLst/>
                          <a:rect l="l" t="t" r="r" b="b"/>
                          <a:pathLst>
                            <a:path w="303530" h="0">
                              <a:moveTo>
                                <a:pt x="0" y="0"/>
                              </a:moveTo>
                              <a:lnTo>
                                <a:pt x="30318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17440" from="440.988007pt,19.551443pt" to="464.861007pt,19.551443pt" stroked="true" strokeweight=".398pt" strokecolor="#000000">
                <v:stroke dashstyle="solid"/>
                <w10:wrap type="none"/>
              </v:line>
            </w:pict>
          </mc:Fallback>
        </mc:AlternateContent>
      </w:r>
      <w:r>
        <w:rPr/>
        <w:t>predictive mean across stochastic samples. </w:t>
      </w:r>
      <w:r>
        <w:rPr/>
        <w:t>Compute predictive variance across stochastic samples. Obtain Prophet’s</w:t>
      </w:r>
      <w:r>
        <w:rPr>
          <w:spacing w:val="34"/>
        </w:rPr>
        <w:t>  </w:t>
      </w:r>
      <w:r>
        <w:rPr/>
        <w:t>confidence</w:t>
      </w:r>
      <w:r>
        <w:rPr>
          <w:spacing w:val="35"/>
        </w:rPr>
        <w:t>  </w:t>
      </w:r>
      <w:r>
        <w:rPr/>
        <w:t>interval</w:t>
      </w:r>
      <w:r>
        <w:rPr>
          <w:spacing w:val="35"/>
        </w:rPr>
        <w:t>  </w:t>
      </w:r>
      <w:r>
        <w:rPr/>
        <w:t>or</w:t>
      </w:r>
      <w:r>
        <w:rPr>
          <w:spacing w:val="35"/>
        </w:rPr>
        <w:t>  </w:t>
      </w:r>
      <w:r>
        <w:rPr/>
        <w:t>variance</w:t>
      </w:r>
      <w:r>
        <w:rPr>
          <w:spacing w:val="35"/>
        </w:rPr>
        <w:t>  </w:t>
      </w:r>
      <w:r>
        <w:rPr>
          <w:spacing w:val="-2"/>
        </w:rPr>
        <w:t>estimate.</w:t>
      </w:r>
    </w:p>
    <w:p>
      <w:pPr>
        <w:spacing w:line="240" w:lineRule="auto" w:before="20"/>
        <w:rPr>
          <w:sz w:val="20"/>
        </w:rPr>
      </w:pPr>
      <w:r>
        <w:rPr/>
        <w:br w:type="column"/>
      </w:r>
      <w:r>
        <w:rPr>
          <w:sz w:val="20"/>
        </w:rPr>
      </w:r>
    </w:p>
    <w:p>
      <w:pPr>
        <w:spacing w:before="0"/>
        <w:ind w:left="597" w:right="0" w:firstLine="0"/>
        <w:jc w:val="left"/>
        <w:rPr>
          <w:rFonts w:ascii="Calibri" w:hAnsi="Calibri"/>
          <w:sz w:val="20"/>
        </w:rPr>
      </w:pPr>
      <w:r>
        <w:rPr>
          <w:rFonts w:ascii="Calibri" w:hAnsi="Calibri"/>
          <w:i/>
          <w:w w:val="145"/>
          <w:sz w:val="20"/>
        </w:rPr>
        <w:t>x</w:t>
      </w:r>
      <w:r>
        <w:rPr>
          <w:rFonts w:ascii="Cambria" w:hAnsi="Cambria"/>
          <w:w w:val="145"/>
          <w:sz w:val="20"/>
          <w:vertAlign w:val="superscript"/>
        </w:rPr>
        <w:t>′</w:t>
      </w:r>
      <w:r>
        <w:rPr>
          <w:rFonts w:ascii="Cambria" w:hAnsi="Cambria"/>
          <w:spacing w:val="-14"/>
          <w:w w:val="145"/>
          <w:sz w:val="20"/>
          <w:vertAlign w:val="baseline"/>
        </w:rPr>
        <w:t> </w:t>
      </w:r>
      <w:r>
        <w:rPr>
          <w:rFonts w:ascii="Calibri" w:hAnsi="Calibri"/>
          <w:spacing w:val="-10"/>
          <w:w w:val="145"/>
          <w:sz w:val="20"/>
          <w:vertAlign w:val="baseline"/>
        </w:rPr>
        <w:t>=</w:t>
      </w:r>
    </w:p>
    <w:p>
      <w:pPr>
        <w:spacing w:line="266" w:lineRule="auto" w:before="115"/>
        <w:ind w:left="217" w:right="38" w:hanging="179"/>
        <w:jc w:val="left"/>
        <w:rPr>
          <w:rFonts w:ascii="Calibri" w:hAnsi="Calibri"/>
          <w:i/>
          <w:sz w:val="20"/>
        </w:rPr>
      </w:pPr>
      <w:r>
        <w:rPr/>
        <w:br w:type="column"/>
      </w:r>
      <w:r>
        <w:rPr>
          <w:rFonts w:ascii="Calibri" w:hAnsi="Calibri"/>
          <w:i/>
          <w:w w:val="120"/>
          <w:sz w:val="20"/>
        </w:rPr>
        <w:t>x</w:t>
      </w:r>
      <w:r>
        <w:rPr>
          <w:rFonts w:ascii="Calibri" w:hAnsi="Calibri"/>
          <w:i/>
          <w:spacing w:val="-14"/>
          <w:w w:val="120"/>
          <w:sz w:val="20"/>
        </w:rPr>
        <w:t> </w:t>
      </w:r>
      <w:r>
        <w:rPr>
          <w:rFonts w:ascii="Cambria" w:hAnsi="Cambria"/>
          <w:w w:val="120"/>
          <w:sz w:val="20"/>
        </w:rPr>
        <w:t>−</w:t>
      </w:r>
      <w:r>
        <w:rPr>
          <w:rFonts w:ascii="Cambria" w:hAnsi="Cambria"/>
          <w:spacing w:val="-13"/>
          <w:w w:val="120"/>
          <w:sz w:val="20"/>
        </w:rPr>
        <w:t> </w:t>
      </w:r>
      <w:r>
        <w:rPr>
          <w:rFonts w:ascii="Calibri" w:hAnsi="Calibri"/>
          <w:i/>
          <w:w w:val="120"/>
          <w:sz w:val="20"/>
        </w:rPr>
        <w:t>µ</w:t>
      </w:r>
      <w:r>
        <w:rPr>
          <w:rFonts w:ascii="Calibri" w:hAnsi="Calibri"/>
          <w:i/>
          <w:w w:val="120"/>
          <w:sz w:val="20"/>
        </w:rPr>
        <w:t> </w:t>
      </w:r>
      <w:r>
        <w:rPr>
          <w:rFonts w:ascii="Calibri" w:hAnsi="Calibri"/>
          <w:i/>
          <w:spacing w:val="-10"/>
          <w:w w:val="120"/>
          <w:sz w:val="20"/>
        </w:rPr>
        <w:t>σ</w:t>
      </w:r>
    </w:p>
    <w:p>
      <w:pPr>
        <w:spacing w:line="240" w:lineRule="auto" w:before="10"/>
        <w:rPr>
          <w:rFonts w:ascii="Calibri"/>
          <w:i/>
          <w:sz w:val="20"/>
        </w:rPr>
      </w:pPr>
      <w:r>
        <w:rPr/>
        <w:br w:type="column"/>
      </w:r>
      <w:r>
        <w:rPr>
          <w:rFonts w:ascii="Calibri"/>
          <w:i/>
          <w:sz w:val="20"/>
        </w:rPr>
      </w:r>
    </w:p>
    <w:p>
      <w:pPr>
        <w:pStyle w:val="BodyText"/>
        <w:ind w:left="597"/>
      </w:pPr>
      <w:r>
        <w:rPr>
          <w:spacing w:val="-5"/>
        </w:rPr>
        <w:t>(1)</w:t>
      </w:r>
    </w:p>
    <w:p>
      <w:pPr>
        <w:pStyle w:val="BodyText"/>
        <w:spacing w:after="0"/>
        <w:sectPr>
          <w:type w:val="continuous"/>
          <w:pgSz w:w="12240" w:h="15840"/>
          <w:pgMar w:top="900" w:bottom="280" w:left="720" w:right="0"/>
          <w:cols w:num="4" w:equalWidth="0">
            <w:col w:w="5321" w:space="1721"/>
            <w:col w:w="978" w:space="40"/>
            <w:col w:w="557" w:space="1093"/>
            <w:col w:w="1810"/>
          </w:cols>
        </w:sectPr>
      </w:pPr>
    </w:p>
    <w:p>
      <w:pPr>
        <w:pStyle w:val="BodyText"/>
        <w:tabs>
          <w:tab w:pos="5700" w:val="left" w:leader="none"/>
        </w:tabs>
        <w:spacing w:line="236" w:lineRule="exact"/>
        <w:ind w:left="598"/>
      </w:pPr>
      <w:r>
        <w:rPr>
          <w:position w:val="1"/>
        </w:rPr>
        <w:t>Combine</w:t>
      </w:r>
      <w:r>
        <w:rPr>
          <w:spacing w:val="12"/>
          <w:position w:val="1"/>
        </w:rPr>
        <w:t> </w:t>
      </w:r>
      <w:r>
        <w:rPr>
          <w:position w:val="1"/>
        </w:rPr>
        <w:t>Prophet</w:t>
      </w:r>
      <w:r>
        <w:rPr>
          <w:spacing w:val="13"/>
          <w:position w:val="1"/>
        </w:rPr>
        <w:t> </w:t>
      </w:r>
      <w:r>
        <w:rPr>
          <w:position w:val="1"/>
        </w:rPr>
        <w:t>and</w:t>
      </w:r>
      <w:r>
        <w:rPr>
          <w:spacing w:val="12"/>
          <w:position w:val="1"/>
        </w:rPr>
        <w:t> </w:t>
      </w:r>
      <w:r>
        <w:rPr>
          <w:position w:val="1"/>
        </w:rPr>
        <w:t>LSTM</w:t>
      </w:r>
      <w:r>
        <w:rPr>
          <w:spacing w:val="13"/>
          <w:position w:val="1"/>
        </w:rPr>
        <w:t> </w:t>
      </w:r>
      <w:r>
        <w:rPr>
          <w:position w:val="1"/>
        </w:rPr>
        <w:t>uncertainties</w:t>
      </w:r>
      <w:r>
        <w:rPr>
          <w:spacing w:val="13"/>
          <w:position w:val="1"/>
        </w:rPr>
        <w:t> </w:t>
      </w:r>
      <w:r>
        <w:rPr>
          <w:spacing w:val="-2"/>
          <w:position w:val="1"/>
        </w:rPr>
        <w:t>using:</w:t>
      </w:r>
      <w:r>
        <w:rPr>
          <w:position w:val="1"/>
        </w:rPr>
        <w:tab/>
      </w:r>
      <w:r>
        <w:rPr/>
        <w:t>ensuring</w:t>
      </w:r>
      <w:r>
        <w:rPr>
          <w:spacing w:val="33"/>
        </w:rPr>
        <w:t> </w:t>
      </w:r>
      <w:r>
        <w:rPr/>
        <w:t>uniform</w:t>
      </w:r>
      <w:r>
        <w:rPr>
          <w:spacing w:val="33"/>
        </w:rPr>
        <w:t> </w:t>
      </w:r>
      <w:r>
        <w:rPr/>
        <w:t>numerical</w:t>
      </w:r>
      <w:r>
        <w:rPr>
          <w:spacing w:val="34"/>
        </w:rPr>
        <w:t> </w:t>
      </w:r>
      <w:r>
        <w:rPr/>
        <w:t>ranges</w:t>
      </w:r>
      <w:r>
        <w:rPr>
          <w:spacing w:val="33"/>
        </w:rPr>
        <w:t> </w:t>
      </w:r>
      <w:r>
        <w:rPr/>
        <w:t>for</w:t>
      </w:r>
      <w:r>
        <w:rPr>
          <w:spacing w:val="34"/>
        </w:rPr>
        <w:t> </w:t>
      </w:r>
      <w:r>
        <w:rPr/>
        <w:t>stable</w:t>
      </w:r>
      <w:r>
        <w:rPr>
          <w:spacing w:val="32"/>
        </w:rPr>
        <w:t> </w:t>
      </w:r>
      <w:r>
        <w:rPr/>
        <w:t>neural</w:t>
      </w:r>
      <w:r>
        <w:rPr>
          <w:spacing w:val="34"/>
        </w:rPr>
        <w:t> </w:t>
      </w:r>
      <w:r>
        <w:rPr>
          <w:spacing w:val="-2"/>
        </w:rPr>
        <w:t>opti-</w:t>
      </w:r>
    </w:p>
    <w:p>
      <w:pPr>
        <w:pStyle w:val="BodyText"/>
        <w:spacing w:after="0" w:line="236" w:lineRule="exact"/>
        <w:sectPr>
          <w:type w:val="continuous"/>
          <w:pgSz w:w="12240" w:h="15840"/>
          <w:pgMar w:top="900" w:bottom="280" w:left="720" w:right="0"/>
        </w:sectPr>
      </w:pPr>
    </w:p>
    <w:p>
      <w:pPr>
        <w:spacing w:line="154" w:lineRule="exact" w:before="96"/>
        <w:ind w:left="1441" w:right="0" w:firstLine="0"/>
        <w:jc w:val="left"/>
        <w:rPr>
          <w:rFonts w:ascii="Tahoma"/>
          <w:sz w:val="14"/>
        </w:rPr>
      </w:pPr>
      <w:r>
        <w:rPr>
          <w:rFonts w:ascii="Tahoma"/>
          <w:sz w:val="14"/>
        </w:rPr>
        <mc:AlternateContent>
          <mc:Choice Requires="wps">
            <w:drawing>
              <wp:anchor distT="0" distB="0" distL="0" distR="0" allowOverlap="1" layoutInCell="1" locked="0" behindDoc="0" simplePos="0" relativeHeight="15730688">
                <wp:simplePos x="0" y="0"/>
                <wp:positionH relativeFrom="page">
                  <wp:posOffset>1295514</wp:posOffset>
                </wp:positionH>
                <wp:positionV relativeFrom="paragraph">
                  <wp:posOffset>107619</wp:posOffset>
                </wp:positionV>
                <wp:extent cx="72390" cy="12700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72390" cy="127000"/>
                        </a:xfrm>
                        <a:prstGeom prst="rect">
                          <a:avLst/>
                        </a:prstGeom>
                      </wps:spPr>
                      <wps:txbx>
                        <w:txbxContent>
                          <w:p>
                            <w:pPr>
                              <w:spacing w:line="199" w:lineRule="exact" w:before="0"/>
                              <w:ind w:left="0" w:right="0" w:firstLine="0"/>
                              <w:jc w:val="left"/>
                              <w:rPr>
                                <w:rFonts w:ascii="Calibri" w:hAnsi="Calibri"/>
                                <w:i/>
                                <w:sz w:val="20"/>
                              </w:rPr>
                            </w:pPr>
                            <w:r>
                              <w:rPr>
                                <w:rFonts w:ascii="Calibri" w:hAnsi="Calibri"/>
                                <w:i/>
                                <w:spacing w:val="-10"/>
                                <w:w w:val="105"/>
                                <w:sz w:val="20"/>
                              </w:rPr>
                              <w:t>σ</w:t>
                            </w:r>
                          </w:p>
                        </w:txbxContent>
                      </wps:txbx>
                      <wps:bodyPr wrap="square" lIns="0" tIns="0" rIns="0" bIns="0" rtlCol="0">
                        <a:noAutofit/>
                      </wps:bodyPr>
                    </wps:wsp>
                  </a:graphicData>
                </a:graphic>
              </wp:anchor>
            </w:drawing>
          </mc:Choice>
          <mc:Fallback>
            <w:pict>
              <v:shape style="position:absolute;margin-left:102.009003pt;margin-top:8.473956pt;width:5.7pt;height:10pt;mso-position-horizontal-relative:page;mso-position-vertical-relative:paragraph;z-index:15730688" type="#_x0000_t202" id="docshape3" filled="false" stroked="false">
                <v:textbox inset="0,0,0,0">
                  <w:txbxContent>
                    <w:p>
                      <w:pPr>
                        <w:spacing w:line="199" w:lineRule="exact" w:before="0"/>
                        <w:ind w:left="0" w:right="0" w:firstLine="0"/>
                        <w:jc w:val="left"/>
                        <w:rPr>
                          <w:rFonts w:ascii="Calibri" w:hAnsi="Calibri"/>
                          <w:i/>
                          <w:sz w:val="20"/>
                        </w:rPr>
                      </w:pPr>
                      <w:r>
                        <w:rPr>
                          <w:rFonts w:ascii="Calibri" w:hAnsi="Calibri"/>
                          <w:i/>
                          <w:spacing w:val="-10"/>
                          <w:w w:val="105"/>
                          <w:sz w:val="20"/>
                        </w:rPr>
                        <w:t>σ</w:t>
                      </w:r>
                    </w:p>
                  </w:txbxContent>
                </v:textbox>
                <w10:wrap type="none"/>
              </v:shape>
            </w:pict>
          </mc:Fallback>
        </mc:AlternateContent>
      </w:r>
      <w:r>
        <w:rPr>
          <w:rFonts w:ascii="Tahoma"/>
          <w:spacing w:val="-10"/>
          <w:w w:val="105"/>
          <w:sz w:val="14"/>
        </w:rPr>
        <w:t>2</w:t>
      </w:r>
    </w:p>
    <w:p>
      <w:pPr>
        <w:spacing w:line="156" w:lineRule="exact" w:before="0"/>
        <w:ind w:left="1434" w:right="0" w:firstLine="0"/>
        <w:jc w:val="left"/>
        <w:rPr>
          <w:rFonts w:ascii="Calibri"/>
          <w:i/>
          <w:sz w:val="14"/>
        </w:rPr>
      </w:pPr>
      <w:r>
        <w:rPr>
          <w:rFonts w:ascii="Calibri"/>
          <w:i/>
          <w:spacing w:val="-2"/>
          <w:w w:val="130"/>
          <w:sz w:val="14"/>
        </w:rPr>
        <w:t>Hybrid</w:t>
      </w:r>
    </w:p>
    <w:p>
      <w:pPr>
        <w:spacing w:line="154" w:lineRule="exact" w:before="96"/>
        <w:ind w:left="484" w:right="0" w:firstLine="0"/>
        <w:jc w:val="left"/>
        <w:rPr>
          <w:rFonts w:ascii="Tahoma"/>
          <w:sz w:val="14"/>
        </w:rPr>
      </w:pPr>
      <w:r>
        <w:rPr/>
        <w:br w:type="column"/>
      </w:r>
      <w:r>
        <w:rPr>
          <w:rFonts w:ascii="Tahoma"/>
          <w:spacing w:val="-10"/>
          <w:w w:val="105"/>
          <w:sz w:val="14"/>
        </w:rPr>
        <w:t>2</w:t>
      </w:r>
    </w:p>
    <w:p>
      <w:pPr>
        <w:spacing w:line="156" w:lineRule="exact" w:before="0"/>
        <w:ind w:left="477" w:right="0" w:firstLine="0"/>
        <w:jc w:val="left"/>
        <w:rPr>
          <w:rFonts w:ascii="Calibri"/>
          <w:i/>
          <w:sz w:val="14"/>
        </w:rPr>
      </w:pPr>
      <w:r>
        <w:rPr>
          <w:rFonts w:ascii="Calibri"/>
          <w:i/>
          <w:sz w:val="14"/>
        </w:rPr>
        <mc:AlternateContent>
          <mc:Choice Requires="wps">
            <w:drawing>
              <wp:anchor distT="0" distB="0" distL="0" distR="0" allowOverlap="1" layoutInCell="1" locked="0" behindDoc="0" simplePos="0" relativeHeight="15731200">
                <wp:simplePos x="0" y="0"/>
                <wp:positionH relativeFrom="page">
                  <wp:posOffset>1736077</wp:posOffset>
                </wp:positionH>
                <wp:positionV relativeFrom="paragraph">
                  <wp:posOffset>-50905</wp:posOffset>
                </wp:positionV>
                <wp:extent cx="287655" cy="12700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287655" cy="127000"/>
                        </a:xfrm>
                        <a:prstGeom prst="rect">
                          <a:avLst/>
                        </a:prstGeom>
                      </wps:spPr>
                      <wps:txbx>
                        <w:txbxContent>
                          <w:p>
                            <w:pPr>
                              <w:spacing w:line="199" w:lineRule="exact" w:before="0"/>
                              <w:ind w:left="0" w:right="0" w:firstLine="0"/>
                              <w:jc w:val="left"/>
                              <w:rPr>
                                <w:rFonts w:ascii="Calibri" w:hAnsi="Calibri"/>
                                <w:i/>
                                <w:sz w:val="20"/>
                              </w:rPr>
                            </w:pPr>
                            <w:r>
                              <w:rPr>
                                <w:rFonts w:ascii="Calibri" w:hAnsi="Calibri"/>
                                <w:w w:val="135"/>
                                <w:sz w:val="20"/>
                              </w:rPr>
                              <w:t>=</w:t>
                            </w:r>
                            <w:r>
                              <w:rPr>
                                <w:rFonts w:ascii="Calibri" w:hAnsi="Calibri"/>
                                <w:spacing w:val="14"/>
                                <w:w w:val="135"/>
                                <w:sz w:val="20"/>
                              </w:rPr>
                              <w:t> </w:t>
                            </w:r>
                            <w:r>
                              <w:rPr>
                                <w:rFonts w:ascii="Calibri" w:hAnsi="Calibri"/>
                                <w:i/>
                                <w:spacing w:val="-16"/>
                                <w:w w:val="120"/>
                                <w:sz w:val="20"/>
                              </w:rPr>
                              <w:t>ασ</w:t>
                            </w:r>
                          </w:p>
                        </w:txbxContent>
                      </wps:txbx>
                      <wps:bodyPr wrap="square" lIns="0" tIns="0" rIns="0" bIns="0" rtlCol="0">
                        <a:noAutofit/>
                      </wps:bodyPr>
                    </wps:wsp>
                  </a:graphicData>
                </a:graphic>
              </wp:anchor>
            </w:drawing>
          </mc:Choice>
          <mc:Fallback>
            <w:pict>
              <v:shape style="position:absolute;margin-left:136.699005pt;margin-top:-4.008340pt;width:22.65pt;height:10pt;mso-position-horizontal-relative:page;mso-position-vertical-relative:paragraph;z-index:15731200" type="#_x0000_t202" id="docshape4" filled="false" stroked="false">
                <v:textbox inset="0,0,0,0">
                  <w:txbxContent>
                    <w:p>
                      <w:pPr>
                        <w:spacing w:line="199" w:lineRule="exact" w:before="0"/>
                        <w:ind w:left="0" w:right="0" w:firstLine="0"/>
                        <w:jc w:val="left"/>
                        <w:rPr>
                          <w:rFonts w:ascii="Calibri" w:hAnsi="Calibri"/>
                          <w:i/>
                          <w:sz w:val="20"/>
                        </w:rPr>
                      </w:pPr>
                      <w:r>
                        <w:rPr>
                          <w:rFonts w:ascii="Calibri" w:hAnsi="Calibri"/>
                          <w:w w:val="135"/>
                          <w:sz w:val="20"/>
                        </w:rPr>
                        <w:t>=</w:t>
                      </w:r>
                      <w:r>
                        <w:rPr>
                          <w:rFonts w:ascii="Calibri" w:hAnsi="Calibri"/>
                          <w:spacing w:val="14"/>
                          <w:w w:val="135"/>
                          <w:sz w:val="20"/>
                        </w:rPr>
                        <w:t> </w:t>
                      </w:r>
                      <w:r>
                        <w:rPr>
                          <w:rFonts w:ascii="Calibri" w:hAnsi="Calibri"/>
                          <w:i/>
                          <w:spacing w:val="-16"/>
                          <w:w w:val="120"/>
                          <w:sz w:val="20"/>
                        </w:rPr>
                        <w:t>ασ</w:t>
                      </w:r>
                    </w:p>
                  </w:txbxContent>
                </v:textbox>
                <w10:wrap type="none"/>
              </v:shape>
            </w:pict>
          </mc:Fallback>
        </mc:AlternateContent>
      </w:r>
      <w:r>
        <w:rPr>
          <w:rFonts w:ascii="Calibri"/>
          <w:i/>
          <w:spacing w:val="-2"/>
          <w:w w:val="125"/>
          <w:sz w:val="14"/>
        </w:rPr>
        <w:t>Prophet</w:t>
      </w:r>
    </w:p>
    <w:p>
      <w:pPr>
        <w:spacing w:before="119"/>
        <w:ind w:left="14" w:right="0" w:firstLine="0"/>
        <w:jc w:val="left"/>
        <w:rPr>
          <w:rFonts w:ascii="Tahoma" w:hAnsi="Tahoma"/>
          <w:sz w:val="20"/>
        </w:rPr>
      </w:pPr>
      <w:r>
        <w:rPr/>
        <w:br w:type="column"/>
      </w:r>
      <w:r>
        <w:rPr>
          <w:rFonts w:ascii="Calibri" w:hAnsi="Calibri"/>
          <w:w w:val="130"/>
          <w:sz w:val="20"/>
        </w:rPr>
        <w:t>+</w:t>
      </w:r>
      <w:r>
        <w:rPr>
          <w:rFonts w:ascii="Calibri" w:hAnsi="Calibri"/>
          <w:spacing w:val="-10"/>
          <w:w w:val="130"/>
          <w:sz w:val="20"/>
        </w:rPr>
        <w:t> </w:t>
      </w:r>
      <w:r>
        <w:rPr>
          <w:rFonts w:ascii="Calibri" w:hAnsi="Calibri"/>
          <w:w w:val="125"/>
          <w:sz w:val="20"/>
        </w:rPr>
        <w:t>(1</w:t>
      </w:r>
      <w:r>
        <w:rPr>
          <w:rFonts w:ascii="Calibri" w:hAnsi="Calibri"/>
          <w:spacing w:val="-8"/>
          <w:w w:val="125"/>
          <w:sz w:val="20"/>
        </w:rPr>
        <w:t> </w:t>
      </w:r>
      <w:r>
        <w:rPr>
          <w:rFonts w:ascii="Cambria" w:hAnsi="Cambria"/>
          <w:w w:val="125"/>
          <w:sz w:val="20"/>
        </w:rPr>
        <w:t>−</w:t>
      </w:r>
      <w:r>
        <w:rPr>
          <w:rFonts w:ascii="Cambria" w:hAnsi="Cambria"/>
          <w:spacing w:val="-6"/>
          <w:w w:val="125"/>
          <w:sz w:val="20"/>
        </w:rPr>
        <w:t> </w:t>
      </w:r>
      <w:r>
        <w:rPr>
          <w:rFonts w:ascii="Calibri" w:hAnsi="Calibri"/>
          <w:i/>
          <w:spacing w:val="-7"/>
          <w:w w:val="120"/>
          <w:sz w:val="20"/>
        </w:rPr>
        <w:t>α</w:t>
      </w:r>
      <w:r>
        <w:rPr>
          <w:rFonts w:ascii="Calibri" w:hAnsi="Calibri"/>
          <w:spacing w:val="-7"/>
          <w:w w:val="120"/>
          <w:sz w:val="20"/>
        </w:rPr>
        <w:t>)</w:t>
      </w:r>
      <w:r>
        <w:rPr>
          <w:rFonts w:ascii="Calibri" w:hAnsi="Calibri"/>
          <w:i/>
          <w:spacing w:val="-7"/>
          <w:w w:val="120"/>
          <w:sz w:val="20"/>
        </w:rPr>
        <w:t>σ</w:t>
      </w:r>
      <w:r>
        <w:rPr>
          <w:rFonts w:ascii="Tahoma" w:hAnsi="Tahoma"/>
          <w:spacing w:val="-7"/>
          <w:w w:val="120"/>
          <w:sz w:val="20"/>
          <w:vertAlign w:val="superscript"/>
        </w:rPr>
        <w:t>2</w:t>
      </w:r>
    </w:p>
    <w:p>
      <w:pPr>
        <w:pStyle w:val="BodyText"/>
        <w:spacing w:before="9"/>
        <w:ind w:left="1523"/>
      </w:pPr>
      <w:r>
        <w:rPr/>
        <w:br w:type="column"/>
      </w:r>
      <w:r>
        <w:rPr>
          <w:spacing w:val="-2"/>
        </w:rPr>
        <w:t>mization.</w:t>
      </w:r>
    </w:p>
    <w:p>
      <w:pPr>
        <w:pStyle w:val="BodyText"/>
        <w:spacing w:line="249" w:lineRule="auto" w:before="39"/>
        <w:ind w:left="1341" w:right="977" w:firstLine="199"/>
        <w:jc w:val="both"/>
      </w:pPr>
      <w:r>
        <w:rPr/>
        <mc:AlternateContent>
          <mc:Choice Requires="wps">
            <w:drawing>
              <wp:anchor distT="0" distB="0" distL="0" distR="0" allowOverlap="1" layoutInCell="1" locked="0" behindDoc="1" simplePos="0" relativeHeight="487001600">
                <wp:simplePos x="0" y="0"/>
                <wp:positionH relativeFrom="page">
                  <wp:posOffset>3029635</wp:posOffset>
                </wp:positionH>
                <wp:positionV relativeFrom="paragraph">
                  <wp:posOffset>15615</wp:posOffset>
                </wp:positionV>
                <wp:extent cx="306705" cy="8890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306705" cy="88900"/>
                        </a:xfrm>
                        <a:prstGeom prst="rect">
                          <a:avLst/>
                        </a:prstGeom>
                      </wps:spPr>
                      <wps:txbx>
                        <w:txbxContent>
                          <w:p>
                            <w:pPr>
                              <w:spacing w:line="139" w:lineRule="exact" w:before="0"/>
                              <w:ind w:left="0" w:right="0" w:firstLine="0"/>
                              <w:jc w:val="left"/>
                              <w:rPr>
                                <w:rFonts w:ascii="Calibri"/>
                                <w:i/>
                                <w:sz w:val="14"/>
                              </w:rPr>
                            </w:pPr>
                            <w:r>
                              <w:rPr>
                                <w:rFonts w:ascii="Calibri"/>
                                <w:i/>
                                <w:spacing w:val="-4"/>
                                <w:w w:val="145"/>
                                <w:sz w:val="14"/>
                              </w:rPr>
                              <w:t>LSTM</w:t>
                            </w:r>
                          </w:p>
                        </w:txbxContent>
                      </wps:txbx>
                      <wps:bodyPr wrap="square" lIns="0" tIns="0" rIns="0" bIns="0" rtlCol="0">
                        <a:noAutofit/>
                      </wps:bodyPr>
                    </wps:wsp>
                  </a:graphicData>
                </a:graphic>
              </wp:anchor>
            </w:drawing>
          </mc:Choice>
          <mc:Fallback>
            <w:pict>
              <v:shape style="position:absolute;margin-left:238.554001pt;margin-top:1.229533pt;width:24.15pt;height:7pt;mso-position-horizontal-relative:page;mso-position-vertical-relative:paragraph;z-index:-16314880" type="#_x0000_t202" id="docshape5" filled="false" stroked="false">
                <v:textbox inset="0,0,0,0">
                  <w:txbxContent>
                    <w:p>
                      <w:pPr>
                        <w:spacing w:line="139" w:lineRule="exact" w:before="0"/>
                        <w:ind w:left="0" w:right="0" w:firstLine="0"/>
                        <w:jc w:val="left"/>
                        <w:rPr>
                          <w:rFonts w:ascii="Calibri"/>
                          <w:i/>
                          <w:sz w:val="14"/>
                        </w:rPr>
                      </w:pPr>
                      <w:r>
                        <w:rPr>
                          <w:rFonts w:ascii="Calibri"/>
                          <w:i/>
                          <w:spacing w:val="-4"/>
                          <w:w w:val="145"/>
                          <w:sz w:val="14"/>
                        </w:rPr>
                        <w:t>LSTM</w:t>
                      </w:r>
                    </w:p>
                  </w:txbxContent>
                </v:textbox>
                <w10:wrap type="none"/>
              </v:shape>
            </w:pict>
          </mc:Fallback>
        </mc:AlternateContent>
      </w:r>
      <w:r>
        <w:rPr/>
        <w:t>This stage yields a balanced dataset by preserving </w:t>
      </w:r>
      <w:r>
        <w:rPr/>
        <w:t>both global seasonality and local stochastic variations—laying the foundation for accurate and model easy to understand.</w:t>
      </w:r>
    </w:p>
    <w:p>
      <w:pPr>
        <w:pStyle w:val="BodyText"/>
        <w:spacing w:after="0" w:line="249" w:lineRule="auto"/>
        <w:jc w:val="both"/>
        <w:sectPr>
          <w:type w:val="continuous"/>
          <w:pgSz w:w="12240" w:h="15840"/>
          <w:pgMar w:top="900" w:bottom="280" w:left="720" w:right="0"/>
          <w:cols w:num="4" w:equalWidth="0">
            <w:col w:w="1949" w:space="40"/>
            <w:col w:w="1069" w:space="39"/>
            <w:col w:w="1041" w:space="40"/>
            <w:col w:w="7342"/>
          </w:cols>
        </w:sectPr>
      </w:pPr>
    </w:p>
    <w:p>
      <w:pPr>
        <w:pStyle w:val="Heading2"/>
        <w:ind w:left="598"/>
        <w:rPr>
          <w:b w:val="0"/>
        </w:rPr>
      </w:pPr>
      <w:r>
        <w:rPr/>
        <w:t>Step</w:t>
      </w:r>
      <w:r>
        <w:rPr>
          <w:spacing w:val="79"/>
        </w:rPr>
        <w:t> </w:t>
      </w:r>
      <w:r>
        <w:rPr/>
        <w:t>7:</w:t>
      </w:r>
      <w:r>
        <w:rPr>
          <w:spacing w:val="79"/>
        </w:rPr>
        <w:t> </w:t>
      </w:r>
      <w:r>
        <w:rPr/>
        <w:t>Model</w:t>
      </w:r>
      <w:r>
        <w:rPr>
          <w:spacing w:val="79"/>
        </w:rPr>
        <w:t> </w:t>
      </w:r>
      <w:r>
        <w:rPr/>
        <w:t>Interpretability</w:t>
      </w:r>
      <w:r>
        <w:rPr>
          <w:spacing w:val="79"/>
        </w:rPr>
        <w:t> </w:t>
      </w:r>
      <w:r>
        <w:rPr/>
        <w:t>using</w:t>
      </w:r>
      <w:r>
        <w:rPr>
          <w:spacing w:val="80"/>
        </w:rPr>
        <w:t> </w:t>
      </w:r>
      <w:r>
        <w:rPr/>
        <w:t>SHAP</w:t>
      </w:r>
      <w:r>
        <w:rPr>
          <w:spacing w:val="65"/>
        </w:rPr>
        <w:t> </w:t>
      </w:r>
      <w:r>
        <w:rPr>
          <w:b w:val="0"/>
          <w:spacing w:val="-2"/>
        </w:rPr>
        <w:t>Select</w:t>
      </w:r>
    </w:p>
    <w:p>
      <w:pPr>
        <w:pStyle w:val="BodyText"/>
        <w:spacing w:line="249" w:lineRule="auto" w:before="9"/>
        <w:ind w:left="598"/>
        <w:jc w:val="both"/>
      </w:pPr>
      <w:r>
        <w:rPr/>
        <w:t>representative test samples. Compute SHAP values </w:t>
      </w:r>
      <w:r>
        <w:rPr/>
        <w:t>for LSTM or hybrid inputs. Generate SHAP summary plots. Generate SHAP dependence plots.</w:t>
      </w:r>
    </w:p>
    <w:p>
      <w:pPr>
        <w:pStyle w:val="BodyText"/>
        <w:spacing w:before="9"/>
      </w:pPr>
    </w:p>
    <w:p>
      <w:pPr>
        <w:pStyle w:val="BodyText"/>
        <w:spacing w:line="249" w:lineRule="auto"/>
        <w:ind w:left="598"/>
        <w:jc w:val="both"/>
      </w:pPr>
      <w:r>
        <w:rPr>
          <w:b/>
        </w:rPr>
        <w:t>Step 8: Model Evaluation </w:t>
      </w:r>
      <w:r>
        <w:rPr/>
        <w:t>Compute Mean </w:t>
      </w:r>
      <w:r>
        <w:rPr/>
        <w:t>Absolute</w:t>
      </w:r>
      <w:r>
        <w:rPr>
          <w:spacing w:val="40"/>
        </w:rPr>
        <w:t> </w:t>
      </w:r>
      <w:r>
        <w:rPr/>
        <w:t>Error (MAE) on the test set. Compute Root Mean</w:t>
      </w:r>
      <w:r>
        <w:rPr>
          <w:spacing w:val="80"/>
        </w:rPr>
        <w:t> </w:t>
      </w:r>
      <w:r>
        <w:rPr/>
        <w:t>Squared Error (RMSE) on the test set. Compute Mean Absolute Percentage Error (MAPE) on the test set. Perform Diebold–Mariano test to compare forecasting accuracy. Compare hybrid model performance against Prophet and LSTM baselines. </w:t>
      </w:r>
      <w:r>
        <w:rPr>
          <w:b/>
        </w:rPr>
        <w:t>Return: </w:t>
      </w:r>
      <w:r>
        <w:rPr/>
        <w:t>Hybrid forecasts, confidence intervals, and SHAP explanations.</w:t>
      </w:r>
    </w:p>
    <w:p>
      <w:pPr>
        <w:pStyle w:val="ListParagraph"/>
        <w:numPr>
          <w:ilvl w:val="0"/>
          <w:numId w:val="2"/>
        </w:numPr>
        <w:tabs>
          <w:tab w:pos="621" w:val="left" w:leader="none"/>
        </w:tabs>
        <w:spacing w:line="240" w:lineRule="auto" w:before="131" w:after="0"/>
        <w:ind w:left="621" w:right="0" w:hanging="362"/>
        <w:jc w:val="left"/>
        <w:rPr>
          <w:i/>
          <w:sz w:val="20"/>
        </w:rPr>
      </w:pPr>
      <w:r>
        <w:rPr>
          <w:i/>
          <w:sz w:val="20"/>
        </w:rPr>
        <w:t>Training</w:t>
      </w:r>
      <w:r>
        <w:rPr>
          <w:i/>
          <w:spacing w:val="5"/>
          <w:sz w:val="20"/>
        </w:rPr>
        <w:t> </w:t>
      </w:r>
      <w:r>
        <w:rPr>
          <w:i/>
          <w:sz w:val="20"/>
        </w:rPr>
        <w:t>and</w:t>
      </w:r>
      <w:r>
        <w:rPr>
          <w:i/>
          <w:spacing w:val="7"/>
          <w:sz w:val="20"/>
        </w:rPr>
        <w:t> </w:t>
      </w:r>
      <w:r>
        <w:rPr>
          <w:i/>
          <w:spacing w:val="-2"/>
          <w:sz w:val="20"/>
        </w:rPr>
        <w:t>Optimization</w:t>
      </w:r>
    </w:p>
    <w:p>
      <w:pPr>
        <w:pStyle w:val="BodyText"/>
        <w:spacing w:line="249" w:lineRule="auto" w:before="71"/>
        <w:ind w:left="259" w:firstLine="199"/>
        <w:jc w:val="right"/>
      </w:pPr>
      <w:r>
        <w:rPr/>
        <w:t>The LSTM was used with two hidden layers each of 64 </w:t>
      </w:r>
      <w:r>
        <w:rPr/>
        <w:t>and 32</w:t>
      </w:r>
      <w:r>
        <w:rPr>
          <w:spacing w:val="21"/>
        </w:rPr>
        <w:t> </w:t>
      </w:r>
      <w:r>
        <w:rPr/>
        <w:t>units,</w:t>
      </w:r>
      <w:r>
        <w:rPr>
          <w:spacing w:val="21"/>
        </w:rPr>
        <w:t> </w:t>
      </w:r>
      <w:r>
        <w:rPr/>
        <w:t>a</w:t>
      </w:r>
      <w:r>
        <w:rPr>
          <w:spacing w:val="21"/>
        </w:rPr>
        <w:t> </w:t>
      </w:r>
      <w:r>
        <w:rPr/>
        <w:t>dropout</w:t>
      </w:r>
      <w:r>
        <w:rPr>
          <w:spacing w:val="21"/>
        </w:rPr>
        <w:t> </w:t>
      </w:r>
      <w:r>
        <w:rPr/>
        <w:t>rate</w:t>
      </w:r>
      <w:r>
        <w:rPr>
          <w:spacing w:val="21"/>
        </w:rPr>
        <w:t> </w:t>
      </w:r>
      <w:r>
        <w:rPr/>
        <w:t>of</w:t>
      </w:r>
      <w:r>
        <w:rPr>
          <w:spacing w:val="21"/>
        </w:rPr>
        <w:t> </w:t>
      </w:r>
      <w:r>
        <w:rPr/>
        <w:t>0.2,</w:t>
      </w:r>
      <w:r>
        <w:rPr>
          <w:spacing w:val="21"/>
        </w:rPr>
        <w:t> </w:t>
      </w:r>
      <w:r>
        <w:rPr/>
        <w:t>and</w:t>
      </w:r>
      <w:r>
        <w:rPr>
          <w:spacing w:val="21"/>
        </w:rPr>
        <w:t> </w:t>
      </w:r>
      <w:r>
        <w:rPr/>
        <w:t>the</w:t>
      </w:r>
      <w:r>
        <w:rPr>
          <w:spacing w:val="21"/>
        </w:rPr>
        <w:t> </w:t>
      </w:r>
      <w:r>
        <w:rPr/>
        <w:t>Adam</w:t>
      </w:r>
      <w:r>
        <w:rPr>
          <w:spacing w:val="21"/>
        </w:rPr>
        <w:t> </w:t>
      </w:r>
      <w:r>
        <w:rPr/>
        <w:t>optimizer</w:t>
      </w:r>
      <w:r>
        <w:rPr>
          <w:spacing w:val="21"/>
        </w:rPr>
        <w:t> </w:t>
      </w:r>
      <w:r>
        <w:rPr/>
        <w:t>and a learning rate of 0.001. The validation loss was used to give early</w:t>
      </w:r>
      <w:r>
        <w:rPr>
          <w:spacing w:val="25"/>
        </w:rPr>
        <w:t> </w:t>
      </w:r>
      <w:r>
        <w:rPr/>
        <w:t>stopping</w:t>
      </w:r>
      <w:r>
        <w:rPr>
          <w:spacing w:val="25"/>
        </w:rPr>
        <w:t> </w:t>
      </w:r>
      <w:r>
        <w:rPr/>
        <w:t>to</w:t>
      </w:r>
      <w:r>
        <w:rPr>
          <w:spacing w:val="25"/>
        </w:rPr>
        <w:t> </w:t>
      </w:r>
      <w:r>
        <w:rPr/>
        <w:t>curb</w:t>
      </w:r>
      <w:r>
        <w:rPr>
          <w:spacing w:val="25"/>
        </w:rPr>
        <w:t> </w:t>
      </w:r>
      <w:r>
        <w:rPr/>
        <w:t>overfitting.</w:t>
      </w:r>
      <w:r>
        <w:rPr>
          <w:spacing w:val="25"/>
        </w:rPr>
        <w:t> </w:t>
      </w:r>
      <w:r>
        <w:rPr/>
        <w:t>RMSE,</w:t>
      </w:r>
      <w:r>
        <w:rPr>
          <w:spacing w:val="25"/>
        </w:rPr>
        <w:t> </w:t>
      </w:r>
      <w:r>
        <w:rPr/>
        <w:t>MAE</w:t>
      </w:r>
      <w:r>
        <w:rPr>
          <w:spacing w:val="25"/>
        </w:rPr>
        <w:t> </w:t>
      </w:r>
      <w:r>
        <w:rPr/>
        <w:t>and</w:t>
      </w:r>
      <w:r>
        <w:rPr>
          <w:spacing w:val="25"/>
        </w:rPr>
        <w:t> </w:t>
      </w:r>
      <w:r>
        <w:rPr/>
        <w:t>MAPE were used to measure the performance of the hybrid system. The</w:t>
      </w:r>
      <w:r>
        <w:rPr>
          <w:spacing w:val="40"/>
        </w:rPr>
        <w:t> </w:t>
      </w:r>
      <w:r>
        <w:rPr/>
        <w:t>study</w:t>
      </w:r>
      <w:r>
        <w:rPr>
          <w:spacing w:val="40"/>
        </w:rPr>
        <w:t> </w:t>
      </w:r>
      <w:r>
        <w:rPr/>
        <w:t>proposed</w:t>
      </w:r>
      <w:r>
        <w:rPr>
          <w:spacing w:val="40"/>
        </w:rPr>
        <w:t> </w:t>
      </w:r>
      <w:r>
        <w:rPr/>
        <w:t>has</w:t>
      </w:r>
      <w:r>
        <w:rPr>
          <w:spacing w:val="40"/>
        </w:rPr>
        <w:t> </w:t>
      </w:r>
      <w:r>
        <w:rPr/>
        <w:t>a</w:t>
      </w:r>
      <w:r>
        <w:rPr>
          <w:spacing w:val="40"/>
        </w:rPr>
        <w:t> </w:t>
      </w:r>
      <w:r>
        <w:rPr/>
        <w:t>detailed</w:t>
      </w:r>
      <w:r>
        <w:rPr>
          <w:spacing w:val="40"/>
        </w:rPr>
        <w:t> </w:t>
      </w:r>
      <w:r>
        <w:rPr/>
        <w:t>hybrid</w:t>
      </w:r>
      <w:r>
        <w:rPr>
          <w:spacing w:val="40"/>
        </w:rPr>
        <w:t> </w:t>
      </w:r>
      <w:r>
        <w:rPr/>
        <w:t>model</w:t>
      </w:r>
      <w:r>
        <w:rPr>
          <w:spacing w:val="40"/>
        </w:rPr>
        <w:t> </w:t>
      </w:r>
      <w:r>
        <w:rPr/>
        <w:t>of</w:t>
      </w:r>
      <w:r>
        <w:rPr>
          <w:spacing w:val="40"/>
        </w:rPr>
        <w:t> </w:t>
      </w:r>
      <w:r>
        <w:rPr/>
        <w:t>fore- casting,</w:t>
      </w:r>
      <w:r>
        <w:rPr>
          <w:spacing w:val="48"/>
        </w:rPr>
        <w:t> </w:t>
      </w:r>
      <w:r>
        <w:rPr/>
        <w:t>combining</w:t>
      </w:r>
      <w:r>
        <w:rPr>
          <w:spacing w:val="49"/>
        </w:rPr>
        <w:t> </w:t>
      </w:r>
      <w:r>
        <w:rPr/>
        <w:t>interpretability</w:t>
      </w:r>
      <w:r>
        <w:rPr>
          <w:spacing w:val="48"/>
        </w:rPr>
        <w:t> </w:t>
      </w:r>
      <w:r>
        <w:rPr/>
        <w:t>of</w:t>
      </w:r>
      <w:r>
        <w:rPr>
          <w:spacing w:val="49"/>
        </w:rPr>
        <w:t> </w:t>
      </w:r>
      <w:r>
        <w:rPr/>
        <w:t>the</w:t>
      </w:r>
      <w:r>
        <w:rPr>
          <w:spacing w:val="49"/>
        </w:rPr>
        <w:t> </w:t>
      </w:r>
      <w:r>
        <w:rPr/>
        <w:t>statistical</w:t>
      </w:r>
      <w:r>
        <w:rPr>
          <w:spacing w:val="48"/>
        </w:rPr>
        <w:t> </w:t>
      </w:r>
      <w:r>
        <w:rPr>
          <w:spacing w:val="-2"/>
        </w:rPr>
        <w:t>models</w:t>
      </w:r>
    </w:p>
    <w:p>
      <w:pPr>
        <w:spacing w:line="240" w:lineRule="auto" w:before="64"/>
        <w:rPr>
          <w:sz w:val="20"/>
        </w:rPr>
      </w:pPr>
      <w:r>
        <w:rPr/>
        <w:br w:type="column"/>
      </w:r>
      <w:r>
        <w:rPr>
          <w:sz w:val="20"/>
        </w:rPr>
      </w:r>
    </w:p>
    <w:p>
      <w:pPr>
        <w:spacing w:before="0"/>
        <w:ind w:left="199" w:right="0" w:firstLine="0"/>
        <w:jc w:val="left"/>
        <w:rPr>
          <w:i/>
          <w:sz w:val="20"/>
        </w:rPr>
      </w:pPr>
      <w:r>
        <w:rPr>
          <w:i/>
          <w:sz w:val="20"/>
        </w:rPr>
        <w:t>F.</w:t>
      </w:r>
      <w:r>
        <w:rPr>
          <w:i/>
          <w:spacing w:val="32"/>
          <w:sz w:val="20"/>
        </w:rPr>
        <w:t> </w:t>
      </w:r>
      <w:r>
        <w:rPr>
          <w:i/>
          <w:sz w:val="20"/>
        </w:rPr>
        <w:t>Prophet</w:t>
      </w:r>
      <w:r>
        <w:rPr>
          <w:i/>
          <w:spacing w:val="8"/>
          <w:sz w:val="20"/>
        </w:rPr>
        <w:t> </w:t>
      </w:r>
      <w:r>
        <w:rPr>
          <w:i/>
          <w:sz w:val="20"/>
        </w:rPr>
        <w:t>Model</w:t>
      </w:r>
      <w:r>
        <w:rPr>
          <w:i/>
          <w:spacing w:val="7"/>
          <w:sz w:val="20"/>
        </w:rPr>
        <w:t> </w:t>
      </w:r>
      <w:r>
        <w:rPr>
          <w:i/>
          <w:sz w:val="20"/>
        </w:rPr>
        <w:t>for</w:t>
      </w:r>
      <w:r>
        <w:rPr>
          <w:i/>
          <w:spacing w:val="8"/>
          <w:sz w:val="20"/>
        </w:rPr>
        <w:t> </w:t>
      </w:r>
      <w:r>
        <w:rPr>
          <w:i/>
          <w:sz w:val="20"/>
        </w:rPr>
        <w:t>Deterministic</w:t>
      </w:r>
      <w:r>
        <w:rPr>
          <w:i/>
          <w:spacing w:val="7"/>
          <w:sz w:val="20"/>
        </w:rPr>
        <w:t> </w:t>
      </w:r>
      <w:r>
        <w:rPr>
          <w:i/>
          <w:spacing w:val="-2"/>
          <w:sz w:val="20"/>
        </w:rPr>
        <w:t>Decomposition</w:t>
      </w:r>
    </w:p>
    <w:p>
      <w:pPr>
        <w:pStyle w:val="BodyText"/>
        <w:spacing w:line="244" w:lineRule="auto" w:before="121"/>
        <w:ind w:left="199" w:right="977" w:firstLine="199"/>
        <w:jc w:val="both"/>
      </w:pPr>
      <w:r>
        <w:rPr/>
        <w:t>The</w:t>
      </w:r>
      <w:r>
        <w:rPr>
          <w:spacing w:val="-13"/>
        </w:rPr>
        <w:t> </w:t>
      </w:r>
      <w:r>
        <w:rPr/>
        <w:t>second</w:t>
      </w:r>
      <w:r>
        <w:rPr>
          <w:spacing w:val="-12"/>
        </w:rPr>
        <w:t> </w:t>
      </w:r>
      <w:r>
        <w:rPr/>
        <w:t>stage</w:t>
      </w:r>
      <w:r>
        <w:rPr>
          <w:spacing w:val="-13"/>
        </w:rPr>
        <w:t> </w:t>
      </w:r>
      <w:r>
        <w:rPr/>
        <w:t>(</w:t>
      </w:r>
      <w:r>
        <w:rPr>
          <w:rFonts w:ascii="Courier New"/>
        </w:rPr>
        <w:t>02_prophet_baseline.ipynb</w:t>
      </w:r>
      <w:r>
        <w:rPr/>
        <w:t>)</w:t>
      </w:r>
      <w:r>
        <w:rPr>
          <w:spacing w:val="-12"/>
        </w:rPr>
        <w:t> </w:t>
      </w:r>
      <w:r>
        <w:rPr/>
        <w:t>es- tablishes the statistical baseline using the </w:t>
      </w:r>
      <w:r>
        <w:rPr>
          <w:b/>
        </w:rPr>
        <w:t>Facebook Prophet </w:t>
      </w:r>
      <w:r>
        <w:rPr/>
        <w:t>model. Prophet assume the observed time series is a composi- tion</w:t>
      </w:r>
      <w:r>
        <w:rPr>
          <w:spacing w:val="11"/>
        </w:rPr>
        <w:t> </w:t>
      </w:r>
      <w:r>
        <w:rPr/>
        <w:t>of</w:t>
      </w:r>
      <w:r>
        <w:rPr>
          <w:spacing w:val="12"/>
        </w:rPr>
        <w:t> </w:t>
      </w:r>
      <w:r>
        <w:rPr/>
        <w:t>trend,</w:t>
      </w:r>
      <w:r>
        <w:rPr>
          <w:spacing w:val="12"/>
        </w:rPr>
        <w:t> </w:t>
      </w:r>
      <w:r>
        <w:rPr/>
        <w:t>seasonality,</w:t>
      </w:r>
      <w:r>
        <w:rPr>
          <w:spacing w:val="12"/>
        </w:rPr>
        <w:t> </w:t>
      </w:r>
      <w:r>
        <w:rPr/>
        <w:t>holiday</w:t>
      </w:r>
      <w:r>
        <w:rPr>
          <w:spacing w:val="12"/>
        </w:rPr>
        <w:t> </w:t>
      </w:r>
      <w:r>
        <w:rPr/>
        <w:t>effects</w:t>
      </w:r>
      <w:r>
        <w:rPr>
          <w:spacing w:val="12"/>
        </w:rPr>
        <w:t> </w:t>
      </w:r>
      <w:r>
        <w:rPr/>
        <w:t>and</w:t>
      </w:r>
      <w:r>
        <w:rPr>
          <w:spacing w:val="11"/>
        </w:rPr>
        <w:t> </w:t>
      </w:r>
      <w:r>
        <w:rPr/>
        <w:t>residual</w:t>
      </w:r>
      <w:r>
        <w:rPr>
          <w:spacing w:val="12"/>
        </w:rPr>
        <w:t> </w:t>
      </w:r>
      <w:r>
        <w:rPr>
          <w:spacing w:val="-2"/>
        </w:rPr>
        <w:t>noises:</w:t>
      </w:r>
    </w:p>
    <w:p>
      <w:pPr>
        <w:tabs>
          <w:tab w:pos="3519" w:val="left" w:leader="none"/>
        </w:tabs>
        <w:spacing w:before="195"/>
        <w:ind w:left="0" w:right="977" w:firstLine="0"/>
        <w:jc w:val="right"/>
        <w:rPr>
          <w:sz w:val="20"/>
        </w:rPr>
      </w:pPr>
      <w:r>
        <w:rPr>
          <w:rFonts w:ascii="Calibri" w:hAnsi="Calibri"/>
          <w:i/>
          <w:w w:val="120"/>
          <w:sz w:val="20"/>
        </w:rPr>
        <w:t>y</w:t>
      </w:r>
      <w:r>
        <w:rPr>
          <w:rFonts w:ascii="Calibri" w:hAnsi="Calibri"/>
          <w:w w:val="120"/>
          <w:sz w:val="20"/>
        </w:rPr>
        <w:t>(</w:t>
      </w:r>
      <w:r>
        <w:rPr>
          <w:rFonts w:ascii="Calibri" w:hAnsi="Calibri"/>
          <w:i/>
          <w:w w:val="120"/>
          <w:sz w:val="20"/>
        </w:rPr>
        <w:t>t</w:t>
      </w:r>
      <w:r>
        <w:rPr>
          <w:rFonts w:ascii="Calibri" w:hAnsi="Calibri"/>
          <w:w w:val="120"/>
          <w:sz w:val="20"/>
        </w:rPr>
        <w:t>)</w:t>
      </w:r>
      <w:r>
        <w:rPr>
          <w:rFonts w:ascii="Calibri" w:hAnsi="Calibri"/>
          <w:w w:val="135"/>
          <w:sz w:val="20"/>
        </w:rPr>
        <w:t> =</w:t>
      </w:r>
      <w:r>
        <w:rPr>
          <w:rFonts w:ascii="Calibri" w:hAnsi="Calibri"/>
          <w:spacing w:val="1"/>
          <w:w w:val="135"/>
          <w:sz w:val="20"/>
        </w:rPr>
        <w:t> </w:t>
      </w:r>
      <w:r>
        <w:rPr>
          <w:rFonts w:ascii="Calibri" w:hAnsi="Calibri"/>
          <w:i/>
          <w:w w:val="120"/>
          <w:sz w:val="20"/>
        </w:rPr>
        <w:t>g</w:t>
      </w:r>
      <w:r>
        <w:rPr>
          <w:rFonts w:ascii="Calibri" w:hAnsi="Calibri"/>
          <w:w w:val="120"/>
          <w:sz w:val="20"/>
        </w:rPr>
        <w:t>(</w:t>
      </w:r>
      <w:r>
        <w:rPr>
          <w:rFonts w:ascii="Calibri" w:hAnsi="Calibri"/>
          <w:i/>
          <w:w w:val="120"/>
          <w:sz w:val="20"/>
        </w:rPr>
        <w:t>t</w:t>
      </w:r>
      <w:r>
        <w:rPr>
          <w:rFonts w:ascii="Calibri" w:hAnsi="Calibri"/>
          <w:w w:val="120"/>
          <w:sz w:val="20"/>
        </w:rPr>
        <w:t>)</w:t>
      </w:r>
      <w:r>
        <w:rPr>
          <w:rFonts w:ascii="Calibri" w:hAnsi="Calibri"/>
          <w:spacing w:val="-5"/>
          <w:w w:val="120"/>
          <w:sz w:val="20"/>
        </w:rPr>
        <w:t> </w:t>
      </w:r>
      <w:r>
        <w:rPr>
          <w:rFonts w:ascii="Calibri" w:hAnsi="Calibri"/>
          <w:w w:val="135"/>
          <w:sz w:val="20"/>
        </w:rPr>
        <w:t>+</w:t>
      </w:r>
      <w:r>
        <w:rPr>
          <w:rFonts w:ascii="Calibri" w:hAnsi="Calibri"/>
          <w:spacing w:val="-12"/>
          <w:w w:val="135"/>
          <w:sz w:val="20"/>
        </w:rPr>
        <w:t> </w:t>
      </w:r>
      <w:r>
        <w:rPr>
          <w:rFonts w:ascii="Calibri" w:hAnsi="Calibri"/>
          <w:i/>
          <w:w w:val="120"/>
          <w:sz w:val="20"/>
        </w:rPr>
        <w:t>s</w:t>
      </w:r>
      <w:r>
        <w:rPr>
          <w:rFonts w:ascii="Calibri" w:hAnsi="Calibri"/>
          <w:w w:val="120"/>
          <w:sz w:val="20"/>
        </w:rPr>
        <w:t>(</w:t>
      </w:r>
      <w:r>
        <w:rPr>
          <w:rFonts w:ascii="Calibri" w:hAnsi="Calibri"/>
          <w:i/>
          <w:w w:val="120"/>
          <w:sz w:val="20"/>
        </w:rPr>
        <w:t>t</w:t>
      </w:r>
      <w:r>
        <w:rPr>
          <w:rFonts w:ascii="Calibri" w:hAnsi="Calibri"/>
          <w:w w:val="120"/>
          <w:sz w:val="20"/>
        </w:rPr>
        <w:t>)</w:t>
      </w:r>
      <w:r>
        <w:rPr>
          <w:rFonts w:ascii="Calibri" w:hAnsi="Calibri"/>
          <w:spacing w:val="-4"/>
          <w:w w:val="120"/>
          <w:sz w:val="20"/>
        </w:rPr>
        <w:t> </w:t>
      </w:r>
      <w:r>
        <w:rPr>
          <w:rFonts w:ascii="Calibri" w:hAnsi="Calibri"/>
          <w:w w:val="135"/>
          <w:sz w:val="20"/>
        </w:rPr>
        <w:t>+</w:t>
      </w:r>
      <w:r>
        <w:rPr>
          <w:rFonts w:ascii="Calibri" w:hAnsi="Calibri"/>
          <w:spacing w:val="-12"/>
          <w:w w:val="135"/>
          <w:sz w:val="20"/>
        </w:rPr>
        <w:t> </w:t>
      </w:r>
      <w:r>
        <w:rPr>
          <w:rFonts w:ascii="Calibri" w:hAnsi="Calibri"/>
          <w:i/>
          <w:w w:val="120"/>
          <w:sz w:val="20"/>
        </w:rPr>
        <w:t>h</w:t>
      </w:r>
      <w:r>
        <w:rPr>
          <w:rFonts w:ascii="Calibri" w:hAnsi="Calibri"/>
          <w:w w:val="120"/>
          <w:sz w:val="20"/>
        </w:rPr>
        <w:t>(</w:t>
      </w:r>
      <w:r>
        <w:rPr>
          <w:rFonts w:ascii="Calibri" w:hAnsi="Calibri"/>
          <w:i/>
          <w:w w:val="120"/>
          <w:sz w:val="20"/>
        </w:rPr>
        <w:t>t</w:t>
      </w:r>
      <w:r>
        <w:rPr>
          <w:rFonts w:ascii="Calibri" w:hAnsi="Calibri"/>
          <w:w w:val="120"/>
          <w:sz w:val="20"/>
        </w:rPr>
        <w:t>)</w:t>
      </w:r>
      <w:r>
        <w:rPr>
          <w:rFonts w:ascii="Calibri" w:hAnsi="Calibri"/>
          <w:spacing w:val="-5"/>
          <w:w w:val="120"/>
          <w:sz w:val="20"/>
        </w:rPr>
        <w:t> </w:t>
      </w:r>
      <w:r>
        <w:rPr>
          <w:rFonts w:ascii="Calibri" w:hAnsi="Calibri"/>
          <w:w w:val="135"/>
          <w:sz w:val="20"/>
        </w:rPr>
        <w:t>+</w:t>
      </w:r>
      <w:r>
        <w:rPr>
          <w:rFonts w:ascii="Calibri" w:hAnsi="Calibri"/>
          <w:spacing w:val="-12"/>
          <w:w w:val="135"/>
          <w:sz w:val="20"/>
        </w:rPr>
        <w:t> </w:t>
      </w:r>
      <w:r>
        <w:rPr>
          <w:rFonts w:ascii="Calibri" w:hAnsi="Calibri"/>
          <w:i/>
          <w:spacing w:val="-5"/>
          <w:w w:val="120"/>
          <w:sz w:val="20"/>
        </w:rPr>
        <w:t>ε</w:t>
      </w:r>
      <w:r>
        <w:rPr>
          <w:rFonts w:ascii="Calibri" w:hAnsi="Calibri"/>
          <w:i/>
          <w:spacing w:val="-5"/>
          <w:w w:val="120"/>
          <w:sz w:val="20"/>
          <w:vertAlign w:val="subscript"/>
        </w:rPr>
        <w:t>t</w:t>
      </w:r>
      <w:r>
        <w:rPr>
          <w:rFonts w:ascii="Calibri" w:hAnsi="Calibri"/>
          <w:i/>
          <w:sz w:val="20"/>
          <w:vertAlign w:val="baseline"/>
        </w:rPr>
        <w:tab/>
      </w:r>
      <w:r>
        <w:rPr>
          <w:spacing w:val="-5"/>
          <w:w w:val="120"/>
          <w:sz w:val="20"/>
          <w:vertAlign w:val="baseline"/>
        </w:rPr>
        <w:t>(2)</w:t>
      </w:r>
    </w:p>
    <w:p>
      <w:pPr>
        <w:pStyle w:val="BodyText"/>
        <w:spacing w:line="235" w:lineRule="auto" w:before="196"/>
        <w:ind w:left="199" w:right="977"/>
        <w:jc w:val="both"/>
      </w:pPr>
      <w:r>
        <w:rPr/>
        <w:t>where </w:t>
      </w:r>
      <w:r>
        <w:rPr>
          <w:rFonts w:ascii="Calibri" w:hAnsi="Calibri"/>
          <w:i/>
        </w:rPr>
        <w:t>g</w:t>
      </w:r>
      <w:r>
        <w:rPr>
          <w:rFonts w:ascii="Calibri" w:hAnsi="Calibri"/>
        </w:rPr>
        <w:t>(</w:t>
      </w:r>
      <w:r>
        <w:rPr>
          <w:rFonts w:ascii="Calibri" w:hAnsi="Calibri"/>
          <w:i/>
        </w:rPr>
        <w:t>t</w:t>
      </w:r>
      <w:r>
        <w:rPr>
          <w:rFonts w:ascii="Calibri" w:hAnsi="Calibri"/>
        </w:rPr>
        <w:t>) </w:t>
      </w:r>
      <w:r>
        <w:rPr/>
        <w:t>denotes the long-term trend, </w:t>
      </w:r>
      <w:r>
        <w:rPr>
          <w:rFonts w:ascii="Calibri" w:hAnsi="Calibri"/>
          <w:i/>
        </w:rPr>
        <w:t>s</w:t>
      </w:r>
      <w:r>
        <w:rPr>
          <w:rFonts w:ascii="Calibri" w:hAnsi="Calibri"/>
        </w:rPr>
        <w:t>(</w:t>
      </w:r>
      <w:r>
        <w:rPr>
          <w:rFonts w:ascii="Calibri" w:hAnsi="Calibri"/>
          <w:i/>
        </w:rPr>
        <w:t>t</w:t>
      </w:r>
      <w:r>
        <w:rPr>
          <w:rFonts w:ascii="Calibri" w:hAnsi="Calibri"/>
        </w:rPr>
        <w:t>) </w:t>
      </w:r>
      <w:r>
        <w:rPr/>
        <w:t>represents </w:t>
      </w:r>
      <w:r>
        <w:rPr/>
        <w:t>peri- odic</w:t>
      </w:r>
      <w:r>
        <w:rPr>
          <w:spacing w:val="-4"/>
        </w:rPr>
        <w:t> </w:t>
      </w:r>
      <w:r>
        <w:rPr/>
        <w:t>seasonal</w:t>
      </w:r>
      <w:r>
        <w:rPr>
          <w:spacing w:val="-4"/>
        </w:rPr>
        <w:t> </w:t>
      </w:r>
      <w:r>
        <w:rPr/>
        <w:t>components,</w:t>
      </w:r>
      <w:r>
        <w:rPr>
          <w:spacing w:val="-4"/>
        </w:rPr>
        <w:t> </w:t>
      </w:r>
      <w:r>
        <w:rPr>
          <w:rFonts w:ascii="Calibri" w:hAnsi="Calibri"/>
          <w:i/>
        </w:rPr>
        <w:t>h</w:t>
      </w:r>
      <w:r>
        <w:rPr>
          <w:rFonts w:ascii="Calibri" w:hAnsi="Calibri"/>
        </w:rPr>
        <w:t>(</w:t>
      </w:r>
      <w:r>
        <w:rPr>
          <w:rFonts w:ascii="Calibri" w:hAnsi="Calibri"/>
          <w:i/>
        </w:rPr>
        <w:t>t</w:t>
      </w:r>
      <w:r>
        <w:rPr>
          <w:rFonts w:ascii="Calibri" w:hAnsi="Calibri"/>
        </w:rPr>
        <w:t>) </w:t>
      </w:r>
      <w:r>
        <w:rPr/>
        <w:t>models</w:t>
      </w:r>
      <w:r>
        <w:rPr>
          <w:spacing w:val="-4"/>
        </w:rPr>
        <w:t> </w:t>
      </w:r>
      <w:r>
        <w:rPr/>
        <w:t>known</w:t>
      </w:r>
      <w:r>
        <w:rPr>
          <w:spacing w:val="-4"/>
        </w:rPr>
        <w:t> </w:t>
      </w:r>
      <w:r>
        <w:rPr/>
        <w:t>external</w:t>
      </w:r>
      <w:r>
        <w:rPr>
          <w:spacing w:val="-4"/>
        </w:rPr>
        <w:t> </w:t>
      </w:r>
      <w:r>
        <w:rPr/>
        <w:t>events, and </w:t>
      </w:r>
      <w:r>
        <w:rPr>
          <w:rFonts w:ascii="Calibri" w:hAnsi="Calibri"/>
          <w:i/>
        </w:rPr>
        <w:t>ε</w:t>
      </w:r>
      <w:r>
        <w:rPr>
          <w:rFonts w:ascii="Calibri" w:hAnsi="Calibri"/>
          <w:i/>
          <w:vertAlign w:val="subscript"/>
        </w:rPr>
        <w:t>t</w:t>
      </w:r>
      <w:r>
        <w:rPr>
          <w:rFonts w:ascii="Calibri" w:hAnsi="Calibri"/>
          <w:i/>
          <w:spacing w:val="40"/>
          <w:vertAlign w:val="baseline"/>
        </w:rPr>
        <w:t> </w:t>
      </w:r>
      <w:r>
        <w:rPr>
          <w:vertAlign w:val="baseline"/>
        </w:rPr>
        <w:t>captures the random residuals.</w:t>
      </w:r>
    </w:p>
    <w:p>
      <w:pPr>
        <w:pStyle w:val="ListParagraph"/>
        <w:numPr>
          <w:ilvl w:val="0"/>
          <w:numId w:val="4"/>
        </w:numPr>
        <w:tabs>
          <w:tab w:pos="380" w:val="left" w:leader="none"/>
        </w:tabs>
        <w:spacing w:line="249" w:lineRule="auto" w:before="69" w:after="0"/>
        <w:ind w:left="380" w:right="977" w:hanging="182"/>
        <w:jc w:val="both"/>
        <w:rPr>
          <w:sz w:val="20"/>
        </w:rPr>
      </w:pPr>
      <w:r>
        <w:rPr>
          <w:b/>
          <w:sz w:val="20"/>
        </w:rPr>
        <w:t>Trend</w:t>
      </w:r>
      <w:r>
        <w:rPr>
          <w:b/>
          <w:spacing w:val="-10"/>
          <w:sz w:val="20"/>
        </w:rPr>
        <w:t> </w:t>
      </w:r>
      <w:r>
        <w:rPr>
          <w:b/>
          <w:sz w:val="20"/>
        </w:rPr>
        <w:t>Component:</w:t>
      </w:r>
      <w:r>
        <w:rPr>
          <w:b/>
          <w:spacing w:val="-11"/>
          <w:sz w:val="20"/>
        </w:rPr>
        <w:t> </w:t>
      </w:r>
      <w:r>
        <w:rPr>
          <w:sz w:val="20"/>
        </w:rPr>
        <w:t>Prophet</w:t>
      </w:r>
      <w:r>
        <w:rPr>
          <w:spacing w:val="-11"/>
          <w:sz w:val="20"/>
        </w:rPr>
        <w:t> </w:t>
      </w:r>
      <w:r>
        <w:rPr>
          <w:sz w:val="20"/>
        </w:rPr>
        <w:t>models</w:t>
      </w:r>
      <w:r>
        <w:rPr>
          <w:spacing w:val="-11"/>
          <w:sz w:val="20"/>
        </w:rPr>
        <w:t> </w:t>
      </w:r>
      <w:r>
        <w:rPr>
          <w:sz w:val="20"/>
        </w:rPr>
        <w:t>trend</w:t>
      </w:r>
      <w:r>
        <w:rPr>
          <w:spacing w:val="-11"/>
          <w:sz w:val="20"/>
        </w:rPr>
        <w:t> </w:t>
      </w:r>
      <w:r>
        <w:rPr>
          <w:sz w:val="20"/>
        </w:rPr>
        <w:t>using</w:t>
      </w:r>
      <w:r>
        <w:rPr>
          <w:spacing w:val="-11"/>
          <w:sz w:val="20"/>
        </w:rPr>
        <w:t> </w:t>
      </w:r>
      <w:r>
        <w:rPr>
          <w:sz w:val="20"/>
        </w:rPr>
        <w:t>a</w:t>
      </w:r>
      <w:r>
        <w:rPr>
          <w:spacing w:val="-11"/>
          <w:sz w:val="20"/>
        </w:rPr>
        <w:t> </w:t>
      </w:r>
      <w:r>
        <w:rPr>
          <w:sz w:val="20"/>
        </w:rPr>
        <w:t>piecewise linear or logistic growth function:</w:t>
      </w:r>
    </w:p>
    <w:p>
      <w:pPr>
        <w:tabs>
          <w:tab w:pos="3755" w:val="left" w:leader="none"/>
        </w:tabs>
        <w:spacing w:before="194"/>
        <w:ind w:left="0" w:right="977" w:firstLine="0"/>
        <w:jc w:val="right"/>
        <w:rPr>
          <w:sz w:val="20"/>
        </w:rPr>
      </w:pPr>
      <w:r>
        <w:rPr>
          <w:rFonts w:ascii="Calibri" w:hAnsi="Calibri"/>
          <w:i/>
          <w:w w:val="125"/>
          <w:sz w:val="20"/>
        </w:rPr>
        <w:t>g</w:t>
      </w:r>
      <w:r>
        <w:rPr>
          <w:rFonts w:ascii="Calibri" w:hAnsi="Calibri"/>
          <w:w w:val="125"/>
          <w:sz w:val="20"/>
        </w:rPr>
        <w:t>(</w:t>
      </w:r>
      <w:r>
        <w:rPr>
          <w:rFonts w:ascii="Calibri" w:hAnsi="Calibri"/>
          <w:i/>
          <w:w w:val="125"/>
          <w:sz w:val="20"/>
        </w:rPr>
        <w:t>t</w:t>
      </w:r>
      <w:r>
        <w:rPr>
          <w:rFonts w:ascii="Calibri" w:hAnsi="Calibri"/>
          <w:w w:val="125"/>
          <w:sz w:val="20"/>
        </w:rPr>
        <w:t>)</w:t>
      </w:r>
      <w:r>
        <w:rPr>
          <w:rFonts w:ascii="Calibri" w:hAnsi="Calibri"/>
          <w:spacing w:val="-2"/>
          <w:w w:val="125"/>
          <w:sz w:val="20"/>
        </w:rPr>
        <w:t> </w:t>
      </w:r>
      <w:r>
        <w:rPr>
          <w:rFonts w:ascii="Calibri" w:hAnsi="Calibri"/>
          <w:w w:val="125"/>
          <w:sz w:val="20"/>
        </w:rPr>
        <w:t>=</w:t>
      </w:r>
      <w:r>
        <w:rPr>
          <w:rFonts w:ascii="Calibri" w:hAnsi="Calibri"/>
          <w:spacing w:val="-2"/>
          <w:w w:val="125"/>
          <w:sz w:val="20"/>
        </w:rPr>
        <w:t> </w:t>
      </w:r>
      <w:r>
        <w:rPr>
          <w:rFonts w:ascii="Calibri" w:hAnsi="Calibri"/>
          <w:w w:val="125"/>
          <w:sz w:val="20"/>
        </w:rPr>
        <w:t>(</w:t>
      </w:r>
      <w:r>
        <w:rPr>
          <w:rFonts w:ascii="Calibri" w:hAnsi="Calibri"/>
          <w:i/>
          <w:w w:val="125"/>
          <w:sz w:val="20"/>
        </w:rPr>
        <w:t>k</w:t>
      </w:r>
      <w:r>
        <w:rPr>
          <w:rFonts w:ascii="Calibri" w:hAnsi="Calibri"/>
          <w:i/>
          <w:spacing w:val="-7"/>
          <w:w w:val="125"/>
          <w:sz w:val="20"/>
        </w:rPr>
        <w:t> </w:t>
      </w:r>
      <w:r>
        <w:rPr>
          <w:rFonts w:ascii="Calibri" w:hAnsi="Calibri"/>
          <w:w w:val="125"/>
          <w:sz w:val="20"/>
        </w:rPr>
        <w:t>+</w:t>
      </w:r>
      <w:r>
        <w:rPr>
          <w:rFonts w:ascii="Calibri" w:hAnsi="Calibri"/>
          <w:spacing w:val="-13"/>
          <w:w w:val="125"/>
          <w:sz w:val="20"/>
        </w:rPr>
        <w:t> </w:t>
      </w:r>
      <w:r>
        <w:rPr>
          <w:rFonts w:ascii="Calibri" w:hAnsi="Calibri"/>
          <w:i/>
          <w:w w:val="125"/>
          <w:sz w:val="20"/>
        </w:rPr>
        <w:t>a</w:t>
      </w:r>
      <w:r>
        <w:rPr>
          <w:rFonts w:ascii="Calibri" w:hAnsi="Calibri"/>
          <w:w w:val="125"/>
          <w:sz w:val="20"/>
        </w:rPr>
        <w:t>(</w:t>
      </w:r>
      <w:r>
        <w:rPr>
          <w:rFonts w:ascii="Calibri" w:hAnsi="Calibri"/>
          <w:i/>
          <w:w w:val="125"/>
          <w:sz w:val="20"/>
        </w:rPr>
        <w:t>t</w:t>
      </w:r>
      <w:r>
        <w:rPr>
          <w:rFonts w:ascii="Calibri" w:hAnsi="Calibri"/>
          <w:w w:val="125"/>
          <w:sz w:val="20"/>
        </w:rPr>
        <w:t>)</w:t>
      </w:r>
      <w:r>
        <w:rPr>
          <w:rFonts w:ascii="Cambria" w:hAnsi="Cambria"/>
          <w:w w:val="125"/>
          <w:sz w:val="20"/>
          <w:vertAlign w:val="superscript"/>
        </w:rPr>
        <w:t>⊤</w:t>
      </w:r>
      <w:r>
        <w:rPr>
          <w:rFonts w:ascii="Calibri" w:hAnsi="Calibri"/>
          <w:i/>
          <w:w w:val="125"/>
          <w:sz w:val="20"/>
          <w:vertAlign w:val="baseline"/>
        </w:rPr>
        <w:t>δ</w:t>
      </w:r>
      <w:r>
        <w:rPr>
          <w:rFonts w:ascii="Calibri" w:hAnsi="Calibri"/>
          <w:w w:val="125"/>
          <w:sz w:val="20"/>
          <w:vertAlign w:val="baseline"/>
        </w:rPr>
        <w:t>)</w:t>
      </w:r>
      <w:r>
        <w:rPr>
          <w:rFonts w:ascii="Calibri" w:hAnsi="Calibri"/>
          <w:i/>
          <w:w w:val="125"/>
          <w:sz w:val="20"/>
          <w:vertAlign w:val="baseline"/>
        </w:rPr>
        <w:t>t</w:t>
      </w:r>
      <w:r>
        <w:rPr>
          <w:rFonts w:ascii="Calibri" w:hAnsi="Calibri"/>
          <w:i/>
          <w:spacing w:val="-12"/>
          <w:w w:val="125"/>
          <w:sz w:val="20"/>
          <w:vertAlign w:val="baseline"/>
        </w:rPr>
        <w:t> </w:t>
      </w:r>
      <w:r>
        <w:rPr>
          <w:rFonts w:ascii="Calibri" w:hAnsi="Calibri"/>
          <w:w w:val="125"/>
          <w:sz w:val="20"/>
          <w:vertAlign w:val="baseline"/>
        </w:rPr>
        <w:t>+</w:t>
      </w:r>
      <w:r>
        <w:rPr>
          <w:rFonts w:ascii="Calibri" w:hAnsi="Calibri"/>
          <w:spacing w:val="-13"/>
          <w:w w:val="125"/>
          <w:sz w:val="20"/>
          <w:vertAlign w:val="baseline"/>
        </w:rPr>
        <w:t> </w:t>
      </w:r>
      <w:r>
        <w:rPr>
          <w:rFonts w:ascii="Calibri" w:hAnsi="Calibri"/>
          <w:w w:val="125"/>
          <w:sz w:val="20"/>
          <w:vertAlign w:val="baseline"/>
        </w:rPr>
        <w:t>(</w:t>
      </w:r>
      <w:r>
        <w:rPr>
          <w:rFonts w:ascii="Calibri" w:hAnsi="Calibri"/>
          <w:i/>
          <w:w w:val="125"/>
          <w:sz w:val="20"/>
          <w:vertAlign w:val="baseline"/>
        </w:rPr>
        <w:t>m</w:t>
      </w:r>
      <w:r>
        <w:rPr>
          <w:rFonts w:ascii="Calibri" w:hAnsi="Calibri"/>
          <w:i/>
          <w:spacing w:val="-13"/>
          <w:w w:val="125"/>
          <w:sz w:val="20"/>
          <w:vertAlign w:val="baseline"/>
        </w:rPr>
        <w:t> </w:t>
      </w:r>
      <w:r>
        <w:rPr>
          <w:rFonts w:ascii="Calibri" w:hAnsi="Calibri"/>
          <w:w w:val="125"/>
          <w:sz w:val="20"/>
          <w:vertAlign w:val="baseline"/>
        </w:rPr>
        <w:t>+</w:t>
      </w:r>
      <w:r>
        <w:rPr>
          <w:rFonts w:ascii="Calibri" w:hAnsi="Calibri"/>
          <w:spacing w:val="-13"/>
          <w:w w:val="125"/>
          <w:sz w:val="20"/>
          <w:vertAlign w:val="baseline"/>
        </w:rPr>
        <w:t> </w:t>
      </w:r>
      <w:r>
        <w:rPr>
          <w:rFonts w:ascii="Calibri" w:hAnsi="Calibri"/>
          <w:i/>
          <w:spacing w:val="-2"/>
          <w:w w:val="125"/>
          <w:sz w:val="20"/>
          <w:vertAlign w:val="baseline"/>
        </w:rPr>
        <w:t>a</w:t>
      </w:r>
      <w:r>
        <w:rPr>
          <w:rFonts w:ascii="Calibri" w:hAnsi="Calibri"/>
          <w:spacing w:val="-2"/>
          <w:w w:val="125"/>
          <w:sz w:val="20"/>
          <w:vertAlign w:val="baseline"/>
        </w:rPr>
        <w:t>(</w:t>
      </w:r>
      <w:r>
        <w:rPr>
          <w:rFonts w:ascii="Calibri" w:hAnsi="Calibri"/>
          <w:i/>
          <w:spacing w:val="-2"/>
          <w:w w:val="125"/>
          <w:sz w:val="20"/>
          <w:vertAlign w:val="baseline"/>
        </w:rPr>
        <w:t>t</w:t>
      </w:r>
      <w:r>
        <w:rPr>
          <w:rFonts w:ascii="Calibri" w:hAnsi="Calibri"/>
          <w:spacing w:val="-2"/>
          <w:w w:val="125"/>
          <w:sz w:val="20"/>
          <w:vertAlign w:val="baseline"/>
        </w:rPr>
        <w:t>)</w:t>
      </w:r>
      <w:r>
        <w:rPr>
          <w:rFonts w:ascii="Cambria" w:hAnsi="Cambria"/>
          <w:spacing w:val="-2"/>
          <w:w w:val="125"/>
          <w:sz w:val="20"/>
          <w:vertAlign w:val="superscript"/>
        </w:rPr>
        <w:t>⊤</w:t>
      </w:r>
      <w:r>
        <w:rPr>
          <w:rFonts w:ascii="Calibri" w:hAnsi="Calibri"/>
          <w:i/>
          <w:spacing w:val="-2"/>
          <w:w w:val="125"/>
          <w:sz w:val="20"/>
          <w:vertAlign w:val="baseline"/>
        </w:rPr>
        <w:t>γ</w:t>
      </w:r>
      <w:r>
        <w:rPr>
          <w:rFonts w:ascii="Calibri" w:hAnsi="Calibri"/>
          <w:spacing w:val="-2"/>
          <w:w w:val="125"/>
          <w:sz w:val="20"/>
          <w:vertAlign w:val="baseline"/>
        </w:rPr>
        <w:t>)</w:t>
      </w:r>
      <w:r>
        <w:rPr>
          <w:rFonts w:ascii="Calibri" w:hAnsi="Calibri"/>
          <w:sz w:val="20"/>
          <w:vertAlign w:val="baseline"/>
        </w:rPr>
        <w:tab/>
      </w:r>
      <w:r>
        <w:rPr>
          <w:spacing w:val="-5"/>
          <w:w w:val="125"/>
          <w:sz w:val="20"/>
          <w:vertAlign w:val="baseline"/>
        </w:rPr>
        <w:t>(3)</w:t>
      </w:r>
    </w:p>
    <w:p>
      <w:pPr>
        <w:pStyle w:val="BodyText"/>
        <w:spacing w:before="192"/>
        <w:ind w:left="380" w:right="975"/>
      </w:pPr>
      <w:r>
        <w:rPr/>
        <w:t>where </w:t>
      </w:r>
      <w:r>
        <w:rPr>
          <w:rFonts w:ascii="Calibri"/>
          <w:i/>
        </w:rPr>
        <w:t>k</w:t>
      </w:r>
      <w:r>
        <w:rPr>
          <w:rFonts w:ascii="Calibri"/>
          <w:i/>
          <w:spacing w:val="26"/>
        </w:rPr>
        <w:t> </w:t>
      </w:r>
      <w:r>
        <w:rPr/>
        <w:t>is the growth rate, </w:t>
      </w:r>
      <w:r>
        <w:rPr>
          <w:rFonts w:ascii="Calibri"/>
          <w:i/>
        </w:rPr>
        <w:t>m </w:t>
      </w:r>
      <w:r>
        <w:rPr/>
        <w:t>the offset, and </w:t>
      </w:r>
      <w:r>
        <w:rPr>
          <w:rFonts w:ascii="Calibri"/>
          <w:i/>
        </w:rPr>
        <w:t>a</w:t>
      </w:r>
      <w:r>
        <w:rPr>
          <w:rFonts w:ascii="Calibri"/>
        </w:rPr>
        <w:t>(</w:t>
      </w:r>
      <w:r>
        <w:rPr>
          <w:rFonts w:ascii="Calibri"/>
          <w:i/>
        </w:rPr>
        <w:t>t</w:t>
      </w:r>
      <w:r>
        <w:rPr>
          <w:rFonts w:ascii="Calibri"/>
        </w:rPr>
        <w:t>) </w:t>
      </w:r>
      <w:r>
        <w:rPr/>
        <w:t>indicates changepoint adjustments.</w:t>
      </w:r>
    </w:p>
    <w:p>
      <w:pPr>
        <w:pStyle w:val="ListParagraph"/>
        <w:numPr>
          <w:ilvl w:val="0"/>
          <w:numId w:val="4"/>
        </w:numPr>
        <w:tabs>
          <w:tab w:pos="380" w:val="left" w:leader="none"/>
        </w:tabs>
        <w:spacing w:line="249" w:lineRule="auto" w:before="8" w:after="0"/>
        <w:ind w:left="380" w:right="977" w:hanging="182"/>
        <w:jc w:val="both"/>
        <w:rPr>
          <w:sz w:val="20"/>
        </w:rPr>
      </w:pPr>
      <w:r>
        <w:rPr>
          <w:sz w:val="20"/>
        </w:rPr>
        <mc:AlternateContent>
          <mc:Choice Requires="wps">
            <w:drawing>
              <wp:anchor distT="0" distB="0" distL="0" distR="0" allowOverlap="1" layoutInCell="1" locked="0" behindDoc="1" simplePos="0" relativeHeight="487002112">
                <wp:simplePos x="0" y="0"/>
                <wp:positionH relativeFrom="page">
                  <wp:posOffset>4948186</wp:posOffset>
                </wp:positionH>
                <wp:positionV relativeFrom="paragraph">
                  <wp:posOffset>435024</wp:posOffset>
                </wp:positionV>
                <wp:extent cx="80645" cy="8890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8064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40"/>
                                <w:sz w:val="14"/>
                              </w:rPr>
                              <w:t>N</w:t>
                            </w:r>
                          </w:p>
                        </w:txbxContent>
                      </wps:txbx>
                      <wps:bodyPr wrap="square" lIns="0" tIns="0" rIns="0" bIns="0" rtlCol="0">
                        <a:noAutofit/>
                      </wps:bodyPr>
                    </wps:wsp>
                  </a:graphicData>
                </a:graphic>
              </wp:anchor>
            </w:drawing>
          </mc:Choice>
          <mc:Fallback>
            <w:pict>
              <v:shape style="position:absolute;margin-left:389.621002pt;margin-top:34.253914pt;width:6.35pt;height:7pt;mso-position-horizontal-relative:page;mso-position-vertical-relative:paragraph;z-index:-16314368" type="#_x0000_t202" id="docshape6" filled="false" stroked="false">
                <v:textbox inset="0,0,0,0">
                  <w:txbxContent>
                    <w:p>
                      <w:pPr>
                        <w:spacing w:line="139" w:lineRule="exact" w:before="0"/>
                        <w:ind w:left="0" w:right="0" w:firstLine="0"/>
                        <w:jc w:val="left"/>
                        <w:rPr>
                          <w:rFonts w:ascii="Calibri"/>
                          <w:i/>
                          <w:sz w:val="14"/>
                        </w:rPr>
                      </w:pPr>
                      <w:r>
                        <w:rPr>
                          <w:rFonts w:ascii="Calibri"/>
                          <w:i/>
                          <w:spacing w:val="-10"/>
                          <w:w w:val="140"/>
                          <w:sz w:val="14"/>
                        </w:rPr>
                        <w:t>N</w:t>
                      </w:r>
                    </w:p>
                  </w:txbxContent>
                </v:textbox>
                <w10:wrap type="none"/>
              </v:shape>
            </w:pict>
          </mc:Fallback>
        </mc:AlternateContent>
      </w:r>
      <w:r>
        <w:rPr>
          <w:sz w:val="20"/>
        </w:rPr>
        <mc:AlternateContent>
          <mc:Choice Requires="wps">
            <w:drawing>
              <wp:anchor distT="0" distB="0" distL="0" distR="0" allowOverlap="1" layoutInCell="1" locked="0" behindDoc="0" simplePos="0" relativeHeight="15732736">
                <wp:simplePos x="0" y="0"/>
                <wp:positionH relativeFrom="page">
                  <wp:posOffset>6609067</wp:posOffset>
                </wp:positionH>
                <wp:positionV relativeFrom="paragraph">
                  <wp:posOffset>386312</wp:posOffset>
                </wp:positionV>
                <wp:extent cx="93345" cy="39370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93345" cy="393700"/>
                        </a:xfrm>
                        <a:prstGeom prst="rect">
                          <a:avLst/>
                        </a:prstGeom>
                      </wps:spPr>
                      <wps:txbx>
                        <w:txbxContent>
                          <w:p>
                            <w:pPr>
                              <w:spacing w:line="237" w:lineRule="exact" w:before="0"/>
                              <w:ind w:left="0" w:right="0" w:firstLine="0"/>
                              <w:jc w:val="left"/>
                              <w:rPr>
                                <w:rFonts w:ascii="Lucida Sans Unicode"/>
                                <w:sz w:val="20"/>
                              </w:rPr>
                            </w:pPr>
                            <w:r>
                              <w:rPr>
                                <w:rFonts w:ascii="Lucida Sans Unicode"/>
                                <w:w w:val="231"/>
                                <w:sz w:val="20"/>
                              </w:rPr>
                              <w:t> </w:t>
                            </w:r>
                          </w:p>
                        </w:txbxContent>
                      </wps:txbx>
                      <wps:bodyPr wrap="square" lIns="0" tIns="0" rIns="0" bIns="0" rtlCol="0">
                        <a:noAutofit/>
                      </wps:bodyPr>
                    </wps:wsp>
                  </a:graphicData>
                </a:graphic>
              </wp:anchor>
            </w:drawing>
          </mc:Choice>
          <mc:Fallback>
            <w:pict>
              <v:shape style="position:absolute;margin-left:520.398987pt;margin-top:30.418316pt;width:7.35pt;height:31pt;mso-position-horizontal-relative:page;mso-position-vertical-relative:paragraph;z-index:15732736" type="#_x0000_t202" id="docshape7" filled="false" stroked="false">
                <v:textbox inset="0,0,0,0">
                  <w:txbxContent>
                    <w:p>
                      <w:pPr>
                        <w:spacing w:line="237" w:lineRule="exact" w:before="0"/>
                        <w:ind w:left="0" w:right="0" w:firstLine="0"/>
                        <w:jc w:val="left"/>
                        <w:rPr>
                          <w:rFonts w:ascii="Lucida Sans Unicode"/>
                          <w:sz w:val="20"/>
                        </w:rPr>
                      </w:pPr>
                      <w:r>
                        <w:rPr>
                          <w:rFonts w:ascii="Lucida Sans Unicode"/>
                          <w:w w:val="231"/>
                          <w:sz w:val="20"/>
                        </w:rPr>
                        <w:t> </w:t>
                      </w:r>
                    </w:p>
                  </w:txbxContent>
                </v:textbox>
                <w10:wrap type="none"/>
              </v:shape>
            </w:pict>
          </mc:Fallback>
        </mc:AlternateContent>
      </w:r>
      <w:r>
        <w:rPr>
          <w:b/>
          <w:sz w:val="20"/>
        </w:rPr>
        <w:t>Seasonality Component: </w:t>
      </w:r>
      <w:r>
        <w:rPr>
          <w:sz w:val="20"/>
        </w:rPr>
        <w:t>Modeled via Fourier series </w:t>
      </w:r>
      <w:r>
        <w:rPr>
          <w:sz w:val="20"/>
        </w:rPr>
        <w:t>ex- </w:t>
      </w:r>
      <w:r>
        <w:rPr>
          <w:spacing w:val="-2"/>
          <w:sz w:val="20"/>
        </w:rPr>
        <w:t>pansion:</w:t>
      </w:r>
    </w:p>
    <w:p>
      <w:pPr>
        <w:pStyle w:val="ListParagraph"/>
        <w:spacing w:after="0" w:line="249" w:lineRule="auto"/>
        <w:jc w:val="both"/>
        <w:rPr>
          <w:sz w:val="20"/>
        </w:rPr>
        <w:sectPr>
          <w:type w:val="continuous"/>
          <w:pgSz w:w="12240" w:h="15840"/>
          <w:pgMar w:top="900" w:bottom="280" w:left="720" w:right="0"/>
          <w:cols w:num="2" w:equalWidth="0">
            <w:col w:w="5281" w:space="40"/>
            <w:col w:w="6199"/>
          </w:cols>
        </w:sectPr>
      </w:pPr>
    </w:p>
    <w:p>
      <w:pPr>
        <w:pStyle w:val="BodyText"/>
        <w:spacing w:line="249" w:lineRule="auto"/>
        <w:ind w:left="259" w:right="38"/>
        <w:jc w:val="both"/>
      </w:pPr>
      <w:r>
        <w:rPr/>
        <w:t>with the flexibility of the deep learning. The methodology </w:t>
      </w:r>
      <w:r>
        <w:rPr/>
        <w:t>is organized</w:t>
      </w:r>
      <w:r>
        <w:rPr>
          <w:spacing w:val="-4"/>
        </w:rPr>
        <w:t> </w:t>
      </w:r>
      <w:r>
        <w:rPr/>
        <w:t>in</w:t>
      </w:r>
      <w:r>
        <w:rPr>
          <w:spacing w:val="-4"/>
        </w:rPr>
        <w:t> </w:t>
      </w:r>
      <w:r>
        <w:rPr/>
        <w:t>a</w:t>
      </w:r>
      <w:r>
        <w:rPr>
          <w:spacing w:val="-4"/>
        </w:rPr>
        <w:t> </w:t>
      </w:r>
      <w:r>
        <w:rPr/>
        <w:t>way</w:t>
      </w:r>
      <w:r>
        <w:rPr>
          <w:spacing w:val="-4"/>
        </w:rPr>
        <w:t> </w:t>
      </w:r>
      <w:r>
        <w:rPr/>
        <w:t>of</w:t>
      </w:r>
      <w:r>
        <w:rPr>
          <w:spacing w:val="-4"/>
        </w:rPr>
        <w:t> </w:t>
      </w:r>
      <w:r>
        <w:rPr/>
        <w:t>the</w:t>
      </w:r>
      <w:r>
        <w:rPr>
          <w:spacing w:val="-4"/>
        </w:rPr>
        <w:t> </w:t>
      </w:r>
      <w:r>
        <w:rPr/>
        <w:t>interrelated</w:t>
      </w:r>
      <w:r>
        <w:rPr>
          <w:spacing w:val="-4"/>
        </w:rPr>
        <w:t> </w:t>
      </w:r>
      <w:r>
        <w:rPr/>
        <w:t>stages</w:t>
      </w:r>
      <w:r>
        <w:rPr>
          <w:spacing w:val="-4"/>
        </w:rPr>
        <w:t> </w:t>
      </w:r>
      <w:r>
        <w:rPr/>
        <w:t>that</w:t>
      </w:r>
      <w:r>
        <w:rPr>
          <w:spacing w:val="-4"/>
        </w:rPr>
        <w:t> </w:t>
      </w:r>
      <w:r>
        <w:rPr/>
        <w:t>align</w:t>
      </w:r>
      <w:r>
        <w:rPr>
          <w:spacing w:val="-4"/>
        </w:rPr>
        <w:t> </w:t>
      </w:r>
      <w:r>
        <w:rPr/>
        <w:t>with</w:t>
      </w:r>
      <w:r>
        <w:rPr>
          <w:spacing w:val="-4"/>
        </w:rPr>
        <w:t> </w:t>
      </w:r>
      <w:r>
        <w:rPr/>
        <w:t>the implementation</w:t>
      </w:r>
      <w:r>
        <w:rPr>
          <w:spacing w:val="34"/>
        </w:rPr>
        <w:t> </w:t>
      </w:r>
      <w:r>
        <w:rPr/>
        <w:t>notebooks-01-08-</w:t>
      </w:r>
      <w:r>
        <w:rPr>
          <w:spacing w:val="34"/>
        </w:rPr>
        <w:t> </w:t>
      </w:r>
      <w:r>
        <w:rPr/>
        <w:t>assuring</w:t>
      </w:r>
      <w:r>
        <w:rPr>
          <w:spacing w:val="34"/>
        </w:rPr>
        <w:t> </w:t>
      </w:r>
      <w:r>
        <w:rPr/>
        <w:t>transparency</w:t>
      </w:r>
      <w:r>
        <w:rPr>
          <w:spacing w:val="34"/>
        </w:rPr>
        <w:t> </w:t>
      </w:r>
      <w:r>
        <w:rPr>
          <w:spacing w:val="-5"/>
        </w:rPr>
        <w:t>and</w:t>
      </w:r>
    </w:p>
    <w:p>
      <w:pPr>
        <w:spacing w:line="240" w:lineRule="auto" w:before="21"/>
        <w:rPr>
          <w:sz w:val="20"/>
        </w:rPr>
      </w:pPr>
      <w:r>
        <w:rPr/>
        <w:br w:type="column"/>
      </w:r>
      <w:r>
        <w:rPr>
          <w:sz w:val="20"/>
        </w:rPr>
      </w:r>
    </w:p>
    <w:p>
      <w:pPr>
        <w:spacing w:before="0"/>
        <w:ind w:left="259" w:right="0" w:firstLine="0"/>
        <w:jc w:val="left"/>
        <w:rPr>
          <w:rFonts w:ascii="Calibri"/>
          <w:sz w:val="20"/>
        </w:rPr>
      </w:pPr>
      <w:r>
        <w:rPr>
          <w:rFonts w:ascii="Calibri"/>
          <w:i/>
          <w:w w:val="120"/>
          <w:sz w:val="20"/>
        </w:rPr>
        <w:t>s</w:t>
      </w:r>
      <w:r>
        <w:rPr>
          <w:rFonts w:ascii="Calibri"/>
          <w:w w:val="120"/>
          <w:sz w:val="20"/>
        </w:rPr>
        <w:t>(</w:t>
      </w:r>
      <w:r>
        <w:rPr>
          <w:rFonts w:ascii="Calibri"/>
          <w:i/>
          <w:w w:val="120"/>
          <w:sz w:val="20"/>
        </w:rPr>
        <w:t>t</w:t>
      </w:r>
      <w:r>
        <w:rPr>
          <w:rFonts w:ascii="Calibri"/>
          <w:w w:val="120"/>
          <w:sz w:val="20"/>
        </w:rPr>
        <w:t>)</w:t>
      </w:r>
      <w:r>
        <w:rPr>
          <w:rFonts w:ascii="Calibri"/>
          <w:spacing w:val="-1"/>
          <w:w w:val="120"/>
          <w:sz w:val="20"/>
        </w:rPr>
        <w:t> </w:t>
      </w:r>
      <w:r>
        <w:rPr>
          <w:rFonts w:ascii="Calibri"/>
          <w:spacing w:val="-10"/>
          <w:w w:val="135"/>
          <w:sz w:val="20"/>
        </w:rPr>
        <w:t>=</w:t>
      </w:r>
    </w:p>
    <w:p>
      <w:pPr>
        <w:spacing w:before="35"/>
        <w:ind w:left="15" w:right="0" w:firstLine="0"/>
        <w:jc w:val="left"/>
        <w:rPr>
          <w:rFonts w:ascii="Tahoma" w:hAnsi="Tahoma"/>
          <w:sz w:val="14"/>
        </w:rPr>
      </w:pPr>
      <w:r>
        <w:rPr/>
        <w:br w:type="column"/>
      </w:r>
      <w:r>
        <w:rPr>
          <w:rFonts w:ascii="Calibri" w:hAnsi="Calibri"/>
          <w:i/>
          <w:spacing w:val="-97"/>
          <w:w w:val="135"/>
          <w:sz w:val="14"/>
        </w:rPr>
        <w:t>n</w:t>
      </w:r>
      <w:r>
        <w:rPr>
          <w:rFonts w:ascii="Lucida Sans Unicode" w:hAnsi="Lucida Sans Unicode"/>
          <w:spacing w:val="-200"/>
          <w:w w:val="241"/>
          <w:position w:val="42"/>
          <w:sz w:val="20"/>
        </w:rPr>
        <w:t>Σ</w:t>
      </w:r>
      <w:r>
        <w:rPr>
          <w:rFonts w:ascii="Tahoma" w:hAnsi="Tahoma"/>
          <w:spacing w:val="-4"/>
          <w:w w:val="112"/>
          <w:sz w:val="14"/>
        </w:rPr>
        <w:t>=1</w:t>
      </w:r>
    </w:p>
    <w:p>
      <w:pPr>
        <w:spacing w:line="240" w:lineRule="auto" w:before="10"/>
        <w:rPr>
          <w:rFonts w:ascii="Tahoma"/>
          <w:sz w:val="20"/>
        </w:rPr>
      </w:pPr>
      <w:r>
        <w:rPr/>
        <w:br w:type="column"/>
      </w:r>
      <w:r>
        <w:rPr>
          <w:rFonts w:ascii="Tahoma"/>
          <w:sz w:val="20"/>
        </w:rPr>
      </w:r>
    </w:p>
    <w:p>
      <w:pPr>
        <w:spacing w:before="0"/>
        <w:ind w:left="139" w:right="0" w:firstLine="0"/>
        <w:jc w:val="left"/>
        <w:rPr>
          <w:rFonts w:ascii="Calibri"/>
          <w:sz w:val="20"/>
        </w:rPr>
      </w:pPr>
      <w:r>
        <w:rPr>
          <w:rFonts w:ascii="Calibri"/>
          <w:i/>
          <w:w w:val="110"/>
          <w:sz w:val="20"/>
        </w:rPr>
        <w:t>a</w:t>
      </w:r>
      <w:r>
        <w:rPr>
          <w:rFonts w:ascii="Calibri"/>
          <w:i/>
          <w:w w:val="110"/>
          <w:sz w:val="20"/>
          <w:vertAlign w:val="subscript"/>
        </w:rPr>
        <w:t>n</w:t>
      </w:r>
      <w:r>
        <w:rPr>
          <w:rFonts w:ascii="Calibri"/>
          <w:i/>
          <w:spacing w:val="9"/>
          <w:w w:val="110"/>
          <w:sz w:val="20"/>
          <w:vertAlign w:val="baseline"/>
        </w:rPr>
        <w:t> </w:t>
      </w:r>
      <w:r>
        <w:rPr>
          <w:rFonts w:ascii="Calibri"/>
          <w:spacing w:val="-9"/>
          <w:w w:val="105"/>
          <w:sz w:val="20"/>
          <w:vertAlign w:val="baseline"/>
        </w:rPr>
        <w:t>cos</w:t>
      </w:r>
    </w:p>
    <w:p>
      <w:pPr>
        <w:spacing w:line="266" w:lineRule="auto" w:before="116"/>
        <w:ind w:left="145" w:right="0" w:hanging="129"/>
        <w:jc w:val="left"/>
        <w:rPr>
          <w:rFonts w:ascii="Calibri" w:hAnsi="Calibri"/>
          <w:i/>
          <w:sz w:val="20"/>
        </w:rPr>
      </w:pPr>
      <w:r>
        <w:rPr/>
        <w:br w:type="column"/>
      </w:r>
      <w:r>
        <w:rPr>
          <w:rFonts w:ascii="Calibri" w:hAnsi="Calibri"/>
          <w:spacing w:val="-4"/>
          <w:sz w:val="20"/>
          <w:u w:val="single"/>
        </w:rPr>
        <w:t>2</w:t>
      </w:r>
      <w:r>
        <w:rPr>
          <w:rFonts w:ascii="Calibri" w:hAnsi="Calibri"/>
          <w:i/>
          <w:spacing w:val="-4"/>
          <w:sz w:val="20"/>
          <w:u w:val="single"/>
        </w:rPr>
        <w:t>πnt</w:t>
      </w:r>
      <w:r>
        <w:rPr>
          <w:rFonts w:ascii="Calibri" w:hAnsi="Calibri"/>
          <w:i/>
          <w:spacing w:val="-4"/>
          <w:sz w:val="20"/>
        </w:rPr>
        <w:t> </w:t>
      </w:r>
      <w:r>
        <w:rPr>
          <w:rFonts w:ascii="Calibri" w:hAnsi="Calibri"/>
          <w:i/>
          <w:spacing w:val="-10"/>
          <w:w w:val="115"/>
          <w:sz w:val="20"/>
        </w:rPr>
        <w:t>P</w:t>
      </w:r>
    </w:p>
    <w:p>
      <w:pPr>
        <w:spacing w:line="240" w:lineRule="auto" w:before="7"/>
        <w:rPr>
          <w:rFonts w:ascii="Calibri"/>
          <w:i/>
          <w:sz w:val="20"/>
        </w:rPr>
      </w:pPr>
      <w:r>
        <w:rPr/>
        <w:br w:type="column"/>
      </w:r>
      <w:r>
        <w:rPr>
          <w:rFonts w:ascii="Calibri"/>
          <w:i/>
          <w:sz w:val="20"/>
        </w:rPr>
      </w:r>
    </w:p>
    <w:p>
      <w:pPr>
        <w:spacing w:before="0"/>
        <w:ind w:left="28" w:right="0" w:firstLine="0"/>
        <w:jc w:val="left"/>
        <w:rPr>
          <w:rFonts w:ascii="Calibri"/>
          <w:sz w:val="20"/>
        </w:rPr>
      </w:pPr>
      <w:r>
        <w:rPr>
          <w:rFonts w:ascii="Calibri"/>
          <w:w w:val="135"/>
          <w:sz w:val="20"/>
        </w:rPr>
        <w:t>+</w:t>
      </w:r>
      <w:r>
        <w:rPr>
          <w:rFonts w:ascii="Calibri"/>
          <w:spacing w:val="-17"/>
          <w:w w:val="135"/>
          <w:sz w:val="20"/>
        </w:rPr>
        <w:t> </w:t>
      </w:r>
      <w:r>
        <w:rPr>
          <w:rFonts w:ascii="Calibri"/>
          <w:i/>
          <w:w w:val="120"/>
          <w:sz w:val="20"/>
        </w:rPr>
        <w:t>b</w:t>
      </w:r>
      <w:r>
        <w:rPr>
          <w:rFonts w:ascii="Calibri"/>
          <w:i/>
          <w:w w:val="120"/>
          <w:sz w:val="20"/>
          <w:vertAlign w:val="subscript"/>
        </w:rPr>
        <w:t>n</w:t>
      </w:r>
      <w:r>
        <w:rPr>
          <w:rFonts w:ascii="Calibri"/>
          <w:i/>
          <w:spacing w:val="-12"/>
          <w:w w:val="120"/>
          <w:sz w:val="20"/>
          <w:vertAlign w:val="baseline"/>
        </w:rPr>
        <w:t> </w:t>
      </w:r>
      <w:r>
        <w:rPr>
          <w:rFonts w:ascii="Calibri"/>
          <w:spacing w:val="-10"/>
          <w:w w:val="115"/>
          <w:sz w:val="20"/>
          <w:vertAlign w:val="baseline"/>
        </w:rPr>
        <w:t>sin</w:t>
      </w:r>
    </w:p>
    <w:p>
      <w:pPr>
        <w:spacing w:line="266" w:lineRule="auto" w:before="116"/>
        <w:ind w:left="145" w:right="38" w:hanging="129"/>
        <w:jc w:val="left"/>
        <w:rPr>
          <w:rFonts w:ascii="Calibri" w:hAnsi="Calibri"/>
          <w:i/>
          <w:sz w:val="20"/>
        </w:rPr>
      </w:pPr>
      <w:r>
        <w:rPr/>
        <w:br w:type="column"/>
      </w:r>
      <w:r>
        <w:rPr>
          <w:rFonts w:ascii="Calibri" w:hAnsi="Calibri"/>
          <w:spacing w:val="-4"/>
          <w:sz w:val="20"/>
          <w:u w:val="single"/>
        </w:rPr>
        <w:t>2</w:t>
      </w:r>
      <w:r>
        <w:rPr>
          <w:rFonts w:ascii="Calibri" w:hAnsi="Calibri"/>
          <w:i/>
          <w:spacing w:val="-4"/>
          <w:sz w:val="20"/>
          <w:u w:val="single"/>
        </w:rPr>
        <w:t>πnt</w:t>
      </w:r>
      <w:r>
        <w:rPr>
          <w:rFonts w:ascii="Calibri" w:hAnsi="Calibri"/>
          <w:i/>
          <w:spacing w:val="-4"/>
          <w:sz w:val="20"/>
        </w:rPr>
        <w:t> </w:t>
      </w:r>
      <w:r>
        <w:rPr>
          <w:rFonts w:ascii="Calibri" w:hAnsi="Calibri"/>
          <w:i/>
          <w:spacing w:val="-10"/>
          <w:w w:val="115"/>
          <w:sz w:val="20"/>
        </w:rPr>
        <w:t>P</w:t>
      </w:r>
    </w:p>
    <w:p>
      <w:pPr>
        <w:spacing w:line="240" w:lineRule="auto" w:before="10"/>
        <w:rPr>
          <w:rFonts w:ascii="Calibri"/>
          <w:i/>
          <w:sz w:val="20"/>
        </w:rPr>
      </w:pPr>
      <w:r>
        <w:rPr/>
        <w:br w:type="column"/>
      </w:r>
      <w:r>
        <w:rPr>
          <w:rFonts w:ascii="Calibri"/>
          <w:i/>
          <w:sz w:val="20"/>
        </w:rPr>
      </w:r>
    </w:p>
    <w:p>
      <w:pPr>
        <w:pStyle w:val="BodyText"/>
        <w:spacing w:before="1"/>
        <w:ind w:left="259"/>
      </w:pPr>
      <w:r>
        <w:rPr>
          <w:spacing w:val="-5"/>
        </w:rPr>
        <w:t>(4)</w:t>
      </w:r>
    </w:p>
    <w:p>
      <w:pPr>
        <w:pStyle w:val="BodyText"/>
        <w:spacing w:after="0"/>
        <w:sectPr>
          <w:type w:val="continuous"/>
          <w:pgSz w:w="12240" w:h="15840"/>
          <w:pgMar w:top="900" w:bottom="280" w:left="720" w:right="0"/>
          <w:cols w:num="8" w:equalWidth="0">
            <w:col w:w="5321" w:space="827"/>
            <w:col w:w="790" w:space="39"/>
            <w:col w:w="316" w:space="40"/>
            <w:col w:w="654" w:space="40"/>
            <w:col w:w="429" w:space="39"/>
            <w:col w:w="700" w:space="40"/>
            <w:col w:w="469" w:space="345"/>
            <w:col w:w="1471"/>
          </w:cols>
        </w:sectPr>
      </w:pPr>
    </w:p>
    <w:p>
      <w:pPr>
        <w:pStyle w:val="BodyText"/>
        <w:spacing w:line="249" w:lineRule="auto"/>
        <w:ind w:left="259"/>
        <w:jc w:val="both"/>
      </w:pPr>
      <w:r>
        <w:rPr/>
        <w:t>reproducibility. Both modules target a particular area of </w:t>
      </w:r>
      <w:r>
        <w:rPr/>
        <w:t>time series</w:t>
      </w:r>
      <w:r>
        <w:rPr>
          <w:spacing w:val="-2"/>
        </w:rPr>
        <w:t> </w:t>
      </w:r>
      <w:r>
        <w:rPr/>
        <w:t>forecasting-</w:t>
      </w:r>
      <w:r>
        <w:rPr>
          <w:spacing w:val="-2"/>
        </w:rPr>
        <w:t> </w:t>
      </w:r>
      <w:r>
        <w:rPr/>
        <w:t>preprocessing</w:t>
      </w:r>
      <w:r>
        <w:rPr>
          <w:spacing w:val="-2"/>
        </w:rPr>
        <w:t> </w:t>
      </w:r>
      <w:r>
        <w:rPr/>
        <w:t>and</w:t>
      </w:r>
      <w:r>
        <w:rPr>
          <w:spacing w:val="-2"/>
        </w:rPr>
        <w:t> </w:t>
      </w:r>
      <w:r>
        <w:rPr/>
        <w:t>decomposition</w:t>
      </w:r>
      <w:r>
        <w:rPr>
          <w:spacing w:val="-2"/>
        </w:rPr>
        <w:t> </w:t>
      </w:r>
      <w:r>
        <w:rPr/>
        <w:t>of</w:t>
      </w:r>
      <w:r>
        <w:rPr>
          <w:spacing w:val="-2"/>
        </w:rPr>
        <w:t> </w:t>
      </w:r>
      <w:r>
        <w:rPr/>
        <w:t>data</w:t>
      </w:r>
      <w:r>
        <w:rPr>
          <w:spacing w:val="-2"/>
        </w:rPr>
        <w:t> </w:t>
      </w:r>
      <w:r>
        <w:rPr/>
        <w:t>to uncertainty estimation and interpretability.</w:t>
      </w:r>
    </w:p>
    <w:p>
      <w:pPr>
        <w:pStyle w:val="ListParagraph"/>
        <w:numPr>
          <w:ilvl w:val="0"/>
          <w:numId w:val="2"/>
        </w:numPr>
        <w:tabs>
          <w:tab w:pos="529" w:val="left" w:leader="none"/>
        </w:tabs>
        <w:spacing w:line="240" w:lineRule="auto" w:before="130" w:after="0"/>
        <w:ind w:left="529" w:right="0" w:hanging="270"/>
        <w:jc w:val="both"/>
        <w:rPr>
          <w:i/>
          <w:sz w:val="20"/>
        </w:rPr>
      </w:pPr>
      <w:r>
        <w:rPr>
          <w:i/>
          <w:sz w:val="20"/>
        </w:rPr>
        <w:t>Data</w:t>
      </w:r>
      <w:r>
        <w:rPr>
          <w:i/>
          <w:spacing w:val="2"/>
          <w:sz w:val="20"/>
        </w:rPr>
        <w:t> </w:t>
      </w:r>
      <w:r>
        <w:rPr>
          <w:i/>
          <w:sz w:val="20"/>
        </w:rPr>
        <w:t>Preprocessing</w:t>
      </w:r>
      <w:r>
        <w:rPr>
          <w:i/>
          <w:spacing w:val="3"/>
          <w:sz w:val="20"/>
        </w:rPr>
        <w:t> </w:t>
      </w:r>
      <w:r>
        <w:rPr>
          <w:i/>
          <w:sz w:val="20"/>
        </w:rPr>
        <w:t>and</w:t>
      </w:r>
      <w:r>
        <w:rPr>
          <w:i/>
          <w:spacing w:val="3"/>
          <w:sz w:val="20"/>
        </w:rPr>
        <w:t> </w:t>
      </w:r>
      <w:r>
        <w:rPr>
          <w:i/>
          <w:sz w:val="20"/>
        </w:rPr>
        <w:t>Feature</w:t>
      </w:r>
      <w:r>
        <w:rPr>
          <w:i/>
          <w:spacing w:val="3"/>
          <w:sz w:val="20"/>
        </w:rPr>
        <w:t> </w:t>
      </w:r>
      <w:r>
        <w:rPr>
          <w:i/>
          <w:spacing w:val="-2"/>
          <w:sz w:val="20"/>
        </w:rPr>
        <w:t>Engineering</w:t>
      </w:r>
    </w:p>
    <w:p>
      <w:pPr>
        <w:pStyle w:val="BodyText"/>
        <w:spacing w:before="72"/>
        <w:ind w:left="259" w:firstLine="199"/>
        <w:jc w:val="both"/>
      </w:pPr>
      <w:r>
        <w:rPr/>
        <w:t>The initial stage (</w:t>
      </w:r>
      <w:r>
        <w:rPr>
          <w:rFonts w:ascii="Courier New"/>
        </w:rPr>
        <w:t>01_preprocessing.ipynb</w:t>
      </w:r>
      <w:r>
        <w:rPr/>
        <w:t>) </w:t>
      </w:r>
      <w:r>
        <w:rPr/>
        <w:t>focus</w:t>
      </w:r>
      <w:r>
        <w:rPr>
          <w:spacing w:val="40"/>
        </w:rPr>
        <w:t> </w:t>
      </w:r>
      <w:r>
        <w:rPr/>
        <w:t>on transforming raw time series data into a clean,model-</w:t>
      </w:r>
      <w:r>
        <w:rPr>
          <w:spacing w:val="80"/>
        </w:rPr>
        <w:t> </w:t>
      </w:r>
      <w:r>
        <w:rPr/>
        <w:t>ready</w:t>
      </w:r>
      <w:r>
        <w:rPr>
          <w:spacing w:val="56"/>
        </w:rPr>
        <w:t> </w:t>
      </w:r>
      <w:r>
        <w:rPr/>
        <w:t>structure.Data</w:t>
      </w:r>
      <w:r>
        <w:rPr>
          <w:spacing w:val="56"/>
        </w:rPr>
        <w:t> </w:t>
      </w:r>
      <w:r>
        <w:rPr/>
        <w:t>preprocessing</w:t>
      </w:r>
      <w:r>
        <w:rPr>
          <w:spacing w:val="56"/>
        </w:rPr>
        <w:t> </w:t>
      </w:r>
      <w:r>
        <w:rPr/>
        <w:t>is</w:t>
      </w:r>
      <w:r>
        <w:rPr>
          <w:spacing w:val="56"/>
        </w:rPr>
        <w:t> </w:t>
      </w:r>
      <w:r>
        <w:rPr/>
        <w:t>very</w:t>
      </w:r>
      <w:r>
        <w:rPr>
          <w:spacing w:val="56"/>
        </w:rPr>
        <w:t> </w:t>
      </w:r>
      <w:r>
        <w:rPr/>
        <w:t>critical</w:t>
      </w:r>
      <w:r>
        <w:rPr>
          <w:spacing w:val="56"/>
        </w:rPr>
        <w:t> </w:t>
      </w:r>
      <w:r>
        <w:rPr>
          <w:spacing w:val="-2"/>
        </w:rPr>
        <w:t>because</w:t>
      </w:r>
    </w:p>
    <w:p>
      <w:pPr>
        <w:pStyle w:val="BodyText"/>
        <w:spacing w:before="123"/>
        <w:ind w:left="380"/>
        <w:jc w:val="both"/>
      </w:pPr>
      <w:r>
        <w:rPr/>
        <w:br w:type="column"/>
      </w:r>
      <w:r>
        <w:rPr/>
        <w:t>capturing</w:t>
      </w:r>
      <w:r>
        <w:rPr>
          <w:spacing w:val="11"/>
        </w:rPr>
        <w:t> </w:t>
      </w:r>
      <w:r>
        <w:rPr/>
        <w:t>annual,</w:t>
      </w:r>
      <w:r>
        <w:rPr>
          <w:spacing w:val="11"/>
        </w:rPr>
        <w:t> </w:t>
      </w:r>
      <w:r>
        <w:rPr/>
        <w:t>weekly,</w:t>
      </w:r>
      <w:r>
        <w:rPr>
          <w:spacing w:val="12"/>
        </w:rPr>
        <w:t> </w:t>
      </w:r>
      <w:r>
        <w:rPr/>
        <w:t>or</w:t>
      </w:r>
      <w:r>
        <w:rPr>
          <w:spacing w:val="11"/>
        </w:rPr>
        <w:t> </w:t>
      </w:r>
      <w:r>
        <w:rPr/>
        <w:t>daily</w:t>
      </w:r>
      <w:r>
        <w:rPr>
          <w:spacing w:val="11"/>
        </w:rPr>
        <w:t> </w:t>
      </w:r>
      <w:r>
        <w:rPr>
          <w:spacing w:val="-2"/>
        </w:rPr>
        <w:t>periodicities.</w:t>
      </w:r>
    </w:p>
    <w:p>
      <w:pPr>
        <w:pStyle w:val="ListParagraph"/>
        <w:numPr>
          <w:ilvl w:val="0"/>
          <w:numId w:val="4"/>
        </w:numPr>
        <w:tabs>
          <w:tab w:pos="380" w:val="left" w:leader="none"/>
        </w:tabs>
        <w:spacing w:line="249" w:lineRule="auto" w:before="9" w:after="0"/>
        <w:ind w:left="380" w:right="977" w:hanging="182"/>
        <w:jc w:val="both"/>
        <w:rPr>
          <w:sz w:val="20"/>
        </w:rPr>
      </w:pPr>
      <w:r>
        <w:rPr>
          <w:b/>
          <w:sz w:val="20"/>
        </w:rPr>
        <w:t>Holiday/External Effects: </w:t>
      </w:r>
      <w:r>
        <w:rPr>
          <w:sz w:val="20"/>
        </w:rPr>
        <w:t>Incorporated as binary </w:t>
      </w:r>
      <w:r>
        <w:rPr>
          <w:sz w:val="20"/>
        </w:rPr>
        <w:t>regres- sors, enabling external event-driven forecasting.</w:t>
      </w:r>
    </w:p>
    <w:p>
      <w:pPr>
        <w:pStyle w:val="BodyText"/>
        <w:spacing w:before="66"/>
        <w:ind w:left="199" w:right="977" w:firstLine="199"/>
        <w:jc w:val="both"/>
      </w:pPr>
      <w:r>
        <w:rPr>
          <w:w w:val="110"/>
        </w:rPr>
        <w:t>The</w:t>
      </w:r>
      <w:r>
        <w:rPr>
          <w:spacing w:val="-14"/>
          <w:w w:val="110"/>
        </w:rPr>
        <w:t> </w:t>
      </w:r>
      <w:r>
        <w:rPr>
          <w:w w:val="110"/>
        </w:rPr>
        <w:t>output</w:t>
      </w:r>
      <w:r>
        <w:rPr>
          <w:spacing w:val="-14"/>
          <w:w w:val="110"/>
        </w:rPr>
        <w:t> </w:t>
      </w:r>
      <w:r>
        <w:rPr>
          <w:w w:val="110"/>
        </w:rPr>
        <w:t>forecast</w:t>
      </w:r>
      <w:r>
        <w:rPr>
          <w:spacing w:val="-14"/>
          <w:w w:val="110"/>
        </w:rPr>
        <w:t> </w:t>
      </w:r>
      <w:r>
        <w:rPr>
          <w:rFonts w:ascii="Calibri" w:hAnsi="Calibri"/>
          <w:i/>
          <w:w w:val="110"/>
        </w:rPr>
        <w:t>y</w:t>
      </w:r>
      <w:r>
        <w:rPr>
          <w:rFonts w:ascii="Calibri" w:hAnsi="Calibri"/>
          <w:w w:val="110"/>
        </w:rPr>
        <w:t>ˆ</w:t>
      </w:r>
      <w:r>
        <w:rPr>
          <w:rFonts w:ascii="Calibri" w:hAnsi="Calibri"/>
          <w:i/>
          <w:w w:val="110"/>
          <w:vertAlign w:val="subscript"/>
        </w:rPr>
        <w:t>P</w:t>
      </w:r>
      <w:r>
        <w:rPr>
          <w:rFonts w:ascii="Calibri" w:hAnsi="Calibri"/>
          <w:i/>
          <w:spacing w:val="-12"/>
          <w:w w:val="110"/>
          <w:vertAlign w:val="baseline"/>
        </w:rPr>
        <w:t> </w:t>
      </w:r>
      <w:r>
        <w:rPr>
          <w:rFonts w:ascii="Calibri" w:hAnsi="Calibri"/>
          <w:i/>
          <w:w w:val="125"/>
          <w:vertAlign w:val="subscript"/>
        </w:rPr>
        <w:t>rophet</w:t>
      </w:r>
      <w:r>
        <w:rPr>
          <w:rFonts w:ascii="Calibri" w:hAnsi="Calibri"/>
          <w:w w:val="125"/>
          <w:vertAlign w:val="baseline"/>
        </w:rPr>
        <w:t>(</w:t>
      </w:r>
      <w:r>
        <w:rPr>
          <w:rFonts w:ascii="Calibri" w:hAnsi="Calibri"/>
          <w:i/>
          <w:w w:val="125"/>
          <w:vertAlign w:val="baseline"/>
        </w:rPr>
        <w:t>t</w:t>
      </w:r>
      <w:r>
        <w:rPr>
          <w:rFonts w:ascii="Calibri" w:hAnsi="Calibri"/>
          <w:w w:val="125"/>
          <w:vertAlign w:val="baseline"/>
        </w:rPr>
        <w:t>)</w:t>
      </w:r>
      <w:r>
        <w:rPr>
          <w:rFonts w:ascii="Calibri" w:hAnsi="Calibri"/>
          <w:spacing w:val="-13"/>
          <w:w w:val="125"/>
          <w:vertAlign w:val="baseline"/>
        </w:rPr>
        <w:t> </w:t>
      </w:r>
      <w:r>
        <w:rPr>
          <w:w w:val="110"/>
          <w:vertAlign w:val="baseline"/>
        </w:rPr>
        <w:t>and</w:t>
      </w:r>
      <w:r>
        <w:rPr>
          <w:spacing w:val="-5"/>
          <w:w w:val="110"/>
          <w:vertAlign w:val="baseline"/>
        </w:rPr>
        <w:t> </w:t>
      </w:r>
      <w:r>
        <w:rPr>
          <w:w w:val="110"/>
          <w:vertAlign w:val="baseline"/>
        </w:rPr>
        <w:t>residuals</w:t>
      </w:r>
      <w:r>
        <w:rPr>
          <w:spacing w:val="-6"/>
          <w:w w:val="110"/>
          <w:vertAlign w:val="baseline"/>
        </w:rPr>
        <w:t> </w:t>
      </w:r>
      <w:r>
        <w:rPr>
          <w:rFonts w:ascii="Calibri" w:hAnsi="Calibri"/>
          <w:i/>
          <w:w w:val="110"/>
          <w:vertAlign w:val="baseline"/>
        </w:rPr>
        <w:t>ε</w:t>
      </w:r>
      <w:r>
        <w:rPr>
          <w:rFonts w:ascii="Calibri" w:hAnsi="Calibri"/>
          <w:i/>
          <w:w w:val="110"/>
          <w:vertAlign w:val="subscript"/>
        </w:rPr>
        <w:t>t</w:t>
      </w:r>
      <w:r>
        <w:rPr>
          <w:rFonts w:ascii="Calibri" w:hAnsi="Calibri"/>
          <w:i/>
          <w:w w:val="110"/>
          <w:vertAlign w:val="baseline"/>
        </w:rPr>
        <w:t> </w:t>
      </w:r>
      <w:r>
        <w:rPr>
          <w:rFonts w:ascii="Calibri" w:hAnsi="Calibri"/>
          <w:w w:val="125"/>
          <w:vertAlign w:val="baseline"/>
        </w:rPr>
        <w:t>=</w:t>
      </w:r>
      <w:r>
        <w:rPr>
          <w:rFonts w:ascii="Calibri" w:hAnsi="Calibri"/>
          <w:spacing w:val="-14"/>
          <w:w w:val="125"/>
          <w:vertAlign w:val="baseline"/>
        </w:rPr>
        <w:t> </w:t>
      </w:r>
      <w:r>
        <w:rPr>
          <w:rFonts w:ascii="Calibri" w:hAnsi="Calibri"/>
          <w:i/>
          <w:w w:val="110"/>
          <w:vertAlign w:val="baseline"/>
        </w:rPr>
        <w:t>y</w:t>
      </w:r>
      <w:r>
        <w:rPr>
          <w:rFonts w:ascii="Calibri" w:hAnsi="Calibri"/>
          <w:w w:val="110"/>
          <w:vertAlign w:val="baseline"/>
        </w:rPr>
        <w:t>(</w:t>
      </w:r>
      <w:r>
        <w:rPr>
          <w:rFonts w:ascii="Calibri" w:hAnsi="Calibri"/>
          <w:i/>
          <w:w w:val="110"/>
          <w:vertAlign w:val="baseline"/>
        </w:rPr>
        <w:t>t</w:t>
      </w:r>
      <w:r>
        <w:rPr>
          <w:rFonts w:ascii="Calibri" w:hAnsi="Calibri"/>
          <w:w w:val="110"/>
          <w:vertAlign w:val="baseline"/>
        </w:rPr>
        <w:t>)</w:t>
      </w:r>
      <w:r>
        <w:rPr>
          <w:rFonts w:ascii="Calibri" w:hAnsi="Calibri"/>
          <w:spacing w:val="-13"/>
          <w:w w:val="110"/>
          <w:vertAlign w:val="baseline"/>
        </w:rPr>
        <w:t> </w:t>
      </w:r>
      <w:r>
        <w:rPr>
          <w:rFonts w:ascii="Cambria" w:hAnsi="Cambria"/>
          <w:w w:val="125"/>
          <w:vertAlign w:val="baseline"/>
        </w:rPr>
        <w:t>− </w:t>
      </w:r>
      <w:r>
        <w:rPr>
          <w:rFonts w:ascii="Calibri" w:hAnsi="Calibri"/>
          <w:i/>
          <w:spacing w:val="-2"/>
          <w:w w:val="110"/>
          <w:vertAlign w:val="baseline"/>
        </w:rPr>
        <w:t>y</w:t>
      </w:r>
      <w:r>
        <w:rPr>
          <w:rFonts w:ascii="Calibri" w:hAnsi="Calibri"/>
          <w:spacing w:val="-2"/>
          <w:w w:val="110"/>
          <w:vertAlign w:val="baseline"/>
        </w:rPr>
        <w:t>ˆ</w:t>
      </w:r>
      <w:r>
        <w:rPr>
          <w:rFonts w:ascii="Calibri" w:hAnsi="Calibri"/>
          <w:i/>
          <w:spacing w:val="-2"/>
          <w:w w:val="110"/>
          <w:vertAlign w:val="subscript"/>
        </w:rPr>
        <w:t>P</w:t>
      </w:r>
      <w:r>
        <w:rPr>
          <w:rFonts w:ascii="Calibri" w:hAnsi="Calibri"/>
          <w:i/>
          <w:spacing w:val="-11"/>
          <w:w w:val="110"/>
          <w:vertAlign w:val="baseline"/>
        </w:rPr>
        <w:t> </w:t>
      </w:r>
      <w:r>
        <w:rPr>
          <w:rFonts w:ascii="Calibri" w:hAnsi="Calibri"/>
          <w:i/>
          <w:spacing w:val="-2"/>
          <w:w w:val="125"/>
          <w:vertAlign w:val="subscript"/>
        </w:rPr>
        <w:t>rophet</w:t>
      </w:r>
      <w:r>
        <w:rPr>
          <w:rFonts w:ascii="Calibri" w:hAnsi="Calibri"/>
          <w:spacing w:val="-2"/>
          <w:w w:val="125"/>
          <w:vertAlign w:val="baseline"/>
        </w:rPr>
        <w:t>(</w:t>
      </w:r>
      <w:r>
        <w:rPr>
          <w:rFonts w:ascii="Calibri" w:hAnsi="Calibri"/>
          <w:i/>
          <w:spacing w:val="-2"/>
          <w:w w:val="125"/>
          <w:vertAlign w:val="baseline"/>
        </w:rPr>
        <w:t>t</w:t>
      </w:r>
      <w:r>
        <w:rPr>
          <w:rFonts w:ascii="Calibri" w:hAnsi="Calibri"/>
          <w:spacing w:val="-2"/>
          <w:w w:val="125"/>
          <w:vertAlign w:val="baseline"/>
        </w:rPr>
        <w:t>)</w:t>
      </w:r>
      <w:r>
        <w:rPr>
          <w:rFonts w:ascii="Calibri" w:hAnsi="Calibri"/>
          <w:spacing w:val="-12"/>
          <w:w w:val="125"/>
          <w:vertAlign w:val="baseline"/>
        </w:rPr>
        <w:t> </w:t>
      </w:r>
      <w:r>
        <w:rPr>
          <w:spacing w:val="-2"/>
          <w:w w:val="110"/>
          <w:vertAlign w:val="baseline"/>
        </w:rPr>
        <w:t>are</w:t>
      </w:r>
      <w:r>
        <w:rPr>
          <w:spacing w:val="-12"/>
          <w:w w:val="110"/>
          <w:vertAlign w:val="baseline"/>
        </w:rPr>
        <w:t> </w:t>
      </w:r>
      <w:r>
        <w:rPr>
          <w:spacing w:val="-2"/>
          <w:w w:val="110"/>
          <w:vertAlign w:val="baseline"/>
        </w:rPr>
        <w:t>extracted.</w:t>
      </w:r>
      <w:r>
        <w:rPr>
          <w:spacing w:val="-2"/>
          <w:w w:val="110"/>
          <w:vertAlign w:val="baseline"/>
        </w:rPr>
        <w:t> The</w:t>
      </w:r>
      <w:r>
        <w:rPr>
          <w:spacing w:val="-2"/>
          <w:w w:val="110"/>
          <w:vertAlign w:val="baseline"/>
        </w:rPr>
        <w:t> residual</w:t>
      </w:r>
      <w:r>
        <w:rPr>
          <w:spacing w:val="-2"/>
          <w:w w:val="110"/>
          <w:vertAlign w:val="baseline"/>
        </w:rPr>
        <w:t> series,</w:t>
      </w:r>
      <w:r>
        <w:rPr>
          <w:spacing w:val="-2"/>
          <w:w w:val="110"/>
          <w:vertAlign w:val="baseline"/>
        </w:rPr>
        <w:t> representing </w:t>
      </w:r>
      <w:r>
        <w:rPr>
          <w:vertAlign w:val="baseline"/>
        </w:rPr>
        <w:t>nonlinear and temporal dependencies unmodeled by </w:t>
      </w:r>
      <w:r>
        <w:rPr>
          <w:vertAlign w:val="baseline"/>
        </w:rPr>
        <w:t>Prophet, </w:t>
      </w:r>
      <w:r>
        <w:rPr>
          <w:w w:val="110"/>
          <w:vertAlign w:val="baseline"/>
        </w:rPr>
        <w:t>forms</w:t>
      </w:r>
      <w:r>
        <w:rPr>
          <w:spacing w:val="-6"/>
          <w:w w:val="110"/>
          <w:vertAlign w:val="baseline"/>
        </w:rPr>
        <w:t> </w:t>
      </w:r>
      <w:r>
        <w:rPr>
          <w:w w:val="110"/>
          <w:vertAlign w:val="baseline"/>
        </w:rPr>
        <w:t>the</w:t>
      </w:r>
      <w:r>
        <w:rPr>
          <w:spacing w:val="-6"/>
          <w:w w:val="110"/>
          <w:vertAlign w:val="baseline"/>
        </w:rPr>
        <w:t> </w:t>
      </w:r>
      <w:r>
        <w:rPr>
          <w:w w:val="110"/>
          <w:vertAlign w:val="baseline"/>
        </w:rPr>
        <w:t>input</w:t>
      </w:r>
      <w:r>
        <w:rPr>
          <w:spacing w:val="-6"/>
          <w:w w:val="110"/>
          <w:vertAlign w:val="baseline"/>
        </w:rPr>
        <w:t> </w:t>
      </w:r>
      <w:r>
        <w:rPr>
          <w:w w:val="110"/>
          <w:vertAlign w:val="baseline"/>
        </w:rPr>
        <w:t>for</w:t>
      </w:r>
      <w:r>
        <w:rPr>
          <w:spacing w:val="-6"/>
          <w:w w:val="110"/>
          <w:vertAlign w:val="baseline"/>
        </w:rPr>
        <w:t> </w:t>
      </w:r>
      <w:r>
        <w:rPr>
          <w:w w:val="110"/>
          <w:vertAlign w:val="baseline"/>
        </w:rPr>
        <w:t>the</w:t>
      </w:r>
      <w:r>
        <w:rPr>
          <w:spacing w:val="-6"/>
          <w:w w:val="110"/>
          <w:vertAlign w:val="baseline"/>
        </w:rPr>
        <w:t> </w:t>
      </w:r>
      <w:r>
        <w:rPr>
          <w:w w:val="110"/>
          <w:vertAlign w:val="baseline"/>
        </w:rPr>
        <w:t>LSTM</w:t>
      </w:r>
      <w:r>
        <w:rPr>
          <w:spacing w:val="-6"/>
          <w:w w:val="110"/>
          <w:vertAlign w:val="baseline"/>
        </w:rPr>
        <w:t> </w:t>
      </w:r>
      <w:r>
        <w:rPr>
          <w:w w:val="110"/>
          <w:vertAlign w:val="baseline"/>
        </w:rPr>
        <w:t>model.</w:t>
      </w:r>
    </w:p>
    <w:p>
      <w:pPr>
        <w:pStyle w:val="BodyText"/>
        <w:spacing w:after="0"/>
        <w:jc w:val="both"/>
        <w:sectPr>
          <w:type w:val="continuous"/>
          <w:pgSz w:w="12240" w:h="15840"/>
          <w:pgMar w:top="900" w:bottom="280" w:left="720" w:right="0"/>
          <w:cols w:num="2" w:equalWidth="0">
            <w:col w:w="5281" w:space="40"/>
            <w:col w:w="6199"/>
          </w:cols>
        </w:sectPr>
      </w:pPr>
    </w:p>
    <w:p>
      <w:pPr>
        <w:spacing w:before="71"/>
        <w:ind w:left="259" w:right="0" w:firstLine="0"/>
        <w:jc w:val="left"/>
        <w:rPr>
          <w:i/>
          <w:sz w:val="20"/>
        </w:rPr>
      </w:pPr>
      <w:r>
        <w:rPr>
          <w:i/>
          <w:sz w:val="20"/>
        </w:rPr>
        <w:t>G.</w:t>
      </w:r>
      <w:r>
        <w:rPr>
          <w:i/>
          <w:spacing w:val="41"/>
          <w:sz w:val="20"/>
        </w:rPr>
        <w:t> </w:t>
      </w:r>
      <w:r>
        <w:rPr>
          <w:i/>
          <w:sz w:val="20"/>
        </w:rPr>
        <w:t>LSTM</w:t>
      </w:r>
      <w:r>
        <w:rPr>
          <w:i/>
          <w:spacing w:val="14"/>
          <w:sz w:val="20"/>
        </w:rPr>
        <w:t> </w:t>
      </w:r>
      <w:r>
        <w:rPr>
          <w:i/>
          <w:sz w:val="20"/>
        </w:rPr>
        <w:t>Residual</w:t>
      </w:r>
      <w:r>
        <w:rPr>
          <w:i/>
          <w:spacing w:val="14"/>
          <w:sz w:val="20"/>
        </w:rPr>
        <w:t> </w:t>
      </w:r>
      <w:r>
        <w:rPr>
          <w:i/>
          <w:sz w:val="20"/>
        </w:rPr>
        <w:t>Modeling</w:t>
      </w:r>
      <w:r>
        <w:rPr>
          <w:i/>
          <w:spacing w:val="14"/>
          <w:sz w:val="20"/>
        </w:rPr>
        <w:t> </w:t>
      </w:r>
      <w:r>
        <w:rPr>
          <w:i/>
          <w:sz w:val="20"/>
        </w:rPr>
        <w:t>for</w:t>
      </w:r>
      <w:r>
        <w:rPr>
          <w:i/>
          <w:spacing w:val="15"/>
          <w:sz w:val="20"/>
        </w:rPr>
        <w:t> </w:t>
      </w:r>
      <w:r>
        <w:rPr>
          <w:i/>
          <w:sz w:val="20"/>
        </w:rPr>
        <w:t>Nonlinear</w:t>
      </w:r>
      <w:r>
        <w:rPr>
          <w:i/>
          <w:spacing w:val="14"/>
          <w:sz w:val="20"/>
        </w:rPr>
        <w:t> </w:t>
      </w:r>
      <w:r>
        <w:rPr>
          <w:i/>
          <w:spacing w:val="-2"/>
          <w:sz w:val="20"/>
        </w:rPr>
        <w:t>Dynamics</w:t>
      </w:r>
    </w:p>
    <w:p>
      <w:pPr>
        <w:pStyle w:val="BodyText"/>
        <w:spacing w:line="235" w:lineRule="exact" w:before="71"/>
        <w:ind w:left="458"/>
      </w:pPr>
      <w:r>
        <w:rPr/>
        <w:t>In</w:t>
      </w:r>
      <w:r>
        <w:rPr>
          <w:spacing w:val="-8"/>
        </w:rPr>
        <w:t> </w:t>
      </w:r>
      <w:r>
        <w:rPr/>
        <w:t>the</w:t>
      </w:r>
      <w:r>
        <w:rPr>
          <w:spacing w:val="-8"/>
        </w:rPr>
        <w:t> </w:t>
      </w:r>
      <w:r>
        <w:rPr/>
        <w:t>third</w:t>
      </w:r>
      <w:r>
        <w:rPr>
          <w:spacing w:val="-8"/>
        </w:rPr>
        <w:t> </w:t>
      </w:r>
      <w:r>
        <w:rPr/>
        <w:t>stage</w:t>
      </w:r>
      <w:r>
        <w:rPr>
          <w:spacing w:val="-8"/>
        </w:rPr>
        <w:t> </w:t>
      </w:r>
      <w:r>
        <w:rPr>
          <w:spacing w:val="-2"/>
        </w:rPr>
        <w:t>(</w:t>
      </w:r>
      <w:r>
        <w:rPr>
          <w:rFonts w:ascii="Courier New"/>
          <w:spacing w:val="-2"/>
        </w:rPr>
        <w:t>03_LSTM_residual_model.ipynb</w:t>
      </w:r>
      <w:r>
        <w:rPr>
          <w:spacing w:val="-2"/>
        </w:rPr>
        <w:t>),</w:t>
      </w:r>
    </w:p>
    <w:p>
      <w:pPr>
        <w:pStyle w:val="BodyText"/>
        <w:spacing w:line="249" w:lineRule="auto" w:before="71"/>
        <w:ind w:left="112" w:right="977" w:firstLine="199"/>
      </w:pPr>
      <w:r>
        <w:rPr/>
        <w:br w:type="column"/>
      </w:r>
      <w:r>
        <w:rPr/>
        <w:t>The</w:t>
      </w:r>
      <w:r>
        <w:rPr>
          <w:spacing w:val="25"/>
        </w:rPr>
        <w:t> </w:t>
      </w:r>
      <w:r>
        <w:rPr/>
        <w:t>final</w:t>
      </w:r>
      <w:r>
        <w:rPr>
          <w:spacing w:val="26"/>
        </w:rPr>
        <w:t> </w:t>
      </w:r>
      <w:r>
        <w:rPr/>
        <w:t>hybrid</w:t>
      </w:r>
      <w:r>
        <w:rPr>
          <w:spacing w:val="25"/>
        </w:rPr>
        <w:t> </w:t>
      </w:r>
      <w:r>
        <w:rPr/>
        <w:t>uncertainty</w:t>
      </w:r>
      <w:r>
        <w:rPr>
          <w:spacing w:val="26"/>
        </w:rPr>
        <w:t> </w:t>
      </w:r>
      <w:r>
        <w:rPr/>
        <w:t>combines</w:t>
      </w:r>
      <w:r>
        <w:rPr>
          <w:spacing w:val="25"/>
        </w:rPr>
        <w:t> </w:t>
      </w:r>
      <w:r>
        <w:rPr/>
        <w:t>both</w:t>
      </w:r>
      <w:r>
        <w:rPr>
          <w:spacing w:val="26"/>
        </w:rPr>
        <w:t> </w:t>
      </w:r>
      <w:r>
        <w:rPr/>
        <w:t>sources</w:t>
      </w:r>
      <w:r>
        <w:rPr>
          <w:spacing w:val="25"/>
        </w:rPr>
        <w:t> </w:t>
      </w:r>
      <w:r>
        <w:rPr/>
        <w:t>using weighted fusion:</w:t>
      </w:r>
    </w:p>
    <w:p>
      <w:pPr>
        <w:pStyle w:val="BodyText"/>
        <w:spacing w:after="0" w:line="249" w:lineRule="auto"/>
        <w:sectPr>
          <w:pgSz w:w="12240" w:h="15840"/>
          <w:pgMar w:top="920" w:bottom="280" w:left="720" w:right="0"/>
          <w:cols w:num="2" w:equalWidth="0">
            <w:col w:w="5368" w:space="40"/>
            <w:col w:w="6112"/>
          </w:cols>
        </w:sectPr>
      </w:pPr>
    </w:p>
    <w:p>
      <w:pPr>
        <w:spacing w:before="0"/>
        <w:ind w:left="259" w:right="0" w:firstLine="0"/>
        <w:jc w:val="left"/>
        <w:rPr>
          <w:sz w:val="20"/>
        </w:rPr>
      </w:pPr>
      <w:r>
        <w:rPr>
          <w:sz w:val="20"/>
        </w:rPr>
        <mc:AlternateContent>
          <mc:Choice Requires="wps">
            <w:drawing>
              <wp:anchor distT="0" distB="0" distL="0" distR="0" allowOverlap="1" layoutInCell="1" locked="0" behindDoc="1" simplePos="0" relativeHeight="487007744">
                <wp:simplePos x="0" y="0"/>
                <wp:positionH relativeFrom="page">
                  <wp:posOffset>6262357</wp:posOffset>
                </wp:positionH>
                <wp:positionV relativeFrom="paragraph">
                  <wp:posOffset>131480</wp:posOffset>
                </wp:positionV>
                <wp:extent cx="306705" cy="8890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306705" cy="88900"/>
                        </a:xfrm>
                        <a:prstGeom prst="rect">
                          <a:avLst/>
                        </a:prstGeom>
                      </wps:spPr>
                      <wps:txbx>
                        <w:txbxContent>
                          <w:p>
                            <w:pPr>
                              <w:spacing w:line="139" w:lineRule="exact" w:before="0"/>
                              <w:ind w:left="0" w:right="0" w:firstLine="0"/>
                              <w:jc w:val="left"/>
                              <w:rPr>
                                <w:rFonts w:ascii="Calibri"/>
                                <w:i/>
                                <w:sz w:val="14"/>
                              </w:rPr>
                            </w:pPr>
                            <w:r>
                              <w:rPr>
                                <w:rFonts w:ascii="Calibri"/>
                                <w:i/>
                                <w:spacing w:val="-4"/>
                                <w:w w:val="145"/>
                                <w:sz w:val="14"/>
                              </w:rPr>
                              <w:t>LSTM</w:t>
                            </w:r>
                          </w:p>
                        </w:txbxContent>
                      </wps:txbx>
                      <wps:bodyPr wrap="square" lIns="0" tIns="0" rIns="0" bIns="0" rtlCol="0">
                        <a:noAutofit/>
                      </wps:bodyPr>
                    </wps:wsp>
                  </a:graphicData>
                </a:graphic>
              </wp:anchor>
            </w:drawing>
          </mc:Choice>
          <mc:Fallback>
            <w:pict>
              <v:shape style="position:absolute;margin-left:493.098999pt;margin-top:10.352802pt;width:24.15pt;height:7pt;mso-position-horizontal-relative:page;mso-position-vertical-relative:paragraph;z-index:-16308736" type="#_x0000_t202" id="docshape8" filled="false" stroked="false">
                <v:textbox inset="0,0,0,0">
                  <w:txbxContent>
                    <w:p>
                      <w:pPr>
                        <w:spacing w:line="139" w:lineRule="exact" w:before="0"/>
                        <w:ind w:left="0" w:right="0" w:firstLine="0"/>
                        <w:jc w:val="left"/>
                        <w:rPr>
                          <w:rFonts w:ascii="Calibri"/>
                          <w:i/>
                          <w:sz w:val="14"/>
                        </w:rPr>
                      </w:pPr>
                      <w:r>
                        <w:rPr>
                          <w:rFonts w:ascii="Calibri"/>
                          <w:i/>
                          <w:spacing w:val="-4"/>
                          <w:w w:val="145"/>
                          <w:sz w:val="14"/>
                        </w:rPr>
                        <w:t>LSTM</w:t>
                      </w:r>
                    </w:p>
                  </w:txbxContent>
                </v:textbox>
                <w10:wrap type="none"/>
              </v:shape>
            </w:pict>
          </mc:Fallback>
        </mc:AlternateContent>
      </w:r>
      <w:r>
        <w:rPr>
          <w:sz w:val="20"/>
        </w:rPr>
        <w:t>the</w:t>
      </w:r>
      <w:r>
        <w:rPr>
          <w:spacing w:val="24"/>
          <w:sz w:val="20"/>
        </w:rPr>
        <w:t> </w:t>
      </w:r>
      <w:r>
        <w:rPr>
          <w:sz w:val="20"/>
        </w:rPr>
        <w:t>residual</w:t>
      </w:r>
      <w:r>
        <w:rPr>
          <w:spacing w:val="24"/>
          <w:sz w:val="20"/>
        </w:rPr>
        <w:t> </w:t>
      </w:r>
      <w:r>
        <w:rPr>
          <w:sz w:val="20"/>
        </w:rPr>
        <w:t>signal</w:t>
      </w:r>
      <w:r>
        <w:rPr>
          <w:spacing w:val="24"/>
          <w:sz w:val="20"/>
        </w:rPr>
        <w:t> </w:t>
      </w:r>
      <w:r>
        <w:rPr>
          <w:rFonts w:ascii="Calibri" w:hAnsi="Calibri"/>
          <w:i/>
          <w:sz w:val="20"/>
        </w:rPr>
        <w:t>ε</w:t>
      </w:r>
      <w:r>
        <w:rPr>
          <w:rFonts w:ascii="Calibri" w:hAnsi="Calibri"/>
          <w:i/>
          <w:sz w:val="20"/>
          <w:vertAlign w:val="subscript"/>
        </w:rPr>
        <w:t>t</w:t>
      </w:r>
      <w:r>
        <w:rPr>
          <w:rFonts w:ascii="Calibri" w:hAnsi="Calibri"/>
          <w:i/>
          <w:spacing w:val="38"/>
          <w:sz w:val="20"/>
          <w:vertAlign w:val="baseline"/>
        </w:rPr>
        <w:t> </w:t>
      </w:r>
      <w:r>
        <w:rPr>
          <w:sz w:val="20"/>
          <w:vertAlign w:val="baseline"/>
        </w:rPr>
        <w:t>is</w:t>
      </w:r>
      <w:r>
        <w:rPr>
          <w:spacing w:val="24"/>
          <w:sz w:val="20"/>
          <w:vertAlign w:val="baseline"/>
        </w:rPr>
        <w:t> </w:t>
      </w:r>
      <w:r>
        <w:rPr>
          <w:sz w:val="20"/>
          <w:vertAlign w:val="baseline"/>
        </w:rPr>
        <w:t>modeled</w:t>
      </w:r>
      <w:r>
        <w:rPr>
          <w:spacing w:val="24"/>
          <w:sz w:val="20"/>
          <w:vertAlign w:val="baseline"/>
        </w:rPr>
        <w:t> </w:t>
      </w:r>
      <w:r>
        <w:rPr>
          <w:sz w:val="20"/>
          <w:vertAlign w:val="baseline"/>
        </w:rPr>
        <w:t>using</w:t>
      </w:r>
      <w:r>
        <w:rPr>
          <w:spacing w:val="24"/>
          <w:sz w:val="20"/>
          <w:vertAlign w:val="baseline"/>
        </w:rPr>
        <w:t> </w:t>
      </w:r>
      <w:r>
        <w:rPr>
          <w:sz w:val="20"/>
          <w:vertAlign w:val="baseline"/>
        </w:rPr>
        <w:t>a</w:t>
      </w:r>
      <w:r>
        <w:rPr>
          <w:spacing w:val="24"/>
          <w:sz w:val="20"/>
          <w:vertAlign w:val="baseline"/>
        </w:rPr>
        <w:t> </w:t>
      </w:r>
      <w:r>
        <w:rPr>
          <w:b/>
          <w:sz w:val="20"/>
          <w:vertAlign w:val="baseline"/>
        </w:rPr>
        <w:t>Long</w:t>
      </w:r>
      <w:r>
        <w:rPr>
          <w:b/>
          <w:spacing w:val="30"/>
          <w:sz w:val="20"/>
          <w:vertAlign w:val="baseline"/>
        </w:rPr>
        <w:t> </w:t>
      </w:r>
      <w:r>
        <w:rPr>
          <w:b/>
          <w:sz w:val="20"/>
          <w:vertAlign w:val="baseline"/>
        </w:rPr>
        <w:t>Short-Term Memory</w:t>
      </w:r>
      <w:r>
        <w:rPr>
          <w:b/>
          <w:spacing w:val="25"/>
          <w:sz w:val="20"/>
          <w:vertAlign w:val="baseline"/>
        </w:rPr>
        <w:t> </w:t>
      </w:r>
      <w:r>
        <w:rPr>
          <w:b/>
          <w:sz w:val="20"/>
          <w:vertAlign w:val="baseline"/>
        </w:rPr>
        <w:t>(LSTM)</w:t>
      </w:r>
      <w:r>
        <w:rPr>
          <w:b/>
          <w:spacing w:val="21"/>
          <w:sz w:val="20"/>
          <w:vertAlign w:val="baseline"/>
        </w:rPr>
        <w:t> </w:t>
      </w:r>
      <w:r>
        <w:rPr>
          <w:sz w:val="20"/>
          <w:vertAlign w:val="baseline"/>
        </w:rPr>
        <w:t>network,</w:t>
      </w:r>
      <w:r>
        <w:rPr>
          <w:spacing w:val="20"/>
          <w:sz w:val="20"/>
          <w:vertAlign w:val="baseline"/>
        </w:rPr>
        <w:t> </w:t>
      </w:r>
      <w:r>
        <w:rPr>
          <w:sz w:val="20"/>
          <w:vertAlign w:val="baseline"/>
        </w:rPr>
        <w:t>which</w:t>
      </w:r>
      <w:r>
        <w:rPr>
          <w:spacing w:val="20"/>
          <w:sz w:val="20"/>
          <w:vertAlign w:val="baseline"/>
        </w:rPr>
        <w:t> </w:t>
      </w:r>
      <w:r>
        <w:rPr>
          <w:sz w:val="20"/>
          <w:vertAlign w:val="baseline"/>
        </w:rPr>
        <w:t>learns</w:t>
      </w:r>
      <w:r>
        <w:rPr>
          <w:spacing w:val="21"/>
          <w:sz w:val="20"/>
          <w:vertAlign w:val="baseline"/>
        </w:rPr>
        <w:t> </w:t>
      </w:r>
      <w:r>
        <w:rPr>
          <w:sz w:val="20"/>
          <w:vertAlign w:val="baseline"/>
        </w:rPr>
        <w:t>nonlinear</w:t>
      </w:r>
      <w:r>
        <w:rPr>
          <w:spacing w:val="20"/>
          <w:sz w:val="20"/>
          <w:vertAlign w:val="baseline"/>
        </w:rPr>
        <w:t> </w:t>
      </w:r>
      <w:r>
        <w:rPr>
          <w:spacing w:val="-2"/>
          <w:sz w:val="20"/>
          <w:vertAlign w:val="baseline"/>
        </w:rPr>
        <w:t>temporal</w:t>
      </w:r>
    </w:p>
    <w:p>
      <w:pPr>
        <w:spacing w:line="154" w:lineRule="exact" w:before="40"/>
        <w:ind w:left="266" w:right="0" w:firstLine="0"/>
        <w:jc w:val="left"/>
        <w:rPr>
          <w:rFonts w:ascii="Tahoma"/>
          <w:sz w:val="14"/>
        </w:rPr>
      </w:pPr>
      <w:r>
        <w:rPr/>
        <w:br w:type="column"/>
      </w:r>
      <w:r>
        <w:rPr>
          <w:rFonts w:ascii="Tahoma"/>
          <w:spacing w:val="-10"/>
          <w:w w:val="105"/>
          <w:sz w:val="14"/>
        </w:rPr>
        <w:t>2</w:t>
      </w:r>
    </w:p>
    <w:p>
      <w:pPr>
        <w:spacing w:line="156" w:lineRule="exact" w:before="0"/>
        <w:ind w:left="259" w:right="0" w:firstLine="0"/>
        <w:jc w:val="left"/>
        <w:rPr>
          <w:rFonts w:ascii="Calibri"/>
          <w:i/>
          <w:sz w:val="14"/>
        </w:rPr>
      </w:pPr>
      <w:r>
        <w:rPr>
          <w:rFonts w:ascii="Calibri"/>
          <w:i/>
          <w:sz w:val="14"/>
        </w:rPr>
        <mc:AlternateContent>
          <mc:Choice Requires="wps">
            <w:drawing>
              <wp:anchor distT="0" distB="0" distL="0" distR="0" allowOverlap="1" layoutInCell="1" locked="0" behindDoc="0" simplePos="0" relativeHeight="15736832">
                <wp:simplePos x="0" y="0"/>
                <wp:positionH relativeFrom="page">
                  <wp:posOffset>4528248</wp:posOffset>
                </wp:positionH>
                <wp:positionV relativeFrom="paragraph">
                  <wp:posOffset>-51233</wp:posOffset>
                </wp:positionV>
                <wp:extent cx="72390" cy="12700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72390" cy="127000"/>
                        </a:xfrm>
                        <a:prstGeom prst="rect">
                          <a:avLst/>
                        </a:prstGeom>
                      </wps:spPr>
                      <wps:txbx>
                        <w:txbxContent>
                          <w:p>
                            <w:pPr>
                              <w:spacing w:line="199" w:lineRule="exact" w:before="0"/>
                              <w:ind w:left="0" w:right="0" w:firstLine="0"/>
                              <w:jc w:val="left"/>
                              <w:rPr>
                                <w:rFonts w:ascii="Calibri" w:hAnsi="Calibri"/>
                                <w:i/>
                                <w:sz w:val="20"/>
                              </w:rPr>
                            </w:pPr>
                            <w:r>
                              <w:rPr>
                                <w:rFonts w:ascii="Calibri" w:hAnsi="Calibri"/>
                                <w:i/>
                                <w:spacing w:val="-10"/>
                                <w:w w:val="105"/>
                                <w:sz w:val="20"/>
                              </w:rPr>
                              <w:t>σ</w:t>
                            </w:r>
                          </w:p>
                        </w:txbxContent>
                      </wps:txbx>
                      <wps:bodyPr wrap="square" lIns="0" tIns="0" rIns="0" bIns="0" rtlCol="0">
                        <a:noAutofit/>
                      </wps:bodyPr>
                    </wps:wsp>
                  </a:graphicData>
                </a:graphic>
              </wp:anchor>
            </w:drawing>
          </mc:Choice>
          <mc:Fallback>
            <w:pict>
              <v:shape style="position:absolute;margin-left:356.554993pt;margin-top:-4.03411pt;width:5.7pt;height:10pt;mso-position-horizontal-relative:page;mso-position-vertical-relative:paragraph;z-index:15736832" type="#_x0000_t202" id="docshape9" filled="false" stroked="false">
                <v:textbox inset="0,0,0,0">
                  <w:txbxContent>
                    <w:p>
                      <w:pPr>
                        <w:spacing w:line="199" w:lineRule="exact" w:before="0"/>
                        <w:ind w:left="0" w:right="0" w:firstLine="0"/>
                        <w:jc w:val="left"/>
                        <w:rPr>
                          <w:rFonts w:ascii="Calibri" w:hAnsi="Calibri"/>
                          <w:i/>
                          <w:sz w:val="20"/>
                        </w:rPr>
                      </w:pPr>
                      <w:r>
                        <w:rPr>
                          <w:rFonts w:ascii="Calibri" w:hAnsi="Calibri"/>
                          <w:i/>
                          <w:spacing w:val="-10"/>
                          <w:w w:val="105"/>
                          <w:sz w:val="20"/>
                        </w:rPr>
                        <w:t>σ</w:t>
                      </w:r>
                    </w:p>
                  </w:txbxContent>
                </v:textbox>
                <w10:wrap type="none"/>
              </v:shape>
            </w:pict>
          </mc:Fallback>
        </mc:AlternateContent>
      </w:r>
      <w:r>
        <w:rPr>
          <w:rFonts w:ascii="Calibri"/>
          <w:i/>
          <w:spacing w:val="-2"/>
          <w:w w:val="130"/>
          <w:sz w:val="14"/>
        </w:rPr>
        <w:t>Hybrid</w:t>
      </w:r>
    </w:p>
    <w:p>
      <w:pPr>
        <w:spacing w:line="154" w:lineRule="exact" w:before="40"/>
        <w:ind w:left="266" w:right="0" w:firstLine="0"/>
        <w:jc w:val="left"/>
        <w:rPr>
          <w:rFonts w:ascii="Tahoma"/>
          <w:sz w:val="14"/>
        </w:rPr>
      </w:pPr>
      <w:r>
        <w:rPr/>
        <w:br w:type="column"/>
      </w:r>
      <w:r>
        <w:rPr>
          <w:rFonts w:ascii="Tahoma"/>
          <w:spacing w:val="-10"/>
          <w:w w:val="105"/>
          <w:sz w:val="14"/>
        </w:rPr>
        <w:t>2</w:t>
      </w:r>
    </w:p>
    <w:p>
      <w:pPr>
        <w:spacing w:line="156" w:lineRule="exact" w:before="0"/>
        <w:ind w:left="259" w:right="0" w:firstLine="0"/>
        <w:jc w:val="left"/>
        <w:rPr>
          <w:rFonts w:ascii="Calibri"/>
          <w:i/>
          <w:sz w:val="14"/>
        </w:rPr>
      </w:pPr>
      <w:r>
        <w:rPr>
          <w:rFonts w:ascii="Calibri"/>
          <w:i/>
          <w:sz w:val="14"/>
        </w:rPr>
        <mc:AlternateContent>
          <mc:Choice Requires="wps">
            <w:drawing>
              <wp:anchor distT="0" distB="0" distL="0" distR="0" allowOverlap="1" layoutInCell="1" locked="0" behindDoc="0" simplePos="0" relativeHeight="15737344">
                <wp:simplePos x="0" y="0"/>
                <wp:positionH relativeFrom="page">
                  <wp:posOffset>4968811</wp:posOffset>
                </wp:positionH>
                <wp:positionV relativeFrom="paragraph">
                  <wp:posOffset>-51226</wp:posOffset>
                </wp:positionV>
                <wp:extent cx="287655" cy="12700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287655" cy="127000"/>
                        </a:xfrm>
                        <a:prstGeom prst="rect">
                          <a:avLst/>
                        </a:prstGeom>
                      </wps:spPr>
                      <wps:txbx>
                        <w:txbxContent>
                          <w:p>
                            <w:pPr>
                              <w:spacing w:line="199" w:lineRule="exact" w:before="0"/>
                              <w:ind w:left="0" w:right="0" w:firstLine="0"/>
                              <w:jc w:val="left"/>
                              <w:rPr>
                                <w:rFonts w:ascii="Calibri" w:hAnsi="Calibri"/>
                                <w:i/>
                                <w:sz w:val="20"/>
                              </w:rPr>
                            </w:pPr>
                            <w:r>
                              <w:rPr>
                                <w:rFonts w:ascii="Calibri" w:hAnsi="Calibri"/>
                                <w:w w:val="135"/>
                                <w:sz w:val="20"/>
                              </w:rPr>
                              <w:t>=</w:t>
                            </w:r>
                            <w:r>
                              <w:rPr>
                                <w:rFonts w:ascii="Calibri" w:hAnsi="Calibri"/>
                                <w:spacing w:val="14"/>
                                <w:w w:val="135"/>
                                <w:sz w:val="20"/>
                              </w:rPr>
                              <w:t> </w:t>
                            </w:r>
                            <w:r>
                              <w:rPr>
                                <w:rFonts w:ascii="Calibri" w:hAnsi="Calibri"/>
                                <w:i/>
                                <w:spacing w:val="-16"/>
                                <w:w w:val="120"/>
                                <w:sz w:val="20"/>
                              </w:rPr>
                              <w:t>ασ</w:t>
                            </w:r>
                          </w:p>
                        </w:txbxContent>
                      </wps:txbx>
                      <wps:bodyPr wrap="square" lIns="0" tIns="0" rIns="0" bIns="0" rtlCol="0">
                        <a:noAutofit/>
                      </wps:bodyPr>
                    </wps:wsp>
                  </a:graphicData>
                </a:graphic>
              </wp:anchor>
            </w:drawing>
          </mc:Choice>
          <mc:Fallback>
            <w:pict>
              <v:shape style="position:absolute;margin-left:391.244995pt;margin-top:-4.033591pt;width:22.65pt;height:10pt;mso-position-horizontal-relative:page;mso-position-vertical-relative:paragraph;z-index:15737344" type="#_x0000_t202" id="docshape10" filled="false" stroked="false">
                <v:textbox inset="0,0,0,0">
                  <w:txbxContent>
                    <w:p>
                      <w:pPr>
                        <w:spacing w:line="199" w:lineRule="exact" w:before="0"/>
                        <w:ind w:left="0" w:right="0" w:firstLine="0"/>
                        <w:jc w:val="left"/>
                        <w:rPr>
                          <w:rFonts w:ascii="Calibri" w:hAnsi="Calibri"/>
                          <w:i/>
                          <w:sz w:val="20"/>
                        </w:rPr>
                      </w:pPr>
                      <w:r>
                        <w:rPr>
                          <w:rFonts w:ascii="Calibri" w:hAnsi="Calibri"/>
                          <w:w w:val="135"/>
                          <w:sz w:val="20"/>
                        </w:rPr>
                        <w:t>=</w:t>
                      </w:r>
                      <w:r>
                        <w:rPr>
                          <w:rFonts w:ascii="Calibri" w:hAnsi="Calibri"/>
                          <w:spacing w:val="14"/>
                          <w:w w:val="135"/>
                          <w:sz w:val="20"/>
                        </w:rPr>
                        <w:t> </w:t>
                      </w:r>
                      <w:r>
                        <w:rPr>
                          <w:rFonts w:ascii="Calibri" w:hAnsi="Calibri"/>
                          <w:i/>
                          <w:spacing w:val="-16"/>
                          <w:w w:val="120"/>
                          <w:sz w:val="20"/>
                        </w:rPr>
                        <w:t>ασ</w:t>
                      </w:r>
                    </w:p>
                  </w:txbxContent>
                </v:textbox>
                <w10:wrap type="none"/>
              </v:shape>
            </w:pict>
          </mc:Fallback>
        </mc:AlternateContent>
      </w:r>
      <w:r>
        <w:rPr>
          <w:rFonts w:ascii="Calibri"/>
          <w:i/>
          <w:spacing w:val="-2"/>
          <w:w w:val="125"/>
          <w:sz w:val="14"/>
        </w:rPr>
        <w:t>Prophet</w:t>
      </w:r>
    </w:p>
    <w:p>
      <w:pPr>
        <w:spacing w:before="62"/>
        <w:ind w:left="14" w:right="0" w:firstLine="0"/>
        <w:jc w:val="left"/>
        <w:rPr>
          <w:rFonts w:ascii="Tahoma" w:hAnsi="Tahoma"/>
          <w:sz w:val="20"/>
        </w:rPr>
      </w:pPr>
      <w:r>
        <w:rPr/>
        <w:br w:type="column"/>
      </w:r>
      <w:r>
        <w:rPr>
          <w:rFonts w:ascii="Calibri" w:hAnsi="Calibri"/>
          <w:w w:val="130"/>
          <w:sz w:val="20"/>
        </w:rPr>
        <w:t>+</w:t>
      </w:r>
      <w:r>
        <w:rPr>
          <w:rFonts w:ascii="Calibri" w:hAnsi="Calibri"/>
          <w:spacing w:val="-10"/>
          <w:w w:val="130"/>
          <w:sz w:val="20"/>
        </w:rPr>
        <w:t> </w:t>
      </w:r>
      <w:r>
        <w:rPr>
          <w:rFonts w:ascii="Calibri" w:hAnsi="Calibri"/>
          <w:w w:val="125"/>
          <w:sz w:val="20"/>
        </w:rPr>
        <w:t>(1</w:t>
      </w:r>
      <w:r>
        <w:rPr>
          <w:rFonts w:ascii="Calibri" w:hAnsi="Calibri"/>
          <w:spacing w:val="-8"/>
          <w:w w:val="125"/>
          <w:sz w:val="20"/>
        </w:rPr>
        <w:t> </w:t>
      </w:r>
      <w:r>
        <w:rPr>
          <w:rFonts w:ascii="Cambria" w:hAnsi="Cambria"/>
          <w:w w:val="125"/>
          <w:sz w:val="20"/>
        </w:rPr>
        <w:t>−</w:t>
      </w:r>
      <w:r>
        <w:rPr>
          <w:rFonts w:ascii="Cambria" w:hAnsi="Cambria"/>
          <w:spacing w:val="-6"/>
          <w:w w:val="125"/>
          <w:sz w:val="20"/>
        </w:rPr>
        <w:t> </w:t>
      </w:r>
      <w:r>
        <w:rPr>
          <w:rFonts w:ascii="Calibri" w:hAnsi="Calibri"/>
          <w:i/>
          <w:spacing w:val="-4"/>
          <w:w w:val="125"/>
          <w:sz w:val="20"/>
        </w:rPr>
        <w:t>α</w:t>
      </w:r>
      <w:r>
        <w:rPr>
          <w:rFonts w:ascii="Calibri" w:hAnsi="Calibri"/>
          <w:spacing w:val="-4"/>
          <w:w w:val="125"/>
          <w:sz w:val="20"/>
        </w:rPr>
        <w:t>)</w:t>
      </w:r>
      <w:r>
        <w:rPr>
          <w:rFonts w:ascii="Calibri" w:hAnsi="Calibri"/>
          <w:i/>
          <w:spacing w:val="-4"/>
          <w:w w:val="125"/>
          <w:sz w:val="20"/>
        </w:rPr>
        <w:t>σ</w:t>
      </w:r>
      <w:r>
        <w:rPr>
          <w:rFonts w:ascii="Tahoma" w:hAnsi="Tahoma"/>
          <w:spacing w:val="-4"/>
          <w:w w:val="125"/>
          <w:sz w:val="20"/>
          <w:vertAlign w:val="superscript"/>
        </w:rPr>
        <w:t>2</w:t>
      </w:r>
    </w:p>
    <w:p>
      <w:pPr>
        <w:pStyle w:val="BodyText"/>
        <w:spacing w:before="75"/>
        <w:ind w:left="259"/>
      </w:pPr>
      <w:r>
        <w:rPr/>
        <w:br w:type="column"/>
      </w:r>
      <w:r>
        <w:rPr>
          <w:spacing w:val="-4"/>
        </w:rPr>
        <w:t>(15)</w:t>
      </w:r>
    </w:p>
    <w:p>
      <w:pPr>
        <w:pStyle w:val="BodyText"/>
        <w:spacing w:after="0"/>
        <w:sectPr>
          <w:type w:val="continuous"/>
          <w:pgSz w:w="12240" w:h="15840"/>
          <w:pgMar w:top="900" w:bottom="280" w:left="720" w:right="0"/>
          <w:cols w:num="5" w:equalWidth="0">
            <w:col w:w="5321" w:space="945"/>
            <w:col w:w="814" w:space="218"/>
            <w:col w:w="851" w:space="39"/>
            <w:col w:w="1081" w:space="681"/>
            <w:col w:w="1570"/>
          </w:cols>
        </w:sectPr>
      </w:pPr>
    </w:p>
    <w:p>
      <w:pPr>
        <w:pStyle w:val="BodyText"/>
        <w:spacing w:line="249" w:lineRule="auto" w:before="9"/>
        <w:ind w:left="458" w:hanging="200"/>
      </w:pPr>
      <w:r>
        <w:rPr/>
        <w:t>dependencies and corrective patterns overlooked by Prophet. An</w:t>
      </w:r>
      <w:r>
        <w:rPr>
          <w:spacing w:val="8"/>
        </w:rPr>
        <w:t> </w:t>
      </w:r>
      <w:r>
        <w:rPr/>
        <w:t>LSTM</w:t>
      </w:r>
      <w:r>
        <w:rPr>
          <w:spacing w:val="9"/>
        </w:rPr>
        <w:t> </w:t>
      </w:r>
      <w:r>
        <w:rPr/>
        <w:t>unit</w:t>
      </w:r>
      <w:r>
        <w:rPr>
          <w:spacing w:val="9"/>
        </w:rPr>
        <w:t> </w:t>
      </w:r>
      <w:r>
        <w:rPr/>
        <w:t>maintains</w:t>
      </w:r>
      <w:r>
        <w:rPr>
          <w:spacing w:val="9"/>
        </w:rPr>
        <w:t> </w:t>
      </w:r>
      <w:r>
        <w:rPr/>
        <w:t>internal</w:t>
      </w:r>
      <w:r>
        <w:rPr>
          <w:spacing w:val="9"/>
        </w:rPr>
        <w:t> </w:t>
      </w:r>
      <w:r>
        <w:rPr/>
        <w:t>memory</w:t>
      </w:r>
      <w:r>
        <w:rPr>
          <w:spacing w:val="9"/>
        </w:rPr>
        <w:t> </w:t>
      </w:r>
      <w:r>
        <w:rPr/>
        <w:t>via</w:t>
      </w:r>
      <w:r>
        <w:rPr>
          <w:spacing w:val="8"/>
        </w:rPr>
        <w:t> </w:t>
      </w:r>
      <w:r>
        <w:rPr/>
        <w:t>gated</w:t>
      </w:r>
      <w:r>
        <w:rPr>
          <w:spacing w:val="9"/>
        </w:rPr>
        <w:t> </w:t>
      </w:r>
      <w:r>
        <w:rPr>
          <w:spacing w:val="-2"/>
        </w:rPr>
        <w:t>mech-</w:t>
      </w:r>
    </w:p>
    <w:p>
      <w:pPr>
        <w:pStyle w:val="BodyText"/>
        <w:spacing w:line="229" w:lineRule="exact"/>
        <w:ind w:left="259"/>
      </w:pPr>
      <w:r>
        <w:rPr>
          <w:spacing w:val="-2"/>
        </w:rPr>
        <w:t>anisms:</w:t>
      </w:r>
    </w:p>
    <w:p>
      <w:pPr>
        <w:tabs>
          <w:tab w:pos="5048" w:val="left" w:leader="none"/>
        </w:tabs>
        <w:spacing w:before="126"/>
        <w:ind w:left="1492" w:right="0" w:firstLine="0"/>
        <w:jc w:val="left"/>
        <w:rPr>
          <w:sz w:val="20"/>
        </w:rPr>
      </w:pPr>
      <w:r>
        <w:rPr>
          <w:rFonts w:ascii="Calibri" w:hAnsi="Calibri"/>
          <w:i/>
          <w:w w:val="125"/>
          <w:sz w:val="20"/>
        </w:rPr>
        <w:t>f</w:t>
      </w:r>
      <w:r>
        <w:rPr>
          <w:rFonts w:ascii="Calibri" w:hAnsi="Calibri"/>
          <w:i/>
          <w:w w:val="125"/>
          <w:sz w:val="20"/>
          <w:vertAlign w:val="subscript"/>
        </w:rPr>
        <w:t>t</w:t>
      </w:r>
      <w:r>
        <w:rPr>
          <w:rFonts w:ascii="Calibri" w:hAnsi="Calibri"/>
          <w:i/>
          <w:spacing w:val="18"/>
          <w:w w:val="125"/>
          <w:sz w:val="20"/>
          <w:vertAlign w:val="baseline"/>
        </w:rPr>
        <w:t> </w:t>
      </w:r>
      <w:r>
        <w:rPr>
          <w:rFonts w:ascii="Calibri" w:hAnsi="Calibri"/>
          <w:w w:val="125"/>
          <w:sz w:val="20"/>
          <w:vertAlign w:val="baseline"/>
        </w:rPr>
        <w:t>=</w:t>
      </w:r>
      <w:r>
        <w:rPr>
          <w:rFonts w:ascii="Calibri" w:hAnsi="Calibri"/>
          <w:spacing w:val="7"/>
          <w:w w:val="125"/>
          <w:sz w:val="20"/>
          <w:vertAlign w:val="baseline"/>
        </w:rPr>
        <w:t> </w:t>
      </w:r>
      <w:r>
        <w:rPr>
          <w:rFonts w:ascii="Calibri" w:hAnsi="Calibri"/>
          <w:i/>
          <w:w w:val="125"/>
          <w:sz w:val="20"/>
          <w:vertAlign w:val="baseline"/>
        </w:rPr>
        <w:t>σ</w:t>
      </w:r>
      <w:r>
        <w:rPr>
          <w:rFonts w:ascii="Calibri" w:hAnsi="Calibri"/>
          <w:w w:val="125"/>
          <w:sz w:val="20"/>
          <w:vertAlign w:val="baseline"/>
        </w:rPr>
        <w:t>(</w:t>
      </w:r>
      <w:r>
        <w:rPr>
          <w:rFonts w:ascii="Calibri" w:hAnsi="Calibri"/>
          <w:i/>
          <w:w w:val="125"/>
          <w:sz w:val="20"/>
          <w:vertAlign w:val="baseline"/>
        </w:rPr>
        <w:t>W</w:t>
      </w:r>
      <w:r>
        <w:rPr>
          <w:rFonts w:ascii="Calibri" w:hAnsi="Calibri"/>
          <w:i/>
          <w:w w:val="125"/>
          <w:sz w:val="20"/>
          <w:vertAlign w:val="subscript"/>
        </w:rPr>
        <w:t>f</w:t>
      </w:r>
      <w:r>
        <w:rPr>
          <w:rFonts w:ascii="Calibri" w:hAnsi="Calibri"/>
          <w:i/>
          <w:spacing w:val="-27"/>
          <w:w w:val="125"/>
          <w:sz w:val="20"/>
          <w:vertAlign w:val="baseline"/>
        </w:rPr>
        <w:t> </w:t>
      </w:r>
      <w:r>
        <w:rPr>
          <w:rFonts w:ascii="Calibri" w:hAnsi="Calibri"/>
          <w:w w:val="125"/>
          <w:sz w:val="20"/>
          <w:vertAlign w:val="baseline"/>
        </w:rPr>
        <w:t>[</w:t>
      </w:r>
      <w:r>
        <w:rPr>
          <w:rFonts w:ascii="Calibri" w:hAnsi="Calibri"/>
          <w:i/>
          <w:w w:val="125"/>
          <w:sz w:val="20"/>
          <w:vertAlign w:val="baseline"/>
        </w:rPr>
        <w:t>h</w:t>
      </w:r>
      <w:r>
        <w:rPr>
          <w:rFonts w:ascii="Calibri" w:hAnsi="Calibri"/>
          <w:i/>
          <w:w w:val="125"/>
          <w:sz w:val="20"/>
          <w:vertAlign w:val="subscript"/>
        </w:rPr>
        <w:t>t</w:t>
      </w:r>
      <w:r>
        <w:rPr>
          <w:rFonts w:ascii="Cambria" w:hAnsi="Cambria"/>
          <w:w w:val="125"/>
          <w:sz w:val="20"/>
          <w:vertAlign w:val="subscript"/>
        </w:rPr>
        <w:t>−</w:t>
      </w:r>
      <w:r>
        <w:rPr>
          <w:rFonts w:ascii="Tahoma" w:hAnsi="Tahoma"/>
          <w:w w:val="125"/>
          <w:sz w:val="20"/>
          <w:vertAlign w:val="subscript"/>
        </w:rPr>
        <w:t>1</w:t>
      </w:r>
      <w:r>
        <w:rPr>
          <w:rFonts w:ascii="Calibri" w:hAnsi="Calibri"/>
          <w:i/>
          <w:w w:val="125"/>
          <w:sz w:val="20"/>
          <w:vertAlign w:val="baseline"/>
        </w:rPr>
        <w:t>,</w:t>
      </w:r>
      <w:r>
        <w:rPr>
          <w:rFonts w:ascii="Calibri" w:hAnsi="Calibri"/>
          <w:i/>
          <w:spacing w:val="-19"/>
          <w:w w:val="125"/>
          <w:sz w:val="20"/>
          <w:vertAlign w:val="baseline"/>
        </w:rPr>
        <w:t> </w:t>
      </w:r>
      <w:r>
        <w:rPr>
          <w:rFonts w:ascii="Calibri" w:hAnsi="Calibri"/>
          <w:i/>
          <w:w w:val="125"/>
          <w:sz w:val="20"/>
          <w:vertAlign w:val="baseline"/>
        </w:rPr>
        <w:t>x</w:t>
      </w:r>
      <w:r>
        <w:rPr>
          <w:rFonts w:ascii="Calibri" w:hAnsi="Calibri"/>
          <w:i/>
          <w:w w:val="125"/>
          <w:sz w:val="20"/>
          <w:vertAlign w:val="subscript"/>
        </w:rPr>
        <w:t>t</w:t>
      </w:r>
      <w:r>
        <w:rPr>
          <w:rFonts w:ascii="Calibri" w:hAnsi="Calibri"/>
          <w:w w:val="125"/>
          <w:sz w:val="20"/>
          <w:vertAlign w:val="baseline"/>
        </w:rPr>
        <w:t>]</w:t>
      </w:r>
      <w:r>
        <w:rPr>
          <w:rFonts w:ascii="Calibri" w:hAnsi="Calibri"/>
          <w:spacing w:val="-5"/>
          <w:w w:val="125"/>
          <w:sz w:val="20"/>
          <w:vertAlign w:val="baseline"/>
        </w:rPr>
        <w:t> </w:t>
      </w:r>
      <w:r>
        <w:rPr>
          <w:rFonts w:ascii="Calibri" w:hAnsi="Calibri"/>
          <w:w w:val="125"/>
          <w:sz w:val="20"/>
          <w:vertAlign w:val="baseline"/>
        </w:rPr>
        <w:t>+</w:t>
      </w:r>
      <w:r>
        <w:rPr>
          <w:rFonts w:ascii="Calibri" w:hAnsi="Calibri"/>
          <w:spacing w:val="-6"/>
          <w:w w:val="125"/>
          <w:sz w:val="20"/>
          <w:vertAlign w:val="baseline"/>
        </w:rPr>
        <w:t> </w:t>
      </w:r>
      <w:r>
        <w:rPr>
          <w:rFonts w:ascii="Calibri" w:hAnsi="Calibri"/>
          <w:i/>
          <w:w w:val="125"/>
          <w:sz w:val="20"/>
          <w:vertAlign w:val="baseline"/>
        </w:rPr>
        <w:t>b</w:t>
      </w:r>
      <w:r>
        <w:rPr>
          <w:rFonts w:ascii="Calibri" w:hAnsi="Calibri"/>
          <w:i/>
          <w:w w:val="125"/>
          <w:sz w:val="20"/>
          <w:vertAlign w:val="subscript"/>
        </w:rPr>
        <w:t>f</w:t>
      </w:r>
      <w:r>
        <w:rPr>
          <w:rFonts w:ascii="Calibri" w:hAnsi="Calibri"/>
          <w:i/>
          <w:spacing w:val="-28"/>
          <w:w w:val="125"/>
          <w:sz w:val="20"/>
          <w:vertAlign w:val="baseline"/>
        </w:rPr>
        <w:t> </w:t>
      </w:r>
      <w:r>
        <w:rPr>
          <w:rFonts w:ascii="Calibri" w:hAnsi="Calibri"/>
          <w:spacing w:val="-5"/>
          <w:w w:val="125"/>
          <w:sz w:val="20"/>
          <w:vertAlign w:val="baseline"/>
        </w:rPr>
        <w:t>)</w:t>
      </w:r>
      <w:r>
        <w:rPr>
          <w:rFonts w:ascii="Calibri" w:hAnsi="Calibri"/>
          <w:i/>
          <w:spacing w:val="-5"/>
          <w:w w:val="125"/>
          <w:sz w:val="20"/>
          <w:vertAlign w:val="baseline"/>
        </w:rPr>
        <w:t>,</w:t>
      </w:r>
      <w:r>
        <w:rPr>
          <w:rFonts w:ascii="Calibri" w:hAnsi="Calibri"/>
          <w:i/>
          <w:sz w:val="20"/>
          <w:vertAlign w:val="baseline"/>
        </w:rPr>
        <w:tab/>
      </w:r>
      <w:r>
        <w:rPr>
          <w:spacing w:val="-9"/>
          <w:w w:val="105"/>
          <w:sz w:val="20"/>
          <w:vertAlign w:val="baseline"/>
        </w:rPr>
        <w:t>(5)</w:t>
      </w:r>
    </w:p>
    <w:p>
      <w:pPr>
        <w:tabs>
          <w:tab w:pos="5048" w:val="left" w:leader="none"/>
        </w:tabs>
        <w:spacing w:before="45"/>
        <w:ind w:left="1521" w:right="0" w:firstLine="0"/>
        <w:jc w:val="left"/>
        <w:rPr>
          <w:sz w:val="20"/>
        </w:rPr>
      </w:pPr>
      <w:r>
        <w:rPr>
          <w:rFonts w:ascii="Calibri" w:hAnsi="Calibri"/>
          <w:i/>
          <w:w w:val="125"/>
          <w:sz w:val="20"/>
        </w:rPr>
        <w:t>i</w:t>
      </w:r>
      <w:r>
        <w:rPr>
          <w:rFonts w:ascii="Calibri" w:hAnsi="Calibri"/>
          <w:i/>
          <w:w w:val="125"/>
          <w:sz w:val="20"/>
          <w:vertAlign w:val="subscript"/>
        </w:rPr>
        <w:t>t</w:t>
      </w:r>
      <w:r>
        <w:rPr>
          <w:rFonts w:ascii="Calibri" w:hAnsi="Calibri"/>
          <w:i/>
          <w:spacing w:val="22"/>
          <w:w w:val="125"/>
          <w:sz w:val="20"/>
          <w:vertAlign w:val="baseline"/>
        </w:rPr>
        <w:t> </w:t>
      </w:r>
      <w:r>
        <w:rPr>
          <w:rFonts w:ascii="Calibri" w:hAnsi="Calibri"/>
          <w:w w:val="125"/>
          <w:sz w:val="20"/>
          <w:vertAlign w:val="baseline"/>
        </w:rPr>
        <w:t>=</w:t>
      </w:r>
      <w:r>
        <w:rPr>
          <w:rFonts w:ascii="Calibri" w:hAnsi="Calibri"/>
          <w:spacing w:val="10"/>
          <w:w w:val="125"/>
          <w:sz w:val="20"/>
          <w:vertAlign w:val="baseline"/>
        </w:rPr>
        <w:t> </w:t>
      </w:r>
      <w:r>
        <w:rPr>
          <w:rFonts w:ascii="Calibri" w:hAnsi="Calibri"/>
          <w:i/>
          <w:w w:val="125"/>
          <w:sz w:val="20"/>
          <w:vertAlign w:val="baseline"/>
        </w:rPr>
        <w:t>σ</w:t>
      </w:r>
      <w:r>
        <w:rPr>
          <w:rFonts w:ascii="Calibri" w:hAnsi="Calibri"/>
          <w:w w:val="125"/>
          <w:sz w:val="20"/>
          <w:vertAlign w:val="baseline"/>
        </w:rPr>
        <w:t>(</w:t>
      </w:r>
      <w:r>
        <w:rPr>
          <w:rFonts w:ascii="Calibri" w:hAnsi="Calibri"/>
          <w:i/>
          <w:w w:val="125"/>
          <w:sz w:val="20"/>
          <w:vertAlign w:val="baseline"/>
        </w:rPr>
        <w:t>W</w:t>
      </w:r>
      <w:r>
        <w:rPr>
          <w:rFonts w:ascii="Calibri" w:hAnsi="Calibri"/>
          <w:i/>
          <w:w w:val="125"/>
          <w:sz w:val="20"/>
          <w:vertAlign w:val="subscript"/>
        </w:rPr>
        <w:t>i</w:t>
      </w:r>
      <w:r>
        <w:rPr>
          <w:rFonts w:ascii="Calibri" w:hAnsi="Calibri"/>
          <w:w w:val="125"/>
          <w:sz w:val="20"/>
          <w:vertAlign w:val="baseline"/>
        </w:rPr>
        <w:t>[</w:t>
      </w:r>
      <w:r>
        <w:rPr>
          <w:rFonts w:ascii="Calibri" w:hAnsi="Calibri"/>
          <w:i/>
          <w:w w:val="125"/>
          <w:sz w:val="20"/>
          <w:vertAlign w:val="baseline"/>
        </w:rPr>
        <w:t>h</w:t>
      </w:r>
      <w:r>
        <w:rPr>
          <w:rFonts w:ascii="Calibri" w:hAnsi="Calibri"/>
          <w:i/>
          <w:w w:val="125"/>
          <w:sz w:val="20"/>
          <w:vertAlign w:val="subscript"/>
        </w:rPr>
        <w:t>t</w:t>
      </w:r>
      <w:r>
        <w:rPr>
          <w:rFonts w:ascii="Cambria" w:hAnsi="Cambria"/>
          <w:w w:val="125"/>
          <w:sz w:val="20"/>
          <w:vertAlign w:val="subscript"/>
        </w:rPr>
        <w:t>−</w:t>
      </w:r>
      <w:r>
        <w:rPr>
          <w:rFonts w:ascii="Tahoma" w:hAnsi="Tahoma"/>
          <w:w w:val="125"/>
          <w:sz w:val="20"/>
          <w:vertAlign w:val="subscript"/>
        </w:rPr>
        <w:t>1</w:t>
      </w:r>
      <w:r>
        <w:rPr>
          <w:rFonts w:ascii="Calibri" w:hAnsi="Calibri"/>
          <w:i/>
          <w:w w:val="125"/>
          <w:sz w:val="20"/>
          <w:vertAlign w:val="baseline"/>
        </w:rPr>
        <w:t>,</w:t>
      </w:r>
      <w:r>
        <w:rPr>
          <w:rFonts w:ascii="Calibri" w:hAnsi="Calibri"/>
          <w:i/>
          <w:spacing w:val="-17"/>
          <w:w w:val="125"/>
          <w:sz w:val="20"/>
          <w:vertAlign w:val="baseline"/>
        </w:rPr>
        <w:t> </w:t>
      </w:r>
      <w:r>
        <w:rPr>
          <w:rFonts w:ascii="Calibri" w:hAnsi="Calibri"/>
          <w:i/>
          <w:w w:val="125"/>
          <w:sz w:val="20"/>
          <w:vertAlign w:val="baseline"/>
        </w:rPr>
        <w:t>x</w:t>
      </w:r>
      <w:r>
        <w:rPr>
          <w:rFonts w:ascii="Calibri" w:hAnsi="Calibri"/>
          <w:i/>
          <w:w w:val="125"/>
          <w:sz w:val="20"/>
          <w:vertAlign w:val="subscript"/>
        </w:rPr>
        <w:t>t</w:t>
      </w:r>
      <w:r>
        <w:rPr>
          <w:rFonts w:ascii="Calibri" w:hAnsi="Calibri"/>
          <w:w w:val="125"/>
          <w:sz w:val="20"/>
          <w:vertAlign w:val="baseline"/>
        </w:rPr>
        <w:t>]</w:t>
      </w:r>
      <w:r>
        <w:rPr>
          <w:rFonts w:ascii="Calibri" w:hAnsi="Calibri"/>
          <w:spacing w:val="-3"/>
          <w:w w:val="125"/>
          <w:sz w:val="20"/>
          <w:vertAlign w:val="baseline"/>
        </w:rPr>
        <w:t> </w:t>
      </w:r>
      <w:r>
        <w:rPr>
          <w:rFonts w:ascii="Calibri" w:hAnsi="Calibri"/>
          <w:w w:val="125"/>
          <w:sz w:val="20"/>
          <w:vertAlign w:val="baseline"/>
        </w:rPr>
        <w:t>+</w:t>
      </w:r>
      <w:r>
        <w:rPr>
          <w:rFonts w:ascii="Calibri" w:hAnsi="Calibri"/>
          <w:spacing w:val="-3"/>
          <w:w w:val="125"/>
          <w:sz w:val="20"/>
          <w:vertAlign w:val="baseline"/>
        </w:rPr>
        <w:t> </w:t>
      </w:r>
      <w:r>
        <w:rPr>
          <w:rFonts w:ascii="Calibri" w:hAnsi="Calibri"/>
          <w:i/>
          <w:spacing w:val="-4"/>
          <w:w w:val="125"/>
          <w:sz w:val="20"/>
          <w:vertAlign w:val="baseline"/>
        </w:rPr>
        <w:t>b</w:t>
      </w:r>
      <w:r>
        <w:rPr>
          <w:rFonts w:ascii="Calibri" w:hAnsi="Calibri"/>
          <w:i/>
          <w:spacing w:val="-4"/>
          <w:w w:val="125"/>
          <w:sz w:val="20"/>
          <w:vertAlign w:val="subscript"/>
        </w:rPr>
        <w:t>i</w:t>
      </w:r>
      <w:r>
        <w:rPr>
          <w:rFonts w:ascii="Calibri" w:hAnsi="Calibri"/>
          <w:spacing w:val="-4"/>
          <w:w w:val="125"/>
          <w:sz w:val="20"/>
          <w:vertAlign w:val="baseline"/>
        </w:rPr>
        <w:t>)</w:t>
      </w:r>
      <w:r>
        <w:rPr>
          <w:rFonts w:ascii="Calibri" w:hAnsi="Calibri"/>
          <w:i/>
          <w:spacing w:val="-4"/>
          <w:w w:val="125"/>
          <w:sz w:val="20"/>
          <w:vertAlign w:val="baseline"/>
        </w:rPr>
        <w:t>,</w:t>
      </w:r>
      <w:r>
        <w:rPr>
          <w:rFonts w:ascii="Calibri" w:hAnsi="Calibri"/>
          <w:i/>
          <w:sz w:val="20"/>
          <w:vertAlign w:val="baseline"/>
        </w:rPr>
        <w:tab/>
      </w:r>
      <w:r>
        <w:rPr>
          <w:spacing w:val="-9"/>
          <w:w w:val="105"/>
          <w:sz w:val="20"/>
          <w:vertAlign w:val="baseline"/>
        </w:rPr>
        <w:t>(6)</w:t>
      </w:r>
    </w:p>
    <w:p>
      <w:pPr>
        <w:tabs>
          <w:tab w:pos="5048" w:val="left" w:leader="none"/>
        </w:tabs>
        <w:spacing w:before="21"/>
        <w:ind w:left="1447" w:right="0" w:firstLine="0"/>
        <w:jc w:val="left"/>
        <w:rPr>
          <w:sz w:val="20"/>
        </w:rPr>
      </w:pPr>
      <w:r>
        <w:rPr>
          <w:rFonts w:ascii="Calibri" w:hAnsi="Calibri"/>
          <w:i/>
          <w:w w:val="120"/>
          <w:sz w:val="20"/>
        </w:rPr>
        <w:t>C</w:t>
      </w:r>
      <w:r>
        <w:rPr>
          <w:rFonts w:ascii="Calibri" w:hAnsi="Calibri"/>
          <w:w w:val="120"/>
          <w:position w:val="5"/>
          <w:sz w:val="20"/>
        </w:rPr>
        <w:t>˜</w:t>
      </w:r>
      <w:r>
        <w:rPr>
          <w:rFonts w:ascii="Calibri" w:hAnsi="Calibri"/>
          <w:i/>
          <w:w w:val="120"/>
          <w:position w:val="-2"/>
          <w:sz w:val="14"/>
        </w:rPr>
        <w:t>t</w:t>
      </w:r>
      <w:r>
        <w:rPr>
          <w:rFonts w:ascii="Calibri" w:hAnsi="Calibri"/>
          <w:i/>
          <w:spacing w:val="17"/>
          <w:w w:val="120"/>
          <w:position w:val="-2"/>
          <w:sz w:val="14"/>
        </w:rPr>
        <w:t> </w:t>
      </w:r>
      <w:r>
        <w:rPr>
          <w:rFonts w:ascii="Calibri" w:hAnsi="Calibri"/>
          <w:w w:val="120"/>
          <w:sz w:val="20"/>
        </w:rPr>
        <w:t>=</w:t>
      </w:r>
      <w:r>
        <w:rPr>
          <w:rFonts w:ascii="Calibri" w:hAnsi="Calibri"/>
          <w:spacing w:val="-4"/>
          <w:w w:val="120"/>
          <w:sz w:val="20"/>
        </w:rPr>
        <w:t> </w:t>
      </w:r>
      <w:r>
        <w:rPr>
          <w:rFonts w:ascii="Calibri" w:hAnsi="Calibri"/>
          <w:w w:val="120"/>
          <w:sz w:val="20"/>
        </w:rPr>
        <w:t>tanh(</w:t>
      </w:r>
      <w:r>
        <w:rPr>
          <w:rFonts w:ascii="Calibri" w:hAnsi="Calibri"/>
          <w:i/>
          <w:w w:val="120"/>
          <w:sz w:val="20"/>
        </w:rPr>
        <w:t>W</w:t>
      </w:r>
      <w:r>
        <w:rPr>
          <w:rFonts w:ascii="Calibri" w:hAnsi="Calibri"/>
          <w:i/>
          <w:w w:val="120"/>
          <w:sz w:val="20"/>
          <w:vertAlign w:val="subscript"/>
        </w:rPr>
        <w:t>C</w:t>
      </w:r>
      <w:r>
        <w:rPr>
          <w:rFonts w:ascii="Calibri" w:hAnsi="Calibri"/>
          <w:w w:val="120"/>
          <w:sz w:val="20"/>
          <w:vertAlign w:val="baseline"/>
        </w:rPr>
        <w:t>[</w:t>
      </w:r>
      <w:r>
        <w:rPr>
          <w:rFonts w:ascii="Calibri" w:hAnsi="Calibri"/>
          <w:i/>
          <w:w w:val="120"/>
          <w:sz w:val="20"/>
          <w:vertAlign w:val="baseline"/>
        </w:rPr>
        <w:t>h</w:t>
      </w:r>
      <w:r>
        <w:rPr>
          <w:rFonts w:ascii="Calibri" w:hAnsi="Calibri"/>
          <w:i/>
          <w:w w:val="120"/>
          <w:sz w:val="20"/>
          <w:vertAlign w:val="subscript"/>
        </w:rPr>
        <w:t>t</w:t>
      </w:r>
      <w:r>
        <w:rPr>
          <w:rFonts w:ascii="Cambria" w:hAnsi="Cambria"/>
          <w:w w:val="120"/>
          <w:sz w:val="20"/>
          <w:vertAlign w:val="subscript"/>
        </w:rPr>
        <w:t>−</w:t>
      </w:r>
      <w:r>
        <w:rPr>
          <w:rFonts w:ascii="Tahoma" w:hAnsi="Tahoma"/>
          <w:w w:val="120"/>
          <w:sz w:val="20"/>
          <w:vertAlign w:val="subscript"/>
        </w:rPr>
        <w:t>1</w:t>
      </w:r>
      <w:r>
        <w:rPr>
          <w:rFonts w:ascii="Calibri" w:hAnsi="Calibri"/>
          <w:i/>
          <w:w w:val="120"/>
          <w:sz w:val="20"/>
          <w:vertAlign w:val="baseline"/>
        </w:rPr>
        <w:t>,</w:t>
      </w:r>
      <w:r>
        <w:rPr>
          <w:rFonts w:ascii="Calibri" w:hAnsi="Calibri"/>
          <w:i/>
          <w:spacing w:val="-21"/>
          <w:w w:val="120"/>
          <w:sz w:val="20"/>
          <w:vertAlign w:val="baseline"/>
        </w:rPr>
        <w:t> </w:t>
      </w:r>
      <w:r>
        <w:rPr>
          <w:rFonts w:ascii="Calibri" w:hAnsi="Calibri"/>
          <w:i/>
          <w:w w:val="120"/>
          <w:sz w:val="20"/>
          <w:vertAlign w:val="baseline"/>
        </w:rPr>
        <w:t>x</w:t>
      </w:r>
      <w:r>
        <w:rPr>
          <w:rFonts w:ascii="Calibri" w:hAnsi="Calibri"/>
          <w:i/>
          <w:w w:val="120"/>
          <w:sz w:val="20"/>
          <w:vertAlign w:val="subscript"/>
        </w:rPr>
        <w:t>t</w:t>
      </w:r>
      <w:r>
        <w:rPr>
          <w:rFonts w:ascii="Calibri" w:hAnsi="Calibri"/>
          <w:w w:val="120"/>
          <w:sz w:val="20"/>
          <w:vertAlign w:val="baseline"/>
        </w:rPr>
        <w:t>]</w:t>
      </w:r>
      <w:r>
        <w:rPr>
          <w:rFonts w:ascii="Calibri" w:hAnsi="Calibri"/>
          <w:spacing w:val="-14"/>
          <w:w w:val="120"/>
          <w:sz w:val="20"/>
          <w:vertAlign w:val="baseline"/>
        </w:rPr>
        <w:t> </w:t>
      </w:r>
      <w:r>
        <w:rPr>
          <w:rFonts w:ascii="Calibri" w:hAnsi="Calibri"/>
          <w:w w:val="120"/>
          <w:sz w:val="20"/>
          <w:vertAlign w:val="baseline"/>
        </w:rPr>
        <w:t>+</w:t>
      </w:r>
      <w:r>
        <w:rPr>
          <w:rFonts w:ascii="Calibri" w:hAnsi="Calibri"/>
          <w:spacing w:val="-13"/>
          <w:w w:val="120"/>
          <w:sz w:val="20"/>
          <w:vertAlign w:val="baseline"/>
        </w:rPr>
        <w:t> </w:t>
      </w:r>
      <w:r>
        <w:rPr>
          <w:rFonts w:ascii="Calibri" w:hAnsi="Calibri"/>
          <w:i/>
          <w:spacing w:val="-4"/>
          <w:w w:val="120"/>
          <w:sz w:val="20"/>
          <w:vertAlign w:val="baseline"/>
        </w:rPr>
        <w:t>b</w:t>
      </w:r>
      <w:r>
        <w:rPr>
          <w:rFonts w:ascii="Calibri" w:hAnsi="Calibri"/>
          <w:i/>
          <w:spacing w:val="-4"/>
          <w:w w:val="120"/>
          <w:sz w:val="20"/>
          <w:vertAlign w:val="subscript"/>
        </w:rPr>
        <w:t>C</w:t>
      </w:r>
      <w:r>
        <w:rPr>
          <w:rFonts w:ascii="Calibri" w:hAnsi="Calibri"/>
          <w:spacing w:val="-4"/>
          <w:w w:val="120"/>
          <w:sz w:val="20"/>
          <w:vertAlign w:val="baseline"/>
        </w:rPr>
        <w:t>)</w:t>
      </w:r>
      <w:r>
        <w:rPr>
          <w:rFonts w:ascii="Calibri" w:hAnsi="Calibri"/>
          <w:i/>
          <w:spacing w:val="-4"/>
          <w:w w:val="120"/>
          <w:sz w:val="20"/>
          <w:vertAlign w:val="baseline"/>
        </w:rPr>
        <w:t>,</w:t>
      </w:r>
      <w:r>
        <w:rPr>
          <w:rFonts w:ascii="Calibri" w:hAnsi="Calibri"/>
          <w:i/>
          <w:sz w:val="20"/>
          <w:vertAlign w:val="baseline"/>
        </w:rPr>
        <w:tab/>
      </w:r>
      <w:r>
        <w:rPr>
          <w:spacing w:val="-9"/>
          <w:w w:val="105"/>
          <w:sz w:val="20"/>
          <w:vertAlign w:val="baseline"/>
        </w:rPr>
        <w:t>(7)</w:t>
      </w:r>
    </w:p>
    <w:p>
      <w:pPr>
        <w:tabs>
          <w:tab w:pos="5048" w:val="left" w:leader="none"/>
        </w:tabs>
        <w:spacing w:before="6"/>
        <w:ind w:left="1447" w:right="0" w:firstLine="0"/>
        <w:jc w:val="left"/>
        <w:rPr>
          <w:sz w:val="20"/>
        </w:rPr>
      </w:pPr>
      <w:r>
        <w:rPr>
          <w:rFonts w:ascii="Calibri" w:hAnsi="Calibri"/>
          <w:i/>
          <w:w w:val="130"/>
          <w:sz w:val="20"/>
        </w:rPr>
        <w:t>C</w:t>
      </w:r>
      <w:r>
        <w:rPr>
          <w:rFonts w:ascii="Calibri" w:hAnsi="Calibri"/>
          <w:i/>
          <w:w w:val="130"/>
          <w:sz w:val="20"/>
          <w:vertAlign w:val="subscript"/>
        </w:rPr>
        <w:t>t</w:t>
      </w:r>
      <w:r>
        <w:rPr>
          <w:rFonts w:ascii="Calibri" w:hAnsi="Calibri"/>
          <w:i/>
          <w:w w:val="135"/>
          <w:sz w:val="20"/>
          <w:vertAlign w:val="baseline"/>
        </w:rPr>
        <w:t> </w:t>
      </w:r>
      <w:r>
        <w:rPr>
          <w:rFonts w:ascii="Calibri" w:hAnsi="Calibri"/>
          <w:w w:val="135"/>
          <w:sz w:val="20"/>
          <w:vertAlign w:val="baseline"/>
        </w:rPr>
        <w:t>=</w:t>
      </w:r>
      <w:r>
        <w:rPr>
          <w:rFonts w:ascii="Calibri" w:hAnsi="Calibri"/>
          <w:spacing w:val="-7"/>
          <w:w w:val="135"/>
          <w:sz w:val="20"/>
          <w:vertAlign w:val="baseline"/>
        </w:rPr>
        <w:t> </w:t>
      </w:r>
      <w:r>
        <w:rPr>
          <w:rFonts w:ascii="Calibri" w:hAnsi="Calibri"/>
          <w:i/>
          <w:w w:val="135"/>
          <w:sz w:val="20"/>
          <w:vertAlign w:val="baseline"/>
        </w:rPr>
        <w:t>f</w:t>
      </w:r>
      <w:r>
        <w:rPr>
          <w:rFonts w:ascii="Calibri" w:hAnsi="Calibri"/>
          <w:i/>
          <w:w w:val="135"/>
          <w:sz w:val="20"/>
          <w:vertAlign w:val="subscript"/>
        </w:rPr>
        <w:t>t</w:t>
      </w:r>
      <w:r>
        <w:rPr>
          <w:rFonts w:ascii="Calibri" w:hAnsi="Calibri"/>
          <w:i/>
          <w:spacing w:val="-8"/>
          <w:w w:val="135"/>
          <w:sz w:val="20"/>
          <w:vertAlign w:val="baseline"/>
        </w:rPr>
        <w:t> </w:t>
      </w:r>
      <w:r>
        <w:rPr>
          <w:rFonts w:ascii="Cambria" w:hAnsi="Cambria"/>
          <w:w w:val="105"/>
          <w:sz w:val="20"/>
          <w:vertAlign w:val="baseline"/>
        </w:rPr>
        <w:t>⊙</w:t>
      </w:r>
      <w:r>
        <w:rPr>
          <w:rFonts w:ascii="Cambria" w:hAnsi="Cambria"/>
          <w:spacing w:val="-3"/>
          <w:w w:val="105"/>
          <w:sz w:val="20"/>
          <w:vertAlign w:val="baseline"/>
        </w:rPr>
        <w:t> </w:t>
      </w:r>
      <w:r>
        <w:rPr>
          <w:rFonts w:ascii="Calibri" w:hAnsi="Calibri"/>
          <w:i/>
          <w:w w:val="130"/>
          <w:sz w:val="20"/>
          <w:vertAlign w:val="baseline"/>
        </w:rPr>
        <w:t>C</w:t>
      </w:r>
      <w:r>
        <w:rPr>
          <w:rFonts w:ascii="Calibri" w:hAnsi="Calibri"/>
          <w:i/>
          <w:w w:val="130"/>
          <w:sz w:val="20"/>
          <w:vertAlign w:val="subscript"/>
        </w:rPr>
        <w:t>t</w:t>
      </w:r>
      <w:r>
        <w:rPr>
          <w:rFonts w:ascii="Cambria" w:hAnsi="Cambria"/>
          <w:w w:val="130"/>
          <w:sz w:val="20"/>
          <w:vertAlign w:val="subscript"/>
        </w:rPr>
        <w:t>−</w:t>
      </w:r>
      <w:r>
        <w:rPr>
          <w:rFonts w:ascii="Tahoma" w:hAnsi="Tahoma"/>
          <w:w w:val="130"/>
          <w:sz w:val="20"/>
          <w:vertAlign w:val="subscript"/>
        </w:rPr>
        <w:t>1</w:t>
      </w:r>
      <w:r>
        <w:rPr>
          <w:rFonts w:ascii="Tahoma" w:hAnsi="Tahoma"/>
          <w:spacing w:val="-28"/>
          <w:w w:val="130"/>
          <w:sz w:val="20"/>
          <w:vertAlign w:val="baseline"/>
        </w:rPr>
        <w:t> </w:t>
      </w:r>
      <w:r>
        <w:rPr>
          <w:rFonts w:ascii="Calibri" w:hAnsi="Calibri"/>
          <w:w w:val="135"/>
          <w:sz w:val="20"/>
          <w:vertAlign w:val="baseline"/>
        </w:rPr>
        <w:t>+</w:t>
      </w:r>
      <w:r>
        <w:rPr>
          <w:rFonts w:ascii="Calibri" w:hAnsi="Calibri"/>
          <w:spacing w:val="-17"/>
          <w:w w:val="135"/>
          <w:sz w:val="20"/>
          <w:vertAlign w:val="baseline"/>
        </w:rPr>
        <w:t> </w:t>
      </w:r>
      <w:r>
        <w:rPr>
          <w:rFonts w:ascii="Calibri" w:hAnsi="Calibri"/>
          <w:i/>
          <w:w w:val="130"/>
          <w:sz w:val="20"/>
          <w:vertAlign w:val="baseline"/>
        </w:rPr>
        <w:t>i</w:t>
      </w:r>
      <w:r>
        <w:rPr>
          <w:rFonts w:ascii="Calibri" w:hAnsi="Calibri"/>
          <w:i/>
          <w:w w:val="130"/>
          <w:sz w:val="20"/>
          <w:vertAlign w:val="subscript"/>
        </w:rPr>
        <w:t>t</w:t>
      </w:r>
      <w:r>
        <w:rPr>
          <w:rFonts w:ascii="Calibri" w:hAnsi="Calibri"/>
          <w:i/>
          <w:spacing w:val="-5"/>
          <w:w w:val="130"/>
          <w:sz w:val="20"/>
          <w:vertAlign w:val="baseline"/>
        </w:rPr>
        <w:t> </w:t>
      </w:r>
      <w:r>
        <w:rPr>
          <w:rFonts w:ascii="Cambria" w:hAnsi="Cambria"/>
          <w:w w:val="105"/>
          <w:sz w:val="20"/>
          <w:vertAlign w:val="baseline"/>
        </w:rPr>
        <w:t>⊙</w:t>
      </w:r>
      <w:r>
        <w:rPr>
          <w:rFonts w:ascii="Cambria" w:hAnsi="Cambria"/>
          <w:spacing w:val="-3"/>
          <w:w w:val="105"/>
          <w:sz w:val="20"/>
          <w:vertAlign w:val="baseline"/>
        </w:rPr>
        <w:t> </w:t>
      </w:r>
      <w:r>
        <w:rPr>
          <w:rFonts w:ascii="Calibri" w:hAnsi="Calibri"/>
          <w:i/>
          <w:spacing w:val="-80"/>
          <w:w w:val="145"/>
          <w:sz w:val="20"/>
          <w:vertAlign w:val="baseline"/>
        </w:rPr>
        <w:t>C</w:t>
      </w:r>
      <w:r>
        <w:rPr>
          <w:rFonts w:ascii="Calibri" w:hAnsi="Calibri"/>
          <w:spacing w:val="15"/>
          <w:w w:val="119"/>
          <w:position w:val="5"/>
          <w:sz w:val="20"/>
          <w:vertAlign w:val="baseline"/>
        </w:rPr>
        <w:t>˜</w:t>
      </w:r>
      <w:r>
        <w:rPr>
          <w:rFonts w:ascii="Calibri" w:hAnsi="Calibri"/>
          <w:i/>
          <w:spacing w:val="28"/>
          <w:w w:val="137"/>
          <w:position w:val="-2"/>
          <w:sz w:val="14"/>
          <w:vertAlign w:val="baseline"/>
        </w:rPr>
        <w:t>t</w:t>
      </w:r>
      <w:r>
        <w:rPr>
          <w:rFonts w:ascii="Calibri" w:hAnsi="Calibri"/>
          <w:i/>
          <w:spacing w:val="18"/>
          <w:w w:val="119"/>
          <w:sz w:val="20"/>
          <w:vertAlign w:val="baseline"/>
        </w:rPr>
        <w:t>,</w:t>
      </w:r>
      <w:r>
        <w:rPr>
          <w:rFonts w:ascii="Calibri" w:hAnsi="Calibri"/>
          <w:i/>
          <w:sz w:val="20"/>
          <w:vertAlign w:val="baseline"/>
        </w:rPr>
        <w:tab/>
      </w:r>
      <w:r>
        <w:rPr>
          <w:spacing w:val="-9"/>
          <w:w w:val="105"/>
          <w:sz w:val="20"/>
          <w:vertAlign w:val="baseline"/>
        </w:rPr>
        <w:t>(8)</w:t>
      </w:r>
    </w:p>
    <w:p>
      <w:pPr>
        <w:tabs>
          <w:tab w:pos="5047" w:val="left" w:leader="none"/>
        </w:tabs>
        <w:spacing w:before="32"/>
        <w:ind w:left="1493" w:right="0" w:firstLine="0"/>
        <w:jc w:val="left"/>
        <w:rPr>
          <w:sz w:val="20"/>
        </w:rPr>
      </w:pPr>
      <w:r>
        <w:rPr>
          <w:rFonts w:ascii="Calibri" w:hAnsi="Calibri"/>
          <w:i/>
          <w:w w:val="120"/>
          <w:sz w:val="20"/>
        </w:rPr>
        <w:t>o</w:t>
      </w:r>
      <w:r>
        <w:rPr>
          <w:rFonts w:ascii="Calibri" w:hAnsi="Calibri"/>
          <w:i/>
          <w:w w:val="120"/>
          <w:sz w:val="20"/>
          <w:vertAlign w:val="subscript"/>
        </w:rPr>
        <w:t>t</w:t>
      </w:r>
      <w:r>
        <w:rPr>
          <w:rFonts w:ascii="Calibri" w:hAnsi="Calibri"/>
          <w:i/>
          <w:spacing w:val="19"/>
          <w:w w:val="125"/>
          <w:sz w:val="20"/>
          <w:vertAlign w:val="baseline"/>
        </w:rPr>
        <w:t> </w:t>
      </w:r>
      <w:r>
        <w:rPr>
          <w:rFonts w:ascii="Calibri" w:hAnsi="Calibri"/>
          <w:w w:val="125"/>
          <w:sz w:val="20"/>
          <w:vertAlign w:val="baseline"/>
        </w:rPr>
        <w:t>=</w:t>
      </w:r>
      <w:r>
        <w:rPr>
          <w:rFonts w:ascii="Calibri" w:hAnsi="Calibri"/>
          <w:spacing w:val="8"/>
          <w:w w:val="125"/>
          <w:sz w:val="20"/>
          <w:vertAlign w:val="baseline"/>
        </w:rPr>
        <w:t> </w:t>
      </w:r>
      <w:r>
        <w:rPr>
          <w:rFonts w:ascii="Calibri" w:hAnsi="Calibri"/>
          <w:i/>
          <w:w w:val="120"/>
          <w:sz w:val="20"/>
          <w:vertAlign w:val="baseline"/>
        </w:rPr>
        <w:t>σ</w:t>
      </w:r>
      <w:r>
        <w:rPr>
          <w:rFonts w:ascii="Calibri" w:hAnsi="Calibri"/>
          <w:w w:val="120"/>
          <w:sz w:val="20"/>
          <w:vertAlign w:val="baseline"/>
        </w:rPr>
        <w:t>(</w:t>
      </w:r>
      <w:r>
        <w:rPr>
          <w:rFonts w:ascii="Calibri" w:hAnsi="Calibri"/>
          <w:i/>
          <w:w w:val="120"/>
          <w:sz w:val="20"/>
          <w:vertAlign w:val="baseline"/>
        </w:rPr>
        <w:t>W</w:t>
      </w:r>
      <w:r>
        <w:rPr>
          <w:rFonts w:ascii="Calibri" w:hAnsi="Calibri"/>
          <w:i/>
          <w:w w:val="120"/>
          <w:sz w:val="20"/>
          <w:vertAlign w:val="subscript"/>
        </w:rPr>
        <w:t>o</w:t>
      </w:r>
      <w:r>
        <w:rPr>
          <w:rFonts w:ascii="Calibri" w:hAnsi="Calibri"/>
          <w:w w:val="120"/>
          <w:sz w:val="20"/>
          <w:vertAlign w:val="baseline"/>
        </w:rPr>
        <w:t>[</w:t>
      </w:r>
      <w:r>
        <w:rPr>
          <w:rFonts w:ascii="Calibri" w:hAnsi="Calibri"/>
          <w:i/>
          <w:w w:val="120"/>
          <w:sz w:val="20"/>
          <w:vertAlign w:val="baseline"/>
        </w:rPr>
        <w:t>h</w:t>
      </w:r>
      <w:r>
        <w:rPr>
          <w:rFonts w:ascii="Calibri" w:hAnsi="Calibri"/>
          <w:i/>
          <w:w w:val="120"/>
          <w:sz w:val="20"/>
          <w:vertAlign w:val="subscript"/>
        </w:rPr>
        <w:t>t</w:t>
      </w:r>
      <w:r>
        <w:rPr>
          <w:rFonts w:ascii="Cambria" w:hAnsi="Cambria"/>
          <w:w w:val="120"/>
          <w:sz w:val="20"/>
          <w:vertAlign w:val="subscript"/>
        </w:rPr>
        <w:t>−</w:t>
      </w:r>
      <w:r>
        <w:rPr>
          <w:rFonts w:ascii="Tahoma" w:hAnsi="Tahoma"/>
          <w:w w:val="120"/>
          <w:sz w:val="20"/>
          <w:vertAlign w:val="subscript"/>
        </w:rPr>
        <w:t>1</w:t>
      </w:r>
      <w:r>
        <w:rPr>
          <w:rFonts w:ascii="Calibri" w:hAnsi="Calibri"/>
          <w:i/>
          <w:w w:val="120"/>
          <w:sz w:val="20"/>
          <w:vertAlign w:val="baseline"/>
        </w:rPr>
        <w:t>,</w:t>
      </w:r>
      <w:r>
        <w:rPr>
          <w:rFonts w:ascii="Calibri" w:hAnsi="Calibri"/>
          <w:i/>
          <w:spacing w:val="-16"/>
          <w:w w:val="120"/>
          <w:sz w:val="20"/>
          <w:vertAlign w:val="baseline"/>
        </w:rPr>
        <w:t> </w:t>
      </w:r>
      <w:r>
        <w:rPr>
          <w:rFonts w:ascii="Calibri" w:hAnsi="Calibri"/>
          <w:i/>
          <w:w w:val="120"/>
          <w:sz w:val="20"/>
          <w:vertAlign w:val="baseline"/>
        </w:rPr>
        <w:t>x</w:t>
      </w:r>
      <w:r>
        <w:rPr>
          <w:rFonts w:ascii="Calibri" w:hAnsi="Calibri"/>
          <w:i/>
          <w:w w:val="120"/>
          <w:sz w:val="20"/>
          <w:vertAlign w:val="subscript"/>
        </w:rPr>
        <w:t>t</w:t>
      </w:r>
      <w:r>
        <w:rPr>
          <w:rFonts w:ascii="Calibri" w:hAnsi="Calibri"/>
          <w:w w:val="120"/>
          <w:sz w:val="20"/>
          <w:vertAlign w:val="baseline"/>
        </w:rPr>
        <w:t>]</w:t>
      </w:r>
      <w:r>
        <w:rPr>
          <w:rFonts w:ascii="Calibri" w:hAnsi="Calibri"/>
          <w:spacing w:val="-2"/>
          <w:w w:val="120"/>
          <w:sz w:val="20"/>
          <w:vertAlign w:val="baseline"/>
        </w:rPr>
        <w:t> </w:t>
      </w:r>
      <w:r>
        <w:rPr>
          <w:rFonts w:ascii="Calibri" w:hAnsi="Calibri"/>
          <w:w w:val="125"/>
          <w:sz w:val="20"/>
          <w:vertAlign w:val="baseline"/>
        </w:rPr>
        <w:t>+</w:t>
      </w:r>
      <w:r>
        <w:rPr>
          <w:rFonts w:ascii="Calibri" w:hAnsi="Calibri"/>
          <w:spacing w:val="-5"/>
          <w:w w:val="125"/>
          <w:sz w:val="20"/>
          <w:vertAlign w:val="baseline"/>
        </w:rPr>
        <w:t> </w:t>
      </w:r>
      <w:r>
        <w:rPr>
          <w:rFonts w:ascii="Calibri" w:hAnsi="Calibri"/>
          <w:i/>
          <w:spacing w:val="-4"/>
          <w:w w:val="120"/>
          <w:sz w:val="20"/>
          <w:vertAlign w:val="baseline"/>
        </w:rPr>
        <w:t>b</w:t>
      </w:r>
      <w:r>
        <w:rPr>
          <w:rFonts w:ascii="Calibri" w:hAnsi="Calibri"/>
          <w:i/>
          <w:spacing w:val="-4"/>
          <w:w w:val="120"/>
          <w:sz w:val="20"/>
          <w:vertAlign w:val="subscript"/>
        </w:rPr>
        <w:t>o</w:t>
      </w:r>
      <w:r>
        <w:rPr>
          <w:rFonts w:ascii="Calibri" w:hAnsi="Calibri"/>
          <w:spacing w:val="-4"/>
          <w:w w:val="120"/>
          <w:sz w:val="20"/>
          <w:vertAlign w:val="baseline"/>
        </w:rPr>
        <w:t>)</w:t>
      </w:r>
      <w:r>
        <w:rPr>
          <w:rFonts w:ascii="Calibri" w:hAnsi="Calibri"/>
          <w:i/>
          <w:spacing w:val="-4"/>
          <w:w w:val="120"/>
          <w:sz w:val="20"/>
          <w:vertAlign w:val="baseline"/>
        </w:rPr>
        <w:t>,</w:t>
      </w:r>
      <w:r>
        <w:rPr>
          <w:rFonts w:ascii="Calibri" w:hAnsi="Calibri"/>
          <w:i/>
          <w:sz w:val="20"/>
          <w:vertAlign w:val="baseline"/>
        </w:rPr>
        <w:tab/>
      </w:r>
      <w:r>
        <w:rPr>
          <w:spacing w:val="-8"/>
          <w:w w:val="105"/>
          <w:sz w:val="20"/>
          <w:vertAlign w:val="baseline"/>
        </w:rPr>
        <w:t>(9)</w:t>
      </w:r>
    </w:p>
    <w:p>
      <w:pPr>
        <w:tabs>
          <w:tab w:pos="4948" w:val="left" w:leader="none"/>
        </w:tabs>
        <w:spacing w:before="54"/>
        <w:ind w:left="1475" w:right="0" w:firstLine="0"/>
        <w:jc w:val="left"/>
        <w:rPr>
          <w:sz w:val="20"/>
        </w:rPr>
      </w:pPr>
      <w:r>
        <w:rPr>
          <w:rFonts w:ascii="Calibri" w:hAnsi="Calibri"/>
          <w:i/>
          <w:w w:val="115"/>
          <w:sz w:val="20"/>
        </w:rPr>
        <w:t>h</w:t>
      </w:r>
      <w:r>
        <w:rPr>
          <w:rFonts w:ascii="Calibri" w:hAnsi="Calibri"/>
          <w:i/>
          <w:w w:val="115"/>
          <w:sz w:val="20"/>
          <w:vertAlign w:val="subscript"/>
        </w:rPr>
        <w:t>t</w:t>
      </w:r>
      <w:r>
        <w:rPr>
          <w:rFonts w:ascii="Calibri" w:hAnsi="Calibri"/>
          <w:i/>
          <w:spacing w:val="-2"/>
          <w:w w:val="125"/>
          <w:sz w:val="20"/>
          <w:vertAlign w:val="baseline"/>
        </w:rPr>
        <w:t> </w:t>
      </w:r>
      <w:r>
        <w:rPr>
          <w:rFonts w:ascii="Calibri" w:hAnsi="Calibri"/>
          <w:w w:val="125"/>
          <w:sz w:val="20"/>
          <w:vertAlign w:val="baseline"/>
        </w:rPr>
        <w:t>=</w:t>
      </w:r>
      <w:r>
        <w:rPr>
          <w:rFonts w:ascii="Calibri" w:hAnsi="Calibri"/>
          <w:spacing w:val="-9"/>
          <w:w w:val="125"/>
          <w:sz w:val="20"/>
          <w:vertAlign w:val="baseline"/>
        </w:rPr>
        <w:t> </w:t>
      </w:r>
      <w:r>
        <w:rPr>
          <w:rFonts w:ascii="Calibri" w:hAnsi="Calibri"/>
          <w:i/>
          <w:w w:val="115"/>
          <w:sz w:val="20"/>
          <w:vertAlign w:val="baseline"/>
        </w:rPr>
        <w:t>o</w:t>
      </w:r>
      <w:r>
        <w:rPr>
          <w:rFonts w:ascii="Calibri" w:hAnsi="Calibri"/>
          <w:i/>
          <w:w w:val="115"/>
          <w:sz w:val="20"/>
          <w:vertAlign w:val="subscript"/>
        </w:rPr>
        <w:t>t</w:t>
      </w:r>
      <w:r>
        <w:rPr>
          <w:rFonts w:ascii="Calibri" w:hAnsi="Calibri"/>
          <w:i/>
          <w:spacing w:val="-7"/>
          <w:w w:val="115"/>
          <w:sz w:val="20"/>
          <w:vertAlign w:val="baseline"/>
        </w:rPr>
        <w:t> </w:t>
      </w:r>
      <w:r>
        <w:rPr>
          <w:rFonts w:ascii="Cambria" w:hAnsi="Cambria"/>
          <w:w w:val="105"/>
          <w:sz w:val="20"/>
          <w:vertAlign w:val="baseline"/>
        </w:rPr>
        <w:t>⊙</w:t>
      </w:r>
      <w:r>
        <w:rPr>
          <w:rFonts w:ascii="Cambria" w:hAnsi="Cambria"/>
          <w:spacing w:val="-8"/>
          <w:w w:val="105"/>
          <w:sz w:val="20"/>
          <w:vertAlign w:val="baseline"/>
        </w:rPr>
        <w:t> </w:t>
      </w:r>
      <w:r>
        <w:rPr>
          <w:rFonts w:ascii="Calibri" w:hAnsi="Calibri"/>
          <w:spacing w:val="-2"/>
          <w:w w:val="115"/>
          <w:sz w:val="20"/>
          <w:vertAlign w:val="baseline"/>
        </w:rPr>
        <w:t>tanh(</w:t>
      </w:r>
      <w:r>
        <w:rPr>
          <w:rFonts w:ascii="Calibri" w:hAnsi="Calibri"/>
          <w:i/>
          <w:spacing w:val="-2"/>
          <w:w w:val="115"/>
          <w:sz w:val="20"/>
          <w:vertAlign w:val="baseline"/>
        </w:rPr>
        <w:t>C</w:t>
      </w:r>
      <w:r>
        <w:rPr>
          <w:rFonts w:ascii="Calibri" w:hAnsi="Calibri"/>
          <w:i/>
          <w:spacing w:val="-2"/>
          <w:w w:val="115"/>
          <w:sz w:val="20"/>
          <w:vertAlign w:val="subscript"/>
        </w:rPr>
        <w:t>t</w:t>
      </w:r>
      <w:r>
        <w:rPr>
          <w:rFonts w:ascii="Calibri" w:hAnsi="Calibri"/>
          <w:spacing w:val="-2"/>
          <w:w w:val="115"/>
          <w:sz w:val="20"/>
          <w:vertAlign w:val="baseline"/>
        </w:rPr>
        <w:t>)</w:t>
      </w:r>
      <w:r>
        <w:rPr>
          <w:rFonts w:ascii="Calibri" w:hAnsi="Calibri"/>
          <w:sz w:val="20"/>
          <w:vertAlign w:val="baseline"/>
        </w:rPr>
        <w:tab/>
      </w:r>
      <w:r>
        <w:rPr>
          <w:spacing w:val="-8"/>
          <w:w w:val="105"/>
          <w:sz w:val="20"/>
          <w:vertAlign w:val="baseline"/>
        </w:rPr>
        <w:t>(10)</w:t>
      </w:r>
    </w:p>
    <w:p>
      <w:pPr>
        <w:pStyle w:val="BodyText"/>
        <w:spacing w:line="213" w:lineRule="exact"/>
        <w:ind w:left="199"/>
      </w:pPr>
      <w:r>
        <w:rPr/>
        <w:br w:type="column"/>
      </w:r>
      <w:r>
        <w:rPr/>
        <w:t>where</w:t>
      </w:r>
      <w:r>
        <w:rPr>
          <w:spacing w:val="10"/>
        </w:rPr>
        <w:t> </w:t>
      </w:r>
      <w:r>
        <w:rPr>
          <w:rFonts w:ascii="Calibri" w:hAnsi="Calibri"/>
          <w:i/>
        </w:rPr>
        <w:t>α</w:t>
      </w:r>
      <w:r>
        <w:rPr>
          <w:rFonts w:ascii="Calibri" w:hAnsi="Calibri"/>
          <w:i/>
          <w:spacing w:val="17"/>
        </w:rPr>
        <w:t> </w:t>
      </w:r>
      <w:r>
        <w:rPr/>
        <w:t>adjusts</w:t>
      </w:r>
      <w:r>
        <w:rPr>
          <w:spacing w:val="10"/>
        </w:rPr>
        <w:t> </w:t>
      </w:r>
      <w:r>
        <w:rPr/>
        <w:t>the</w:t>
      </w:r>
      <w:r>
        <w:rPr>
          <w:spacing w:val="11"/>
        </w:rPr>
        <w:t> </w:t>
      </w:r>
      <w:r>
        <w:rPr/>
        <w:t>relative</w:t>
      </w:r>
      <w:r>
        <w:rPr>
          <w:spacing w:val="10"/>
        </w:rPr>
        <w:t> </w:t>
      </w:r>
      <w:r>
        <w:rPr/>
        <w:t>contribution</w:t>
      </w:r>
      <w:r>
        <w:rPr>
          <w:spacing w:val="11"/>
        </w:rPr>
        <w:t> </w:t>
      </w:r>
      <w:r>
        <w:rPr/>
        <w:t>of</w:t>
      </w:r>
      <w:r>
        <w:rPr>
          <w:spacing w:val="10"/>
        </w:rPr>
        <w:t> </w:t>
      </w:r>
      <w:r>
        <w:rPr/>
        <w:t>the</w:t>
      </w:r>
      <w:r>
        <w:rPr>
          <w:spacing w:val="11"/>
        </w:rPr>
        <w:t> </w:t>
      </w:r>
      <w:r>
        <w:rPr/>
        <w:t>uncertainty</w:t>
      </w:r>
      <w:r>
        <w:rPr>
          <w:spacing w:val="10"/>
        </w:rPr>
        <w:t> </w:t>
      </w:r>
      <w:r>
        <w:rPr>
          <w:spacing w:val="-5"/>
        </w:rPr>
        <w:t>in</w:t>
      </w:r>
    </w:p>
    <w:p>
      <w:pPr>
        <w:pStyle w:val="BodyText"/>
        <w:spacing w:line="229" w:lineRule="exact"/>
        <w:ind w:left="199"/>
      </w:pPr>
      <w:r>
        <w:rPr/>
        <w:t>statistical</w:t>
      </w:r>
      <w:r>
        <w:rPr>
          <w:spacing w:val="11"/>
        </w:rPr>
        <w:t> </w:t>
      </w:r>
      <w:r>
        <w:rPr/>
        <w:t>vs.</w:t>
      </w:r>
      <w:r>
        <w:rPr>
          <w:spacing w:val="12"/>
        </w:rPr>
        <w:t> </w:t>
      </w:r>
      <w:r>
        <w:rPr/>
        <w:t>deep-</w:t>
      </w:r>
      <w:r>
        <w:rPr>
          <w:spacing w:val="-2"/>
        </w:rPr>
        <w:t>learning.</w:t>
      </w:r>
    </w:p>
    <w:p>
      <w:pPr>
        <w:spacing w:before="141"/>
        <w:ind w:left="199" w:right="0" w:firstLine="0"/>
        <w:jc w:val="both"/>
        <w:rPr>
          <w:i/>
          <w:sz w:val="20"/>
        </w:rPr>
      </w:pPr>
      <w:r>
        <w:rPr>
          <w:i/>
          <w:sz w:val="20"/>
        </w:rPr>
        <w:t>J.</w:t>
      </w:r>
      <w:r>
        <w:rPr>
          <w:i/>
          <w:spacing w:val="38"/>
          <w:sz w:val="20"/>
        </w:rPr>
        <w:t> </w:t>
      </w:r>
      <w:r>
        <w:rPr>
          <w:i/>
          <w:sz w:val="20"/>
        </w:rPr>
        <w:t>Model</w:t>
      </w:r>
      <w:r>
        <w:rPr>
          <w:i/>
          <w:spacing w:val="12"/>
          <w:sz w:val="20"/>
        </w:rPr>
        <w:t> </w:t>
      </w:r>
      <w:r>
        <w:rPr>
          <w:i/>
          <w:sz w:val="20"/>
        </w:rPr>
        <w:t>Interpretability</w:t>
      </w:r>
      <w:r>
        <w:rPr>
          <w:i/>
          <w:spacing w:val="12"/>
          <w:sz w:val="20"/>
        </w:rPr>
        <w:t> </w:t>
      </w:r>
      <w:r>
        <w:rPr>
          <w:i/>
          <w:sz w:val="20"/>
        </w:rPr>
        <w:t>via</w:t>
      </w:r>
      <w:r>
        <w:rPr>
          <w:i/>
          <w:spacing w:val="12"/>
          <w:sz w:val="20"/>
        </w:rPr>
        <w:t> </w:t>
      </w:r>
      <w:r>
        <w:rPr>
          <w:i/>
          <w:sz w:val="20"/>
        </w:rPr>
        <w:t>SHAP</w:t>
      </w:r>
      <w:r>
        <w:rPr>
          <w:i/>
          <w:spacing w:val="11"/>
          <w:sz w:val="20"/>
        </w:rPr>
        <w:t> </w:t>
      </w:r>
      <w:r>
        <w:rPr>
          <w:i/>
          <w:spacing w:val="-2"/>
          <w:sz w:val="20"/>
        </w:rPr>
        <w:t>Analysis</w:t>
      </w:r>
    </w:p>
    <w:p>
      <w:pPr>
        <w:pStyle w:val="BodyText"/>
        <w:tabs>
          <w:tab w:pos="2167" w:val="left" w:leader="none"/>
          <w:tab w:pos="4810" w:val="left" w:leader="none"/>
        </w:tabs>
        <w:spacing w:line="242" w:lineRule="auto" w:before="71"/>
        <w:ind w:left="199" w:right="977" w:firstLine="199"/>
        <w:jc w:val="both"/>
      </w:pPr>
      <w:r>
        <w:rPr>
          <w:spacing w:val="-4"/>
        </w:rPr>
        <w:t>The</w:t>
      </w:r>
      <w:r>
        <w:rPr/>
        <w:tab/>
      </w:r>
      <w:r>
        <w:rPr>
          <w:spacing w:val="-2"/>
        </w:rPr>
        <w:t>interpretability</w:t>
      </w:r>
      <w:r>
        <w:rPr/>
        <w:tab/>
      </w:r>
      <w:r>
        <w:rPr>
          <w:spacing w:val="-2"/>
        </w:rPr>
        <w:t>stage </w:t>
      </w:r>
      <w:r>
        <w:rPr/>
        <w:t>(</w:t>
      </w:r>
      <w:r>
        <w:rPr>
          <w:rFonts w:ascii="Courier New" w:hAnsi="Courier New"/>
        </w:rPr>
        <w:t>07_shap_interpretation.ipynb</w:t>
      </w:r>
      <w:r>
        <w:rPr/>
        <w:t>) applies </w:t>
      </w:r>
      <w:r>
        <w:rPr>
          <w:b/>
        </w:rPr>
        <w:t>SHapley Additive exPlanations (SHAP) </w:t>
      </w:r>
      <w:r>
        <w:rPr/>
        <w:t>to attribute the forecast</w:t>
      </w:r>
      <w:r>
        <w:rPr>
          <w:spacing w:val="40"/>
        </w:rPr>
        <w:t> </w:t>
      </w:r>
      <w:r>
        <w:rPr/>
        <w:t>results to the input features. For each prediction </w:t>
      </w:r>
      <w:r>
        <w:rPr>
          <w:rFonts w:ascii="Calibri" w:hAnsi="Calibri"/>
          <w:i/>
        </w:rPr>
        <w:t>y</w:t>
      </w:r>
      <w:r>
        <w:rPr>
          <w:rFonts w:ascii="Calibri" w:hAnsi="Calibri"/>
        </w:rPr>
        <w:t>ˆ</w:t>
      </w:r>
      <w:r>
        <w:rPr/>
        <w:t>, SHAP decomposes the output into additive feature contributions:</w:t>
      </w:r>
    </w:p>
    <w:p>
      <w:pPr>
        <w:tabs>
          <w:tab w:pos="3908" w:val="left" w:leader="none"/>
        </w:tabs>
        <w:spacing w:before="81"/>
        <w:ind w:left="1066" w:right="0" w:firstLine="0"/>
        <w:jc w:val="center"/>
        <w:rPr>
          <w:sz w:val="20"/>
          <w:szCs w:val="20"/>
        </w:rPr>
      </w:pPr>
      <w:r>
        <w:rPr>
          <w:sz w:val="20"/>
          <w:szCs w:val="20"/>
        </w:rPr>
        <mc:AlternateContent>
          <mc:Choice Requires="wps">
            <w:drawing>
              <wp:anchor distT="0" distB="0" distL="0" distR="0" allowOverlap="1" layoutInCell="1" locked="0" behindDoc="1" simplePos="0" relativeHeight="487008256">
                <wp:simplePos x="0" y="0"/>
                <wp:positionH relativeFrom="page">
                  <wp:posOffset>5695073</wp:posOffset>
                </wp:positionH>
                <wp:positionV relativeFrom="paragraph">
                  <wp:posOffset>87167</wp:posOffset>
                </wp:positionV>
                <wp:extent cx="96520" cy="8890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9652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25"/>
                                <w:sz w:val="14"/>
                              </w:rPr>
                              <w:t>M</w:t>
                            </w:r>
                          </w:p>
                        </w:txbxContent>
                      </wps:txbx>
                      <wps:bodyPr wrap="square" lIns="0" tIns="0" rIns="0" bIns="0" rtlCol="0">
                        <a:noAutofit/>
                      </wps:bodyPr>
                    </wps:wsp>
                  </a:graphicData>
                </a:graphic>
              </wp:anchor>
            </w:drawing>
          </mc:Choice>
          <mc:Fallback>
            <w:pict>
              <v:shape style="position:absolute;margin-left:448.431pt;margin-top:6.863546pt;width:7.6pt;height:7pt;mso-position-horizontal-relative:page;mso-position-vertical-relative:paragraph;z-index:-16308224" type="#_x0000_t202" id="docshape11" filled="false" stroked="false">
                <v:textbox inset="0,0,0,0">
                  <w:txbxContent>
                    <w:p>
                      <w:pPr>
                        <w:spacing w:line="139" w:lineRule="exact" w:before="0"/>
                        <w:ind w:left="0" w:right="0" w:firstLine="0"/>
                        <w:jc w:val="left"/>
                        <w:rPr>
                          <w:rFonts w:ascii="Calibri"/>
                          <w:i/>
                          <w:sz w:val="14"/>
                        </w:rPr>
                      </w:pPr>
                      <w:r>
                        <w:rPr>
                          <w:rFonts w:ascii="Calibri"/>
                          <w:i/>
                          <w:spacing w:val="-10"/>
                          <w:w w:val="125"/>
                          <w:sz w:val="14"/>
                        </w:rPr>
                        <w:t>M</w:t>
                      </w:r>
                    </w:p>
                  </w:txbxContent>
                </v:textbox>
                <w10:wrap type="none"/>
              </v:shape>
            </w:pict>
          </mc:Fallback>
        </mc:AlternateContent>
      </w:r>
      <w:r>
        <w:rPr>
          <w:rFonts w:ascii="Calibri" w:hAnsi="Calibri" w:cs="Calibri" w:eastAsia="Calibri"/>
          <w:i/>
          <w:iCs/>
          <w:spacing w:val="-8"/>
          <w:w w:val="110"/>
          <w:sz w:val="20"/>
          <w:szCs w:val="20"/>
        </w:rPr>
        <w:t>y</w:t>
      </w:r>
      <w:r>
        <w:rPr>
          <w:rFonts w:ascii="Calibri" w:hAnsi="Calibri" w:cs="Calibri" w:eastAsia="Calibri"/>
          <w:spacing w:val="-8"/>
          <w:w w:val="110"/>
          <w:sz w:val="20"/>
          <w:szCs w:val="20"/>
        </w:rPr>
        <w:t>ˆ</w:t>
      </w:r>
      <w:r>
        <w:rPr>
          <w:rFonts w:ascii="Calibri" w:hAnsi="Calibri" w:cs="Calibri" w:eastAsia="Calibri"/>
          <w:spacing w:val="-19"/>
          <w:w w:val="145"/>
          <w:sz w:val="20"/>
          <w:szCs w:val="20"/>
        </w:rPr>
        <w:t> </w:t>
      </w:r>
      <w:r>
        <w:rPr>
          <w:rFonts w:ascii="Calibri" w:hAnsi="Calibri" w:cs="Calibri" w:eastAsia="Calibri"/>
          <w:spacing w:val="-8"/>
          <w:w w:val="145"/>
          <w:sz w:val="20"/>
          <w:szCs w:val="20"/>
        </w:rPr>
        <w:t>=</w:t>
      </w:r>
      <w:r>
        <w:rPr>
          <w:rFonts w:ascii="Calibri" w:hAnsi="Calibri" w:cs="Calibri" w:eastAsia="Calibri"/>
          <w:spacing w:val="-9"/>
          <w:w w:val="145"/>
          <w:sz w:val="20"/>
          <w:szCs w:val="20"/>
        </w:rPr>
        <w:t> </w:t>
      </w:r>
      <w:r>
        <w:rPr>
          <w:rFonts w:ascii="Calibri" w:hAnsi="Calibri" w:cs="Calibri" w:eastAsia="Calibri"/>
          <w:i/>
          <w:iCs/>
          <w:spacing w:val="-8"/>
          <w:w w:val="110"/>
          <w:sz w:val="20"/>
          <w:szCs w:val="20"/>
        </w:rPr>
        <w:t>ϕ</w:t>
      </w:r>
      <w:r>
        <w:rPr>
          <w:rFonts w:ascii="Tahoma" w:hAnsi="Tahoma" w:cs="Tahoma" w:eastAsia="Tahoma"/>
          <w:spacing w:val="-8"/>
          <w:w w:val="110"/>
          <w:sz w:val="20"/>
          <w:szCs w:val="20"/>
          <w:vertAlign w:val="subscript"/>
        </w:rPr>
        <w:t>0</w:t>
      </w:r>
      <w:r>
        <w:rPr>
          <w:rFonts w:ascii="Tahoma" w:hAnsi="Tahoma" w:cs="Tahoma" w:eastAsia="Tahoma"/>
          <w:spacing w:val="-14"/>
          <w:w w:val="110"/>
          <w:sz w:val="20"/>
          <w:szCs w:val="20"/>
          <w:vertAlign w:val="baseline"/>
        </w:rPr>
        <w:t> </w:t>
      </w:r>
      <w:r>
        <w:rPr>
          <w:rFonts w:ascii="Calibri" w:hAnsi="Calibri" w:cs="Calibri" w:eastAsia="Calibri"/>
          <w:spacing w:val="-8"/>
          <w:w w:val="145"/>
          <w:sz w:val="20"/>
          <w:szCs w:val="20"/>
          <w:vertAlign w:val="baseline"/>
        </w:rPr>
        <w:t>+</w:t>
      </w:r>
      <w:r>
        <w:rPr>
          <w:rFonts w:ascii="Calibri" w:hAnsi="Calibri" w:cs="Calibri" w:eastAsia="Calibri"/>
          <w:spacing w:val="-20"/>
          <w:w w:val="145"/>
          <w:sz w:val="20"/>
          <w:szCs w:val="20"/>
          <w:vertAlign w:val="baseline"/>
        </w:rPr>
        <w:t> </w:t>
      </w:r>
      <w:r>
        <w:rPr>
          <w:rFonts w:ascii="Lucida Sans Unicode" w:hAnsi="Lucida Sans Unicode" w:cs="Lucida Sans Unicode" w:eastAsia="Lucida Sans Unicode"/>
          <w:spacing w:val="-8"/>
          <w:w w:val="220"/>
          <w:position w:val="19"/>
          <w:sz w:val="20"/>
          <w:szCs w:val="20"/>
          <w:vertAlign w:val="baseline"/>
        </w:rPr>
        <w:t>Σ</w:t>
      </w:r>
      <w:r>
        <w:rPr>
          <w:rFonts w:ascii="Lucida Sans Unicode" w:hAnsi="Lucida Sans Unicode" w:cs="Lucida Sans Unicode" w:eastAsia="Lucida Sans Unicode"/>
          <w:spacing w:val="-105"/>
          <w:w w:val="220"/>
          <w:position w:val="19"/>
          <w:sz w:val="20"/>
          <w:szCs w:val="20"/>
          <w:vertAlign w:val="baseline"/>
        </w:rPr>
        <w:t> </w:t>
      </w:r>
      <w:r>
        <w:rPr>
          <w:rFonts w:ascii="Calibri" w:hAnsi="Calibri" w:cs="Calibri" w:eastAsia="Calibri"/>
          <w:i/>
          <w:iCs/>
          <w:spacing w:val="-8"/>
          <w:w w:val="145"/>
          <w:sz w:val="20"/>
          <w:szCs w:val="20"/>
          <w:vertAlign w:val="baseline"/>
        </w:rPr>
        <w:t>ϕ</w:t>
      </w:r>
      <w:r>
        <w:rPr>
          <w:rFonts w:ascii="Calibri" w:hAnsi="Calibri" w:cs="Calibri" w:eastAsia="Calibri"/>
          <w:i/>
          <w:iCs/>
          <w:spacing w:val="-8"/>
          <w:w w:val="145"/>
          <w:sz w:val="20"/>
          <w:szCs w:val="20"/>
          <w:vertAlign w:val="subscript"/>
        </w:rPr>
        <w:t>i</w:t>
      </w:r>
      <w:r>
        <w:rPr>
          <w:rFonts w:ascii="Calibri" w:hAnsi="Calibri" w:cs="Calibri" w:eastAsia="Calibri"/>
          <w:i/>
          <w:iCs/>
          <w:sz w:val="20"/>
          <w:szCs w:val="20"/>
          <w:vertAlign w:val="baseline"/>
        </w:rPr>
        <w:tab/>
      </w:r>
      <w:r>
        <w:rPr>
          <w:spacing w:val="-4"/>
          <w:w w:val="110"/>
          <w:sz w:val="20"/>
          <w:szCs w:val="20"/>
          <w:vertAlign w:val="baseline"/>
        </w:rPr>
        <w:t>(16)</w:t>
      </w:r>
    </w:p>
    <w:p>
      <w:pPr>
        <w:spacing w:after="0"/>
        <w:jc w:val="center"/>
        <w:rPr>
          <w:sz w:val="20"/>
          <w:szCs w:val="20"/>
        </w:rPr>
        <w:sectPr>
          <w:type w:val="continuous"/>
          <w:pgSz w:w="12240" w:h="15840"/>
          <w:pgMar w:top="900" w:bottom="280" w:left="720" w:right="0"/>
          <w:cols w:num="2" w:equalWidth="0">
            <w:col w:w="5281" w:space="40"/>
            <w:col w:w="6199"/>
          </w:cols>
        </w:sectPr>
      </w:pPr>
    </w:p>
    <w:p>
      <w:pPr>
        <w:spacing w:before="125"/>
        <w:ind w:left="458" w:right="0" w:firstLine="0"/>
        <w:jc w:val="left"/>
        <w:rPr>
          <w:rFonts w:ascii="Calibri"/>
          <w:i/>
          <w:sz w:val="20"/>
        </w:rPr>
      </w:pPr>
      <w:r>
        <w:rPr>
          <w:w w:val="115"/>
          <w:sz w:val="20"/>
        </w:rPr>
        <w:t>Here,</w:t>
      </w:r>
      <w:r>
        <w:rPr>
          <w:spacing w:val="6"/>
          <w:w w:val="115"/>
          <w:sz w:val="20"/>
        </w:rPr>
        <w:t> </w:t>
      </w:r>
      <w:r>
        <w:rPr>
          <w:rFonts w:ascii="Calibri"/>
          <w:i/>
          <w:w w:val="115"/>
          <w:sz w:val="20"/>
        </w:rPr>
        <w:t>f</w:t>
      </w:r>
      <w:r>
        <w:rPr>
          <w:rFonts w:ascii="Calibri"/>
          <w:i/>
          <w:w w:val="115"/>
          <w:sz w:val="20"/>
          <w:vertAlign w:val="subscript"/>
        </w:rPr>
        <w:t>t</w:t>
      </w:r>
      <w:r>
        <w:rPr>
          <w:w w:val="115"/>
          <w:sz w:val="20"/>
          <w:vertAlign w:val="baseline"/>
        </w:rPr>
        <w:t>,</w:t>
      </w:r>
      <w:r>
        <w:rPr>
          <w:spacing w:val="7"/>
          <w:w w:val="115"/>
          <w:sz w:val="20"/>
          <w:vertAlign w:val="baseline"/>
        </w:rPr>
        <w:t> </w:t>
      </w:r>
      <w:r>
        <w:rPr>
          <w:rFonts w:ascii="Calibri"/>
          <w:i/>
          <w:w w:val="115"/>
          <w:sz w:val="20"/>
          <w:vertAlign w:val="baseline"/>
        </w:rPr>
        <w:t>i</w:t>
      </w:r>
      <w:r>
        <w:rPr>
          <w:rFonts w:ascii="Calibri"/>
          <w:i/>
          <w:w w:val="115"/>
          <w:sz w:val="20"/>
          <w:vertAlign w:val="subscript"/>
        </w:rPr>
        <w:t>t</w:t>
      </w:r>
      <w:r>
        <w:rPr>
          <w:w w:val="115"/>
          <w:sz w:val="20"/>
          <w:vertAlign w:val="baseline"/>
        </w:rPr>
        <w:t>,</w:t>
      </w:r>
      <w:r>
        <w:rPr>
          <w:spacing w:val="7"/>
          <w:w w:val="115"/>
          <w:sz w:val="20"/>
          <w:vertAlign w:val="baseline"/>
        </w:rPr>
        <w:t> </w:t>
      </w:r>
      <w:r>
        <w:rPr>
          <w:w w:val="115"/>
          <w:sz w:val="20"/>
          <w:vertAlign w:val="baseline"/>
        </w:rPr>
        <w:t>and</w:t>
      </w:r>
      <w:r>
        <w:rPr>
          <w:spacing w:val="7"/>
          <w:w w:val="115"/>
          <w:sz w:val="20"/>
          <w:vertAlign w:val="baseline"/>
        </w:rPr>
        <w:t> </w:t>
      </w:r>
      <w:r>
        <w:rPr>
          <w:rFonts w:ascii="Calibri"/>
          <w:i/>
          <w:spacing w:val="-8"/>
          <w:w w:val="115"/>
          <w:sz w:val="20"/>
          <w:vertAlign w:val="baseline"/>
        </w:rPr>
        <w:t>o</w:t>
      </w:r>
      <w:r>
        <w:rPr>
          <w:rFonts w:ascii="Calibri"/>
          <w:i/>
          <w:spacing w:val="-8"/>
          <w:w w:val="115"/>
          <w:sz w:val="20"/>
          <w:vertAlign w:val="subscript"/>
        </w:rPr>
        <w:t>t</w:t>
      </w:r>
    </w:p>
    <w:p>
      <w:pPr>
        <w:pStyle w:val="BodyText"/>
        <w:spacing w:before="128"/>
        <w:ind w:left="47"/>
      </w:pPr>
      <w:r>
        <w:rPr/>
        <w:br w:type="column"/>
      </w:r>
      <w:r>
        <w:rPr/>
        <w:t>represent</w:t>
      </w:r>
      <w:r>
        <w:rPr>
          <w:spacing w:val="21"/>
        </w:rPr>
        <w:t> </w:t>
      </w:r>
      <w:r>
        <w:rPr/>
        <w:t>the</w:t>
      </w:r>
      <w:r>
        <w:rPr>
          <w:spacing w:val="22"/>
        </w:rPr>
        <w:t> </w:t>
      </w:r>
      <w:r>
        <w:rPr/>
        <w:t>forget,</w:t>
      </w:r>
      <w:r>
        <w:rPr>
          <w:spacing w:val="22"/>
        </w:rPr>
        <w:t> </w:t>
      </w:r>
      <w:r>
        <w:rPr/>
        <w:t>input,</w:t>
      </w:r>
      <w:r>
        <w:rPr>
          <w:spacing w:val="21"/>
        </w:rPr>
        <w:t> </w:t>
      </w:r>
      <w:r>
        <w:rPr/>
        <w:t>and</w:t>
      </w:r>
      <w:r>
        <w:rPr>
          <w:spacing w:val="22"/>
        </w:rPr>
        <w:t> </w:t>
      </w:r>
      <w:r>
        <w:rPr>
          <w:spacing w:val="-2"/>
        </w:rPr>
        <w:t>output</w:t>
      </w:r>
    </w:p>
    <w:p>
      <w:pPr>
        <w:spacing w:line="240" w:lineRule="auto" w:before="51"/>
        <w:rPr>
          <w:sz w:val="20"/>
        </w:rPr>
      </w:pPr>
      <w:r>
        <w:rPr/>
        <w:br w:type="column"/>
      </w:r>
      <w:r>
        <w:rPr>
          <w:sz w:val="20"/>
        </w:rPr>
      </w:r>
    </w:p>
    <w:p>
      <w:pPr>
        <w:pStyle w:val="BodyText"/>
        <w:spacing w:line="89" w:lineRule="exact"/>
        <w:ind w:left="199"/>
        <w:rPr>
          <w:rFonts w:ascii="Calibri" w:hAnsi="Calibri" w:cs="Calibri" w:eastAsia="Calibri"/>
          <w:i/>
          <w:iCs/>
        </w:rPr>
      </w:pPr>
      <w:r>
        <w:rPr/>
        <w:t>where</w:t>
      </w:r>
      <w:r>
        <w:rPr>
          <w:spacing w:val="61"/>
        </w:rPr>
        <w:t> </w:t>
      </w:r>
      <w:r>
        <w:rPr>
          <w:rFonts w:ascii="Calibri" w:hAnsi="Calibri" w:cs="Calibri" w:eastAsia="Calibri"/>
          <w:i/>
          <w:iCs/>
          <w:spacing w:val="-18"/>
        </w:rPr>
        <w:t>ϕ</w:t>
      </w:r>
    </w:p>
    <w:p>
      <w:pPr>
        <w:spacing w:before="41"/>
        <w:ind w:left="0" w:right="1135" w:firstLine="0"/>
        <w:jc w:val="center"/>
        <w:rPr>
          <w:rFonts w:ascii="Tahoma"/>
          <w:sz w:val="14"/>
        </w:rPr>
      </w:pPr>
      <w:r>
        <w:rPr/>
        <w:br w:type="column"/>
      </w:r>
      <w:r>
        <w:rPr>
          <w:rFonts w:ascii="Calibri"/>
          <w:i/>
          <w:spacing w:val="-5"/>
          <w:w w:val="135"/>
          <w:sz w:val="14"/>
        </w:rPr>
        <w:t>i</w:t>
      </w:r>
      <w:r>
        <w:rPr>
          <w:rFonts w:ascii="Tahoma"/>
          <w:spacing w:val="-5"/>
          <w:w w:val="135"/>
          <w:sz w:val="14"/>
        </w:rPr>
        <w:t>=1</w:t>
      </w:r>
    </w:p>
    <w:p>
      <w:pPr>
        <w:pStyle w:val="BodyText"/>
        <w:spacing w:line="89" w:lineRule="exact" w:before="62"/>
        <w:ind w:left="166"/>
        <w:rPr>
          <w:rFonts w:ascii="Calibri" w:hAnsi="Calibri" w:cs="Calibri" w:eastAsia="Calibri"/>
          <w:i/>
          <w:iCs/>
        </w:rPr>
      </w:pPr>
      <w:r>
        <w:rPr/>
        <w:t>is</w:t>
      </w:r>
      <w:r>
        <w:rPr>
          <w:spacing w:val="60"/>
        </w:rPr>
        <w:t> </w:t>
      </w:r>
      <w:r>
        <w:rPr/>
        <w:t>the</w:t>
      </w:r>
      <w:r>
        <w:rPr>
          <w:spacing w:val="60"/>
        </w:rPr>
        <w:t> </w:t>
      </w:r>
      <w:r>
        <w:rPr/>
        <w:t>base</w:t>
      </w:r>
      <w:r>
        <w:rPr>
          <w:spacing w:val="61"/>
        </w:rPr>
        <w:t> </w:t>
      </w:r>
      <w:r>
        <w:rPr/>
        <w:t>value</w:t>
      </w:r>
      <w:r>
        <w:rPr>
          <w:spacing w:val="60"/>
        </w:rPr>
        <w:t> </w:t>
      </w:r>
      <w:r>
        <w:rPr/>
        <w:t>(expected</w:t>
      </w:r>
      <w:r>
        <w:rPr>
          <w:spacing w:val="61"/>
        </w:rPr>
        <w:t> </w:t>
      </w:r>
      <w:r>
        <w:rPr/>
        <w:t>prediction)</w:t>
      </w:r>
      <w:r>
        <w:rPr>
          <w:spacing w:val="60"/>
        </w:rPr>
        <w:t> </w:t>
      </w:r>
      <w:r>
        <w:rPr/>
        <w:t>and</w:t>
      </w:r>
      <w:r>
        <w:rPr>
          <w:spacing w:val="60"/>
        </w:rPr>
        <w:t> </w:t>
      </w:r>
      <w:r>
        <w:rPr>
          <w:rFonts w:ascii="Calibri" w:hAnsi="Calibri" w:cs="Calibri" w:eastAsia="Calibri"/>
          <w:i/>
          <w:iCs/>
          <w:spacing w:val="-10"/>
        </w:rPr>
        <w:t>ϕ</w:t>
      </w:r>
    </w:p>
    <w:p>
      <w:pPr>
        <w:pStyle w:val="BodyText"/>
        <w:spacing w:after="0" w:line="89" w:lineRule="exact"/>
        <w:rPr>
          <w:rFonts w:ascii="Calibri" w:hAnsi="Calibri" w:cs="Calibri" w:eastAsia="Calibri"/>
          <w:i/>
        </w:rPr>
        <w:sectPr>
          <w:type w:val="continuous"/>
          <w:pgSz w:w="12240" w:h="15840"/>
          <w:pgMar w:top="900" w:bottom="280" w:left="720" w:right="0"/>
          <w:cols w:num="4" w:equalWidth="0">
            <w:col w:w="2055" w:space="40"/>
            <w:col w:w="3186" w:space="39"/>
            <w:col w:w="922" w:space="40"/>
            <w:col w:w="5238"/>
          </w:cols>
        </w:sectPr>
      </w:pPr>
    </w:p>
    <w:p>
      <w:pPr>
        <w:pStyle w:val="BodyText"/>
        <w:spacing w:line="237" w:lineRule="auto"/>
        <w:ind w:left="259"/>
        <w:jc w:val="both"/>
      </w:pPr>
      <w:r>
        <w:rPr>
          <w:spacing w:val="-2"/>
          <w:w w:val="105"/>
        </w:rPr>
        <w:t>gates</w:t>
      </w:r>
      <w:r>
        <w:rPr>
          <w:spacing w:val="-6"/>
          <w:w w:val="105"/>
        </w:rPr>
        <w:t> </w:t>
      </w:r>
      <w:r>
        <w:rPr>
          <w:spacing w:val="-2"/>
          <w:w w:val="105"/>
        </w:rPr>
        <w:t>respectively;</w:t>
      </w:r>
      <w:r>
        <w:rPr>
          <w:spacing w:val="-7"/>
          <w:w w:val="105"/>
        </w:rPr>
        <w:t> </w:t>
      </w:r>
      <w:r>
        <w:rPr>
          <w:rFonts w:ascii="Calibri" w:hAnsi="Calibri"/>
          <w:i/>
          <w:spacing w:val="-2"/>
          <w:w w:val="125"/>
        </w:rPr>
        <w:t>C</w:t>
      </w:r>
      <w:r>
        <w:rPr>
          <w:rFonts w:ascii="Calibri" w:hAnsi="Calibri"/>
          <w:i/>
          <w:spacing w:val="-2"/>
          <w:w w:val="125"/>
          <w:vertAlign w:val="subscript"/>
        </w:rPr>
        <w:t>t</w:t>
      </w:r>
      <w:r>
        <w:rPr>
          <w:rFonts w:ascii="Calibri" w:hAnsi="Calibri"/>
          <w:i/>
          <w:spacing w:val="-3"/>
          <w:w w:val="125"/>
          <w:vertAlign w:val="baseline"/>
        </w:rPr>
        <w:t> </w:t>
      </w:r>
      <w:r>
        <w:rPr>
          <w:spacing w:val="-2"/>
          <w:w w:val="105"/>
          <w:vertAlign w:val="baseline"/>
        </w:rPr>
        <w:t>is</w:t>
      </w:r>
      <w:r>
        <w:rPr>
          <w:spacing w:val="-6"/>
          <w:w w:val="105"/>
          <w:vertAlign w:val="baseline"/>
        </w:rPr>
        <w:t> </w:t>
      </w:r>
      <w:r>
        <w:rPr>
          <w:spacing w:val="-2"/>
          <w:w w:val="105"/>
          <w:vertAlign w:val="baseline"/>
        </w:rPr>
        <w:t>the</w:t>
      </w:r>
      <w:r>
        <w:rPr>
          <w:spacing w:val="-7"/>
          <w:w w:val="105"/>
          <w:vertAlign w:val="baseline"/>
        </w:rPr>
        <w:t> </w:t>
      </w:r>
      <w:r>
        <w:rPr>
          <w:spacing w:val="-2"/>
          <w:w w:val="105"/>
          <w:vertAlign w:val="baseline"/>
        </w:rPr>
        <w:t>cell</w:t>
      </w:r>
      <w:r>
        <w:rPr>
          <w:spacing w:val="-6"/>
          <w:w w:val="105"/>
          <w:vertAlign w:val="baseline"/>
        </w:rPr>
        <w:t> </w:t>
      </w:r>
      <w:r>
        <w:rPr>
          <w:spacing w:val="-2"/>
          <w:w w:val="105"/>
          <w:vertAlign w:val="baseline"/>
        </w:rPr>
        <w:t>state</w:t>
      </w:r>
      <w:r>
        <w:rPr>
          <w:spacing w:val="-7"/>
          <w:w w:val="105"/>
          <w:vertAlign w:val="baseline"/>
        </w:rPr>
        <w:t> </w:t>
      </w:r>
      <w:r>
        <w:rPr>
          <w:spacing w:val="-2"/>
          <w:w w:val="105"/>
          <w:vertAlign w:val="baseline"/>
        </w:rPr>
        <w:t>capturing</w:t>
      </w:r>
      <w:r>
        <w:rPr>
          <w:spacing w:val="-6"/>
          <w:w w:val="105"/>
          <w:vertAlign w:val="baseline"/>
        </w:rPr>
        <w:t> </w:t>
      </w:r>
      <w:r>
        <w:rPr>
          <w:spacing w:val="-2"/>
          <w:w w:val="105"/>
          <w:vertAlign w:val="baseline"/>
        </w:rPr>
        <w:t>long-term</w:t>
      </w:r>
      <w:r>
        <w:rPr>
          <w:spacing w:val="-6"/>
          <w:w w:val="105"/>
          <w:vertAlign w:val="baseline"/>
        </w:rPr>
        <w:t> </w:t>
      </w:r>
      <w:r>
        <w:rPr>
          <w:spacing w:val="-2"/>
          <w:w w:val="105"/>
          <w:vertAlign w:val="baseline"/>
        </w:rPr>
        <w:t>de- </w:t>
      </w:r>
      <w:r>
        <w:rPr>
          <w:spacing w:val="-4"/>
          <w:w w:val="105"/>
          <w:vertAlign w:val="baseline"/>
        </w:rPr>
        <w:t>pendencies.</w:t>
      </w:r>
      <w:r>
        <w:rPr>
          <w:spacing w:val="-10"/>
          <w:w w:val="105"/>
          <w:vertAlign w:val="baseline"/>
        </w:rPr>
        <w:t> </w:t>
      </w:r>
      <w:r>
        <w:rPr>
          <w:spacing w:val="-4"/>
          <w:w w:val="105"/>
          <w:vertAlign w:val="baseline"/>
        </w:rPr>
        <w:t>The</w:t>
      </w:r>
      <w:r>
        <w:rPr>
          <w:spacing w:val="-9"/>
          <w:w w:val="105"/>
          <w:vertAlign w:val="baseline"/>
        </w:rPr>
        <w:t> </w:t>
      </w:r>
      <w:r>
        <w:rPr>
          <w:spacing w:val="-4"/>
          <w:w w:val="105"/>
          <w:vertAlign w:val="baseline"/>
        </w:rPr>
        <w:t>LSTM</w:t>
      </w:r>
      <w:r>
        <w:rPr>
          <w:spacing w:val="-9"/>
          <w:w w:val="105"/>
          <w:vertAlign w:val="baseline"/>
        </w:rPr>
        <w:t> </w:t>
      </w:r>
      <w:r>
        <w:rPr>
          <w:spacing w:val="-4"/>
          <w:w w:val="105"/>
          <w:vertAlign w:val="baseline"/>
        </w:rPr>
        <w:t>predicts</w:t>
      </w:r>
      <w:r>
        <w:rPr>
          <w:spacing w:val="-7"/>
          <w:w w:val="120"/>
          <w:vertAlign w:val="baseline"/>
        </w:rPr>
        <w:t> </w:t>
      </w:r>
      <w:r>
        <w:rPr>
          <w:rFonts w:ascii="Calibri" w:hAnsi="Calibri"/>
          <w:i/>
          <w:spacing w:val="-4"/>
          <w:w w:val="120"/>
          <w:vertAlign w:val="baseline"/>
        </w:rPr>
        <w:t>ε</w:t>
      </w:r>
      <w:r>
        <w:rPr>
          <w:rFonts w:ascii="Calibri" w:hAnsi="Calibri"/>
          <w:spacing w:val="-4"/>
          <w:w w:val="120"/>
          <w:vertAlign w:val="baseline"/>
        </w:rPr>
        <w:t>ˆ</w:t>
      </w:r>
      <w:r>
        <w:rPr>
          <w:rFonts w:ascii="Calibri" w:hAnsi="Calibri"/>
          <w:i/>
          <w:spacing w:val="-4"/>
          <w:w w:val="120"/>
          <w:vertAlign w:val="subscript"/>
        </w:rPr>
        <w:t>LST</w:t>
      </w:r>
      <w:r>
        <w:rPr>
          <w:rFonts w:ascii="Calibri" w:hAnsi="Calibri"/>
          <w:i/>
          <w:spacing w:val="-10"/>
          <w:w w:val="120"/>
          <w:vertAlign w:val="baseline"/>
        </w:rPr>
        <w:t> </w:t>
      </w:r>
      <w:r>
        <w:rPr>
          <w:rFonts w:ascii="Calibri" w:hAnsi="Calibri"/>
          <w:i/>
          <w:spacing w:val="-4"/>
          <w:w w:val="120"/>
          <w:vertAlign w:val="subscript"/>
        </w:rPr>
        <w:t>M</w:t>
      </w:r>
      <w:r>
        <w:rPr>
          <w:rFonts w:ascii="Calibri" w:hAnsi="Calibri"/>
          <w:i/>
          <w:spacing w:val="-10"/>
          <w:w w:val="120"/>
          <w:vertAlign w:val="baseline"/>
        </w:rPr>
        <w:t> </w:t>
      </w:r>
      <w:r>
        <w:rPr>
          <w:rFonts w:ascii="Calibri" w:hAnsi="Calibri"/>
          <w:spacing w:val="-4"/>
          <w:w w:val="105"/>
          <w:vertAlign w:val="baseline"/>
        </w:rPr>
        <w:t>(</w:t>
      </w:r>
      <w:r>
        <w:rPr>
          <w:rFonts w:ascii="Calibri" w:hAnsi="Calibri"/>
          <w:i/>
          <w:spacing w:val="-4"/>
          <w:w w:val="105"/>
          <w:vertAlign w:val="baseline"/>
        </w:rPr>
        <w:t>t</w:t>
      </w:r>
      <w:r>
        <w:rPr>
          <w:rFonts w:ascii="Calibri" w:hAnsi="Calibri"/>
          <w:spacing w:val="-4"/>
          <w:w w:val="105"/>
          <w:vertAlign w:val="baseline"/>
        </w:rPr>
        <w:t>)</w:t>
      </w:r>
      <w:r>
        <w:rPr>
          <w:spacing w:val="-4"/>
          <w:w w:val="105"/>
          <w:vertAlign w:val="baseline"/>
        </w:rPr>
        <w:t>,</w:t>
      </w:r>
      <w:r>
        <w:rPr>
          <w:spacing w:val="5"/>
          <w:w w:val="105"/>
          <w:vertAlign w:val="baseline"/>
        </w:rPr>
        <w:t> </w:t>
      </w:r>
      <w:r>
        <w:rPr>
          <w:spacing w:val="-4"/>
          <w:w w:val="105"/>
          <w:vertAlign w:val="baseline"/>
        </w:rPr>
        <w:t>refining</w:t>
      </w:r>
      <w:r>
        <w:rPr>
          <w:spacing w:val="4"/>
          <w:w w:val="105"/>
          <w:vertAlign w:val="baseline"/>
        </w:rPr>
        <w:t> </w:t>
      </w:r>
      <w:r>
        <w:rPr>
          <w:spacing w:val="-4"/>
          <w:w w:val="105"/>
          <w:vertAlign w:val="baseline"/>
        </w:rPr>
        <w:t>Prophet’s </w:t>
      </w:r>
      <w:r>
        <w:rPr>
          <w:spacing w:val="-2"/>
          <w:w w:val="105"/>
          <w:vertAlign w:val="baseline"/>
        </w:rPr>
        <w:t>errors.</w:t>
      </w:r>
    </w:p>
    <w:p>
      <w:pPr>
        <w:pStyle w:val="BodyText"/>
        <w:spacing w:line="249" w:lineRule="auto" w:before="3"/>
        <w:ind w:left="259" w:firstLine="199"/>
        <w:jc w:val="both"/>
      </w:pPr>
      <w:r>
        <w:rPr/>
        <w:t>The network is trained using a Mean Squared Error </w:t>
      </w:r>
      <w:r>
        <w:rPr/>
        <w:t>(MSE) with the objective:</w:t>
      </w:r>
    </w:p>
    <w:p>
      <w:pPr>
        <w:spacing w:line="70" w:lineRule="exact" w:before="102"/>
        <w:ind w:left="580" w:right="738" w:firstLine="0"/>
        <w:jc w:val="center"/>
        <w:rPr>
          <w:rFonts w:ascii="Calibri"/>
          <w:i/>
          <w:sz w:val="14"/>
        </w:rPr>
      </w:pPr>
      <w:r>
        <w:rPr>
          <w:rFonts w:ascii="Calibri"/>
          <w:i/>
          <w:sz w:val="14"/>
        </w:rPr>
        <mc:AlternateContent>
          <mc:Choice Requires="wps">
            <w:drawing>
              <wp:anchor distT="0" distB="0" distL="0" distR="0" allowOverlap="1" layoutInCell="1" locked="0" behindDoc="1" simplePos="0" relativeHeight="487008768">
                <wp:simplePos x="0" y="0"/>
                <wp:positionH relativeFrom="page">
                  <wp:posOffset>1996351</wp:posOffset>
                </wp:positionH>
                <wp:positionV relativeFrom="paragraph">
                  <wp:posOffset>92926</wp:posOffset>
                </wp:positionV>
                <wp:extent cx="182880" cy="39370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82880" cy="393700"/>
                        </a:xfrm>
                        <a:prstGeom prst="rect">
                          <a:avLst/>
                        </a:prstGeom>
                      </wps:spPr>
                      <wps:txbx>
                        <w:txbxContent>
                          <w:p>
                            <w:pPr>
                              <w:pStyle w:val="BodyText"/>
                              <w:spacing w:line="237" w:lineRule="exact"/>
                              <w:rPr>
                                <w:rFonts w:ascii="Lucida Sans Unicode" w:hAnsi="Lucida Sans Unicode"/>
                              </w:rPr>
                            </w:pPr>
                            <w:r>
                              <w:rPr>
                                <w:rFonts w:ascii="Lucida Sans Unicode" w:hAnsi="Lucida Sans Unicode"/>
                                <w:spacing w:val="-10"/>
                                <w:w w:val="240"/>
                              </w:rPr>
                              <w:t>Σ</w:t>
                            </w:r>
                          </w:p>
                        </w:txbxContent>
                      </wps:txbx>
                      <wps:bodyPr wrap="square" lIns="0" tIns="0" rIns="0" bIns="0" rtlCol="0">
                        <a:noAutofit/>
                      </wps:bodyPr>
                    </wps:wsp>
                  </a:graphicData>
                </a:graphic>
              </wp:anchor>
            </w:drawing>
          </mc:Choice>
          <mc:Fallback>
            <w:pict>
              <v:shape style="position:absolute;margin-left:157.192993pt;margin-top:7.317056pt;width:14.4pt;height:31pt;mso-position-horizontal-relative:page;mso-position-vertical-relative:paragraph;z-index:-16307712" type="#_x0000_t202" id="docshape12" filled="false" stroked="false">
                <v:textbox inset="0,0,0,0">
                  <w:txbxContent>
                    <w:p>
                      <w:pPr>
                        <w:pStyle w:val="BodyText"/>
                        <w:spacing w:line="237" w:lineRule="exact"/>
                        <w:rPr>
                          <w:rFonts w:ascii="Lucida Sans Unicode" w:hAnsi="Lucida Sans Unicode"/>
                        </w:rPr>
                      </w:pPr>
                      <w:r>
                        <w:rPr>
                          <w:rFonts w:ascii="Lucida Sans Unicode" w:hAnsi="Lucida Sans Unicode"/>
                          <w:spacing w:val="-10"/>
                          <w:w w:val="240"/>
                        </w:rPr>
                        <w:t>Σ</w:t>
                      </w:r>
                    </w:p>
                  </w:txbxContent>
                </v:textbox>
                <w10:wrap type="none"/>
              </v:shape>
            </w:pict>
          </mc:Fallback>
        </mc:AlternateContent>
      </w:r>
      <w:r>
        <w:rPr>
          <w:rFonts w:ascii="Calibri"/>
          <w:i/>
          <w:spacing w:val="-10"/>
          <w:w w:val="140"/>
          <w:sz w:val="14"/>
        </w:rPr>
        <w:t>N</w:t>
      </w:r>
    </w:p>
    <w:p>
      <w:pPr>
        <w:tabs>
          <w:tab w:pos="5153" w:val="left" w:leader="none"/>
        </w:tabs>
        <w:spacing w:line="160" w:lineRule="exact" w:before="0"/>
        <w:ind w:left="921" w:right="0" w:firstLine="0"/>
        <w:jc w:val="left"/>
        <w:rPr>
          <w:rFonts w:ascii="Calibri"/>
          <w:i/>
          <w:sz w:val="14"/>
        </w:rPr>
      </w:pPr>
      <w:r>
        <w:rPr/>
        <w:br w:type="column"/>
      </w:r>
      <w:r>
        <w:rPr>
          <w:rFonts w:ascii="Tahoma"/>
          <w:spacing w:val="-10"/>
          <w:w w:val="120"/>
          <w:sz w:val="14"/>
        </w:rPr>
        <w:t>0</w:t>
      </w:r>
      <w:r>
        <w:rPr>
          <w:sz w:val="14"/>
        </w:rPr>
        <w:tab/>
      </w:r>
      <w:r>
        <w:rPr>
          <w:rFonts w:ascii="Calibri"/>
          <w:i/>
          <w:spacing w:val="-10"/>
          <w:w w:val="155"/>
          <w:sz w:val="14"/>
        </w:rPr>
        <w:t>i</w:t>
      </w:r>
    </w:p>
    <w:p>
      <w:pPr>
        <w:pStyle w:val="BodyText"/>
        <w:spacing w:line="237" w:lineRule="auto"/>
        <w:ind w:left="398" w:right="977" w:hanging="200"/>
        <w:jc w:val="both"/>
      </w:pPr>
      <w:r>
        <w:rPr/>
        <w:t>represents the marginal contribution of feature </w:t>
      </w:r>
      <w:r>
        <w:rPr>
          <w:rFonts w:ascii="Calibri"/>
          <w:i/>
          <w:w w:val="110"/>
        </w:rPr>
        <w:t>x</w:t>
      </w:r>
      <w:r>
        <w:rPr>
          <w:rFonts w:ascii="Calibri"/>
          <w:i/>
          <w:w w:val="110"/>
          <w:vertAlign w:val="subscript"/>
        </w:rPr>
        <w:t>i</w:t>
      </w:r>
      <w:r>
        <w:rPr>
          <w:w w:val="110"/>
          <w:vertAlign w:val="baseline"/>
        </w:rPr>
        <w:t>. </w:t>
      </w:r>
      <w:r>
        <w:rPr>
          <w:vertAlign w:val="baseline"/>
        </w:rPr>
        <w:t>Visualizations</w:t>
      </w:r>
      <w:r>
        <w:rPr>
          <w:spacing w:val="42"/>
          <w:vertAlign w:val="baseline"/>
        </w:rPr>
        <w:t> </w:t>
      </w:r>
      <w:r>
        <w:rPr>
          <w:vertAlign w:val="baseline"/>
        </w:rPr>
        <w:t>such</w:t>
      </w:r>
      <w:r>
        <w:rPr>
          <w:spacing w:val="42"/>
          <w:vertAlign w:val="baseline"/>
        </w:rPr>
        <w:t> </w:t>
      </w:r>
      <w:r>
        <w:rPr>
          <w:vertAlign w:val="baseline"/>
        </w:rPr>
        <w:t>as</w:t>
      </w:r>
      <w:r>
        <w:rPr>
          <w:spacing w:val="42"/>
          <w:vertAlign w:val="baseline"/>
        </w:rPr>
        <w:t> </w:t>
      </w:r>
      <w:r>
        <w:rPr>
          <w:vertAlign w:val="baseline"/>
        </w:rPr>
        <w:t>SHAP</w:t>
      </w:r>
      <w:r>
        <w:rPr>
          <w:spacing w:val="42"/>
          <w:vertAlign w:val="baseline"/>
        </w:rPr>
        <w:t> </w:t>
      </w:r>
      <w:r>
        <w:rPr>
          <w:vertAlign w:val="baseline"/>
        </w:rPr>
        <w:t>summary</w:t>
      </w:r>
      <w:r>
        <w:rPr>
          <w:spacing w:val="42"/>
          <w:vertAlign w:val="baseline"/>
        </w:rPr>
        <w:t> </w:t>
      </w:r>
      <w:r>
        <w:rPr>
          <w:vertAlign w:val="baseline"/>
        </w:rPr>
        <w:t>plots</w:t>
      </w:r>
      <w:r>
        <w:rPr>
          <w:spacing w:val="42"/>
          <w:vertAlign w:val="baseline"/>
        </w:rPr>
        <w:t> </w:t>
      </w:r>
      <w:r>
        <w:rPr>
          <w:vertAlign w:val="baseline"/>
        </w:rPr>
        <w:t>and</w:t>
      </w:r>
      <w:r>
        <w:rPr>
          <w:spacing w:val="42"/>
          <w:vertAlign w:val="baseline"/>
        </w:rPr>
        <w:t> </w:t>
      </w:r>
      <w:r>
        <w:rPr>
          <w:spacing w:val="-2"/>
          <w:vertAlign w:val="baseline"/>
        </w:rPr>
        <w:t>depen-</w:t>
      </w:r>
    </w:p>
    <w:p>
      <w:pPr>
        <w:pStyle w:val="BodyText"/>
        <w:spacing w:line="249" w:lineRule="auto" w:before="2"/>
        <w:ind w:left="199" w:right="977"/>
        <w:jc w:val="both"/>
      </w:pPr>
      <w:r>
        <w:rPr/>
        <w:t>dence plots reveals which temporal and residual features </w:t>
      </w:r>
      <w:r>
        <w:rPr/>
        <w:t>most influences hybrid output—bridging the gap between model accuracy and transparency.</w:t>
      </w:r>
    </w:p>
    <w:p>
      <w:pPr>
        <w:pStyle w:val="BodyText"/>
        <w:spacing w:after="0" w:line="249" w:lineRule="auto"/>
        <w:jc w:val="both"/>
        <w:sectPr>
          <w:type w:val="continuous"/>
          <w:pgSz w:w="12240" w:h="15840"/>
          <w:pgMar w:top="900" w:bottom="280" w:left="720" w:right="0"/>
          <w:cols w:num="2" w:equalWidth="0">
            <w:col w:w="5281" w:space="40"/>
            <w:col w:w="6199"/>
          </w:cols>
        </w:sectPr>
      </w:pPr>
    </w:p>
    <w:p>
      <w:pPr>
        <w:tabs>
          <w:tab w:pos="2711" w:val="left" w:leader="none"/>
        </w:tabs>
        <w:spacing w:line="134" w:lineRule="auto" w:before="76"/>
        <w:ind w:left="2184" w:right="54" w:hanging="700"/>
        <w:jc w:val="left"/>
        <w:rPr>
          <w:rFonts w:ascii="Calibri" w:hAnsi="Calibri"/>
          <w:i/>
          <w:sz w:val="20"/>
        </w:rPr>
      </w:pPr>
      <w:r>
        <w:rPr>
          <w:rFonts w:ascii="Calibri" w:hAnsi="Calibri"/>
          <w:i/>
          <w:sz w:val="20"/>
        </w:rPr>
        <mc:AlternateContent>
          <mc:Choice Requires="wps">
            <w:drawing>
              <wp:anchor distT="0" distB="0" distL="0" distR="0" allowOverlap="1" layoutInCell="1" locked="0" behindDoc="0" simplePos="0" relativeHeight="15742976">
                <wp:simplePos x="0" y="0"/>
                <wp:positionH relativeFrom="page">
                  <wp:posOffset>2287308</wp:posOffset>
                </wp:positionH>
                <wp:positionV relativeFrom="paragraph">
                  <wp:posOffset>151351</wp:posOffset>
                </wp:positionV>
                <wp:extent cx="36195" cy="8890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3619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75"/>
                                <w:sz w:val="14"/>
                              </w:rPr>
                              <w:t>i</w:t>
                            </w:r>
                          </w:p>
                        </w:txbxContent>
                      </wps:txbx>
                      <wps:bodyPr wrap="square" lIns="0" tIns="0" rIns="0" bIns="0" rtlCol="0">
                        <a:noAutofit/>
                      </wps:bodyPr>
                    </wps:wsp>
                  </a:graphicData>
                </a:graphic>
              </wp:anchor>
            </w:drawing>
          </mc:Choice>
          <mc:Fallback>
            <w:pict>
              <v:shape style="position:absolute;margin-left:180.102997pt;margin-top:11.917421pt;width:2.85pt;height:7pt;mso-position-horizontal-relative:page;mso-position-vertical-relative:paragraph;z-index:15742976" type="#_x0000_t202" id="docshape13" filled="false" stroked="false">
                <v:textbox inset="0,0,0,0">
                  <w:txbxContent>
                    <w:p>
                      <w:pPr>
                        <w:spacing w:line="139" w:lineRule="exact" w:before="0"/>
                        <w:ind w:left="0" w:right="0" w:firstLine="0"/>
                        <w:jc w:val="left"/>
                        <w:rPr>
                          <w:rFonts w:ascii="Calibri"/>
                          <w:i/>
                          <w:sz w:val="14"/>
                        </w:rPr>
                      </w:pPr>
                      <w:r>
                        <w:rPr>
                          <w:rFonts w:ascii="Calibri"/>
                          <w:i/>
                          <w:spacing w:val="-10"/>
                          <w:w w:val="175"/>
                          <w:sz w:val="14"/>
                        </w:rPr>
                        <w:t>i</w:t>
                      </w:r>
                    </w:p>
                  </w:txbxContent>
                </v:textbox>
                <w10:wrap type="none"/>
              </v:shape>
            </w:pict>
          </mc:Fallback>
        </mc:AlternateContent>
      </w:r>
      <w:r>
        <w:rPr>
          <w:w w:val="110"/>
          <w:sz w:val="20"/>
        </w:rPr>
        <w:t>MSE </w:t>
      </w:r>
      <w:r>
        <w:rPr>
          <w:rFonts w:ascii="Calibri" w:hAnsi="Calibri"/>
          <w:w w:val="125"/>
          <w:sz w:val="20"/>
        </w:rPr>
        <w:t>=</w:t>
      </w:r>
      <w:r>
        <w:rPr>
          <w:rFonts w:ascii="Calibri" w:hAnsi="Calibri"/>
          <w:spacing w:val="40"/>
          <w:w w:val="125"/>
          <w:sz w:val="20"/>
        </w:rPr>
        <w:t> </w:t>
      </w:r>
      <w:r>
        <w:rPr>
          <w:rFonts w:ascii="Calibri" w:hAnsi="Calibri"/>
          <w:spacing w:val="5"/>
          <w:w w:val="125"/>
          <w:position w:val="13"/>
          <w:sz w:val="20"/>
          <w:u w:val="single"/>
        </w:rPr>
        <w:t> </w:t>
      </w:r>
      <w:r>
        <w:rPr>
          <w:rFonts w:ascii="Calibri" w:hAnsi="Calibri"/>
          <w:w w:val="110"/>
          <w:position w:val="13"/>
          <w:sz w:val="20"/>
          <w:u w:val="single"/>
        </w:rPr>
        <w:t>1</w:t>
      </w:r>
      <w:r>
        <w:rPr>
          <w:rFonts w:ascii="Calibri" w:hAnsi="Calibri"/>
          <w:position w:val="13"/>
          <w:sz w:val="20"/>
        </w:rPr>
        <w:tab/>
      </w:r>
      <w:r>
        <w:rPr>
          <w:rFonts w:ascii="Calibri" w:hAnsi="Calibri"/>
          <w:spacing w:val="-6"/>
          <w:w w:val="110"/>
          <w:sz w:val="20"/>
        </w:rPr>
        <w:t>(</w:t>
      </w:r>
      <w:r>
        <w:rPr>
          <w:rFonts w:ascii="Calibri" w:hAnsi="Calibri"/>
          <w:i/>
          <w:spacing w:val="-6"/>
          <w:w w:val="110"/>
          <w:sz w:val="20"/>
        </w:rPr>
        <w:t>ε </w:t>
      </w:r>
      <w:r>
        <w:rPr>
          <w:rFonts w:ascii="Calibri" w:hAnsi="Calibri"/>
          <w:i/>
          <w:spacing w:val="-10"/>
          <w:w w:val="110"/>
          <w:sz w:val="20"/>
        </w:rPr>
        <w:t>N</w:t>
      </w:r>
    </w:p>
    <w:p>
      <w:pPr>
        <w:spacing w:line="106" w:lineRule="exact" w:before="0"/>
        <w:ind w:left="0" w:right="239" w:firstLine="0"/>
        <w:jc w:val="right"/>
        <w:rPr>
          <w:rFonts w:ascii="Tahoma"/>
          <w:sz w:val="14"/>
        </w:rPr>
      </w:pPr>
      <w:r>
        <w:rPr>
          <w:rFonts w:ascii="Calibri"/>
          <w:i/>
          <w:spacing w:val="-5"/>
          <w:w w:val="135"/>
          <w:sz w:val="14"/>
        </w:rPr>
        <w:t>i</w:t>
      </w:r>
      <w:r>
        <w:rPr>
          <w:rFonts w:ascii="Tahoma"/>
          <w:spacing w:val="-5"/>
          <w:w w:val="135"/>
          <w:sz w:val="14"/>
        </w:rPr>
        <w:t>=1</w:t>
      </w:r>
    </w:p>
    <w:p>
      <w:pPr>
        <w:spacing w:before="122"/>
        <w:ind w:left="14" w:right="0" w:firstLine="0"/>
        <w:jc w:val="left"/>
        <w:rPr>
          <w:rFonts w:ascii="Calibri" w:hAnsi="Calibri"/>
          <w:i/>
          <w:sz w:val="14"/>
        </w:rPr>
      </w:pPr>
      <w:r>
        <w:rPr/>
        <w:br w:type="column"/>
      </w:r>
      <w:r>
        <w:rPr>
          <w:rFonts w:ascii="Cambria" w:hAnsi="Cambria"/>
          <w:spacing w:val="-16"/>
          <w:w w:val="105"/>
          <w:position w:val="3"/>
          <w:sz w:val="20"/>
        </w:rPr>
        <w:t>—</w:t>
      </w:r>
      <w:r>
        <w:rPr>
          <w:rFonts w:ascii="Cambria" w:hAnsi="Cambria"/>
          <w:spacing w:val="-6"/>
          <w:w w:val="120"/>
          <w:position w:val="3"/>
          <w:sz w:val="20"/>
        </w:rPr>
        <w:t> </w:t>
      </w:r>
      <w:r>
        <w:rPr>
          <w:rFonts w:ascii="Calibri" w:hAnsi="Calibri"/>
          <w:i/>
          <w:spacing w:val="-16"/>
          <w:w w:val="120"/>
          <w:position w:val="3"/>
          <w:sz w:val="20"/>
        </w:rPr>
        <w:t>ε</w:t>
      </w:r>
      <w:r>
        <w:rPr>
          <w:rFonts w:ascii="Calibri" w:hAnsi="Calibri"/>
          <w:spacing w:val="-16"/>
          <w:w w:val="120"/>
          <w:position w:val="3"/>
          <w:sz w:val="20"/>
        </w:rPr>
        <w:t>ˆ</w:t>
      </w:r>
      <w:r>
        <w:rPr>
          <w:rFonts w:ascii="Calibri" w:hAnsi="Calibri"/>
          <w:i/>
          <w:spacing w:val="-16"/>
          <w:w w:val="120"/>
          <w:sz w:val="14"/>
        </w:rPr>
        <w:t>LST </w:t>
      </w:r>
      <w:r>
        <w:rPr>
          <w:rFonts w:ascii="Calibri" w:hAnsi="Calibri"/>
          <w:i/>
          <w:spacing w:val="-16"/>
          <w:w w:val="120"/>
          <w:sz w:val="14"/>
        </w:rPr>
        <w:t>M,</w:t>
      </w:r>
      <w:r>
        <w:rPr>
          <w:rFonts w:ascii="Calibri" w:hAnsi="Calibri"/>
          <w:i/>
          <w:spacing w:val="-16"/>
          <w:w w:val="120"/>
          <w:sz w:val="14"/>
        </w:rPr>
        <w:t>i</w:t>
      </w:r>
    </w:p>
    <w:p>
      <w:pPr>
        <w:pStyle w:val="BodyText"/>
        <w:tabs>
          <w:tab w:pos="1061" w:val="left" w:leader="none"/>
        </w:tabs>
        <w:spacing w:before="113"/>
      </w:pPr>
      <w:r>
        <w:rPr/>
        <w:br w:type="column"/>
      </w:r>
      <w:r>
        <w:rPr>
          <w:rFonts w:ascii="Calibri"/>
          <w:spacing w:val="-5"/>
          <w:w w:val="105"/>
        </w:rPr>
        <w:t>)</w:t>
      </w:r>
      <w:r>
        <w:rPr>
          <w:rFonts w:ascii="Tahoma"/>
          <w:spacing w:val="-5"/>
          <w:w w:val="105"/>
          <w:vertAlign w:val="superscript"/>
        </w:rPr>
        <w:t>2</w:t>
      </w:r>
      <w:r>
        <w:rPr>
          <w:rFonts w:ascii="Tahoma"/>
          <w:vertAlign w:val="baseline"/>
        </w:rPr>
        <w:tab/>
      </w:r>
      <w:r>
        <w:rPr>
          <w:spacing w:val="-8"/>
          <w:w w:val="105"/>
          <w:vertAlign w:val="baseline"/>
        </w:rPr>
        <w:t>(11)</w:t>
      </w:r>
    </w:p>
    <w:p>
      <w:pPr>
        <w:spacing w:before="116"/>
        <w:ind w:left="199" w:right="0" w:firstLine="0"/>
        <w:jc w:val="left"/>
        <w:rPr>
          <w:i/>
          <w:sz w:val="20"/>
        </w:rPr>
      </w:pPr>
      <w:r>
        <w:rPr/>
        <w:br w:type="column"/>
      </w:r>
      <w:r>
        <w:rPr>
          <w:i/>
          <w:sz w:val="20"/>
        </w:rPr>
        <w:t>K.</w:t>
      </w:r>
      <w:r>
        <w:rPr>
          <w:i/>
          <w:spacing w:val="40"/>
          <w:sz w:val="20"/>
        </w:rPr>
        <w:t> </w:t>
      </w:r>
      <w:r>
        <w:rPr>
          <w:i/>
          <w:sz w:val="20"/>
        </w:rPr>
        <w:t>Model</w:t>
      </w:r>
      <w:r>
        <w:rPr>
          <w:i/>
          <w:spacing w:val="13"/>
          <w:sz w:val="20"/>
        </w:rPr>
        <w:t> </w:t>
      </w:r>
      <w:r>
        <w:rPr>
          <w:i/>
          <w:sz w:val="20"/>
        </w:rPr>
        <w:t>Evaluation</w:t>
      </w:r>
      <w:r>
        <w:rPr>
          <w:i/>
          <w:spacing w:val="13"/>
          <w:sz w:val="20"/>
        </w:rPr>
        <w:t> </w:t>
      </w:r>
      <w:r>
        <w:rPr>
          <w:i/>
          <w:sz w:val="20"/>
        </w:rPr>
        <w:t>and</w:t>
      </w:r>
      <w:r>
        <w:rPr>
          <w:i/>
          <w:spacing w:val="13"/>
          <w:sz w:val="20"/>
        </w:rPr>
        <w:t> </w:t>
      </w:r>
      <w:r>
        <w:rPr>
          <w:i/>
          <w:sz w:val="20"/>
        </w:rPr>
        <w:t>Comparative</w:t>
      </w:r>
      <w:r>
        <w:rPr>
          <w:i/>
          <w:spacing w:val="13"/>
          <w:sz w:val="20"/>
        </w:rPr>
        <w:t> </w:t>
      </w:r>
      <w:r>
        <w:rPr>
          <w:i/>
          <w:spacing w:val="-2"/>
          <w:sz w:val="20"/>
        </w:rPr>
        <w:t>Analysis</w:t>
      </w:r>
    </w:p>
    <w:p>
      <w:pPr>
        <w:pStyle w:val="BodyText"/>
        <w:spacing w:before="72"/>
        <w:ind w:left="398"/>
      </w:pPr>
      <w:r>
        <w:rPr/>
        <w:t>Performance</w:t>
      </w:r>
      <w:r>
        <w:rPr>
          <w:spacing w:val="-8"/>
        </w:rPr>
        <w:t> </w:t>
      </w:r>
      <w:r>
        <w:rPr/>
        <w:t>evaluation</w:t>
      </w:r>
      <w:r>
        <w:rPr>
          <w:spacing w:val="-8"/>
        </w:rPr>
        <w:t> </w:t>
      </w:r>
      <w:r>
        <w:rPr/>
        <w:t>employs</w:t>
      </w:r>
      <w:r>
        <w:rPr>
          <w:spacing w:val="-8"/>
        </w:rPr>
        <w:t> </w:t>
      </w:r>
      <w:r>
        <w:rPr/>
        <w:t>statistical</w:t>
      </w:r>
      <w:r>
        <w:rPr>
          <w:spacing w:val="-8"/>
        </w:rPr>
        <w:t> </w:t>
      </w:r>
      <w:r>
        <w:rPr/>
        <w:t>accuracy</w:t>
      </w:r>
      <w:r>
        <w:rPr>
          <w:spacing w:val="-8"/>
        </w:rPr>
        <w:t> </w:t>
      </w:r>
      <w:r>
        <w:rPr>
          <w:spacing w:val="-2"/>
        </w:rPr>
        <w:t>metrics</w:t>
      </w:r>
    </w:p>
    <w:p>
      <w:pPr>
        <w:pStyle w:val="BodyText"/>
        <w:spacing w:after="0"/>
        <w:sectPr>
          <w:type w:val="continuous"/>
          <w:pgSz w:w="12240" w:h="15840"/>
          <w:pgMar w:top="900" w:bottom="280" w:left="720" w:right="0"/>
          <w:cols w:num="4" w:equalWidth="0">
            <w:col w:w="2939" w:space="40"/>
            <w:col w:w="899" w:space="9"/>
            <w:col w:w="1394" w:space="40"/>
            <w:col w:w="6199"/>
          </w:cols>
        </w:sectPr>
      </w:pPr>
    </w:p>
    <w:p>
      <w:pPr>
        <w:pStyle w:val="BodyText"/>
        <w:spacing w:line="249" w:lineRule="auto"/>
        <w:ind w:left="259"/>
      </w:pPr>
      <w:r>
        <w:rPr/>
        <w:t>Early</w:t>
      </w:r>
      <w:r>
        <w:rPr>
          <w:spacing w:val="26"/>
        </w:rPr>
        <w:t> </w:t>
      </w:r>
      <w:r>
        <w:rPr/>
        <w:t>stopping</w:t>
      </w:r>
      <w:r>
        <w:rPr>
          <w:spacing w:val="26"/>
        </w:rPr>
        <w:t> </w:t>
      </w:r>
      <w:r>
        <w:rPr/>
        <w:t>and</w:t>
      </w:r>
      <w:r>
        <w:rPr>
          <w:spacing w:val="26"/>
        </w:rPr>
        <w:t> </w:t>
      </w:r>
      <w:r>
        <w:rPr/>
        <w:t>regularization</w:t>
      </w:r>
      <w:r>
        <w:rPr>
          <w:spacing w:val="26"/>
        </w:rPr>
        <w:t> </w:t>
      </w:r>
      <w:r>
        <w:rPr/>
        <w:t>of</w:t>
      </w:r>
      <w:r>
        <w:rPr>
          <w:spacing w:val="26"/>
        </w:rPr>
        <w:t> </w:t>
      </w:r>
      <w:r>
        <w:rPr/>
        <w:t>dropout</w:t>
      </w:r>
      <w:r>
        <w:rPr>
          <w:spacing w:val="26"/>
        </w:rPr>
        <w:t> </w:t>
      </w:r>
      <w:r>
        <w:rPr/>
        <w:t>ensure</w:t>
      </w:r>
      <w:r>
        <w:rPr>
          <w:spacing w:val="26"/>
        </w:rPr>
        <w:t> </w:t>
      </w:r>
      <w:r>
        <w:rPr/>
        <w:t>conver- gence and prevent overfitting.</w:t>
      </w:r>
    </w:p>
    <w:p>
      <w:pPr>
        <w:spacing w:before="128"/>
        <w:ind w:left="259" w:right="0" w:firstLine="0"/>
        <w:jc w:val="left"/>
        <w:rPr>
          <w:i/>
          <w:sz w:val="20"/>
        </w:rPr>
      </w:pPr>
      <w:r>
        <w:rPr>
          <w:i/>
          <w:sz w:val="20"/>
        </w:rPr>
        <w:t>H.</w:t>
      </w:r>
      <w:r>
        <w:rPr>
          <w:i/>
          <w:spacing w:val="30"/>
          <w:sz w:val="20"/>
        </w:rPr>
        <w:t> </w:t>
      </w:r>
      <w:r>
        <w:rPr>
          <w:i/>
          <w:sz w:val="20"/>
        </w:rPr>
        <w:t>Hybrid</w:t>
      </w:r>
      <w:r>
        <w:rPr>
          <w:i/>
          <w:spacing w:val="7"/>
          <w:sz w:val="20"/>
        </w:rPr>
        <w:t> </w:t>
      </w:r>
      <w:r>
        <w:rPr>
          <w:i/>
          <w:sz w:val="20"/>
        </w:rPr>
        <w:t>Forecast</w:t>
      </w:r>
      <w:r>
        <w:rPr>
          <w:i/>
          <w:spacing w:val="6"/>
          <w:sz w:val="20"/>
        </w:rPr>
        <w:t> </w:t>
      </w:r>
      <w:r>
        <w:rPr>
          <w:i/>
          <w:spacing w:val="-2"/>
          <w:sz w:val="20"/>
        </w:rPr>
        <w:t>Generation</w:t>
      </w:r>
    </w:p>
    <w:p>
      <w:pPr>
        <w:pStyle w:val="BodyText"/>
        <w:spacing w:line="249" w:lineRule="auto" w:before="71"/>
        <w:ind w:left="259" w:firstLine="199"/>
      </w:pPr>
      <w:r>
        <w:rPr/>
        <w:t>After</w:t>
      </w:r>
      <w:r>
        <w:rPr>
          <w:spacing w:val="-4"/>
        </w:rPr>
        <w:t> </w:t>
      </w:r>
      <w:r>
        <w:rPr/>
        <w:t>training,</w:t>
      </w:r>
      <w:r>
        <w:rPr>
          <w:spacing w:val="-4"/>
        </w:rPr>
        <w:t> </w:t>
      </w:r>
      <w:r>
        <w:rPr/>
        <w:t>the</w:t>
      </w:r>
      <w:r>
        <w:rPr>
          <w:spacing w:val="-4"/>
        </w:rPr>
        <w:t> </w:t>
      </w:r>
      <w:r>
        <w:rPr/>
        <w:t>hybrid</w:t>
      </w:r>
      <w:r>
        <w:rPr>
          <w:spacing w:val="-4"/>
        </w:rPr>
        <w:t> </w:t>
      </w:r>
      <w:r>
        <w:rPr/>
        <w:t>prediction</w:t>
      </w:r>
      <w:r>
        <w:rPr>
          <w:spacing w:val="-4"/>
        </w:rPr>
        <w:t> </w:t>
      </w:r>
      <w:r>
        <w:rPr/>
        <w:t>combines</w:t>
      </w:r>
      <w:r>
        <w:rPr>
          <w:spacing w:val="-4"/>
        </w:rPr>
        <w:t> </w:t>
      </w:r>
      <w:r>
        <w:rPr/>
        <w:t>Prophet’s</w:t>
      </w:r>
      <w:r>
        <w:rPr>
          <w:spacing w:val="-4"/>
        </w:rPr>
        <w:t> </w:t>
      </w:r>
      <w:r>
        <w:rPr/>
        <w:t>de- terministic</w:t>
      </w:r>
      <w:r>
        <w:rPr>
          <w:spacing w:val="4"/>
        </w:rPr>
        <w:t> </w:t>
      </w:r>
      <w:r>
        <w:rPr/>
        <w:t>forecast</w:t>
      </w:r>
      <w:r>
        <w:rPr>
          <w:spacing w:val="5"/>
        </w:rPr>
        <w:t> </w:t>
      </w:r>
      <w:r>
        <w:rPr/>
        <w:t>and</w:t>
      </w:r>
      <w:r>
        <w:rPr>
          <w:spacing w:val="6"/>
        </w:rPr>
        <w:t> </w:t>
      </w:r>
      <w:r>
        <w:rPr/>
        <w:t>LSTM’s</w:t>
      </w:r>
      <w:r>
        <w:rPr>
          <w:spacing w:val="5"/>
        </w:rPr>
        <w:t> </w:t>
      </w:r>
      <w:r>
        <w:rPr/>
        <w:t>learned</w:t>
      </w:r>
      <w:r>
        <w:rPr>
          <w:spacing w:val="5"/>
        </w:rPr>
        <w:t> </w:t>
      </w:r>
      <w:r>
        <w:rPr/>
        <w:t>nonlinear</w:t>
      </w:r>
      <w:r>
        <w:rPr>
          <w:spacing w:val="5"/>
        </w:rPr>
        <w:t> </w:t>
      </w:r>
      <w:r>
        <w:rPr>
          <w:spacing w:val="-2"/>
        </w:rPr>
        <w:t>correction:</w:t>
      </w:r>
    </w:p>
    <w:p>
      <w:pPr>
        <w:pStyle w:val="BodyText"/>
        <w:spacing w:before="6"/>
        <w:rPr>
          <w:sz w:val="11"/>
        </w:rPr>
      </w:pPr>
    </w:p>
    <w:p>
      <w:pPr>
        <w:spacing w:line="240" w:lineRule="auto"/>
        <w:ind w:left="1214" w:right="-44" w:firstLine="0"/>
        <w:jc w:val="left"/>
        <w:rPr>
          <w:position w:val="1"/>
          <w:sz w:val="20"/>
        </w:rPr>
      </w:pPr>
      <w:r>
        <w:rPr>
          <w:sz w:val="20"/>
        </w:rPr>
        <mc:AlternateContent>
          <mc:Choice Requires="wps">
            <w:drawing>
              <wp:inline distT="0" distB="0" distL="0" distR="0">
                <wp:extent cx="389255" cy="136525"/>
                <wp:effectExtent l="0" t="0" r="0" b="0"/>
                <wp:docPr id="16" name="Textbox 16"/>
                <wp:cNvGraphicFramePr>
                  <a:graphicFrameLocks/>
                </wp:cNvGraphicFramePr>
                <a:graphic>
                  <a:graphicData uri="http://schemas.microsoft.com/office/word/2010/wordprocessingShape">
                    <wps:wsp>
                      <wps:cNvPr id="16" name="Textbox 16"/>
                      <wps:cNvSpPr txBox="1"/>
                      <wps:spPr>
                        <a:xfrm>
                          <a:off x="0" y="0"/>
                          <a:ext cx="389255" cy="136525"/>
                        </a:xfrm>
                        <a:prstGeom prst="rect">
                          <a:avLst/>
                        </a:prstGeom>
                      </wps:spPr>
                      <wps:txbx>
                        <w:txbxContent>
                          <w:p>
                            <w:pPr>
                              <w:spacing w:line="214" w:lineRule="exact" w:before="0"/>
                              <w:ind w:left="0" w:right="0" w:firstLine="0"/>
                              <w:jc w:val="left"/>
                              <w:rPr>
                                <w:rFonts w:ascii="Calibri" w:hAnsi="Calibri"/>
                                <w:i/>
                                <w:sz w:val="14"/>
                              </w:rPr>
                            </w:pPr>
                            <w:r>
                              <w:rPr>
                                <w:rFonts w:ascii="Calibri" w:hAnsi="Calibri"/>
                                <w:i/>
                                <w:spacing w:val="-11"/>
                                <w:w w:val="125"/>
                                <w:position w:val="3"/>
                                <w:sz w:val="20"/>
                              </w:rPr>
                              <w:t>y</w:t>
                            </w:r>
                            <w:r>
                              <w:rPr>
                                <w:rFonts w:ascii="Calibri" w:hAnsi="Calibri"/>
                                <w:spacing w:val="-11"/>
                                <w:w w:val="125"/>
                                <w:position w:val="3"/>
                                <w:sz w:val="20"/>
                              </w:rPr>
                              <w:t>ˆ</w:t>
                            </w:r>
                            <w:r>
                              <w:rPr>
                                <w:rFonts w:ascii="Calibri" w:hAnsi="Calibri"/>
                                <w:i/>
                                <w:spacing w:val="-11"/>
                                <w:w w:val="125"/>
                                <w:sz w:val="14"/>
                              </w:rPr>
                              <w:t>Hybrid</w:t>
                            </w:r>
                          </w:p>
                        </w:txbxContent>
                      </wps:txbx>
                      <wps:bodyPr wrap="square" lIns="0" tIns="0" rIns="0" bIns="0" rtlCol="0">
                        <a:noAutofit/>
                      </wps:bodyPr>
                    </wps:wsp>
                  </a:graphicData>
                </a:graphic>
              </wp:inline>
            </w:drawing>
          </mc:Choice>
          <mc:Fallback>
            <w:pict>
              <v:shape style="width:30.65pt;height:10.75pt;mso-position-horizontal-relative:char;mso-position-vertical-relative:line" type="#_x0000_t202" id="docshape14" filled="false" stroked="false">
                <w10:anchorlock/>
                <v:textbox inset="0,0,0,0">
                  <w:txbxContent>
                    <w:p>
                      <w:pPr>
                        <w:spacing w:line="214" w:lineRule="exact" w:before="0"/>
                        <w:ind w:left="0" w:right="0" w:firstLine="0"/>
                        <w:jc w:val="left"/>
                        <w:rPr>
                          <w:rFonts w:ascii="Calibri" w:hAnsi="Calibri"/>
                          <w:i/>
                          <w:sz w:val="14"/>
                        </w:rPr>
                      </w:pPr>
                      <w:r>
                        <w:rPr>
                          <w:rFonts w:ascii="Calibri" w:hAnsi="Calibri"/>
                          <w:i/>
                          <w:spacing w:val="-11"/>
                          <w:w w:val="125"/>
                          <w:position w:val="3"/>
                          <w:sz w:val="20"/>
                        </w:rPr>
                        <w:t>y</w:t>
                      </w:r>
                      <w:r>
                        <w:rPr>
                          <w:rFonts w:ascii="Calibri" w:hAnsi="Calibri"/>
                          <w:spacing w:val="-11"/>
                          <w:w w:val="125"/>
                          <w:position w:val="3"/>
                          <w:sz w:val="20"/>
                        </w:rPr>
                        <w:t>ˆ</w:t>
                      </w:r>
                      <w:r>
                        <w:rPr>
                          <w:rFonts w:ascii="Calibri" w:hAnsi="Calibri"/>
                          <w:i/>
                          <w:spacing w:val="-11"/>
                          <w:w w:val="125"/>
                          <w:sz w:val="14"/>
                        </w:rPr>
                        <w:t>Hybrid</w:t>
                      </w:r>
                    </w:p>
                  </w:txbxContent>
                </v:textbox>
              </v:shape>
            </w:pict>
          </mc:Fallback>
        </mc:AlternateContent>
      </w:r>
      <w:r>
        <w:rPr>
          <w:sz w:val="20"/>
        </w:rPr>
      </w:r>
      <w:r>
        <w:rPr>
          <w:spacing w:val="-41"/>
          <w:sz w:val="20"/>
        </w:rPr>
        <w:t> </w:t>
      </w:r>
      <w:r>
        <w:rPr>
          <w:spacing w:val="-41"/>
          <w:sz w:val="20"/>
        </w:rPr>
        <mc:AlternateContent>
          <mc:Choice Requires="wps">
            <w:drawing>
              <wp:inline distT="0" distB="0" distL="0" distR="0">
                <wp:extent cx="750570" cy="136525"/>
                <wp:effectExtent l="0" t="0" r="0" b="0"/>
                <wp:docPr id="17" name="Textbox 17"/>
                <wp:cNvGraphicFramePr>
                  <a:graphicFrameLocks/>
                </wp:cNvGraphicFramePr>
                <a:graphic>
                  <a:graphicData uri="http://schemas.microsoft.com/office/word/2010/wordprocessingShape">
                    <wps:wsp>
                      <wps:cNvPr id="17" name="Textbox 17"/>
                      <wps:cNvSpPr txBox="1"/>
                      <wps:spPr>
                        <a:xfrm>
                          <a:off x="0" y="0"/>
                          <a:ext cx="750570" cy="136525"/>
                        </a:xfrm>
                        <a:prstGeom prst="rect">
                          <a:avLst/>
                        </a:prstGeom>
                      </wps:spPr>
                      <wps:txbx>
                        <w:txbxContent>
                          <w:p>
                            <w:pPr>
                              <w:spacing w:line="214" w:lineRule="exact" w:before="0"/>
                              <w:ind w:left="0" w:right="0" w:firstLine="0"/>
                              <w:jc w:val="left"/>
                              <w:rPr>
                                <w:rFonts w:ascii="Calibri" w:hAnsi="Calibri"/>
                                <w:i/>
                                <w:sz w:val="14"/>
                              </w:rPr>
                            </w:pPr>
                            <w:r>
                              <w:rPr>
                                <w:rFonts w:ascii="Calibri" w:hAnsi="Calibri"/>
                                <w:spacing w:val="-16"/>
                                <w:w w:val="130"/>
                                <w:position w:val="3"/>
                                <w:sz w:val="20"/>
                              </w:rPr>
                              <w:t>(</w:t>
                            </w:r>
                            <w:r>
                              <w:rPr>
                                <w:rFonts w:ascii="Calibri" w:hAnsi="Calibri"/>
                                <w:i/>
                                <w:spacing w:val="-16"/>
                                <w:w w:val="130"/>
                                <w:position w:val="3"/>
                                <w:sz w:val="20"/>
                              </w:rPr>
                              <w:t>t</w:t>
                            </w:r>
                            <w:r>
                              <w:rPr>
                                <w:rFonts w:ascii="Calibri" w:hAnsi="Calibri"/>
                                <w:spacing w:val="-16"/>
                                <w:w w:val="130"/>
                                <w:position w:val="3"/>
                                <w:sz w:val="20"/>
                              </w:rPr>
                              <w:t>)</w:t>
                            </w:r>
                            <w:r>
                              <w:rPr>
                                <w:rFonts w:ascii="Calibri" w:hAnsi="Calibri"/>
                                <w:spacing w:val="-3"/>
                                <w:w w:val="130"/>
                                <w:position w:val="3"/>
                                <w:sz w:val="20"/>
                              </w:rPr>
                              <w:t> </w:t>
                            </w:r>
                            <w:r>
                              <w:rPr>
                                <w:rFonts w:ascii="Calibri" w:hAnsi="Calibri"/>
                                <w:spacing w:val="-16"/>
                                <w:w w:val="130"/>
                                <w:position w:val="3"/>
                                <w:sz w:val="20"/>
                              </w:rPr>
                              <w:t>=</w:t>
                            </w:r>
                            <w:r>
                              <w:rPr>
                                <w:rFonts w:ascii="Calibri" w:hAnsi="Calibri"/>
                                <w:spacing w:val="-3"/>
                                <w:w w:val="130"/>
                                <w:position w:val="3"/>
                                <w:sz w:val="20"/>
                              </w:rPr>
                              <w:t> </w:t>
                            </w:r>
                            <w:r>
                              <w:rPr>
                                <w:rFonts w:ascii="Calibri" w:hAnsi="Calibri"/>
                                <w:i/>
                                <w:spacing w:val="-16"/>
                                <w:w w:val="130"/>
                                <w:position w:val="3"/>
                                <w:sz w:val="20"/>
                              </w:rPr>
                              <w:t>y</w:t>
                            </w:r>
                            <w:r>
                              <w:rPr>
                                <w:rFonts w:ascii="Calibri" w:hAnsi="Calibri"/>
                                <w:spacing w:val="-16"/>
                                <w:w w:val="130"/>
                                <w:position w:val="3"/>
                                <w:sz w:val="20"/>
                              </w:rPr>
                              <w:t>ˆ</w:t>
                            </w:r>
                            <w:r>
                              <w:rPr>
                                <w:rFonts w:ascii="Calibri" w:hAnsi="Calibri"/>
                                <w:i/>
                                <w:spacing w:val="-16"/>
                                <w:w w:val="130"/>
                                <w:sz w:val="14"/>
                              </w:rPr>
                              <w:t>P</w:t>
                            </w:r>
                            <w:r>
                              <w:rPr>
                                <w:rFonts w:ascii="Calibri" w:hAnsi="Calibri"/>
                                <w:i/>
                                <w:spacing w:val="-20"/>
                                <w:w w:val="130"/>
                                <w:sz w:val="14"/>
                              </w:rPr>
                              <w:t> </w:t>
                            </w:r>
                            <w:r>
                              <w:rPr>
                                <w:rFonts w:ascii="Calibri" w:hAnsi="Calibri"/>
                                <w:i/>
                                <w:spacing w:val="-16"/>
                                <w:w w:val="130"/>
                                <w:sz w:val="14"/>
                              </w:rPr>
                              <w:t>rophet</w:t>
                            </w:r>
                          </w:p>
                        </w:txbxContent>
                      </wps:txbx>
                      <wps:bodyPr wrap="square" lIns="0" tIns="0" rIns="0" bIns="0" rtlCol="0">
                        <a:noAutofit/>
                      </wps:bodyPr>
                    </wps:wsp>
                  </a:graphicData>
                </a:graphic>
              </wp:inline>
            </w:drawing>
          </mc:Choice>
          <mc:Fallback>
            <w:pict>
              <v:shape style="width:59.1pt;height:10.75pt;mso-position-horizontal-relative:char;mso-position-vertical-relative:line" type="#_x0000_t202" id="docshape15" filled="false" stroked="false">
                <w10:anchorlock/>
                <v:textbox inset="0,0,0,0">
                  <w:txbxContent>
                    <w:p>
                      <w:pPr>
                        <w:spacing w:line="214" w:lineRule="exact" w:before="0"/>
                        <w:ind w:left="0" w:right="0" w:firstLine="0"/>
                        <w:jc w:val="left"/>
                        <w:rPr>
                          <w:rFonts w:ascii="Calibri" w:hAnsi="Calibri"/>
                          <w:i/>
                          <w:sz w:val="14"/>
                        </w:rPr>
                      </w:pPr>
                      <w:r>
                        <w:rPr>
                          <w:rFonts w:ascii="Calibri" w:hAnsi="Calibri"/>
                          <w:spacing w:val="-16"/>
                          <w:w w:val="130"/>
                          <w:position w:val="3"/>
                          <w:sz w:val="20"/>
                        </w:rPr>
                        <w:t>(</w:t>
                      </w:r>
                      <w:r>
                        <w:rPr>
                          <w:rFonts w:ascii="Calibri" w:hAnsi="Calibri"/>
                          <w:i/>
                          <w:spacing w:val="-16"/>
                          <w:w w:val="130"/>
                          <w:position w:val="3"/>
                          <w:sz w:val="20"/>
                        </w:rPr>
                        <w:t>t</w:t>
                      </w:r>
                      <w:r>
                        <w:rPr>
                          <w:rFonts w:ascii="Calibri" w:hAnsi="Calibri"/>
                          <w:spacing w:val="-16"/>
                          <w:w w:val="130"/>
                          <w:position w:val="3"/>
                          <w:sz w:val="20"/>
                        </w:rPr>
                        <w:t>)</w:t>
                      </w:r>
                      <w:r>
                        <w:rPr>
                          <w:rFonts w:ascii="Calibri" w:hAnsi="Calibri"/>
                          <w:spacing w:val="-3"/>
                          <w:w w:val="130"/>
                          <w:position w:val="3"/>
                          <w:sz w:val="20"/>
                        </w:rPr>
                        <w:t> </w:t>
                      </w:r>
                      <w:r>
                        <w:rPr>
                          <w:rFonts w:ascii="Calibri" w:hAnsi="Calibri"/>
                          <w:spacing w:val="-16"/>
                          <w:w w:val="130"/>
                          <w:position w:val="3"/>
                          <w:sz w:val="20"/>
                        </w:rPr>
                        <w:t>=</w:t>
                      </w:r>
                      <w:r>
                        <w:rPr>
                          <w:rFonts w:ascii="Calibri" w:hAnsi="Calibri"/>
                          <w:spacing w:val="-3"/>
                          <w:w w:val="130"/>
                          <w:position w:val="3"/>
                          <w:sz w:val="20"/>
                        </w:rPr>
                        <w:t> </w:t>
                      </w:r>
                      <w:r>
                        <w:rPr>
                          <w:rFonts w:ascii="Calibri" w:hAnsi="Calibri"/>
                          <w:i/>
                          <w:spacing w:val="-16"/>
                          <w:w w:val="130"/>
                          <w:position w:val="3"/>
                          <w:sz w:val="20"/>
                        </w:rPr>
                        <w:t>y</w:t>
                      </w:r>
                      <w:r>
                        <w:rPr>
                          <w:rFonts w:ascii="Calibri" w:hAnsi="Calibri"/>
                          <w:spacing w:val="-16"/>
                          <w:w w:val="130"/>
                          <w:position w:val="3"/>
                          <w:sz w:val="20"/>
                        </w:rPr>
                        <w:t>ˆ</w:t>
                      </w:r>
                      <w:r>
                        <w:rPr>
                          <w:rFonts w:ascii="Calibri" w:hAnsi="Calibri"/>
                          <w:i/>
                          <w:spacing w:val="-16"/>
                          <w:w w:val="130"/>
                          <w:sz w:val="14"/>
                        </w:rPr>
                        <w:t>P</w:t>
                      </w:r>
                      <w:r>
                        <w:rPr>
                          <w:rFonts w:ascii="Calibri" w:hAnsi="Calibri"/>
                          <w:i/>
                          <w:spacing w:val="-20"/>
                          <w:w w:val="130"/>
                          <w:sz w:val="14"/>
                        </w:rPr>
                        <w:t> </w:t>
                      </w:r>
                      <w:r>
                        <w:rPr>
                          <w:rFonts w:ascii="Calibri" w:hAnsi="Calibri"/>
                          <w:i/>
                          <w:spacing w:val="-16"/>
                          <w:w w:val="130"/>
                          <w:sz w:val="14"/>
                        </w:rPr>
                        <w:t>rophet</w:t>
                      </w:r>
                    </w:p>
                  </w:txbxContent>
                </v:textbox>
              </v:shape>
            </w:pict>
          </mc:Fallback>
        </mc:AlternateContent>
      </w:r>
      <w:r>
        <w:rPr>
          <w:spacing w:val="-41"/>
          <w:sz w:val="20"/>
        </w:rPr>
      </w:r>
      <w:r>
        <w:rPr>
          <w:spacing w:val="-41"/>
          <w:sz w:val="20"/>
        </w:rPr>
        <w:t> </w:t>
      </w:r>
      <w:r>
        <w:rPr>
          <w:spacing w:val="-41"/>
          <w:sz w:val="20"/>
        </w:rPr>
        <mc:AlternateContent>
          <mc:Choice Requires="wps">
            <w:drawing>
              <wp:inline distT="0" distB="0" distL="0" distR="0">
                <wp:extent cx="664210" cy="136525"/>
                <wp:effectExtent l="0" t="0" r="0" b="0"/>
                <wp:docPr id="18" name="Textbox 18"/>
                <wp:cNvGraphicFramePr>
                  <a:graphicFrameLocks/>
                </wp:cNvGraphicFramePr>
                <a:graphic>
                  <a:graphicData uri="http://schemas.microsoft.com/office/word/2010/wordprocessingShape">
                    <wps:wsp>
                      <wps:cNvPr id="18" name="Textbox 18"/>
                      <wps:cNvSpPr txBox="1"/>
                      <wps:spPr>
                        <a:xfrm>
                          <a:off x="0" y="0"/>
                          <a:ext cx="664210" cy="136525"/>
                        </a:xfrm>
                        <a:prstGeom prst="rect">
                          <a:avLst/>
                        </a:prstGeom>
                      </wps:spPr>
                      <wps:txbx>
                        <w:txbxContent>
                          <w:p>
                            <w:pPr>
                              <w:spacing w:line="203" w:lineRule="exact" w:before="0"/>
                              <w:ind w:left="0" w:right="0" w:firstLine="0"/>
                              <w:jc w:val="left"/>
                              <w:rPr>
                                <w:rFonts w:ascii="Calibri" w:hAnsi="Calibri"/>
                                <w:i/>
                                <w:sz w:val="20"/>
                              </w:rPr>
                            </w:pPr>
                            <w:r>
                              <w:rPr>
                                <w:rFonts w:ascii="Calibri" w:hAnsi="Calibri"/>
                                <w:spacing w:val="-10"/>
                                <w:w w:val="135"/>
                                <w:sz w:val="20"/>
                              </w:rPr>
                              <w:t>(</w:t>
                            </w:r>
                            <w:r>
                              <w:rPr>
                                <w:rFonts w:ascii="Calibri" w:hAnsi="Calibri"/>
                                <w:i/>
                                <w:spacing w:val="-10"/>
                                <w:w w:val="135"/>
                                <w:sz w:val="20"/>
                              </w:rPr>
                              <w:t>t</w:t>
                            </w:r>
                            <w:r>
                              <w:rPr>
                                <w:rFonts w:ascii="Calibri" w:hAnsi="Calibri"/>
                                <w:spacing w:val="-10"/>
                                <w:w w:val="135"/>
                                <w:sz w:val="20"/>
                              </w:rPr>
                              <w:t>)</w:t>
                            </w:r>
                            <w:r>
                              <w:rPr>
                                <w:rFonts w:ascii="Calibri" w:hAnsi="Calibri"/>
                                <w:spacing w:val="-13"/>
                                <w:w w:val="135"/>
                                <w:sz w:val="20"/>
                              </w:rPr>
                              <w:t> </w:t>
                            </w:r>
                            <w:r>
                              <w:rPr>
                                <w:rFonts w:ascii="Calibri" w:hAnsi="Calibri"/>
                                <w:spacing w:val="-10"/>
                                <w:w w:val="135"/>
                                <w:sz w:val="20"/>
                              </w:rPr>
                              <w:t>+</w:t>
                            </w:r>
                            <w:r>
                              <w:rPr>
                                <w:rFonts w:ascii="Calibri" w:hAnsi="Calibri"/>
                                <w:spacing w:val="-13"/>
                                <w:w w:val="135"/>
                                <w:sz w:val="20"/>
                              </w:rPr>
                              <w:t> </w:t>
                            </w:r>
                            <w:r>
                              <w:rPr>
                                <w:rFonts w:ascii="Calibri" w:hAnsi="Calibri"/>
                                <w:i/>
                                <w:spacing w:val="-10"/>
                                <w:w w:val="135"/>
                                <w:sz w:val="20"/>
                              </w:rPr>
                              <w:t>ε</w:t>
                            </w:r>
                            <w:r>
                              <w:rPr>
                                <w:rFonts w:ascii="Calibri" w:hAnsi="Calibri"/>
                                <w:spacing w:val="-10"/>
                                <w:w w:val="135"/>
                                <w:sz w:val="20"/>
                              </w:rPr>
                              <w:t>ˆ</w:t>
                            </w:r>
                            <w:r>
                              <w:rPr>
                                <w:rFonts w:ascii="Calibri" w:hAnsi="Calibri"/>
                                <w:i/>
                                <w:spacing w:val="-10"/>
                                <w:w w:val="135"/>
                                <w:sz w:val="20"/>
                                <w:vertAlign w:val="subscript"/>
                              </w:rPr>
                              <w:t>LST</w:t>
                            </w:r>
                            <w:r>
                              <w:rPr>
                                <w:rFonts w:ascii="Calibri" w:hAnsi="Calibri"/>
                                <w:i/>
                                <w:spacing w:val="-38"/>
                                <w:w w:val="135"/>
                                <w:sz w:val="20"/>
                                <w:vertAlign w:val="baseline"/>
                              </w:rPr>
                              <w:t> </w:t>
                            </w:r>
                            <w:r>
                              <w:rPr>
                                <w:rFonts w:ascii="Calibri" w:hAnsi="Calibri"/>
                                <w:i/>
                                <w:spacing w:val="-10"/>
                                <w:w w:val="135"/>
                                <w:sz w:val="20"/>
                                <w:vertAlign w:val="subscript"/>
                              </w:rPr>
                              <w:t>M</w:t>
                            </w:r>
                          </w:p>
                        </w:txbxContent>
                      </wps:txbx>
                      <wps:bodyPr wrap="square" lIns="0" tIns="0" rIns="0" bIns="0" rtlCol="0">
                        <a:noAutofit/>
                      </wps:bodyPr>
                    </wps:wsp>
                  </a:graphicData>
                </a:graphic>
              </wp:inline>
            </w:drawing>
          </mc:Choice>
          <mc:Fallback>
            <w:pict>
              <v:shape style="width:52.3pt;height:10.75pt;mso-position-horizontal-relative:char;mso-position-vertical-relative:line" type="#_x0000_t202" id="docshape16" filled="false" stroked="false">
                <w10:anchorlock/>
                <v:textbox inset="0,0,0,0">
                  <w:txbxContent>
                    <w:p>
                      <w:pPr>
                        <w:spacing w:line="203" w:lineRule="exact" w:before="0"/>
                        <w:ind w:left="0" w:right="0" w:firstLine="0"/>
                        <w:jc w:val="left"/>
                        <w:rPr>
                          <w:rFonts w:ascii="Calibri" w:hAnsi="Calibri"/>
                          <w:i/>
                          <w:sz w:val="20"/>
                        </w:rPr>
                      </w:pPr>
                      <w:r>
                        <w:rPr>
                          <w:rFonts w:ascii="Calibri" w:hAnsi="Calibri"/>
                          <w:spacing w:val="-10"/>
                          <w:w w:val="135"/>
                          <w:sz w:val="20"/>
                        </w:rPr>
                        <w:t>(</w:t>
                      </w:r>
                      <w:r>
                        <w:rPr>
                          <w:rFonts w:ascii="Calibri" w:hAnsi="Calibri"/>
                          <w:i/>
                          <w:spacing w:val="-10"/>
                          <w:w w:val="135"/>
                          <w:sz w:val="20"/>
                        </w:rPr>
                        <w:t>t</w:t>
                      </w:r>
                      <w:r>
                        <w:rPr>
                          <w:rFonts w:ascii="Calibri" w:hAnsi="Calibri"/>
                          <w:spacing w:val="-10"/>
                          <w:w w:val="135"/>
                          <w:sz w:val="20"/>
                        </w:rPr>
                        <w:t>)</w:t>
                      </w:r>
                      <w:r>
                        <w:rPr>
                          <w:rFonts w:ascii="Calibri" w:hAnsi="Calibri"/>
                          <w:spacing w:val="-13"/>
                          <w:w w:val="135"/>
                          <w:sz w:val="20"/>
                        </w:rPr>
                        <w:t> </w:t>
                      </w:r>
                      <w:r>
                        <w:rPr>
                          <w:rFonts w:ascii="Calibri" w:hAnsi="Calibri"/>
                          <w:spacing w:val="-10"/>
                          <w:w w:val="135"/>
                          <w:sz w:val="20"/>
                        </w:rPr>
                        <w:t>+</w:t>
                      </w:r>
                      <w:r>
                        <w:rPr>
                          <w:rFonts w:ascii="Calibri" w:hAnsi="Calibri"/>
                          <w:spacing w:val="-13"/>
                          <w:w w:val="135"/>
                          <w:sz w:val="20"/>
                        </w:rPr>
                        <w:t> </w:t>
                      </w:r>
                      <w:r>
                        <w:rPr>
                          <w:rFonts w:ascii="Calibri" w:hAnsi="Calibri"/>
                          <w:i/>
                          <w:spacing w:val="-10"/>
                          <w:w w:val="135"/>
                          <w:sz w:val="20"/>
                        </w:rPr>
                        <w:t>ε</w:t>
                      </w:r>
                      <w:r>
                        <w:rPr>
                          <w:rFonts w:ascii="Calibri" w:hAnsi="Calibri"/>
                          <w:spacing w:val="-10"/>
                          <w:w w:val="135"/>
                          <w:sz w:val="20"/>
                        </w:rPr>
                        <w:t>ˆ</w:t>
                      </w:r>
                      <w:r>
                        <w:rPr>
                          <w:rFonts w:ascii="Calibri" w:hAnsi="Calibri"/>
                          <w:i/>
                          <w:spacing w:val="-10"/>
                          <w:w w:val="135"/>
                          <w:sz w:val="20"/>
                          <w:vertAlign w:val="subscript"/>
                        </w:rPr>
                        <w:t>LST</w:t>
                      </w:r>
                      <w:r>
                        <w:rPr>
                          <w:rFonts w:ascii="Calibri" w:hAnsi="Calibri"/>
                          <w:i/>
                          <w:spacing w:val="-38"/>
                          <w:w w:val="135"/>
                          <w:sz w:val="20"/>
                          <w:vertAlign w:val="baseline"/>
                        </w:rPr>
                        <w:t> </w:t>
                      </w:r>
                      <w:r>
                        <w:rPr>
                          <w:rFonts w:ascii="Calibri" w:hAnsi="Calibri"/>
                          <w:i/>
                          <w:spacing w:val="-10"/>
                          <w:w w:val="135"/>
                          <w:sz w:val="20"/>
                          <w:vertAlign w:val="subscript"/>
                        </w:rPr>
                        <w:t>M</w:t>
                      </w:r>
                    </w:p>
                  </w:txbxContent>
                </v:textbox>
              </v:shape>
            </w:pict>
          </mc:Fallback>
        </mc:AlternateContent>
      </w:r>
      <w:r>
        <w:rPr>
          <w:spacing w:val="-41"/>
          <w:sz w:val="20"/>
        </w:rPr>
      </w:r>
      <w:r>
        <w:rPr>
          <w:spacing w:val="-25"/>
          <w:sz w:val="20"/>
        </w:rPr>
        <w:t> </w:t>
      </w:r>
      <w:r>
        <w:rPr>
          <w:spacing w:val="-25"/>
          <w:position w:val="1"/>
          <w:sz w:val="20"/>
        </w:rPr>
        <mc:AlternateContent>
          <mc:Choice Requires="wps">
            <w:drawing>
              <wp:inline distT="0" distB="0" distL="0" distR="0">
                <wp:extent cx="750570" cy="153035"/>
                <wp:effectExtent l="0" t="0" r="0" b="0"/>
                <wp:docPr id="19" name="Textbox 19"/>
                <wp:cNvGraphicFramePr>
                  <a:graphicFrameLocks/>
                </wp:cNvGraphicFramePr>
                <a:graphic>
                  <a:graphicData uri="http://schemas.microsoft.com/office/word/2010/wordprocessingShape">
                    <wps:wsp>
                      <wps:cNvPr id="19" name="Textbox 19"/>
                      <wps:cNvSpPr txBox="1"/>
                      <wps:spPr>
                        <a:xfrm>
                          <a:off x="0" y="0"/>
                          <a:ext cx="750570" cy="153035"/>
                        </a:xfrm>
                        <a:prstGeom prst="rect">
                          <a:avLst/>
                        </a:prstGeom>
                      </wps:spPr>
                      <wps:txbx>
                        <w:txbxContent>
                          <w:p>
                            <w:pPr>
                              <w:pStyle w:val="BodyText"/>
                              <w:tabs>
                                <w:tab w:pos="849" w:val="left" w:leader="none"/>
                              </w:tabs>
                              <w:spacing w:line="238" w:lineRule="exact"/>
                            </w:pPr>
                            <w:r>
                              <w:rPr>
                                <w:rFonts w:ascii="Calibri"/>
                                <w:spacing w:val="-5"/>
                                <w:w w:val="110"/>
                              </w:rPr>
                              <w:t>(</w:t>
                            </w:r>
                            <w:r>
                              <w:rPr>
                                <w:rFonts w:ascii="Calibri"/>
                                <w:i/>
                                <w:spacing w:val="-5"/>
                                <w:w w:val="110"/>
                              </w:rPr>
                              <w:t>t</w:t>
                            </w:r>
                            <w:r>
                              <w:rPr>
                                <w:rFonts w:ascii="Calibri"/>
                                <w:spacing w:val="-5"/>
                                <w:w w:val="110"/>
                              </w:rPr>
                              <w:t>)</w:t>
                            </w:r>
                            <w:r>
                              <w:rPr>
                                <w:rFonts w:ascii="Calibri"/>
                              </w:rPr>
                              <w:tab/>
                            </w:r>
                            <w:r>
                              <w:rPr>
                                <w:spacing w:val="-8"/>
                                <w:w w:val="105"/>
                              </w:rPr>
                              <w:t>(12)</w:t>
                            </w:r>
                          </w:p>
                        </w:txbxContent>
                      </wps:txbx>
                      <wps:bodyPr wrap="square" lIns="0" tIns="0" rIns="0" bIns="0" rtlCol="0">
                        <a:noAutofit/>
                      </wps:bodyPr>
                    </wps:wsp>
                  </a:graphicData>
                </a:graphic>
              </wp:inline>
            </w:drawing>
          </mc:Choice>
          <mc:Fallback>
            <w:pict>
              <v:shape style="width:59.1pt;height:12.05pt;mso-position-horizontal-relative:char;mso-position-vertical-relative:line" type="#_x0000_t202" id="docshape17" filled="false" stroked="false">
                <w10:anchorlock/>
                <v:textbox inset="0,0,0,0">
                  <w:txbxContent>
                    <w:p>
                      <w:pPr>
                        <w:pStyle w:val="BodyText"/>
                        <w:tabs>
                          <w:tab w:pos="849" w:val="left" w:leader="none"/>
                        </w:tabs>
                        <w:spacing w:line="238" w:lineRule="exact"/>
                      </w:pPr>
                      <w:r>
                        <w:rPr>
                          <w:rFonts w:ascii="Calibri"/>
                          <w:spacing w:val="-5"/>
                          <w:w w:val="110"/>
                        </w:rPr>
                        <w:t>(</w:t>
                      </w:r>
                      <w:r>
                        <w:rPr>
                          <w:rFonts w:ascii="Calibri"/>
                          <w:i/>
                          <w:spacing w:val="-5"/>
                          <w:w w:val="110"/>
                        </w:rPr>
                        <w:t>t</w:t>
                      </w:r>
                      <w:r>
                        <w:rPr>
                          <w:rFonts w:ascii="Calibri"/>
                          <w:spacing w:val="-5"/>
                          <w:w w:val="110"/>
                        </w:rPr>
                        <w:t>)</w:t>
                      </w:r>
                      <w:r>
                        <w:rPr>
                          <w:rFonts w:ascii="Calibri"/>
                        </w:rPr>
                        <w:tab/>
                      </w:r>
                      <w:r>
                        <w:rPr>
                          <w:spacing w:val="-8"/>
                          <w:w w:val="105"/>
                        </w:rPr>
                        <w:t>(12)</w:t>
                      </w:r>
                    </w:p>
                  </w:txbxContent>
                </v:textbox>
              </v:shape>
            </w:pict>
          </mc:Fallback>
        </mc:AlternateContent>
      </w:r>
      <w:r>
        <w:rPr>
          <w:spacing w:val="-25"/>
          <w:position w:val="1"/>
          <w:sz w:val="20"/>
        </w:rPr>
      </w:r>
    </w:p>
    <w:p>
      <w:pPr>
        <w:pStyle w:val="BodyText"/>
        <w:spacing w:before="13"/>
        <w:rPr>
          <w:sz w:val="7"/>
        </w:rPr>
      </w:pPr>
    </w:p>
    <w:p>
      <w:pPr>
        <w:pStyle w:val="BodyText"/>
        <w:spacing w:before="9"/>
        <w:ind w:left="199"/>
      </w:pPr>
      <w:r>
        <w:rPr/>
        <w:br w:type="column"/>
      </w:r>
      <w:r>
        <w:rPr/>
        <w:t>to</w:t>
      </w:r>
      <w:r>
        <w:rPr>
          <w:spacing w:val="14"/>
        </w:rPr>
        <w:t> </w:t>
      </w:r>
      <w:r>
        <w:rPr/>
        <w:t>compare</w:t>
      </w:r>
      <w:r>
        <w:rPr>
          <w:spacing w:val="14"/>
        </w:rPr>
        <w:t> </w:t>
      </w:r>
      <w:r>
        <w:rPr/>
        <w:t>Prophet,</w:t>
      </w:r>
      <w:r>
        <w:rPr>
          <w:spacing w:val="15"/>
        </w:rPr>
        <w:t> </w:t>
      </w:r>
      <w:r>
        <w:rPr/>
        <w:t>LSTM,</w:t>
      </w:r>
      <w:r>
        <w:rPr>
          <w:spacing w:val="14"/>
        </w:rPr>
        <w:t> </w:t>
      </w:r>
      <w:r>
        <w:rPr/>
        <w:t>and</w:t>
      </w:r>
      <w:r>
        <w:rPr>
          <w:spacing w:val="14"/>
        </w:rPr>
        <w:t> </w:t>
      </w:r>
      <w:r>
        <w:rPr/>
        <w:t>the</w:t>
      </w:r>
      <w:r>
        <w:rPr>
          <w:spacing w:val="15"/>
        </w:rPr>
        <w:t> </w:t>
      </w:r>
      <w:r>
        <w:rPr/>
        <w:t>hybrid</w:t>
      </w:r>
      <w:r>
        <w:rPr>
          <w:spacing w:val="14"/>
        </w:rPr>
        <w:t> </w:t>
      </w:r>
      <w:r>
        <w:rPr>
          <w:spacing w:val="-2"/>
        </w:rPr>
        <w:t>model:</w:t>
      </w:r>
    </w:p>
    <w:p>
      <w:pPr>
        <w:pStyle w:val="BodyText"/>
        <w:spacing w:line="233" w:lineRule="exact" w:before="171"/>
        <w:ind w:right="1402"/>
        <w:jc w:val="center"/>
        <w:rPr>
          <w:rFonts w:ascii="Calibri"/>
        </w:rPr>
      </w:pPr>
      <w:r>
        <w:rPr>
          <w:rFonts w:ascii="Calibri"/>
        </w:rPr>
        <mc:AlternateContent>
          <mc:Choice Requires="wps">
            <w:drawing>
              <wp:anchor distT="0" distB="0" distL="0" distR="0" allowOverlap="1" layoutInCell="1" locked="0" behindDoc="1" simplePos="0" relativeHeight="487009280">
                <wp:simplePos x="0" y="0"/>
                <wp:positionH relativeFrom="page">
                  <wp:posOffset>5511647</wp:posOffset>
                </wp:positionH>
                <wp:positionV relativeFrom="paragraph">
                  <wp:posOffset>90936</wp:posOffset>
                </wp:positionV>
                <wp:extent cx="80645" cy="8890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8064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40"/>
                                <w:sz w:val="14"/>
                              </w:rPr>
                              <w:t>N</w:t>
                            </w:r>
                          </w:p>
                        </w:txbxContent>
                      </wps:txbx>
                      <wps:bodyPr wrap="square" lIns="0" tIns="0" rIns="0" bIns="0" rtlCol="0">
                        <a:noAutofit/>
                      </wps:bodyPr>
                    </wps:wsp>
                  </a:graphicData>
                </a:graphic>
              </wp:anchor>
            </w:drawing>
          </mc:Choice>
          <mc:Fallback>
            <w:pict>
              <v:shape style="position:absolute;margin-left:433.988007pt;margin-top:7.160351pt;width:6.35pt;height:7pt;mso-position-horizontal-relative:page;mso-position-vertical-relative:paragraph;z-index:-16307200" type="#_x0000_t202" id="docshape18" filled="false" stroked="false">
                <v:textbox inset="0,0,0,0">
                  <w:txbxContent>
                    <w:p>
                      <w:pPr>
                        <w:spacing w:line="139" w:lineRule="exact" w:before="0"/>
                        <w:ind w:left="0" w:right="0" w:firstLine="0"/>
                        <w:jc w:val="left"/>
                        <w:rPr>
                          <w:rFonts w:ascii="Calibri"/>
                          <w:i/>
                          <w:sz w:val="14"/>
                        </w:rPr>
                      </w:pPr>
                      <w:r>
                        <w:rPr>
                          <w:rFonts w:ascii="Calibri"/>
                          <w:i/>
                          <w:spacing w:val="-10"/>
                          <w:w w:val="140"/>
                          <w:sz w:val="14"/>
                        </w:rPr>
                        <w:t>N</w:t>
                      </w:r>
                    </w:p>
                  </w:txbxContent>
                </v:textbox>
                <w10:wrap type="none"/>
              </v:shape>
            </w:pict>
          </mc:Fallback>
        </mc:AlternateContent>
      </w:r>
      <w:r>
        <w:rPr>
          <w:rFonts w:ascii="Calibri"/>
        </w:rPr>
        <mc:AlternateContent>
          <mc:Choice Requires="wps">
            <w:drawing>
              <wp:anchor distT="0" distB="0" distL="0" distR="0" allowOverlap="1" layoutInCell="1" locked="0" behindDoc="1" simplePos="0" relativeHeight="487014912">
                <wp:simplePos x="0" y="0"/>
                <wp:positionH relativeFrom="page">
                  <wp:posOffset>4848339</wp:posOffset>
                </wp:positionH>
                <wp:positionV relativeFrom="paragraph">
                  <wp:posOffset>100428</wp:posOffset>
                </wp:positionV>
                <wp:extent cx="2302510" cy="39370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2302510" cy="393700"/>
                        </a:xfrm>
                        <a:prstGeom prst="rect">
                          <a:avLst/>
                        </a:prstGeom>
                      </wps:spPr>
                      <wps:txbx>
                        <w:txbxContent>
                          <w:p>
                            <w:pPr>
                              <w:tabs>
                                <w:tab w:pos="971" w:val="left" w:leader="none"/>
                                <w:tab w:pos="3293" w:val="left" w:leader="none"/>
                              </w:tabs>
                              <w:spacing w:line="392" w:lineRule="exact" w:before="0"/>
                              <w:ind w:left="0" w:right="0" w:firstLine="0"/>
                              <w:jc w:val="left"/>
                              <w:rPr>
                                <w:sz w:val="20"/>
                              </w:rPr>
                            </w:pPr>
                            <w:r>
                              <w:rPr>
                                <w:sz w:val="20"/>
                              </w:rPr>
                              <w:t>MAE</w:t>
                            </w:r>
                            <w:r>
                              <w:rPr>
                                <w:spacing w:val="-17"/>
                                <w:w w:val="135"/>
                                <w:sz w:val="20"/>
                              </w:rPr>
                              <w:t> </w:t>
                            </w:r>
                            <w:r>
                              <w:rPr>
                                <w:rFonts w:ascii="Calibri" w:hAnsi="Calibri"/>
                                <w:spacing w:val="-10"/>
                                <w:w w:val="135"/>
                                <w:sz w:val="20"/>
                              </w:rPr>
                              <w:t>=</w:t>
                            </w:r>
                            <w:r>
                              <w:rPr>
                                <w:rFonts w:ascii="Calibri" w:hAnsi="Calibri"/>
                                <w:sz w:val="20"/>
                              </w:rPr>
                              <w:tab/>
                            </w:r>
                            <w:r>
                              <w:rPr>
                                <w:rFonts w:ascii="Lucida Sans Unicode" w:hAnsi="Lucida Sans Unicode"/>
                                <w:spacing w:val="-2"/>
                                <w:w w:val="220"/>
                                <w:position w:val="19"/>
                                <w:sz w:val="20"/>
                              </w:rPr>
                              <w:t>Σ</w:t>
                            </w:r>
                            <w:r>
                              <w:rPr>
                                <w:rFonts w:ascii="Lucida Sans Unicode" w:hAnsi="Lucida Sans Unicode"/>
                                <w:spacing w:val="-106"/>
                                <w:w w:val="220"/>
                                <w:position w:val="19"/>
                                <w:sz w:val="20"/>
                              </w:rPr>
                              <w:t> </w:t>
                            </w:r>
                            <w:r>
                              <w:rPr>
                                <w:rFonts w:ascii="Cambria" w:hAnsi="Cambria"/>
                                <w:spacing w:val="-2"/>
                                <w:w w:val="110"/>
                                <w:sz w:val="20"/>
                              </w:rPr>
                              <w:t>|</w:t>
                            </w:r>
                            <w:r>
                              <w:rPr>
                                <w:rFonts w:ascii="Calibri" w:hAnsi="Calibri"/>
                                <w:i/>
                                <w:spacing w:val="-2"/>
                                <w:w w:val="110"/>
                                <w:sz w:val="20"/>
                              </w:rPr>
                              <w:t>y</w:t>
                            </w:r>
                            <w:r>
                              <w:rPr>
                                <w:rFonts w:ascii="Calibri" w:hAnsi="Calibri"/>
                                <w:spacing w:val="-2"/>
                                <w:w w:val="110"/>
                                <w:sz w:val="20"/>
                              </w:rPr>
                              <w:t>ˆ</w:t>
                            </w:r>
                            <w:r>
                              <w:rPr>
                                <w:rFonts w:ascii="Calibri" w:hAnsi="Calibri"/>
                                <w:w w:val="135"/>
                                <w:sz w:val="20"/>
                              </w:rPr>
                              <w:t> </w:t>
                            </w:r>
                            <w:r>
                              <w:rPr>
                                <w:rFonts w:ascii="Cambria" w:hAnsi="Cambria"/>
                                <w:spacing w:val="-2"/>
                                <w:w w:val="135"/>
                                <w:sz w:val="20"/>
                              </w:rPr>
                              <w:t>−</w:t>
                            </w:r>
                            <w:r>
                              <w:rPr>
                                <w:rFonts w:ascii="Cambria" w:hAnsi="Cambria"/>
                                <w:spacing w:val="-15"/>
                                <w:w w:val="135"/>
                                <w:sz w:val="20"/>
                              </w:rPr>
                              <w:t> </w:t>
                            </w:r>
                            <w:r>
                              <w:rPr>
                                <w:rFonts w:ascii="Calibri" w:hAnsi="Calibri"/>
                                <w:i/>
                                <w:spacing w:val="-2"/>
                                <w:w w:val="110"/>
                                <w:sz w:val="20"/>
                              </w:rPr>
                              <w:t>y</w:t>
                            </w:r>
                            <w:r>
                              <w:rPr>
                                <w:rFonts w:ascii="Calibri" w:hAnsi="Calibri"/>
                                <w:i/>
                                <w:spacing w:val="4"/>
                                <w:w w:val="110"/>
                                <w:sz w:val="20"/>
                              </w:rPr>
                              <w:t> </w:t>
                            </w:r>
                            <w:r>
                              <w:rPr>
                                <w:rFonts w:ascii="Cambria" w:hAnsi="Cambria"/>
                                <w:spacing w:val="-5"/>
                                <w:w w:val="110"/>
                                <w:sz w:val="20"/>
                              </w:rPr>
                              <w:t>|</w:t>
                            </w:r>
                            <w:r>
                              <w:rPr>
                                <w:rFonts w:ascii="Calibri" w:hAnsi="Calibri"/>
                                <w:i/>
                                <w:spacing w:val="-5"/>
                                <w:w w:val="110"/>
                                <w:sz w:val="20"/>
                              </w:rPr>
                              <w:t>,</w:t>
                            </w:r>
                            <w:r>
                              <w:rPr>
                                <w:rFonts w:ascii="Calibri" w:hAnsi="Calibri"/>
                                <w:i/>
                                <w:sz w:val="20"/>
                              </w:rPr>
                              <w:tab/>
                            </w:r>
                            <w:r>
                              <w:rPr>
                                <w:spacing w:val="-8"/>
                                <w:w w:val="105"/>
                                <w:sz w:val="20"/>
                              </w:rPr>
                              <w:t>(17)</w:t>
                            </w:r>
                          </w:p>
                        </w:txbxContent>
                      </wps:txbx>
                      <wps:bodyPr wrap="square" lIns="0" tIns="0" rIns="0" bIns="0" rtlCol="0">
                        <a:noAutofit/>
                      </wps:bodyPr>
                    </wps:wsp>
                  </a:graphicData>
                </a:graphic>
              </wp:anchor>
            </w:drawing>
          </mc:Choice>
          <mc:Fallback>
            <w:pict>
              <v:shape style="position:absolute;margin-left:381.759003pt;margin-top:7.907751pt;width:181.3pt;height:31pt;mso-position-horizontal-relative:page;mso-position-vertical-relative:paragraph;z-index:-16301568" type="#_x0000_t202" id="docshape19" filled="false" stroked="false">
                <v:textbox inset="0,0,0,0">
                  <w:txbxContent>
                    <w:p>
                      <w:pPr>
                        <w:tabs>
                          <w:tab w:pos="971" w:val="left" w:leader="none"/>
                          <w:tab w:pos="3293" w:val="left" w:leader="none"/>
                        </w:tabs>
                        <w:spacing w:line="392" w:lineRule="exact" w:before="0"/>
                        <w:ind w:left="0" w:right="0" w:firstLine="0"/>
                        <w:jc w:val="left"/>
                        <w:rPr>
                          <w:sz w:val="20"/>
                        </w:rPr>
                      </w:pPr>
                      <w:r>
                        <w:rPr>
                          <w:sz w:val="20"/>
                        </w:rPr>
                        <w:t>MAE</w:t>
                      </w:r>
                      <w:r>
                        <w:rPr>
                          <w:spacing w:val="-17"/>
                          <w:w w:val="135"/>
                          <w:sz w:val="20"/>
                        </w:rPr>
                        <w:t> </w:t>
                      </w:r>
                      <w:r>
                        <w:rPr>
                          <w:rFonts w:ascii="Calibri" w:hAnsi="Calibri"/>
                          <w:spacing w:val="-10"/>
                          <w:w w:val="135"/>
                          <w:sz w:val="20"/>
                        </w:rPr>
                        <w:t>=</w:t>
                      </w:r>
                      <w:r>
                        <w:rPr>
                          <w:rFonts w:ascii="Calibri" w:hAnsi="Calibri"/>
                          <w:sz w:val="20"/>
                        </w:rPr>
                        <w:tab/>
                      </w:r>
                      <w:r>
                        <w:rPr>
                          <w:rFonts w:ascii="Lucida Sans Unicode" w:hAnsi="Lucida Sans Unicode"/>
                          <w:spacing w:val="-2"/>
                          <w:w w:val="220"/>
                          <w:position w:val="19"/>
                          <w:sz w:val="20"/>
                        </w:rPr>
                        <w:t>Σ</w:t>
                      </w:r>
                      <w:r>
                        <w:rPr>
                          <w:rFonts w:ascii="Lucida Sans Unicode" w:hAnsi="Lucida Sans Unicode"/>
                          <w:spacing w:val="-106"/>
                          <w:w w:val="220"/>
                          <w:position w:val="19"/>
                          <w:sz w:val="20"/>
                        </w:rPr>
                        <w:t> </w:t>
                      </w:r>
                      <w:r>
                        <w:rPr>
                          <w:rFonts w:ascii="Cambria" w:hAnsi="Cambria"/>
                          <w:spacing w:val="-2"/>
                          <w:w w:val="110"/>
                          <w:sz w:val="20"/>
                        </w:rPr>
                        <w:t>|</w:t>
                      </w:r>
                      <w:r>
                        <w:rPr>
                          <w:rFonts w:ascii="Calibri" w:hAnsi="Calibri"/>
                          <w:i/>
                          <w:spacing w:val="-2"/>
                          <w:w w:val="110"/>
                          <w:sz w:val="20"/>
                        </w:rPr>
                        <w:t>y</w:t>
                      </w:r>
                      <w:r>
                        <w:rPr>
                          <w:rFonts w:ascii="Calibri" w:hAnsi="Calibri"/>
                          <w:spacing w:val="-2"/>
                          <w:w w:val="110"/>
                          <w:sz w:val="20"/>
                        </w:rPr>
                        <w:t>ˆ</w:t>
                      </w:r>
                      <w:r>
                        <w:rPr>
                          <w:rFonts w:ascii="Calibri" w:hAnsi="Calibri"/>
                          <w:w w:val="135"/>
                          <w:sz w:val="20"/>
                        </w:rPr>
                        <w:t> </w:t>
                      </w:r>
                      <w:r>
                        <w:rPr>
                          <w:rFonts w:ascii="Cambria" w:hAnsi="Cambria"/>
                          <w:spacing w:val="-2"/>
                          <w:w w:val="135"/>
                          <w:sz w:val="20"/>
                        </w:rPr>
                        <w:t>−</w:t>
                      </w:r>
                      <w:r>
                        <w:rPr>
                          <w:rFonts w:ascii="Cambria" w:hAnsi="Cambria"/>
                          <w:spacing w:val="-15"/>
                          <w:w w:val="135"/>
                          <w:sz w:val="20"/>
                        </w:rPr>
                        <w:t> </w:t>
                      </w:r>
                      <w:r>
                        <w:rPr>
                          <w:rFonts w:ascii="Calibri" w:hAnsi="Calibri"/>
                          <w:i/>
                          <w:spacing w:val="-2"/>
                          <w:w w:val="110"/>
                          <w:sz w:val="20"/>
                        </w:rPr>
                        <w:t>y</w:t>
                      </w:r>
                      <w:r>
                        <w:rPr>
                          <w:rFonts w:ascii="Calibri" w:hAnsi="Calibri"/>
                          <w:i/>
                          <w:spacing w:val="4"/>
                          <w:w w:val="110"/>
                          <w:sz w:val="20"/>
                        </w:rPr>
                        <w:t> </w:t>
                      </w:r>
                      <w:r>
                        <w:rPr>
                          <w:rFonts w:ascii="Cambria" w:hAnsi="Cambria"/>
                          <w:spacing w:val="-5"/>
                          <w:w w:val="110"/>
                          <w:sz w:val="20"/>
                        </w:rPr>
                        <w:t>|</w:t>
                      </w:r>
                      <w:r>
                        <w:rPr>
                          <w:rFonts w:ascii="Calibri" w:hAnsi="Calibri"/>
                          <w:i/>
                          <w:spacing w:val="-5"/>
                          <w:w w:val="110"/>
                          <w:sz w:val="20"/>
                        </w:rPr>
                        <w:t>,</w:t>
                      </w:r>
                      <w:r>
                        <w:rPr>
                          <w:rFonts w:ascii="Calibri" w:hAnsi="Calibri"/>
                          <w:i/>
                          <w:sz w:val="20"/>
                        </w:rPr>
                        <w:tab/>
                      </w:r>
                      <w:r>
                        <w:rPr>
                          <w:spacing w:val="-8"/>
                          <w:w w:val="105"/>
                          <w:sz w:val="20"/>
                        </w:rPr>
                        <w:t>(17)</w:t>
                      </w:r>
                    </w:p>
                  </w:txbxContent>
                </v:textbox>
                <w10:wrap type="none"/>
              </v:shape>
            </w:pict>
          </mc:Fallback>
        </mc:AlternateContent>
      </w:r>
      <w:r>
        <w:rPr>
          <w:rFonts w:ascii="Calibri"/>
          <w:spacing w:val="-10"/>
          <w:u w:val="single"/>
        </w:rPr>
        <w:t>1</w:t>
      </w:r>
    </w:p>
    <w:p>
      <w:pPr>
        <w:tabs>
          <w:tab w:pos="3039" w:val="left" w:leader="none"/>
          <w:tab w:pos="3447" w:val="left" w:leader="none"/>
        </w:tabs>
        <w:spacing w:line="163" w:lineRule="auto" w:before="15"/>
        <w:ind w:left="2580" w:right="2693" w:hanging="254"/>
        <w:jc w:val="left"/>
        <w:rPr>
          <w:rFonts w:ascii="Tahoma"/>
          <w:sz w:val="14"/>
        </w:rPr>
      </w:pPr>
      <w:r>
        <w:rPr>
          <w:rFonts w:ascii="Tahoma"/>
          <w:sz w:val="14"/>
        </w:rPr>
        <mc:AlternateContent>
          <mc:Choice Requires="wps">
            <w:drawing>
              <wp:anchor distT="0" distB="0" distL="0" distR="0" allowOverlap="1" layoutInCell="1" locked="0" behindDoc="1" simplePos="0" relativeHeight="487013376">
                <wp:simplePos x="0" y="0"/>
                <wp:positionH relativeFrom="page">
                  <wp:posOffset>5298185</wp:posOffset>
                </wp:positionH>
                <wp:positionV relativeFrom="paragraph">
                  <wp:posOffset>174117</wp:posOffset>
                </wp:positionV>
                <wp:extent cx="1270" cy="39370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0" cy="393700"/>
                        </a:xfrm>
                        <a:prstGeom prst="rect">
                          <a:avLst/>
                        </a:prstGeom>
                      </wps:spPr>
                      <wps:txbx>
                        <w:txbxContent>
                          <w:p>
                            <w:pPr>
                              <w:spacing w:line="237" w:lineRule="exact" w:before="0"/>
                              <w:ind w:left="0" w:right="0" w:firstLine="0"/>
                              <w:jc w:val="left"/>
                              <w:rPr>
                                <w:rFonts w:ascii="Lucida Sans Unicode"/>
                                <w:sz w:val="20"/>
                              </w:rPr>
                            </w:pPr>
                            <w:r>
                              <w:rPr>
                                <w:rFonts w:ascii="Lucida Sans Unicode"/>
                                <w:spacing w:val="-211"/>
                                <w:w w:val="332"/>
                                <w:sz w:val="20"/>
                              </w:rPr>
                              <w:t>,</w:t>
                            </w:r>
                          </w:p>
                        </w:txbxContent>
                      </wps:txbx>
                      <wps:bodyPr wrap="square" lIns="0" tIns="0" rIns="0" bIns="0" rtlCol="0">
                        <a:noAutofit/>
                      </wps:bodyPr>
                    </wps:wsp>
                  </a:graphicData>
                </a:graphic>
              </wp:anchor>
            </w:drawing>
          </mc:Choice>
          <mc:Fallback>
            <w:pict>
              <v:shape style="position:absolute;margin-left:417.179993pt;margin-top:13.710008pt;width:.1pt;height:31pt;mso-position-horizontal-relative:page;mso-position-vertical-relative:paragraph;z-index:-16303104" type="#_x0000_t202" id="docshape20" filled="false" stroked="false">
                <v:textbox inset="0,0,0,0">
                  <w:txbxContent>
                    <w:p>
                      <w:pPr>
                        <w:spacing w:line="237" w:lineRule="exact" w:before="0"/>
                        <w:ind w:left="0" w:right="0" w:firstLine="0"/>
                        <w:jc w:val="left"/>
                        <w:rPr>
                          <w:rFonts w:ascii="Lucida Sans Unicode"/>
                          <w:sz w:val="20"/>
                        </w:rPr>
                      </w:pPr>
                      <w:r>
                        <w:rPr>
                          <w:rFonts w:ascii="Lucida Sans Unicode"/>
                          <w:spacing w:val="-211"/>
                          <w:w w:val="332"/>
                          <w:sz w:val="20"/>
                        </w:rPr>
                        <w:t>,</w:t>
                      </w:r>
                    </w:p>
                  </w:txbxContent>
                </v:textbox>
                <w10:wrap type="none"/>
              </v:shape>
            </w:pict>
          </mc:Fallback>
        </mc:AlternateContent>
      </w:r>
      <w:r>
        <w:rPr>
          <w:rFonts w:ascii="Calibri"/>
          <w:i/>
          <w:spacing w:val="-10"/>
          <w:w w:val="145"/>
          <w:position w:val="-10"/>
          <w:sz w:val="20"/>
        </w:rPr>
        <w:t>N</w:t>
      </w:r>
      <w:r>
        <w:rPr>
          <w:rFonts w:ascii="Calibri"/>
          <w:i/>
          <w:position w:val="-10"/>
          <w:sz w:val="20"/>
        </w:rPr>
        <w:tab/>
        <w:tab/>
      </w:r>
      <w:r>
        <w:rPr>
          <w:rFonts w:ascii="Calibri"/>
          <w:i/>
          <w:spacing w:val="-10"/>
          <w:w w:val="150"/>
          <w:sz w:val="14"/>
        </w:rPr>
        <w:t>i</w:t>
      </w:r>
      <w:r>
        <w:rPr>
          <w:sz w:val="14"/>
        </w:rPr>
        <w:tab/>
      </w:r>
      <w:r>
        <w:rPr>
          <w:rFonts w:ascii="Calibri"/>
          <w:i/>
          <w:spacing w:val="-10"/>
          <w:w w:val="150"/>
          <w:sz w:val="14"/>
        </w:rPr>
        <w:t>i</w:t>
      </w:r>
      <w:r>
        <w:rPr>
          <w:rFonts w:ascii="Calibri"/>
          <w:i/>
          <w:spacing w:val="-4"/>
          <w:w w:val="150"/>
          <w:sz w:val="14"/>
        </w:rPr>
        <w:t> </w:t>
      </w:r>
      <w:r>
        <w:rPr>
          <w:rFonts w:ascii="Calibri"/>
          <w:i/>
          <w:spacing w:val="-4"/>
          <w:w w:val="145"/>
          <w:sz w:val="14"/>
        </w:rPr>
        <w:t>i</w:t>
      </w:r>
      <w:r>
        <w:rPr>
          <w:rFonts w:ascii="Tahoma"/>
          <w:spacing w:val="-4"/>
          <w:w w:val="145"/>
          <w:sz w:val="14"/>
        </w:rPr>
        <w:t>=1</w:t>
      </w:r>
    </w:p>
    <w:p>
      <w:pPr>
        <w:pStyle w:val="BodyText"/>
        <w:spacing w:before="2"/>
        <w:rPr>
          <w:rFonts w:ascii="Tahoma"/>
          <w:sz w:val="5"/>
        </w:rPr>
      </w:pPr>
    </w:p>
    <w:p>
      <w:pPr>
        <w:pStyle w:val="BodyText"/>
        <w:spacing w:line="20" w:lineRule="exact"/>
        <w:ind w:left="2513"/>
        <w:rPr>
          <w:rFonts w:ascii="Tahoma"/>
          <w:sz w:val="2"/>
        </w:rPr>
      </w:pPr>
      <w:r>
        <w:rPr>
          <w:rFonts w:ascii="Tahoma"/>
          <w:sz w:val="2"/>
        </w:rPr>
        <mc:AlternateContent>
          <mc:Choice Requires="wps">
            <w:drawing>
              <wp:inline distT="0" distB="0" distL="0" distR="0">
                <wp:extent cx="868044" cy="5080"/>
                <wp:effectExtent l="9525" t="0" r="0" b="4445"/>
                <wp:docPr id="23" name="Group 23"/>
                <wp:cNvGraphicFramePr>
                  <a:graphicFrameLocks/>
                </wp:cNvGraphicFramePr>
                <a:graphic>
                  <a:graphicData uri="http://schemas.microsoft.com/office/word/2010/wordprocessingGroup">
                    <wpg:wgp>
                      <wpg:cNvPr id="23" name="Group 23"/>
                      <wpg:cNvGrpSpPr/>
                      <wpg:grpSpPr>
                        <a:xfrm>
                          <a:off x="0" y="0"/>
                          <a:ext cx="868044" cy="5080"/>
                          <a:chExt cx="868044" cy="5080"/>
                        </a:xfrm>
                      </wpg:grpSpPr>
                      <wps:wsp>
                        <wps:cNvPr id="24" name="Graphic 24"/>
                        <wps:cNvSpPr/>
                        <wps:spPr>
                          <a:xfrm>
                            <a:off x="0" y="2527"/>
                            <a:ext cx="868044" cy="1270"/>
                          </a:xfrm>
                          <a:custGeom>
                            <a:avLst/>
                            <a:gdLst/>
                            <a:ahLst/>
                            <a:cxnLst/>
                            <a:rect l="l" t="t" r="r" b="b"/>
                            <a:pathLst>
                              <a:path w="868044" h="0">
                                <a:moveTo>
                                  <a:pt x="0" y="0"/>
                                </a:moveTo>
                                <a:lnTo>
                                  <a:pt x="867791"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8.350pt;height:.4pt;mso-position-horizontal-relative:char;mso-position-vertical-relative:line" id="docshapegroup21" coordorigin="0,0" coordsize="1367,8">
                <v:line style="position:absolute" from="0,4" to="1367,4" stroked="true" strokeweight=".398pt" strokecolor="#000000">
                  <v:stroke dashstyle="solid"/>
                </v:line>
              </v:group>
            </w:pict>
          </mc:Fallback>
        </mc:AlternateContent>
      </w:r>
      <w:r>
        <w:rPr>
          <w:rFonts w:ascii="Tahoma"/>
          <w:sz w:val="2"/>
        </w:rPr>
      </w:r>
    </w:p>
    <w:p>
      <w:pPr>
        <w:tabs>
          <w:tab w:pos="4888" w:val="left" w:leader="none"/>
        </w:tabs>
        <w:spacing w:before="0"/>
        <w:ind w:left="1494" w:right="0" w:firstLine="0"/>
        <w:jc w:val="left"/>
        <w:rPr>
          <w:sz w:val="20"/>
        </w:rPr>
      </w:pPr>
      <w:r>
        <w:rPr>
          <w:sz w:val="20"/>
        </w:rPr>
        <mc:AlternateContent>
          <mc:Choice Requires="wps">
            <w:drawing>
              <wp:anchor distT="0" distB="0" distL="0" distR="0" allowOverlap="1" layoutInCell="1" locked="0" behindDoc="1" simplePos="0" relativeHeight="487006208">
                <wp:simplePos x="0" y="0"/>
                <wp:positionH relativeFrom="page">
                  <wp:posOffset>5446915</wp:posOffset>
                </wp:positionH>
                <wp:positionV relativeFrom="paragraph">
                  <wp:posOffset>227725</wp:posOffset>
                </wp:positionV>
                <wp:extent cx="115570" cy="1270"/>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115570" cy="1270"/>
                        </a:xfrm>
                        <a:custGeom>
                          <a:avLst/>
                          <a:gdLst/>
                          <a:ahLst/>
                          <a:cxnLst/>
                          <a:rect l="l" t="t" r="r" b="b"/>
                          <a:pathLst>
                            <a:path w="115570" h="0">
                              <a:moveTo>
                                <a:pt x="0" y="0"/>
                              </a:moveTo>
                              <a:lnTo>
                                <a:pt x="11545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10272" from="428.890991pt,17.931118pt" to="437.981991pt,17.931118pt" stroked="true" strokeweight=".39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009792">
                <wp:simplePos x="0" y="0"/>
                <wp:positionH relativeFrom="page">
                  <wp:posOffset>5585980</wp:posOffset>
                </wp:positionH>
                <wp:positionV relativeFrom="paragraph">
                  <wp:posOffset>485251</wp:posOffset>
                </wp:positionV>
                <wp:extent cx="80645" cy="8890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8064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40"/>
                                <w:sz w:val="14"/>
                              </w:rPr>
                              <w:t>N</w:t>
                            </w:r>
                          </w:p>
                        </w:txbxContent>
                      </wps:txbx>
                      <wps:bodyPr wrap="square" lIns="0" tIns="0" rIns="0" bIns="0" rtlCol="0">
                        <a:noAutofit/>
                      </wps:bodyPr>
                    </wps:wsp>
                  </a:graphicData>
                </a:graphic>
              </wp:anchor>
            </w:drawing>
          </mc:Choice>
          <mc:Fallback>
            <w:pict>
              <v:shape style="position:absolute;margin-left:439.841003pt;margin-top:38.208767pt;width:6.35pt;height:7pt;mso-position-horizontal-relative:page;mso-position-vertical-relative:paragraph;z-index:-16306688" type="#_x0000_t202" id="docshape22" filled="false" stroked="false">
                <v:textbox inset="0,0,0,0">
                  <w:txbxContent>
                    <w:p>
                      <w:pPr>
                        <w:spacing w:line="139" w:lineRule="exact" w:before="0"/>
                        <w:ind w:left="0" w:right="0" w:firstLine="0"/>
                        <w:jc w:val="left"/>
                        <w:rPr>
                          <w:rFonts w:ascii="Calibri"/>
                          <w:i/>
                          <w:sz w:val="14"/>
                        </w:rPr>
                      </w:pPr>
                      <w:r>
                        <w:rPr>
                          <w:rFonts w:ascii="Calibri"/>
                          <w:i/>
                          <w:spacing w:val="-10"/>
                          <w:w w:val="140"/>
                          <w:sz w:val="14"/>
                        </w:rPr>
                        <w:t>N</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11328">
                <wp:simplePos x="0" y="0"/>
                <wp:positionH relativeFrom="page">
                  <wp:posOffset>5446915</wp:posOffset>
                </wp:positionH>
                <wp:positionV relativeFrom="paragraph">
                  <wp:posOffset>251258</wp:posOffset>
                </wp:positionV>
                <wp:extent cx="101600" cy="12700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101600" cy="127000"/>
                        </a:xfrm>
                        <a:prstGeom prst="rect">
                          <a:avLst/>
                        </a:prstGeom>
                      </wps:spPr>
                      <wps:txbx>
                        <w:txbxContent>
                          <w:p>
                            <w:pPr>
                              <w:spacing w:line="199" w:lineRule="exact" w:before="0"/>
                              <w:ind w:left="0" w:right="0" w:firstLine="0"/>
                              <w:jc w:val="left"/>
                              <w:rPr>
                                <w:rFonts w:ascii="Calibri"/>
                                <w:i/>
                                <w:sz w:val="20"/>
                              </w:rPr>
                            </w:pPr>
                            <w:r>
                              <w:rPr>
                                <w:rFonts w:ascii="Calibri"/>
                                <w:i/>
                                <w:spacing w:val="-10"/>
                                <w:w w:val="120"/>
                                <w:sz w:val="20"/>
                              </w:rPr>
                              <w:t>N</w:t>
                            </w:r>
                          </w:p>
                        </w:txbxContent>
                      </wps:txbx>
                      <wps:bodyPr wrap="square" lIns="0" tIns="0" rIns="0" bIns="0" rtlCol="0">
                        <a:noAutofit/>
                      </wps:bodyPr>
                    </wps:wsp>
                  </a:graphicData>
                </a:graphic>
              </wp:anchor>
            </w:drawing>
          </mc:Choice>
          <mc:Fallback>
            <w:pict>
              <v:shape style="position:absolute;margin-left:428.890991pt;margin-top:19.784168pt;width:8pt;height:10pt;mso-position-horizontal-relative:page;mso-position-vertical-relative:paragraph;z-index:-16305152" type="#_x0000_t202" id="docshape23" filled="false" stroked="false">
                <v:textbox inset="0,0,0,0">
                  <w:txbxContent>
                    <w:p>
                      <w:pPr>
                        <w:spacing w:line="199" w:lineRule="exact" w:before="0"/>
                        <w:ind w:left="0" w:right="0" w:firstLine="0"/>
                        <w:jc w:val="left"/>
                        <w:rPr>
                          <w:rFonts w:ascii="Calibri"/>
                          <w:i/>
                          <w:sz w:val="20"/>
                        </w:rPr>
                      </w:pPr>
                      <w:r>
                        <w:rPr>
                          <w:rFonts w:ascii="Calibri"/>
                          <w:i/>
                          <w:spacing w:val="-10"/>
                          <w:w w:val="120"/>
                          <w:sz w:val="20"/>
                        </w:rPr>
                        <w:t>N</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11840">
                <wp:simplePos x="0" y="0"/>
                <wp:positionH relativeFrom="page">
                  <wp:posOffset>5892647</wp:posOffset>
                </wp:positionH>
                <wp:positionV relativeFrom="paragraph">
                  <wp:posOffset>211909</wp:posOffset>
                </wp:positionV>
                <wp:extent cx="36195" cy="8890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3619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75"/>
                                <w:sz w:val="14"/>
                              </w:rPr>
                              <w:t>i</w:t>
                            </w:r>
                          </w:p>
                        </w:txbxContent>
                      </wps:txbx>
                      <wps:bodyPr wrap="square" lIns="0" tIns="0" rIns="0" bIns="0" rtlCol="0">
                        <a:noAutofit/>
                      </wps:bodyPr>
                    </wps:wsp>
                  </a:graphicData>
                </a:graphic>
              </wp:anchor>
            </w:drawing>
          </mc:Choice>
          <mc:Fallback>
            <w:pict>
              <v:shape style="position:absolute;margin-left:463.988007pt;margin-top:16.685768pt;width:2.85pt;height:7pt;mso-position-horizontal-relative:page;mso-position-vertical-relative:paragraph;z-index:-16304640" type="#_x0000_t202" id="docshape24" filled="false" stroked="false">
                <v:textbox inset="0,0,0,0">
                  <w:txbxContent>
                    <w:p>
                      <w:pPr>
                        <w:spacing w:line="139" w:lineRule="exact" w:before="0"/>
                        <w:ind w:left="0" w:right="0" w:firstLine="0"/>
                        <w:jc w:val="left"/>
                        <w:rPr>
                          <w:rFonts w:ascii="Calibri"/>
                          <w:i/>
                          <w:sz w:val="14"/>
                        </w:rPr>
                      </w:pPr>
                      <w:r>
                        <w:rPr>
                          <w:rFonts w:ascii="Calibri"/>
                          <w:i/>
                          <w:spacing w:val="-10"/>
                          <w:w w:val="175"/>
                          <w:sz w:val="14"/>
                        </w:rPr>
                        <w:t>i</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12352">
                <wp:simplePos x="0" y="0"/>
                <wp:positionH relativeFrom="page">
                  <wp:posOffset>6151435</wp:posOffset>
                </wp:positionH>
                <wp:positionV relativeFrom="paragraph">
                  <wp:posOffset>211909</wp:posOffset>
                </wp:positionV>
                <wp:extent cx="36195" cy="8890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3619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75"/>
                                <w:sz w:val="14"/>
                              </w:rPr>
                              <w:t>i</w:t>
                            </w:r>
                          </w:p>
                        </w:txbxContent>
                      </wps:txbx>
                      <wps:bodyPr wrap="square" lIns="0" tIns="0" rIns="0" bIns="0" rtlCol="0">
                        <a:noAutofit/>
                      </wps:bodyPr>
                    </wps:wsp>
                  </a:graphicData>
                </a:graphic>
              </wp:anchor>
            </w:drawing>
          </mc:Choice>
          <mc:Fallback>
            <w:pict>
              <v:shape style="position:absolute;margin-left:484.36499pt;margin-top:16.685768pt;width:2.85pt;height:7pt;mso-position-horizontal-relative:page;mso-position-vertical-relative:paragraph;z-index:-16304128" type="#_x0000_t202" id="docshape25" filled="false" stroked="false">
                <v:textbox inset="0,0,0,0">
                  <w:txbxContent>
                    <w:p>
                      <w:pPr>
                        <w:spacing w:line="139" w:lineRule="exact" w:before="0"/>
                        <w:ind w:left="0" w:right="0" w:firstLine="0"/>
                        <w:jc w:val="left"/>
                        <w:rPr>
                          <w:rFonts w:ascii="Calibri"/>
                          <w:i/>
                          <w:sz w:val="14"/>
                        </w:rPr>
                      </w:pPr>
                      <w:r>
                        <w:rPr>
                          <w:rFonts w:ascii="Calibri"/>
                          <w:i/>
                          <w:spacing w:val="-10"/>
                          <w:w w:val="175"/>
                          <w:sz w:val="14"/>
                        </w:rPr>
                        <w:t>i</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13888">
                <wp:simplePos x="0" y="0"/>
                <wp:positionH relativeFrom="page">
                  <wp:posOffset>5645200</wp:posOffset>
                </wp:positionH>
                <wp:positionV relativeFrom="paragraph">
                  <wp:posOffset>34782</wp:posOffset>
                </wp:positionV>
                <wp:extent cx="80645" cy="88900"/>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8064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40"/>
                                <w:sz w:val="14"/>
                              </w:rPr>
                              <w:t>N</w:t>
                            </w:r>
                          </w:p>
                        </w:txbxContent>
                      </wps:txbx>
                      <wps:bodyPr wrap="square" lIns="0" tIns="0" rIns="0" bIns="0" rtlCol="0">
                        <a:noAutofit/>
                      </wps:bodyPr>
                    </wps:wsp>
                  </a:graphicData>
                </a:graphic>
              </wp:anchor>
            </w:drawing>
          </mc:Choice>
          <mc:Fallback>
            <w:pict>
              <v:shape style="position:absolute;margin-left:444.503998pt;margin-top:2.738768pt;width:6.35pt;height:7pt;mso-position-horizontal-relative:page;mso-position-vertical-relative:paragraph;z-index:-16302592" type="#_x0000_t202" id="docshape26" filled="false" stroked="false">
                <v:textbox inset="0,0,0,0">
                  <w:txbxContent>
                    <w:p>
                      <w:pPr>
                        <w:spacing w:line="139" w:lineRule="exact" w:before="0"/>
                        <w:ind w:left="0" w:right="0" w:firstLine="0"/>
                        <w:jc w:val="left"/>
                        <w:rPr>
                          <w:rFonts w:ascii="Calibri"/>
                          <w:i/>
                          <w:sz w:val="14"/>
                        </w:rPr>
                      </w:pPr>
                      <w:r>
                        <w:rPr>
                          <w:rFonts w:ascii="Calibri"/>
                          <w:i/>
                          <w:spacing w:val="-10"/>
                          <w:w w:val="140"/>
                          <w:sz w:val="14"/>
                        </w:rPr>
                        <w:t>N</w:t>
                      </w:r>
                    </w:p>
                  </w:txbxContent>
                </v:textbox>
                <w10:wrap type="none"/>
              </v:shape>
            </w:pict>
          </mc:Fallback>
        </mc:AlternateContent>
      </w:r>
      <w:r>
        <w:rPr>
          <w:w w:val="110"/>
          <w:sz w:val="20"/>
        </w:rPr>
        <w:t>RMSE</w:t>
      </w:r>
      <w:r>
        <w:rPr>
          <w:spacing w:val="-14"/>
          <w:w w:val="110"/>
          <w:sz w:val="20"/>
        </w:rPr>
        <w:t> </w:t>
      </w:r>
      <w:r>
        <w:rPr>
          <w:rFonts w:ascii="Calibri" w:hAnsi="Calibri"/>
          <w:w w:val="140"/>
          <w:sz w:val="20"/>
        </w:rPr>
        <w:t>=</w:t>
      </w:r>
      <w:r>
        <w:rPr>
          <w:rFonts w:ascii="Calibri" w:hAnsi="Calibri"/>
          <w:spacing w:val="-16"/>
          <w:w w:val="140"/>
          <w:sz w:val="20"/>
        </w:rPr>
        <w:t> </w:t>
      </w:r>
      <w:r>
        <w:rPr>
          <w:rFonts w:ascii="Lucida Sans Unicode" w:hAnsi="Lucida Sans Unicode"/>
          <w:spacing w:val="-211"/>
          <w:w w:val="148"/>
          <w:position w:val="19"/>
          <w:sz w:val="20"/>
        </w:rPr>
        <w:t>u</w:t>
      </w:r>
      <w:r>
        <w:rPr>
          <w:rFonts w:ascii="Lucida Sans Unicode" w:hAnsi="Lucida Sans Unicode"/>
          <w:w w:val="311"/>
          <w:position w:val="7"/>
          <w:sz w:val="20"/>
        </w:rPr>
        <w:t>,</w:t>
      </w:r>
      <w:r>
        <w:rPr>
          <w:rFonts w:ascii="Lucida Sans Unicode" w:hAnsi="Lucida Sans Unicode"/>
          <w:spacing w:val="-81"/>
          <w:w w:val="229"/>
          <w:position w:val="7"/>
          <w:sz w:val="20"/>
        </w:rPr>
        <w:t> </w:t>
      </w:r>
      <w:r>
        <w:rPr>
          <w:rFonts w:ascii="Calibri" w:hAnsi="Calibri"/>
          <w:w w:val="110"/>
          <w:position w:val="13"/>
          <w:sz w:val="20"/>
        </w:rPr>
        <w:t>1</w:t>
      </w:r>
      <w:r>
        <w:rPr>
          <w:rFonts w:ascii="Calibri" w:hAnsi="Calibri"/>
          <w:spacing w:val="19"/>
          <w:w w:val="140"/>
          <w:position w:val="13"/>
          <w:sz w:val="20"/>
        </w:rPr>
        <w:t> </w:t>
      </w:r>
      <w:r>
        <w:rPr>
          <w:rFonts w:ascii="Lucida Sans Unicode" w:hAnsi="Lucida Sans Unicode"/>
          <w:w w:val="140"/>
          <w:position w:val="19"/>
          <w:sz w:val="20"/>
        </w:rPr>
        <w:t>Σ</w:t>
      </w:r>
      <w:r>
        <w:rPr>
          <w:rFonts w:ascii="Calibri" w:hAnsi="Calibri"/>
          <w:w w:val="140"/>
          <w:sz w:val="20"/>
        </w:rPr>
        <w:t>(</w:t>
      </w:r>
      <w:r>
        <w:rPr>
          <w:rFonts w:ascii="Calibri" w:hAnsi="Calibri"/>
          <w:i/>
          <w:w w:val="140"/>
          <w:sz w:val="20"/>
        </w:rPr>
        <w:t>y</w:t>
      </w:r>
      <w:r>
        <w:rPr>
          <w:rFonts w:ascii="Calibri" w:hAnsi="Calibri"/>
          <w:w w:val="140"/>
          <w:sz w:val="20"/>
        </w:rPr>
        <w:t>ˆ</w:t>
      </w:r>
      <w:r>
        <w:rPr>
          <w:rFonts w:ascii="Calibri" w:hAnsi="Calibri"/>
          <w:spacing w:val="20"/>
          <w:w w:val="140"/>
          <w:sz w:val="20"/>
        </w:rPr>
        <w:t> </w:t>
      </w:r>
      <w:r>
        <w:rPr>
          <w:rFonts w:ascii="Cambria" w:hAnsi="Cambria"/>
          <w:w w:val="140"/>
          <w:sz w:val="20"/>
        </w:rPr>
        <w:t>−</w:t>
      </w:r>
      <w:r>
        <w:rPr>
          <w:rFonts w:ascii="Cambria" w:hAnsi="Cambria"/>
          <w:spacing w:val="-18"/>
          <w:w w:val="140"/>
          <w:sz w:val="20"/>
        </w:rPr>
        <w:t> </w:t>
      </w:r>
      <w:r>
        <w:rPr>
          <w:rFonts w:ascii="Calibri" w:hAnsi="Calibri"/>
          <w:i/>
          <w:w w:val="110"/>
          <w:sz w:val="20"/>
        </w:rPr>
        <w:t>y</w:t>
      </w:r>
      <w:r>
        <w:rPr>
          <w:rFonts w:ascii="Calibri" w:hAnsi="Calibri"/>
          <w:i/>
          <w:spacing w:val="9"/>
          <w:w w:val="110"/>
          <w:sz w:val="20"/>
        </w:rPr>
        <w:t> </w:t>
      </w:r>
      <w:r>
        <w:rPr>
          <w:rFonts w:ascii="Calibri" w:hAnsi="Calibri"/>
          <w:spacing w:val="-5"/>
          <w:w w:val="110"/>
          <w:sz w:val="20"/>
        </w:rPr>
        <w:t>)</w:t>
      </w:r>
      <w:r>
        <w:rPr>
          <w:rFonts w:ascii="Tahoma" w:hAnsi="Tahoma"/>
          <w:spacing w:val="-5"/>
          <w:w w:val="110"/>
          <w:position w:val="6"/>
          <w:sz w:val="14"/>
        </w:rPr>
        <w:t>2</w:t>
      </w:r>
      <w:r>
        <w:rPr>
          <w:rFonts w:ascii="Calibri" w:hAnsi="Calibri"/>
          <w:i/>
          <w:spacing w:val="-5"/>
          <w:w w:val="110"/>
          <w:sz w:val="20"/>
        </w:rPr>
        <w:t>,</w:t>
      </w:r>
      <w:r>
        <w:rPr>
          <w:rFonts w:ascii="Calibri" w:hAnsi="Calibri"/>
          <w:i/>
          <w:sz w:val="20"/>
        </w:rPr>
        <w:tab/>
      </w:r>
      <w:r>
        <w:rPr>
          <w:spacing w:val="-4"/>
          <w:w w:val="110"/>
          <w:sz w:val="20"/>
        </w:rPr>
        <w:t>(18)</w:t>
      </w:r>
    </w:p>
    <w:p>
      <w:pPr>
        <w:pStyle w:val="BodyText"/>
        <w:spacing w:before="5"/>
        <w:rPr>
          <w:sz w:val="4"/>
        </w:rPr>
      </w:pPr>
      <w:r>
        <w:rPr>
          <w:sz w:val="4"/>
        </w:rPr>
        <mc:AlternateContent>
          <mc:Choice Requires="wps">
            <w:drawing>
              <wp:anchor distT="0" distB="0" distL="0" distR="0" allowOverlap="1" layoutInCell="1" locked="0" behindDoc="1" simplePos="0" relativeHeight="487595008">
                <wp:simplePos x="0" y="0"/>
                <wp:positionH relativeFrom="page">
                  <wp:posOffset>5608065</wp:posOffset>
                </wp:positionH>
                <wp:positionV relativeFrom="paragraph">
                  <wp:posOffset>48189</wp:posOffset>
                </wp:positionV>
                <wp:extent cx="164465" cy="88900"/>
                <wp:effectExtent l="0" t="0" r="0" b="0"/>
                <wp:wrapTopAndBottom/>
                <wp:docPr id="31" name="Textbox 31"/>
                <wp:cNvGraphicFramePr>
                  <a:graphicFrameLocks/>
                </wp:cNvGraphicFramePr>
                <a:graphic>
                  <a:graphicData uri="http://schemas.microsoft.com/office/word/2010/wordprocessingShape">
                    <wps:wsp>
                      <wps:cNvPr id="31" name="Textbox 31"/>
                      <wps:cNvSpPr txBox="1"/>
                      <wps:spPr>
                        <a:xfrm>
                          <a:off x="0" y="0"/>
                          <a:ext cx="164465" cy="88900"/>
                        </a:xfrm>
                        <a:prstGeom prst="rect">
                          <a:avLst/>
                        </a:prstGeom>
                      </wps:spPr>
                      <wps:txbx>
                        <w:txbxContent>
                          <w:p>
                            <w:pPr>
                              <w:spacing w:line="139" w:lineRule="exact" w:before="0"/>
                              <w:ind w:left="0" w:right="0" w:firstLine="0"/>
                              <w:jc w:val="left"/>
                              <w:rPr>
                                <w:rFonts w:ascii="Tahoma"/>
                                <w:sz w:val="14"/>
                              </w:rPr>
                            </w:pPr>
                            <w:r>
                              <w:rPr>
                                <w:rFonts w:ascii="Calibri"/>
                                <w:i/>
                                <w:spacing w:val="-5"/>
                                <w:w w:val="120"/>
                                <w:sz w:val="14"/>
                              </w:rPr>
                              <w:t>i</w:t>
                            </w:r>
                            <w:r>
                              <w:rPr>
                                <w:rFonts w:ascii="Tahoma"/>
                                <w:spacing w:val="-5"/>
                                <w:w w:val="120"/>
                                <w:sz w:val="14"/>
                              </w:rPr>
                              <w:t>=1</w:t>
                            </w:r>
                          </w:p>
                        </w:txbxContent>
                      </wps:txbx>
                      <wps:bodyPr wrap="square" lIns="0" tIns="0" rIns="0" bIns="0" rtlCol="0">
                        <a:noAutofit/>
                      </wps:bodyPr>
                    </wps:wsp>
                  </a:graphicData>
                </a:graphic>
              </wp:anchor>
            </w:drawing>
          </mc:Choice>
          <mc:Fallback>
            <w:pict>
              <v:shape style="position:absolute;margin-left:441.579987pt;margin-top:3.794425pt;width:12.95pt;height:7pt;mso-position-horizontal-relative:page;mso-position-vertical-relative:paragraph;z-index:-15721472;mso-wrap-distance-left:0;mso-wrap-distance-right:0" type="#_x0000_t202" id="docshape27" filled="false" stroked="false">
                <v:textbox inset="0,0,0,0">
                  <w:txbxContent>
                    <w:p>
                      <w:pPr>
                        <w:spacing w:line="139" w:lineRule="exact" w:before="0"/>
                        <w:ind w:left="0" w:right="0" w:firstLine="0"/>
                        <w:jc w:val="left"/>
                        <w:rPr>
                          <w:rFonts w:ascii="Tahoma"/>
                          <w:sz w:val="14"/>
                        </w:rPr>
                      </w:pPr>
                      <w:r>
                        <w:rPr>
                          <w:rFonts w:ascii="Calibri"/>
                          <w:i/>
                          <w:spacing w:val="-5"/>
                          <w:w w:val="120"/>
                          <w:sz w:val="14"/>
                        </w:rPr>
                        <w:t>i</w:t>
                      </w:r>
                      <w:r>
                        <w:rPr>
                          <w:rFonts w:ascii="Tahoma"/>
                          <w:spacing w:val="-5"/>
                          <w:w w:val="120"/>
                          <w:sz w:val="14"/>
                        </w:rPr>
                        <w:t>=1</w:t>
                      </w:r>
                    </w:p>
                  </w:txbxContent>
                </v:textbox>
                <w10:wrap type="topAndBottom"/>
              </v:shape>
            </w:pict>
          </mc:Fallback>
        </mc:AlternateContent>
      </w:r>
    </w:p>
    <w:p>
      <w:pPr>
        <w:pStyle w:val="BodyText"/>
        <w:spacing w:before="19"/>
        <w:rPr>
          <w:sz w:val="7"/>
        </w:rPr>
      </w:pPr>
    </w:p>
    <w:p>
      <w:pPr>
        <w:pStyle w:val="BodyText"/>
        <w:spacing w:after="0"/>
        <w:rPr>
          <w:sz w:val="7"/>
        </w:rPr>
        <w:sectPr>
          <w:type w:val="continuous"/>
          <w:pgSz w:w="12240" w:h="15840"/>
          <w:pgMar w:top="900" w:bottom="280" w:left="720" w:right="0"/>
          <w:cols w:num="2" w:equalWidth="0">
            <w:col w:w="5281" w:space="40"/>
            <w:col w:w="6199"/>
          </w:cols>
        </w:sectPr>
      </w:pPr>
    </w:p>
    <w:p>
      <w:pPr>
        <w:pStyle w:val="BodyText"/>
        <w:spacing w:line="106" w:lineRule="exact" w:before="24"/>
        <w:ind w:left="259"/>
      </w:pPr>
      <w:r>
        <w:rPr/>
        <w:t>This</w:t>
      </w:r>
      <w:r>
        <w:rPr>
          <w:spacing w:val="9"/>
        </w:rPr>
        <w:t> </w:t>
      </w:r>
      <w:r>
        <w:rPr/>
        <w:t>additive</w:t>
      </w:r>
      <w:r>
        <w:rPr>
          <w:spacing w:val="9"/>
        </w:rPr>
        <w:t> </w:t>
      </w:r>
      <w:r>
        <w:rPr/>
        <w:t>structure</w:t>
      </w:r>
      <w:r>
        <w:rPr>
          <w:spacing w:val="9"/>
        </w:rPr>
        <w:t> </w:t>
      </w:r>
      <w:r>
        <w:rPr/>
        <w:t>balances</w:t>
      </w:r>
      <w:r>
        <w:rPr>
          <w:spacing w:val="9"/>
        </w:rPr>
        <w:t> </w:t>
      </w:r>
      <w:r>
        <w:rPr/>
        <w:t>interpretability</w:t>
      </w:r>
      <w:r>
        <w:rPr>
          <w:spacing w:val="10"/>
        </w:rPr>
        <w:t> </w:t>
      </w:r>
      <w:r>
        <w:rPr/>
        <w:t>and</w:t>
      </w:r>
      <w:r>
        <w:rPr>
          <w:spacing w:val="9"/>
        </w:rPr>
        <w:t> </w:t>
      </w:r>
      <w:r>
        <w:rPr>
          <w:spacing w:val="-2"/>
        </w:rPr>
        <w:t>flexibility</w:t>
      </w:r>
    </w:p>
    <w:p>
      <w:pPr>
        <w:spacing w:line="130" w:lineRule="exact" w:before="0"/>
        <w:ind w:left="259" w:right="0" w:firstLine="0"/>
        <w:jc w:val="left"/>
        <w:rPr>
          <w:rFonts w:ascii="Lucida Sans Unicode" w:hAnsi="Lucida Sans Unicode"/>
          <w:position w:val="3"/>
          <w:sz w:val="20"/>
        </w:rPr>
      </w:pPr>
      <w:r>
        <w:rPr/>
        <w:br w:type="column"/>
      </w:r>
      <w:r>
        <w:rPr>
          <w:rFonts w:ascii="Calibri" w:hAnsi="Calibri"/>
          <w:spacing w:val="-4"/>
          <w:w w:val="110"/>
          <w:sz w:val="20"/>
          <w:u w:val="single"/>
        </w:rPr>
        <w:t>100</w:t>
      </w:r>
      <w:r>
        <w:rPr>
          <w:rFonts w:ascii="Calibri" w:hAnsi="Calibri"/>
          <w:spacing w:val="-9"/>
          <w:w w:val="110"/>
          <w:sz w:val="20"/>
        </w:rPr>
        <w:t> </w:t>
      </w:r>
      <w:r>
        <w:rPr>
          <w:rFonts w:ascii="Lucida Sans Unicode" w:hAnsi="Lucida Sans Unicode"/>
          <w:spacing w:val="-4"/>
          <w:w w:val="220"/>
          <w:position w:val="5"/>
          <w:sz w:val="20"/>
        </w:rPr>
        <w:t>Σ</w:t>
      </w:r>
      <w:r>
        <w:rPr>
          <w:rFonts w:ascii="Lucida Sans Unicode" w:hAnsi="Lucida Sans Unicode"/>
          <w:spacing w:val="-31"/>
          <w:w w:val="220"/>
          <w:position w:val="3"/>
          <w:sz w:val="20"/>
        </w:rPr>
        <w:t> </w:t>
      </w:r>
      <w:r>
        <w:rPr>
          <w:rFonts w:ascii="Calibri" w:hAnsi="Calibri"/>
          <w:i/>
          <w:spacing w:val="-4"/>
          <w:w w:val="110"/>
          <w:sz w:val="20"/>
          <w:u w:val="single"/>
        </w:rPr>
        <w:t>y</w:t>
      </w:r>
      <w:r>
        <w:rPr>
          <w:rFonts w:ascii="Calibri" w:hAnsi="Calibri"/>
          <w:spacing w:val="-4"/>
          <w:w w:val="110"/>
          <w:sz w:val="20"/>
          <w:u w:val="single"/>
        </w:rPr>
        <w:t>ˆ</w:t>
      </w:r>
      <w:r>
        <w:rPr>
          <w:rFonts w:ascii="Calibri" w:hAnsi="Calibri"/>
          <w:spacing w:val="3"/>
          <w:w w:val="140"/>
          <w:sz w:val="20"/>
          <w:u w:val="single"/>
        </w:rPr>
        <w:t> </w:t>
      </w:r>
      <w:r>
        <w:rPr>
          <w:rFonts w:ascii="Cambria" w:hAnsi="Cambria"/>
          <w:spacing w:val="-4"/>
          <w:w w:val="140"/>
          <w:sz w:val="20"/>
          <w:u w:val="single"/>
        </w:rPr>
        <w:t>−</w:t>
      </w:r>
      <w:r>
        <w:rPr>
          <w:rFonts w:ascii="Cambria" w:hAnsi="Cambria"/>
          <w:spacing w:val="-17"/>
          <w:w w:val="140"/>
          <w:sz w:val="20"/>
          <w:u w:val="single"/>
        </w:rPr>
        <w:t> </w:t>
      </w:r>
      <w:r>
        <w:rPr>
          <w:rFonts w:ascii="Calibri" w:hAnsi="Calibri"/>
          <w:i/>
          <w:spacing w:val="-10"/>
          <w:w w:val="110"/>
          <w:sz w:val="20"/>
          <w:u w:val="single"/>
        </w:rPr>
        <w:t>y</w:t>
      </w:r>
      <w:r>
        <w:rPr>
          <w:rFonts w:ascii="Lucida Sans Unicode" w:hAnsi="Lucida Sans Unicode"/>
          <w:spacing w:val="-10"/>
          <w:w w:val="110"/>
          <w:position w:val="3"/>
          <w:sz w:val="20"/>
        </w:rPr>
        <w:t> </w:t>
      </w:r>
    </w:p>
    <w:p>
      <w:pPr>
        <w:spacing w:after="0" w:line="130" w:lineRule="exact"/>
        <w:jc w:val="left"/>
        <w:rPr>
          <w:rFonts w:ascii="Lucida Sans Unicode" w:hAnsi="Lucida Sans Unicode"/>
          <w:position w:val="3"/>
          <w:sz w:val="20"/>
        </w:rPr>
        <w:sectPr>
          <w:type w:val="continuous"/>
          <w:pgSz w:w="12240" w:h="15840"/>
          <w:pgMar w:top="900" w:bottom="280" w:left="720" w:right="0"/>
          <w:cols w:num="2" w:equalWidth="0">
            <w:col w:w="5321" w:space="2067"/>
            <w:col w:w="4132"/>
          </w:cols>
        </w:sectPr>
      </w:pPr>
    </w:p>
    <w:p>
      <w:pPr>
        <w:pStyle w:val="BodyText"/>
        <w:spacing w:line="249" w:lineRule="auto" w:before="93"/>
        <w:ind w:left="259"/>
      </w:pPr>
      <w:r>
        <w:rPr/>
        <w:t>—</w:t>
      </w:r>
      <w:r>
        <w:rPr>
          <w:spacing w:val="22"/>
        </w:rPr>
        <w:t> </w:t>
      </w:r>
      <w:r>
        <w:rPr/>
        <w:t>Prophet</w:t>
      </w:r>
      <w:r>
        <w:rPr>
          <w:spacing w:val="22"/>
        </w:rPr>
        <w:t> </w:t>
      </w:r>
      <w:r>
        <w:rPr/>
        <w:t>ensures</w:t>
      </w:r>
      <w:r>
        <w:rPr>
          <w:spacing w:val="23"/>
        </w:rPr>
        <w:t> </w:t>
      </w:r>
      <w:r>
        <w:rPr/>
        <w:t>explainable</w:t>
      </w:r>
      <w:r>
        <w:rPr>
          <w:spacing w:val="22"/>
        </w:rPr>
        <w:t> </w:t>
      </w:r>
      <w:r>
        <w:rPr/>
        <w:t>decomposition,</w:t>
      </w:r>
      <w:r>
        <w:rPr>
          <w:spacing w:val="22"/>
        </w:rPr>
        <w:t> </w:t>
      </w:r>
      <w:r>
        <w:rPr/>
        <w:t>while</w:t>
      </w:r>
      <w:r>
        <w:rPr>
          <w:spacing w:val="22"/>
        </w:rPr>
        <w:t> </w:t>
      </w:r>
      <w:r>
        <w:rPr/>
        <w:t>LSTM</w:t>
      </w:r>
      <w:r>
        <w:rPr/>
        <w:t> captures</w:t>
      </w:r>
      <w:r>
        <w:rPr>
          <w:spacing w:val="29"/>
        </w:rPr>
        <w:t> </w:t>
      </w:r>
      <w:r>
        <w:rPr/>
        <w:t>residual</w:t>
      </w:r>
      <w:r>
        <w:rPr>
          <w:spacing w:val="31"/>
        </w:rPr>
        <w:t> </w:t>
      </w:r>
      <w:r>
        <w:rPr/>
        <w:t>complexities,</w:t>
      </w:r>
      <w:r>
        <w:rPr>
          <w:spacing w:val="30"/>
        </w:rPr>
        <w:t> </w:t>
      </w:r>
      <w:r>
        <w:rPr/>
        <w:t>achieving</w:t>
      </w:r>
      <w:r>
        <w:rPr>
          <w:spacing w:val="31"/>
        </w:rPr>
        <w:t> </w:t>
      </w:r>
      <w:r>
        <w:rPr/>
        <w:t>superior</w:t>
      </w:r>
      <w:r>
        <w:rPr>
          <w:spacing w:val="29"/>
        </w:rPr>
        <w:t> </w:t>
      </w:r>
      <w:r>
        <w:rPr>
          <w:spacing w:val="-2"/>
        </w:rPr>
        <w:t>predictiv</w:t>
      </w:r>
      <w:r>
        <w:rPr>
          <w:spacing w:val="-2"/>
        </w:rPr>
        <w:t>e</w:t>
      </w:r>
    </w:p>
    <w:p>
      <w:pPr>
        <w:pStyle w:val="BodyText"/>
        <w:spacing w:line="190" w:lineRule="exact" w:before="19"/>
        <w:ind w:left="259"/>
        <w:rPr>
          <w:rFonts w:ascii="Calibri"/>
        </w:rPr>
      </w:pPr>
      <w:r>
        <w:rPr/>
        <w:br w:type="column"/>
      </w:r>
      <w:r>
        <w:rPr/>
        <w:t>MAPE</w:t>
      </w:r>
      <w:r>
        <w:rPr>
          <w:spacing w:val="-1"/>
        </w:rPr>
        <w:t> </w:t>
      </w:r>
      <w:r>
        <w:rPr>
          <w:rFonts w:ascii="Calibri"/>
          <w:spacing w:val="-10"/>
          <w:w w:val="125"/>
        </w:rPr>
        <w:t>=</w:t>
      </w:r>
    </w:p>
    <w:p>
      <w:pPr>
        <w:spacing w:line="190" w:lineRule="exact" w:before="0"/>
        <w:ind w:left="0" w:right="0" w:firstLine="0"/>
        <w:jc w:val="right"/>
        <w:rPr>
          <w:rFonts w:ascii="Calibri"/>
          <w:i/>
          <w:sz w:val="20"/>
        </w:rPr>
      </w:pPr>
      <w:r>
        <w:rPr>
          <w:rFonts w:ascii="Calibri"/>
          <w:i/>
          <w:sz w:val="20"/>
        </w:rPr>
        <mc:AlternateContent>
          <mc:Choice Requires="wps">
            <w:drawing>
              <wp:anchor distT="0" distB="0" distL="0" distR="0" allowOverlap="1" layoutInCell="1" locked="0" behindDoc="0" simplePos="0" relativeHeight="15744512">
                <wp:simplePos x="0" y="0"/>
                <wp:positionH relativeFrom="page">
                  <wp:posOffset>5992063</wp:posOffset>
                </wp:positionH>
                <wp:positionV relativeFrom="paragraph">
                  <wp:posOffset>39401</wp:posOffset>
                </wp:positionV>
                <wp:extent cx="36195" cy="8890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3619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75"/>
                                <w:sz w:val="14"/>
                              </w:rPr>
                              <w:t>i</w:t>
                            </w:r>
                          </w:p>
                        </w:txbxContent>
                      </wps:txbx>
                      <wps:bodyPr wrap="square" lIns="0" tIns="0" rIns="0" bIns="0" rtlCol="0">
                        <a:noAutofit/>
                      </wps:bodyPr>
                    </wps:wsp>
                  </a:graphicData>
                </a:graphic>
              </wp:anchor>
            </w:drawing>
          </mc:Choice>
          <mc:Fallback>
            <w:pict>
              <v:shape style="position:absolute;margin-left:471.81601pt;margin-top:3.102477pt;width:2.85pt;height:7pt;mso-position-horizontal-relative:page;mso-position-vertical-relative:paragraph;z-index:15744512" type="#_x0000_t202" id="docshape28" filled="false" stroked="false">
                <v:textbox inset="0,0,0,0">
                  <w:txbxContent>
                    <w:p>
                      <w:pPr>
                        <w:spacing w:line="139" w:lineRule="exact" w:before="0"/>
                        <w:ind w:left="0" w:right="0" w:firstLine="0"/>
                        <w:jc w:val="left"/>
                        <w:rPr>
                          <w:rFonts w:ascii="Calibri"/>
                          <w:i/>
                          <w:sz w:val="14"/>
                        </w:rPr>
                      </w:pPr>
                      <w:r>
                        <w:rPr>
                          <w:rFonts w:ascii="Calibri"/>
                          <w:i/>
                          <w:spacing w:val="-10"/>
                          <w:w w:val="175"/>
                          <w:sz w:val="14"/>
                        </w:rPr>
                        <w:t>i</w:t>
                      </w:r>
                    </w:p>
                  </w:txbxContent>
                </v:textbox>
                <w10:wrap type="none"/>
              </v:shape>
            </w:pict>
          </mc:Fallback>
        </mc:AlternateContent>
      </w:r>
      <w:r>
        <w:rPr>
          <w:rFonts w:ascii="Calibri"/>
          <w:i/>
          <w:spacing w:val="-10"/>
          <w:w w:val="125"/>
          <w:sz w:val="20"/>
        </w:rPr>
        <w:t>N</w:t>
      </w:r>
    </w:p>
    <w:p>
      <w:pPr>
        <w:tabs>
          <w:tab w:pos="1013" w:val="left" w:leader="none"/>
        </w:tabs>
        <w:spacing w:line="142" w:lineRule="exact" w:before="0"/>
        <w:ind w:left="606" w:right="0" w:firstLine="0"/>
        <w:jc w:val="left"/>
        <w:rPr>
          <w:rFonts w:ascii="Calibri"/>
          <w:i/>
          <w:sz w:val="14"/>
        </w:rPr>
      </w:pPr>
      <w:r>
        <w:rPr/>
        <w:br w:type="column"/>
      </w:r>
      <w:r>
        <w:rPr>
          <w:rFonts w:ascii="Calibri"/>
          <w:i/>
          <w:spacing w:val="-10"/>
          <w:w w:val="175"/>
          <w:sz w:val="14"/>
        </w:rPr>
        <w:t>i</w:t>
      </w:r>
      <w:r>
        <w:rPr>
          <w:sz w:val="14"/>
        </w:rPr>
        <w:tab/>
      </w:r>
      <w:r>
        <w:rPr>
          <w:rFonts w:ascii="Calibri"/>
          <w:i/>
          <w:spacing w:val="-10"/>
          <w:w w:val="175"/>
          <w:sz w:val="14"/>
        </w:rPr>
        <w:t>i</w:t>
      </w:r>
    </w:p>
    <w:p>
      <w:pPr>
        <w:spacing w:line="196" w:lineRule="exact" w:before="13"/>
        <w:ind w:left="712" w:right="0" w:firstLine="0"/>
        <w:jc w:val="left"/>
        <w:rPr>
          <w:rFonts w:ascii="Calibri"/>
          <w:i/>
          <w:sz w:val="20"/>
        </w:rPr>
      </w:pPr>
      <w:r>
        <w:rPr>
          <w:rFonts w:ascii="Calibri"/>
          <w:i/>
          <w:sz w:val="20"/>
        </w:rPr>
        <mc:AlternateContent>
          <mc:Choice Requires="wps">
            <w:drawing>
              <wp:anchor distT="0" distB="0" distL="0" distR="0" allowOverlap="1" layoutInCell="1" locked="0" behindDoc="1" simplePos="0" relativeHeight="487010304">
                <wp:simplePos x="0" y="0"/>
                <wp:positionH relativeFrom="page">
                  <wp:posOffset>6178765</wp:posOffset>
                </wp:positionH>
                <wp:positionV relativeFrom="paragraph">
                  <wp:posOffset>-7871</wp:posOffset>
                </wp:positionV>
                <wp:extent cx="42545" cy="39370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42545" cy="393700"/>
                        </a:xfrm>
                        <a:prstGeom prst="rect">
                          <a:avLst/>
                        </a:prstGeom>
                      </wps:spPr>
                      <wps:txbx>
                        <w:txbxContent>
                          <w:p>
                            <w:pPr>
                              <w:spacing w:line="237" w:lineRule="exact" w:before="0"/>
                              <w:ind w:left="0" w:right="0" w:firstLine="0"/>
                              <w:jc w:val="left"/>
                              <w:rPr>
                                <w:rFonts w:ascii="Lucida Sans Unicode"/>
                                <w:sz w:val="20"/>
                              </w:rPr>
                            </w:pPr>
                            <w:r>
                              <w:rPr>
                                <w:rFonts w:ascii="Lucida Sans Unicode"/>
                                <w:w w:val="104"/>
                                <w:sz w:val="20"/>
                              </w:rPr>
                              <w:t> </w:t>
                            </w:r>
                          </w:p>
                        </w:txbxContent>
                      </wps:txbx>
                      <wps:bodyPr wrap="square" lIns="0" tIns="0" rIns="0" bIns="0" rtlCol="0">
                        <a:noAutofit/>
                      </wps:bodyPr>
                    </wps:wsp>
                  </a:graphicData>
                </a:graphic>
              </wp:anchor>
            </w:drawing>
          </mc:Choice>
          <mc:Fallback>
            <w:pict>
              <v:shape style="position:absolute;margin-left:486.516998pt;margin-top:-.619835pt;width:3.35pt;height:31pt;mso-position-horizontal-relative:page;mso-position-vertical-relative:paragraph;z-index:-16306176" type="#_x0000_t202" id="docshape29" filled="false" stroked="false">
                <v:textbox inset="0,0,0,0">
                  <w:txbxContent>
                    <w:p>
                      <w:pPr>
                        <w:spacing w:line="237" w:lineRule="exact" w:before="0"/>
                        <w:ind w:left="0" w:right="0" w:firstLine="0"/>
                        <w:jc w:val="left"/>
                        <w:rPr>
                          <w:rFonts w:ascii="Lucida Sans Unicode"/>
                          <w:sz w:val="20"/>
                        </w:rPr>
                      </w:pPr>
                      <w:r>
                        <w:rPr>
                          <w:rFonts w:ascii="Lucida Sans Unicode"/>
                          <w:w w:val="104"/>
                          <w:sz w:val="20"/>
                        </w:rPr>
                        <w:t> </w:t>
                      </w:r>
                    </w:p>
                  </w:txbxContent>
                </v:textbox>
                <w10:wrap type="none"/>
              </v:shape>
            </w:pict>
          </mc:Fallback>
        </mc:AlternateContent>
      </w:r>
      <w:r>
        <w:rPr>
          <w:rFonts w:ascii="Calibri"/>
          <w:i/>
          <w:spacing w:val="-10"/>
          <w:w w:val="110"/>
          <w:sz w:val="20"/>
        </w:rPr>
        <w:t>y</w:t>
      </w:r>
    </w:p>
    <w:p>
      <w:pPr>
        <w:spacing w:line="130" w:lineRule="exact" w:before="0"/>
        <w:ind w:left="112" w:right="0" w:firstLine="0"/>
        <w:jc w:val="left"/>
        <w:rPr>
          <w:rFonts w:ascii="Tahoma"/>
          <w:sz w:val="14"/>
        </w:rPr>
      </w:pPr>
      <w:r>
        <w:rPr>
          <w:rFonts w:ascii="Calibri"/>
          <w:i/>
          <w:spacing w:val="-5"/>
          <w:w w:val="135"/>
          <w:sz w:val="14"/>
        </w:rPr>
        <w:t>i</w:t>
      </w:r>
      <w:r>
        <w:rPr>
          <w:rFonts w:ascii="Tahoma"/>
          <w:spacing w:val="-5"/>
          <w:w w:val="135"/>
          <w:sz w:val="14"/>
        </w:rPr>
        <w:t>=1</w:t>
      </w:r>
    </w:p>
    <w:p>
      <w:pPr>
        <w:pStyle w:val="BodyText"/>
        <w:spacing w:before="22"/>
        <w:ind w:left="259"/>
      </w:pPr>
      <w:r>
        <w:rPr/>
        <w:br w:type="column"/>
      </w:r>
      <w:r>
        <w:rPr>
          <w:spacing w:val="-4"/>
        </w:rPr>
        <w:t>(19)</w:t>
      </w:r>
    </w:p>
    <w:p>
      <w:pPr>
        <w:pStyle w:val="BodyText"/>
        <w:spacing w:after="0"/>
        <w:sectPr>
          <w:type w:val="continuous"/>
          <w:pgSz w:w="12240" w:h="15840"/>
          <w:pgMar w:top="900" w:bottom="280" w:left="720" w:right="0"/>
          <w:cols w:num="4" w:equalWidth="0">
            <w:col w:w="5321" w:space="1224"/>
            <w:col w:w="1321" w:space="40"/>
            <w:col w:w="1111" w:space="933"/>
            <w:col w:w="1570"/>
          </w:cols>
        </w:sectPr>
      </w:pPr>
    </w:p>
    <w:p>
      <w:pPr>
        <w:pStyle w:val="BodyText"/>
        <w:spacing w:before="40"/>
        <w:ind w:left="259"/>
      </w:pPr>
      <w:r>
        <w:rPr/>
        <w:t>accuracy</w:t>
      </w:r>
      <w:r>
        <w:rPr>
          <w:spacing w:val="12"/>
        </w:rPr>
        <w:t> </w:t>
      </w:r>
      <w:r>
        <w:rPr/>
        <w:t>and</w:t>
      </w:r>
      <w:r>
        <w:rPr>
          <w:spacing w:val="13"/>
        </w:rPr>
        <w:t> </w:t>
      </w:r>
      <w:r>
        <w:rPr>
          <w:spacing w:val="-2"/>
        </w:rPr>
        <w:t>robustness.</w:t>
      </w:r>
    </w:p>
    <w:p>
      <w:pPr>
        <w:spacing w:before="138"/>
        <w:ind w:left="259" w:right="0" w:firstLine="0"/>
        <w:jc w:val="both"/>
        <w:rPr>
          <w:i/>
          <w:sz w:val="20"/>
        </w:rPr>
      </w:pPr>
      <w:r>
        <w:rPr>
          <w:i/>
          <w:sz w:val="20"/>
        </w:rPr>
        <w:t>I.</w:t>
      </w:r>
      <w:r>
        <w:rPr>
          <w:i/>
          <w:spacing w:val="42"/>
          <w:sz w:val="20"/>
        </w:rPr>
        <w:t> </w:t>
      </w:r>
      <w:r>
        <w:rPr>
          <w:i/>
          <w:sz w:val="20"/>
        </w:rPr>
        <w:t>Uncertainty</w:t>
      </w:r>
      <w:r>
        <w:rPr>
          <w:i/>
          <w:spacing w:val="15"/>
          <w:sz w:val="20"/>
        </w:rPr>
        <w:t> </w:t>
      </w:r>
      <w:r>
        <w:rPr>
          <w:i/>
          <w:spacing w:val="-2"/>
          <w:sz w:val="20"/>
        </w:rPr>
        <w:t>Quantification</w:t>
      </w:r>
    </w:p>
    <w:p>
      <w:pPr>
        <w:pStyle w:val="BodyText"/>
        <w:spacing w:line="244" w:lineRule="auto" w:before="71"/>
        <w:ind w:left="259" w:firstLine="199"/>
        <w:jc w:val="both"/>
      </w:pPr>
      <w:r>
        <w:rPr/>
        <w:t>The uncertainty estimation, implemented </w:t>
      </w:r>
      <w:r>
        <w:rPr/>
        <w:t>in (</w:t>
      </w:r>
      <w:r>
        <w:rPr>
          <w:rFonts w:ascii="Courier New" w:hAnsi="Courier New"/>
        </w:rPr>
        <w:t>05_uncertainty_interpret.ipynb</w:t>
      </w:r>
      <w:r>
        <w:rPr/>
        <w:t>),</w:t>
      </w:r>
      <w:r>
        <w:rPr>
          <w:spacing w:val="80"/>
        </w:rPr>
        <w:t> </w:t>
      </w:r>
      <w:r>
        <w:rPr/>
        <w:t>quantifies</w:t>
      </w:r>
      <w:r>
        <w:rPr>
          <w:spacing w:val="80"/>
        </w:rPr>
        <w:t> </w:t>
      </w:r>
      <w:r>
        <w:rPr/>
        <w:t>the confidence—vital for decision-sensitive applications. Two uncertainty sources are fused:</w:t>
      </w:r>
    </w:p>
    <w:p>
      <w:pPr>
        <w:pStyle w:val="ListParagraph"/>
        <w:numPr>
          <w:ilvl w:val="0"/>
          <w:numId w:val="5"/>
        </w:numPr>
        <w:tabs>
          <w:tab w:pos="440" w:val="left" w:leader="none"/>
        </w:tabs>
        <w:spacing w:line="242" w:lineRule="auto" w:before="38" w:after="0"/>
        <w:ind w:left="440" w:right="0" w:hanging="182"/>
        <w:jc w:val="both"/>
        <w:rPr>
          <w:sz w:val="20"/>
        </w:rPr>
      </w:pPr>
      <w:r>
        <w:rPr>
          <w:b/>
          <w:sz w:val="20"/>
        </w:rPr>
        <w:t>Prophet</w:t>
      </w:r>
      <w:r>
        <w:rPr>
          <w:b/>
          <w:spacing w:val="-10"/>
          <w:sz w:val="20"/>
        </w:rPr>
        <w:t> </w:t>
      </w:r>
      <w:r>
        <w:rPr>
          <w:b/>
          <w:sz w:val="20"/>
        </w:rPr>
        <w:t>Parametric</w:t>
      </w:r>
      <w:r>
        <w:rPr>
          <w:b/>
          <w:spacing w:val="-9"/>
          <w:sz w:val="20"/>
        </w:rPr>
        <w:t> </w:t>
      </w:r>
      <w:r>
        <w:rPr>
          <w:b/>
          <w:sz w:val="20"/>
        </w:rPr>
        <w:t>Uncertainty:</w:t>
      </w:r>
      <w:r>
        <w:rPr>
          <w:b/>
          <w:spacing w:val="-10"/>
          <w:sz w:val="20"/>
        </w:rPr>
        <w:t> </w:t>
      </w:r>
      <w:r>
        <w:rPr>
          <w:sz w:val="20"/>
        </w:rPr>
        <w:t>Prophet</w:t>
      </w:r>
      <w:r>
        <w:rPr>
          <w:spacing w:val="-10"/>
          <w:sz w:val="20"/>
        </w:rPr>
        <w:t> </w:t>
      </w:r>
      <w:r>
        <w:rPr>
          <w:sz w:val="20"/>
        </w:rPr>
        <w:t>generates</w:t>
      </w:r>
      <w:r>
        <w:rPr>
          <w:spacing w:val="-10"/>
          <w:sz w:val="20"/>
        </w:rPr>
        <w:t> </w:t>
      </w:r>
      <w:r>
        <w:rPr>
          <w:sz w:val="20"/>
        </w:rPr>
        <w:t>confi- </w:t>
      </w:r>
      <w:r>
        <w:rPr>
          <w:w w:val="105"/>
          <w:sz w:val="20"/>
        </w:rPr>
        <w:t>dence intervals (</w:t>
      </w:r>
      <w:r>
        <w:rPr>
          <w:rFonts w:ascii="Calibri" w:hAnsi="Calibri"/>
          <w:i/>
          <w:w w:val="105"/>
          <w:sz w:val="20"/>
        </w:rPr>
        <w:t>y</w:t>
      </w:r>
      <w:r>
        <w:rPr>
          <w:rFonts w:ascii="Calibri" w:hAnsi="Calibri"/>
          <w:i/>
          <w:w w:val="105"/>
          <w:sz w:val="20"/>
          <w:vertAlign w:val="subscript"/>
        </w:rPr>
        <w:t>upper</w:t>
      </w:r>
      <w:r>
        <w:rPr>
          <w:w w:val="105"/>
          <w:sz w:val="20"/>
          <w:vertAlign w:val="baseline"/>
        </w:rPr>
        <w:t>, </w:t>
      </w:r>
      <w:r>
        <w:rPr>
          <w:rFonts w:ascii="Calibri" w:hAnsi="Calibri"/>
          <w:i/>
          <w:w w:val="105"/>
          <w:sz w:val="20"/>
          <w:vertAlign w:val="baseline"/>
        </w:rPr>
        <w:t>y</w:t>
      </w:r>
      <w:r>
        <w:rPr>
          <w:rFonts w:ascii="Calibri" w:hAnsi="Calibri"/>
          <w:i/>
          <w:w w:val="105"/>
          <w:sz w:val="20"/>
          <w:vertAlign w:val="subscript"/>
        </w:rPr>
        <w:t>lower</w:t>
      </w:r>
      <w:r>
        <w:rPr>
          <w:w w:val="105"/>
          <w:sz w:val="20"/>
          <w:vertAlign w:val="baseline"/>
        </w:rPr>
        <w:t>) through Bayesian posterior sampling of model parameters.</w:t>
      </w:r>
    </w:p>
    <w:p>
      <w:pPr>
        <w:pStyle w:val="ListParagraph"/>
        <w:numPr>
          <w:ilvl w:val="0"/>
          <w:numId w:val="5"/>
        </w:numPr>
        <w:tabs>
          <w:tab w:pos="440" w:val="left" w:leader="none"/>
        </w:tabs>
        <w:spacing w:line="249" w:lineRule="auto" w:before="6" w:after="0"/>
        <w:ind w:left="440" w:right="0" w:hanging="182"/>
        <w:jc w:val="both"/>
        <w:rPr>
          <w:sz w:val="20"/>
        </w:rPr>
      </w:pPr>
      <w:r>
        <w:rPr>
          <w:b/>
          <w:sz w:val="20"/>
        </w:rPr>
        <w:t>LSTM Predictive Uncertainty: </w:t>
      </w:r>
      <w:r>
        <w:rPr>
          <w:sz w:val="20"/>
        </w:rPr>
        <w:t>Using Monte </w:t>
      </w:r>
      <w:r>
        <w:rPr>
          <w:sz w:val="20"/>
        </w:rPr>
        <w:t>Carlo Dropout, stochastic dropout layers remain active during inference, approximating Bayesian uncertainty:</w:t>
      </w:r>
    </w:p>
    <w:p>
      <w:pPr>
        <w:tabs>
          <w:tab w:pos="3097" w:val="left" w:leader="none"/>
          <w:tab w:pos="4948" w:val="left" w:leader="none"/>
        </w:tabs>
        <w:spacing w:before="116"/>
        <w:ind w:left="1318" w:right="0" w:firstLine="0"/>
        <w:jc w:val="left"/>
        <w:rPr>
          <w:sz w:val="20"/>
        </w:rPr>
      </w:pPr>
      <w:r>
        <w:rPr>
          <w:rFonts w:ascii="Calibri" w:hAnsi="Calibri"/>
          <w:i/>
          <w:spacing w:val="-8"/>
          <w:w w:val="135"/>
          <w:sz w:val="20"/>
        </w:rPr>
        <w:t>y</w:t>
      </w:r>
      <w:r>
        <w:rPr>
          <w:rFonts w:ascii="Calibri" w:hAnsi="Calibri"/>
          <w:spacing w:val="-8"/>
          <w:w w:val="135"/>
          <w:sz w:val="20"/>
        </w:rPr>
        <w:t>ˆ</w:t>
      </w:r>
      <w:r>
        <w:rPr>
          <w:rFonts w:ascii="Tahoma" w:hAnsi="Tahoma"/>
          <w:spacing w:val="-8"/>
          <w:w w:val="135"/>
          <w:sz w:val="20"/>
          <w:vertAlign w:val="superscript"/>
        </w:rPr>
        <w:t>(</w:t>
      </w:r>
      <w:r>
        <w:rPr>
          <w:rFonts w:ascii="Calibri" w:hAnsi="Calibri"/>
          <w:i/>
          <w:spacing w:val="-8"/>
          <w:w w:val="135"/>
          <w:sz w:val="20"/>
          <w:vertAlign w:val="superscript"/>
        </w:rPr>
        <w:t>j</w:t>
      </w:r>
      <w:r>
        <w:rPr>
          <w:rFonts w:ascii="Tahoma" w:hAnsi="Tahoma"/>
          <w:spacing w:val="-8"/>
          <w:w w:val="135"/>
          <w:sz w:val="20"/>
          <w:vertAlign w:val="superscript"/>
        </w:rPr>
        <w:t>)</w:t>
      </w:r>
      <w:r>
        <w:rPr>
          <w:rFonts w:ascii="Tahoma" w:hAnsi="Tahoma"/>
          <w:spacing w:val="-18"/>
          <w:w w:val="135"/>
          <w:sz w:val="20"/>
          <w:vertAlign w:val="baseline"/>
        </w:rPr>
        <w:t> </w:t>
      </w:r>
      <w:r>
        <w:rPr>
          <w:rFonts w:ascii="Calibri" w:hAnsi="Calibri"/>
          <w:spacing w:val="-8"/>
          <w:w w:val="135"/>
          <w:sz w:val="20"/>
          <w:vertAlign w:val="baseline"/>
        </w:rPr>
        <w:t>=</w:t>
      </w:r>
      <w:r>
        <w:rPr>
          <w:rFonts w:ascii="Calibri" w:hAnsi="Calibri"/>
          <w:spacing w:val="-3"/>
          <w:w w:val="135"/>
          <w:sz w:val="20"/>
          <w:vertAlign w:val="baseline"/>
        </w:rPr>
        <w:t> </w:t>
      </w:r>
      <w:r>
        <w:rPr>
          <w:rFonts w:ascii="Calibri" w:hAnsi="Calibri"/>
          <w:i/>
          <w:spacing w:val="-8"/>
          <w:w w:val="135"/>
          <w:sz w:val="20"/>
          <w:vertAlign w:val="baseline"/>
        </w:rPr>
        <w:t>f</w:t>
      </w:r>
      <w:r>
        <w:rPr>
          <w:rFonts w:ascii="Calibri" w:hAnsi="Calibri"/>
          <w:i/>
          <w:spacing w:val="-39"/>
          <w:w w:val="135"/>
          <w:sz w:val="20"/>
          <w:vertAlign w:val="baseline"/>
        </w:rPr>
        <w:t> </w:t>
      </w:r>
      <w:r>
        <w:rPr>
          <w:rFonts w:ascii="Calibri" w:hAnsi="Calibri"/>
          <w:spacing w:val="-8"/>
          <w:w w:val="115"/>
          <w:sz w:val="20"/>
          <w:vertAlign w:val="baseline"/>
        </w:rPr>
        <w:t>(</w:t>
      </w:r>
      <w:r>
        <w:rPr>
          <w:rFonts w:ascii="Calibri" w:hAnsi="Calibri"/>
          <w:i/>
          <w:spacing w:val="-8"/>
          <w:w w:val="115"/>
          <w:sz w:val="20"/>
          <w:vertAlign w:val="baseline"/>
        </w:rPr>
        <w:t>x</w:t>
      </w:r>
      <w:r>
        <w:rPr>
          <w:rFonts w:ascii="Calibri" w:hAnsi="Calibri"/>
          <w:spacing w:val="-8"/>
          <w:w w:val="115"/>
          <w:sz w:val="20"/>
          <w:vertAlign w:val="baseline"/>
        </w:rPr>
        <w:t>;</w:t>
      </w:r>
      <w:r>
        <w:rPr>
          <w:rFonts w:ascii="Calibri" w:hAnsi="Calibri"/>
          <w:spacing w:val="-17"/>
          <w:w w:val="115"/>
          <w:sz w:val="20"/>
          <w:vertAlign w:val="baseline"/>
        </w:rPr>
        <w:t> </w:t>
      </w:r>
      <w:r>
        <w:rPr>
          <w:rFonts w:ascii="Calibri" w:hAnsi="Calibri"/>
          <w:i/>
          <w:spacing w:val="-8"/>
          <w:w w:val="115"/>
          <w:sz w:val="20"/>
          <w:vertAlign w:val="baseline"/>
        </w:rPr>
        <w:t>θ,</w:t>
      </w:r>
      <w:r>
        <w:rPr>
          <w:rFonts w:ascii="Calibri" w:hAnsi="Calibri"/>
          <w:i/>
          <w:spacing w:val="-18"/>
          <w:w w:val="115"/>
          <w:sz w:val="20"/>
          <w:vertAlign w:val="baseline"/>
        </w:rPr>
        <w:t> </w:t>
      </w:r>
      <w:r>
        <w:rPr>
          <w:rFonts w:ascii="Calibri" w:hAnsi="Calibri"/>
          <w:i/>
          <w:spacing w:val="-8"/>
          <w:w w:val="135"/>
          <w:sz w:val="20"/>
          <w:vertAlign w:val="baseline"/>
        </w:rPr>
        <w:t>D</w:t>
      </w:r>
      <w:r>
        <w:rPr>
          <w:rFonts w:ascii="Calibri" w:hAnsi="Calibri"/>
          <w:i/>
          <w:spacing w:val="-8"/>
          <w:w w:val="135"/>
          <w:sz w:val="20"/>
          <w:vertAlign w:val="subscript"/>
        </w:rPr>
        <w:t>j</w:t>
      </w:r>
      <w:r>
        <w:rPr>
          <w:rFonts w:ascii="Calibri" w:hAnsi="Calibri"/>
          <w:spacing w:val="-8"/>
          <w:w w:val="135"/>
          <w:sz w:val="20"/>
          <w:vertAlign w:val="baseline"/>
        </w:rPr>
        <w:t>)</w:t>
      </w:r>
      <w:r>
        <w:rPr>
          <w:rFonts w:ascii="Calibri" w:hAnsi="Calibri"/>
          <w:i/>
          <w:spacing w:val="-8"/>
          <w:w w:val="135"/>
          <w:sz w:val="20"/>
          <w:vertAlign w:val="baseline"/>
        </w:rPr>
        <w:t>,</w:t>
      </w:r>
      <w:r>
        <w:rPr>
          <w:rFonts w:ascii="Calibri" w:hAnsi="Calibri"/>
          <w:i/>
          <w:sz w:val="20"/>
          <w:vertAlign w:val="baseline"/>
        </w:rPr>
        <w:tab/>
      </w:r>
      <w:r>
        <w:rPr>
          <w:rFonts w:ascii="Calibri" w:hAnsi="Calibri"/>
          <w:i/>
          <w:w w:val="140"/>
          <w:sz w:val="20"/>
          <w:vertAlign w:val="baseline"/>
        </w:rPr>
        <w:t>j</w:t>
      </w:r>
      <w:r>
        <w:rPr>
          <w:rFonts w:ascii="Calibri" w:hAnsi="Calibri"/>
          <w:i/>
          <w:spacing w:val="-11"/>
          <w:w w:val="140"/>
          <w:sz w:val="20"/>
          <w:vertAlign w:val="baseline"/>
        </w:rPr>
        <w:t> </w:t>
      </w:r>
      <w:r>
        <w:rPr>
          <w:rFonts w:ascii="Calibri" w:hAnsi="Calibri"/>
          <w:w w:val="135"/>
          <w:sz w:val="20"/>
          <w:vertAlign w:val="baseline"/>
        </w:rPr>
        <w:t>=</w:t>
      </w:r>
      <w:r>
        <w:rPr>
          <w:rFonts w:ascii="Calibri" w:hAnsi="Calibri"/>
          <w:spacing w:val="-9"/>
          <w:w w:val="135"/>
          <w:sz w:val="20"/>
          <w:vertAlign w:val="baseline"/>
        </w:rPr>
        <w:t> </w:t>
      </w:r>
      <w:r>
        <w:rPr>
          <w:rFonts w:ascii="Calibri" w:hAnsi="Calibri"/>
          <w:w w:val="115"/>
          <w:sz w:val="20"/>
          <w:vertAlign w:val="baseline"/>
        </w:rPr>
        <w:t>1</w:t>
      </w:r>
      <w:r>
        <w:rPr>
          <w:rFonts w:ascii="Calibri" w:hAnsi="Calibri"/>
          <w:i/>
          <w:w w:val="115"/>
          <w:sz w:val="20"/>
          <w:vertAlign w:val="baseline"/>
        </w:rPr>
        <w:t>,</w:t>
      </w:r>
      <w:r>
        <w:rPr>
          <w:rFonts w:ascii="Calibri" w:hAnsi="Calibri"/>
          <w:i/>
          <w:spacing w:val="-18"/>
          <w:w w:val="115"/>
          <w:sz w:val="20"/>
          <w:vertAlign w:val="baseline"/>
        </w:rPr>
        <w:t> </w:t>
      </w:r>
      <w:r>
        <w:rPr>
          <w:rFonts w:ascii="Calibri" w:hAnsi="Calibri"/>
          <w:w w:val="115"/>
          <w:sz w:val="20"/>
          <w:vertAlign w:val="baseline"/>
        </w:rPr>
        <w:t>2</w:t>
      </w:r>
      <w:r>
        <w:rPr>
          <w:rFonts w:ascii="Calibri" w:hAnsi="Calibri"/>
          <w:i/>
          <w:w w:val="115"/>
          <w:sz w:val="20"/>
          <w:vertAlign w:val="baseline"/>
        </w:rPr>
        <w:t>,</w:t>
      </w:r>
      <w:r>
        <w:rPr>
          <w:rFonts w:ascii="Calibri" w:hAnsi="Calibri"/>
          <w:i/>
          <w:spacing w:val="-19"/>
          <w:w w:val="115"/>
          <w:sz w:val="20"/>
          <w:vertAlign w:val="baseline"/>
        </w:rPr>
        <w:t> </w:t>
      </w:r>
      <w:r>
        <w:rPr>
          <w:rFonts w:ascii="Calibri" w:hAnsi="Calibri"/>
          <w:i/>
          <w:w w:val="115"/>
          <w:sz w:val="20"/>
          <w:vertAlign w:val="baseline"/>
        </w:rPr>
        <w:t>.</w:t>
      </w:r>
      <w:r>
        <w:rPr>
          <w:rFonts w:ascii="Calibri" w:hAnsi="Calibri"/>
          <w:i/>
          <w:spacing w:val="-19"/>
          <w:w w:val="115"/>
          <w:sz w:val="20"/>
          <w:vertAlign w:val="baseline"/>
        </w:rPr>
        <w:t> </w:t>
      </w:r>
      <w:r>
        <w:rPr>
          <w:rFonts w:ascii="Calibri" w:hAnsi="Calibri"/>
          <w:i/>
          <w:w w:val="115"/>
          <w:sz w:val="20"/>
          <w:vertAlign w:val="baseline"/>
        </w:rPr>
        <w:t>.</w:t>
      </w:r>
      <w:r>
        <w:rPr>
          <w:rFonts w:ascii="Calibri" w:hAnsi="Calibri"/>
          <w:i/>
          <w:spacing w:val="-19"/>
          <w:w w:val="115"/>
          <w:sz w:val="20"/>
          <w:vertAlign w:val="baseline"/>
        </w:rPr>
        <w:t> </w:t>
      </w:r>
      <w:r>
        <w:rPr>
          <w:rFonts w:ascii="Calibri" w:hAnsi="Calibri"/>
          <w:i/>
          <w:w w:val="115"/>
          <w:sz w:val="20"/>
          <w:vertAlign w:val="baseline"/>
        </w:rPr>
        <w:t>.</w:t>
      </w:r>
      <w:r>
        <w:rPr>
          <w:rFonts w:ascii="Calibri" w:hAnsi="Calibri"/>
          <w:i/>
          <w:spacing w:val="-19"/>
          <w:w w:val="115"/>
          <w:sz w:val="20"/>
          <w:vertAlign w:val="baseline"/>
        </w:rPr>
        <w:t> </w:t>
      </w:r>
      <w:r>
        <w:rPr>
          <w:rFonts w:ascii="Calibri" w:hAnsi="Calibri"/>
          <w:i/>
          <w:w w:val="115"/>
          <w:sz w:val="20"/>
          <w:vertAlign w:val="baseline"/>
        </w:rPr>
        <w:t>,</w:t>
      </w:r>
      <w:r>
        <w:rPr>
          <w:rFonts w:ascii="Calibri" w:hAnsi="Calibri"/>
          <w:i/>
          <w:spacing w:val="-18"/>
          <w:w w:val="115"/>
          <w:sz w:val="20"/>
          <w:vertAlign w:val="baseline"/>
        </w:rPr>
        <w:t> </w:t>
      </w:r>
      <w:r>
        <w:rPr>
          <w:rFonts w:ascii="Calibri" w:hAnsi="Calibri"/>
          <w:i/>
          <w:spacing w:val="-10"/>
          <w:w w:val="135"/>
          <w:sz w:val="20"/>
          <w:vertAlign w:val="baseline"/>
        </w:rPr>
        <w:t>M</w:t>
      </w:r>
      <w:r>
        <w:rPr>
          <w:rFonts w:ascii="Calibri" w:hAnsi="Calibri"/>
          <w:i/>
          <w:sz w:val="20"/>
          <w:vertAlign w:val="baseline"/>
        </w:rPr>
        <w:tab/>
      </w:r>
      <w:r>
        <w:rPr>
          <w:spacing w:val="-8"/>
          <w:w w:val="105"/>
          <w:sz w:val="20"/>
          <w:vertAlign w:val="baseline"/>
        </w:rPr>
        <w:t>(13)</w:t>
      </w:r>
    </w:p>
    <w:p>
      <w:pPr>
        <w:pStyle w:val="BodyText"/>
        <w:spacing w:line="225" w:lineRule="auto" w:before="137"/>
        <w:ind w:left="440"/>
      </w:pPr>
      <w:r>
        <w:rPr/>
        <w:t>The</w:t>
      </w:r>
      <w:r>
        <w:rPr>
          <w:spacing w:val="-5"/>
        </w:rPr>
        <w:t> </w:t>
      </w:r>
      <w:r>
        <w:rPr/>
        <w:t>mean</w:t>
      </w:r>
      <w:r>
        <w:rPr>
          <w:spacing w:val="-4"/>
        </w:rPr>
        <w:t> </w:t>
      </w:r>
      <w:r>
        <w:rPr/>
        <w:t>and</w:t>
      </w:r>
      <w:r>
        <w:rPr>
          <w:spacing w:val="-5"/>
        </w:rPr>
        <w:t> </w:t>
      </w:r>
      <w:r>
        <w:rPr/>
        <w:t>variance</w:t>
      </w:r>
      <w:r>
        <w:rPr>
          <w:spacing w:val="-5"/>
        </w:rPr>
        <w:t> </w:t>
      </w:r>
      <w:r>
        <w:rPr/>
        <w:t>in</w:t>
      </w:r>
      <w:r>
        <w:rPr>
          <w:spacing w:val="-5"/>
        </w:rPr>
        <w:t> </w:t>
      </w:r>
      <w:r>
        <w:rPr/>
        <w:t>stochastic</w:t>
      </w:r>
      <w:r>
        <w:rPr>
          <w:spacing w:val="-5"/>
        </w:rPr>
        <w:t> </w:t>
      </w:r>
      <w:r>
        <w:rPr/>
        <w:t>forward</w:t>
      </w:r>
      <w:r>
        <w:rPr>
          <w:spacing w:val="-4"/>
        </w:rPr>
        <w:t> </w:t>
      </w:r>
      <w:r>
        <w:rPr/>
        <w:t>passes</w:t>
      </w:r>
      <w:r>
        <w:rPr>
          <w:spacing w:val="-5"/>
        </w:rPr>
        <w:t> </w:t>
      </w:r>
      <w:r>
        <w:rPr>
          <w:rFonts w:ascii="Calibri" w:hAnsi="Calibri"/>
          <w:i/>
        </w:rPr>
        <w:t>M</w:t>
      </w:r>
      <w:r>
        <w:rPr>
          <w:rFonts w:ascii="Calibri" w:hAnsi="Calibri"/>
          <w:i/>
          <w:spacing w:val="20"/>
        </w:rPr>
        <w:t> </w:t>
      </w:r>
      <w:r>
        <w:rPr/>
        <w:t>yield a predictive mean </w:t>
      </w:r>
      <w:r>
        <w:rPr>
          <w:rFonts w:ascii="Calibri" w:hAnsi="Calibri"/>
          <w:i/>
        </w:rPr>
        <w:t>y</w:t>
      </w:r>
      <w:r>
        <w:rPr>
          <w:rFonts w:ascii="Calibri" w:hAnsi="Calibri"/>
        </w:rPr>
        <w:t>¯ </w:t>
      </w:r>
      <w:r>
        <w:rPr/>
        <w:t>and epistemic uncertainty </w:t>
      </w:r>
      <w:r>
        <w:rPr>
          <w:rFonts w:ascii="Calibri" w:hAnsi="Calibri"/>
          <w:i/>
        </w:rPr>
        <w:t>σ</w:t>
      </w:r>
      <w:r>
        <w:rPr>
          <w:rFonts w:ascii="Tahoma" w:hAnsi="Tahoma"/>
          <w:vertAlign w:val="superscript"/>
        </w:rPr>
        <w:t>2</w:t>
      </w:r>
      <w:r>
        <w:rPr>
          <w:vertAlign w:val="baseline"/>
        </w:rPr>
        <w:t>:</w:t>
      </w:r>
    </w:p>
    <w:p>
      <w:pPr>
        <w:spacing w:before="105"/>
        <w:ind w:left="621" w:right="330" w:firstLine="0"/>
        <w:jc w:val="center"/>
        <w:rPr>
          <w:rFonts w:ascii="Calibri"/>
          <w:i/>
          <w:sz w:val="14"/>
        </w:rPr>
      </w:pPr>
      <w:r>
        <w:rPr>
          <w:rFonts w:ascii="Calibri"/>
          <w:i/>
          <w:sz w:val="14"/>
        </w:rPr>
        <mc:AlternateContent>
          <mc:Choice Requires="wps">
            <w:drawing>
              <wp:anchor distT="0" distB="0" distL="0" distR="0" allowOverlap="1" layoutInCell="1" locked="0" behindDoc="1" simplePos="0" relativeHeight="487010816">
                <wp:simplePos x="0" y="0"/>
                <wp:positionH relativeFrom="page">
                  <wp:posOffset>1966899</wp:posOffset>
                </wp:positionH>
                <wp:positionV relativeFrom="paragraph">
                  <wp:posOffset>94416</wp:posOffset>
                </wp:positionV>
                <wp:extent cx="355600" cy="39370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355600" cy="393700"/>
                        </a:xfrm>
                        <a:prstGeom prst="rect">
                          <a:avLst/>
                        </a:prstGeom>
                      </wps:spPr>
                      <wps:txbx>
                        <w:txbxContent>
                          <w:p>
                            <w:pPr>
                              <w:pStyle w:val="BodyText"/>
                              <w:spacing w:line="258" w:lineRule="exact"/>
                              <w:rPr>
                                <w:rFonts w:ascii="Lucida Sans Unicode" w:hAnsi="Lucida Sans Unicode"/>
                                <w:position w:val="5"/>
                              </w:rPr>
                            </w:pPr>
                            <w:r>
                              <w:rPr>
                                <w:rFonts w:ascii="Calibri" w:hAnsi="Calibri"/>
                                <w:spacing w:val="-10"/>
                                <w:w w:val="120"/>
                                <w:u w:val="single"/>
                              </w:rPr>
                              <w:t> </w:t>
                            </w:r>
                            <w:r>
                              <w:rPr>
                                <w:rFonts w:ascii="Calibri" w:hAnsi="Calibri"/>
                                <w:w w:val="120"/>
                                <w:u w:val="single"/>
                              </w:rPr>
                              <w:t>1</w:t>
                            </w:r>
                            <w:r>
                              <w:rPr>
                                <w:rFonts w:ascii="Calibri" w:hAnsi="Calibri"/>
                                <w:spacing w:val="-5"/>
                                <w:w w:val="120"/>
                                <w:u w:val="single"/>
                              </w:rPr>
                              <w:t> </w:t>
                            </w:r>
                            <w:r>
                              <w:rPr>
                                <w:rFonts w:ascii="Calibri" w:hAnsi="Calibri"/>
                                <w:spacing w:val="-6"/>
                                <w:w w:val="120"/>
                              </w:rPr>
                              <w:t> </w:t>
                            </w:r>
                            <w:r>
                              <w:rPr>
                                <w:rFonts w:ascii="Lucida Sans Unicode" w:hAnsi="Lucida Sans Unicode"/>
                                <w:spacing w:val="-10"/>
                                <w:w w:val="225"/>
                                <w:position w:val="5"/>
                              </w:rPr>
                              <w:t>Σ</w:t>
                            </w:r>
                          </w:p>
                        </w:txbxContent>
                      </wps:txbx>
                      <wps:bodyPr wrap="square" lIns="0" tIns="0" rIns="0" bIns="0" rtlCol="0">
                        <a:noAutofit/>
                      </wps:bodyPr>
                    </wps:wsp>
                  </a:graphicData>
                </a:graphic>
              </wp:anchor>
            </w:drawing>
          </mc:Choice>
          <mc:Fallback>
            <w:pict>
              <v:shape style="position:absolute;margin-left:154.873993pt;margin-top:7.434396pt;width:28pt;height:31pt;mso-position-horizontal-relative:page;mso-position-vertical-relative:paragraph;z-index:-16305664" type="#_x0000_t202" id="docshape30" filled="false" stroked="false">
                <v:textbox inset="0,0,0,0">
                  <w:txbxContent>
                    <w:p>
                      <w:pPr>
                        <w:pStyle w:val="BodyText"/>
                        <w:spacing w:line="258" w:lineRule="exact"/>
                        <w:rPr>
                          <w:rFonts w:ascii="Lucida Sans Unicode" w:hAnsi="Lucida Sans Unicode"/>
                          <w:position w:val="5"/>
                        </w:rPr>
                      </w:pPr>
                      <w:r>
                        <w:rPr>
                          <w:rFonts w:ascii="Calibri" w:hAnsi="Calibri"/>
                          <w:spacing w:val="-10"/>
                          <w:w w:val="120"/>
                          <w:u w:val="single"/>
                        </w:rPr>
                        <w:t> </w:t>
                      </w:r>
                      <w:r>
                        <w:rPr>
                          <w:rFonts w:ascii="Calibri" w:hAnsi="Calibri"/>
                          <w:w w:val="120"/>
                          <w:u w:val="single"/>
                        </w:rPr>
                        <w:t>1</w:t>
                      </w:r>
                      <w:r>
                        <w:rPr>
                          <w:rFonts w:ascii="Calibri" w:hAnsi="Calibri"/>
                          <w:spacing w:val="-5"/>
                          <w:w w:val="120"/>
                          <w:u w:val="single"/>
                        </w:rPr>
                        <w:t> </w:t>
                      </w:r>
                      <w:r>
                        <w:rPr>
                          <w:rFonts w:ascii="Calibri" w:hAnsi="Calibri"/>
                          <w:spacing w:val="-6"/>
                          <w:w w:val="120"/>
                        </w:rPr>
                        <w:t> </w:t>
                      </w:r>
                      <w:r>
                        <w:rPr>
                          <w:rFonts w:ascii="Lucida Sans Unicode" w:hAnsi="Lucida Sans Unicode"/>
                          <w:spacing w:val="-10"/>
                          <w:w w:val="225"/>
                          <w:position w:val="5"/>
                        </w:rPr>
                        <w:t>Σ</w:t>
                      </w:r>
                    </w:p>
                  </w:txbxContent>
                </v:textbox>
                <w10:wrap type="none"/>
              </v:shape>
            </w:pict>
          </mc:Fallback>
        </mc:AlternateContent>
      </w:r>
      <w:r>
        <w:rPr>
          <w:rFonts w:ascii="Calibri"/>
          <w:i/>
          <w:spacing w:val="-10"/>
          <w:w w:val="125"/>
          <w:sz w:val="14"/>
        </w:rPr>
        <w:t>M</w:t>
      </w:r>
    </w:p>
    <w:p>
      <w:pPr>
        <w:pStyle w:val="BodyText"/>
        <w:tabs>
          <w:tab w:pos="2937" w:val="left" w:leader="none"/>
          <w:tab w:pos="4948" w:val="left" w:leader="none"/>
        </w:tabs>
        <w:spacing w:line="200" w:lineRule="exact" w:before="11"/>
        <w:ind w:left="1877"/>
      </w:pPr>
      <w:r>
        <w:rPr>
          <w:rFonts w:ascii="Calibri" w:hAnsi="Calibri"/>
          <w:i/>
          <w:w w:val="110"/>
        </w:rPr>
        <w:t>σ</w:t>
      </w:r>
      <w:r>
        <w:rPr>
          <w:rFonts w:ascii="Tahoma" w:hAnsi="Tahoma"/>
          <w:w w:val="110"/>
          <w:vertAlign w:val="superscript"/>
        </w:rPr>
        <w:t>2</w:t>
      </w:r>
      <w:r>
        <w:rPr>
          <w:rFonts w:ascii="Tahoma" w:hAnsi="Tahoma"/>
          <w:spacing w:val="-1"/>
          <w:w w:val="110"/>
          <w:vertAlign w:val="baseline"/>
        </w:rPr>
        <w:t> </w:t>
      </w:r>
      <w:r>
        <w:rPr>
          <w:rFonts w:ascii="Calibri" w:hAnsi="Calibri"/>
          <w:spacing w:val="-10"/>
          <w:w w:val="125"/>
          <w:vertAlign w:val="baseline"/>
        </w:rPr>
        <w:t>=</w:t>
      </w:r>
      <w:r>
        <w:rPr>
          <w:rFonts w:ascii="Calibri" w:hAnsi="Calibri"/>
          <w:vertAlign w:val="baseline"/>
        </w:rPr>
        <w:tab/>
      </w:r>
      <w:r>
        <w:rPr>
          <w:rFonts w:ascii="Calibri" w:hAnsi="Calibri"/>
          <w:spacing w:val="-10"/>
          <w:w w:val="125"/>
          <w:vertAlign w:val="baseline"/>
        </w:rPr>
        <w:t>(</w:t>
      </w:r>
      <w:r>
        <w:rPr>
          <w:rFonts w:ascii="Calibri" w:hAnsi="Calibri"/>
          <w:i/>
          <w:spacing w:val="-10"/>
          <w:w w:val="125"/>
          <w:vertAlign w:val="baseline"/>
        </w:rPr>
        <w:t>y</w:t>
      </w:r>
      <w:r>
        <w:rPr>
          <w:rFonts w:ascii="Calibri" w:hAnsi="Calibri"/>
          <w:spacing w:val="-10"/>
          <w:w w:val="125"/>
          <w:vertAlign w:val="baseline"/>
        </w:rPr>
        <w:t>ˆ</w:t>
      </w:r>
      <w:r>
        <w:rPr>
          <w:rFonts w:ascii="Tahoma" w:hAnsi="Tahoma"/>
          <w:spacing w:val="-10"/>
          <w:w w:val="125"/>
          <w:vertAlign w:val="superscript"/>
        </w:rPr>
        <w:t>(</w:t>
      </w:r>
      <w:r>
        <w:rPr>
          <w:rFonts w:ascii="Calibri" w:hAnsi="Calibri"/>
          <w:i/>
          <w:spacing w:val="-10"/>
          <w:w w:val="125"/>
          <w:vertAlign w:val="superscript"/>
        </w:rPr>
        <w:t>j</w:t>
      </w:r>
      <w:r>
        <w:rPr>
          <w:rFonts w:ascii="Tahoma" w:hAnsi="Tahoma"/>
          <w:spacing w:val="-10"/>
          <w:w w:val="125"/>
          <w:vertAlign w:val="superscript"/>
        </w:rPr>
        <w:t>)</w:t>
      </w:r>
      <w:r>
        <w:rPr>
          <w:rFonts w:ascii="Tahoma" w:hAnsi="Tahoma"/>
          <w:spacing w:val="-18"/>
          <w:w w:val="125"/>
          <w:vertAlign w:val="baseline"/>
        </w:rPr>
        <w:t> </w:t>
      </w:r>
      <w:r>
        <w:rPr>
          <w:rFonts w:ascii="Cambria" w:hAnsi="Cambria"/>
          <w:spacing w:val="-10"/>
          <w:w w:val="125"/>
          <w:vertAlign w:val="baseline"/>
        </w:rPr>
        <w:t>−</w:t>
      </w:r>
      <w:r>
        <w:rPr>
          <w:rFonts w:ascii="Cambria" w:hAnsi="Cambria"/>
          <w:spacing w:val="-4"/>
          <w:w w:val="125"/>
          <w:vertAlign w:val="baseline"/>
        </w:rPr>
        <w:t> </w:t>
      </w:r>
      <w:r>
        <w:rPr>
          <w:rFonts w:ascii="Calibri" w:hAnsi="Calibri"/>
          <w:i/>
          <w:spacing w:val="-10"/>
          <w:w w:val="125"/>
          <w:vertAlign w:val="baseline"/>
        </w:rPr>
        <w:t>y</w:t>
      </w:r>
      <w:r>
        <w:rPr>
          <w:rFonts w:ascii="Calibri" w:hAnsi="Calibri"/>
          <w:spacing w:val="-10"/>
          <w:w w:val="125"/>
          <w:vertAlign w:val="baseline"/>
        </w:rPr>
        <w:t>¯)</w:t>
      </w:r>
      <w:r>
        <w:rPr>
          <w:rFonts w:ascii="Tahoma" w:hAnsi="Tahoma"/>
          <w:spacing w:val="-10"/>
          <w:w w:val="125"/>
          <w:vertAlign w:val="superscript"/>
        </w:rPr>
        <w:t>2</w:t>
      </w:r>
      <w:r>
        <w:rPr>
          <w:rFonts w:ascii="Tahoma" w:hAnsi="Tahoma"/>
          <w:vertAlign w:val="baseline"/>
        </w:rPr>
        <w:tab/>
      </w:r>
      <w:r>
        <w:rPr>
          <w:spacing w:val="-8"/>
          <w:w w:val="105"/>
          <w:vertAlign w:val="baseline"/>
        </w:rPr>
        <w:t>(14)</w:t>
      </w:r>
    </w:p>
    <w:p>
      <w:pPr>
        <w:spacing w:line="143" w:lineRule="exact" w:before="0"/>
        <w:ind w:left="580" w:right="910" w:firstLine="0"/>
        <w:jc w:val="center"/>
        <w:rPr>
          <w:rFonts w:ascii="Calibri"/>
          <w:i/>
          <w:sz w:val="20"/>
        </w:rPr>
      </w:pPr>
      <w:r>
        <w:rPr>
          <w:rFonts w:ascii="Calibri"/>
          <w:i/>
          <w:spacing w:val="-10"/>
          <w:w w:val="115"/>
          <w:sz w:val="20"/>
        </w:rPr>
        <w:t>M</w:t>
      </w:r>
    </w:p>
    <w:p>
      <w:pPr>
        <w:spacing w:line="130" w:lineRule="exact" w:before="0"/>
        <w:ind w:left="636" w:right="330" w:firstLine="0"/>
        <w:jc w:val="center"/>
        <w:rPr>
          <w:rFonts w:ascii="Tahoma"/>
          <w:sz w:val="14"/>
        </w:rPr>
      </w:pPr>
      <w:r>
        <w:rPr>
          <w:rFonts w:ascii="Calibri"/>
          <w:i/>
          <w:spacing w:val="-5"/>
          <w:w w:val="140"/>
          <w:sz w:val="14"/>
        </w:rPr>
        <w:t>j</w:t>
      </w:r>
      <w:r>
        <w:rPr>
          <w:rFonts w:ascii="Tahoma"/>
          <w:spacing w:val="-5"/>
          <w:w w:val="140"/>
          <w:sz w:val="14"/>
        </w:rPr>
        <w:t>=1</w:t>
      </w:r>
    </w:p>
    <w:p>
      <w:pPr>
        <w:spacing w:line="244" w:lineRule="auto" w:before="0"/>
        <w:ind w:left="199" w:right="977" w:firstLine="0"/>
        <w:jc w:val="both"/>
        <w:rPr>
          <w:sz w:val="20"/>
        </w:rPr>
      </w:pPr>
      <w:r>
        <w:rPr/>
        <w:br w:type="column"/>
      </w:r>
      <w:r>
        <w:rPr>
          <w:sz w:val="20"/>
        </w:rPr>
        <w:t>Additionally, the </w:t>
      </w:r>
      <w:r>
        <w:rPr>
          <w:b/>
          <w:sz w:val="20"/>
        </w:rPr>
        <w:t>Coefficient of Determination </w:t>
      </w:r>
      <w:r>
        <w:rPr>
          <w:sz w:val="20"/>
        </w:rPr>
        <w:t>(</w:t>
      </w:r>
      <w:r>
        <w:rPr>
          <w:rFonts w:ascii="Calibri"/>
          <w:i/>
          <w:sz w:val="20"/>
        </w:rPr>
        <w:t>R</w:t>
      </w:r>
      <w:r>
        <w:rPr>
          <w:rFonts w:ascii="Tahoma"/>
          <w:sz w:val="20"/>
          <w:vertAlign w:val="superscript"/>
        </w:rPr>
        <w:t>2</w:t>
      </w:r>
      <w:r>
        <w:rPr>
          <w:sz w:val="20"/>
          <w:vertAlign w:val="baseline"/>
        </w:rPr>
        <w:t>) </w:t>
      </w:r>
      <w:r>
        <w:rPr>
          <w:sz w:val="20"/>
          <w:vertAlign w:val="baseline"/>
        </w:rPr>
        <w:t>and </w:t>
      </w:r>
      <w:r>
        <w:rPr>
          <w:b/>
          <w:sz w:val="20"/>
          <w:vertAlign w:val="baseline"/>
        </w:rPr>
        <w:t>Diebold-Mariano Test </w:t>
      </w:r>
      <w:r>
        <w:rPr>
          <w:sz w:val="20"/>
          <w:vertAlign w:val="baseline"/>
        </w:rPr>
        <w:t>are used to statistically validate per- formance improvements.</w:t>
      </w:r>
    </w:p>
    <w:p>
      <w:pPr>
        <w:pStyle w:val="BodyText"/>
        <w:spacing w:line="249" w:lineRule="auto"/>
        <w:ind w:left="199" w:right="977" w:firstLine="199"/>
        <w:jc w:val="both"/>
      </w:pPr>
      <w:r>
        <w:rPr/>
        <w:t>Empirical</w:t>
      </w:r>
      <w:r>
        <w:rPr>
          <w:spacing w:val="-7"/>
        </w:rPr>
        <w:t> </w:t>
      </w:r>
      <w:r>
        <w:rPr/>
        <w:t>comparisons</w:t>
      </w:r>
      <w:r>
        <w:rPr>
          <w:spacing w:val="-7"/>
        </w:rPr>
        <w:t> </w:t>
      </w:r>
      <w:r>
        <w:rPr/>
        <w:t>show</w:t>
      </w:r>
      <w:r>
        <w:rPr>
          <w:spacing w:val="-7"/>
        </w:rPr>
        <w:t> </w:t>
      </w:r>
      <w:r>
        <w:rPr/>
        <w:t>that</w:t>
      </w:r>
      <w:r>
        <w:rPr>
          <w:spacing w:val="-7"/>
        </w:rPr>
        <w:t> </w:t>
      </w:r>
      <w:r>
        <w:rPr/>
        <w:t>the</w:t>
      </w:r>
      <w:r>
        <w:rPr>
          <w:spacing w:val="-7"/>
        </w:rPr>
        <w:t> </w:t>
      </w:r>
      <w:r>
        <w:rPr/>
        <w:t>hybrid</w:t>
      </w:r>
      <w:r>
        <w:rPr>
          <w:spacing w:val="-7"/>
        </w:rPr>
        <w:t> </w:t>
      </w:r>
      <w:r>
        <w:rPr/>
        <w:t>model</w:t>
      </w:r>
      <w:r>
        <w:rPr>
          <w:spacing w:val="-7"/>
        </w:rPr>
        <w:t> </w:t>
      </w:r>
      <w:r>
        <w:rPr/>
        <w:t>achieves lower MAE and RMSE, confirming its superior ability to generalize and adapt to dynamic patterns.</w:t>
      </w:r>
    </w:p>
    <w:p>
      <w:pPr>
        <w:spacing w:before="121"/>
        <w:ind w:left="199" w:right="0" w:firstLine="0"/>
        <w:jc w:val="left"/>
        <w:rPr>
          <w:i/>
          <w:sz w:val="20"/>
        </w:rPr>
      </w:pPr>
      <w:r>
        <w:rPr>
          <w:i/>
          <w:sz w:val="20"/>
        </w:rPr>
        <w:t>L.</w:t>
      </w:r>
      <w:r>
        <w:rPr>
          <w:i/>
          <w:spacing w:val="25"/>
          <w:sz w:val="20"/>
        </w:rPr>
        <w:t> </w:t>
      </w:r>
      <w:r>
        <w:rPr>
          <w:i/>
          <w:sz w:val="20"/>
        </w:rPr>
        <w:t>Workflow</w:t>
      </w:r>
      <w:r>
        <w:rPr>
          <w:i/>
          <w:spacing w:val="2"/>
          <w:sz w:val="20"/>
        </w:rPr>
        <w:t> </w:t>
      </w:r>
      <w:r>
        <w:rPr>
          <w:i/>
          <w:spacing w:val="-2"/>
          <w:sz w:val="20"/>
        </w:rPr>
        <w:t>Summary</w:t>
      </w:r>
    </w:p>
    <w:p>
      <w:pPr>
        <w:pStyle w:val="BodyText"/>
        <w:spacing w:line="249" w:lineRule="auto" w:before="72"/>
        <w:ind w:left="199" w:right="975" w:firstLine="199"/>
      </w:pPr>
      <w:r>
        <w:rPr/>
        <w:t>The complete methodology pipeline can be summarized </w:t>
      </w:r>
      <w:r>
        <w:rPr/>
        <w:t>as </w:t>
      </w:r>
      <w:r>
        <w:rPr>
          <w:spacing w:val="-2"/>
        </w:rPr>
        <w:t>follows:</w:t>
      </w:r>
    </w:p>
    <w:p>
      <w:pPr>
        <w:pStyle w:val="ListParagraph"/>
        <w:numPr>
          <w:ilvl w:val="0"/>
          <w:numId w:val="6"/>
        </w:numPr>
        <w:tabs>
          <w:tab w:pos="463" w:val="left" w:leader="none"/>
        </w:tabs>
        <w:spacing w:line="240" w:lineRule="auto" w:before="38" w:after="0"/>
        <w:ind w:left="463" w:right="0" w:hanging="264"/>
        <w:jc w:val="left"/>
        <w:rPr>
          <w:sz w:val="20"/>
        </w:rPr>
      </w:pPr>
      <w:r>
        <w:rPr>
          <w:sz w:val="20"/>
        </w:rPr>
        <w:t>Data</w:t>
      </w:r>
      <w:r>
        <w:rPr>
          <w:spacing w:val="14"/>
          <w:sz w:val="20"/>
        </w:rPr>
        <w:t> </w:t>
      </w:r>
      <w:r>
        <w:rPr>
          <w:sz w:val="20"/>
        </w:rPr>
        <w:t>Cleaning</w:t>
      </w:r>
      <w:r>
        <w:rPr>
          <w:spacing w:val="14"/>
          <w:sz w:val="20"/>
        </w:rPr>
        <w:t> </w:t>
      </w:r>
      <w:r>
        <w:rPr>
          <w:sz w:val="20"/>
        </w:rPr>
        <w:t>and</w:t>
      </w:r>
      <w:r>
        <w:rPr>
          <w:spacing w:val="14"/>
          <w:sz w:val="20"/>
        </w:rPr>
        <w:t> </w:t>
      </w:r>
      <w:r>
        <w:rPr>
          <w:sz w:val="20"/>
        </w:rPr>
        <w:t>Feature</w:t>
      </w:r>
      <w:r>
        <w:rPr>
          <w:spacing w:val="14"/>
          <w:sz w:val="20"/>
        </w:rPr>
        <w:t> </w:t>
      </w:r>
      <w:r>
        <w:rPr>
          <w:spacing w:val="-2"/>
          <w:sz w:val="20"/>
        </w:rPr>
        <w:t>Engineering</w:t>
      </w:r>
    </w:p>
    <w:p>
      <w:pPr>
        <w:pStyle w:val="ListParagraph"/>
        <w:numPr>
          <w:ilvl w:val="0"/>
          <w:numId w:val="6"/>
        </w:numPr>
        <w:tabs>
          <w:tab w:pos="463" w:val="left" w:leader="none"/>
        </w:tabs>
        <w:spacing w:line="240" w:lineRule="auto" w:before="9" w:after="0"/>
        <w:ind w:left="463" w:right="0" w:hanging="264"/>
        <w:jc w:val="left"/>
        <w:rPr>
          <w:sz w:val="20"/>
        </w:rPr>
      </w:pPr>
      <w:r>
        <w:rPr>
          <w:sz w:val="20"/>
        </w:rPr>
        <w:t>Prophet</w:t>
      </w:r>
      <w:r>
        <w:rPr>
          <w:spacing w:val="11"/>
          <w:sz w:val="20"/>
        </w:rPr>
        <w:t> </w:t>
      </w:r>
      <w:r>
        <w:rPr>
          <w:sz w:val="20"/>
        </w:rPr>
        <w:t>Model</w:t>
      </w:r>
      <w:r>
        <w:rPr>
          <w:spacing w:val="12"/>
          <w:sz w:val="20"/>
        </w:rPr>
        <w:t> </w:t>
      </w:r>
      <w:r>
        <w:rPr>
          <w:sz w:val="20"/>
        </w:rPr>
        <w:t>Training</w:t>
      </w:r>
      <w:r>
        <w:rPr>
          <w:spacing w:val="12"/>
          <w:sz w:val="20"/>
        </w:rPr>
        <w:t> </w:t>
      </w:r>
      <w:r>
        <w:rPr>
          <w:sz w:val="20"/>
        </w:rPr>
        <w:t>and</w:t>
      </w:r>
      <w:r>
        <w:rPr>
          <w:spacing w:val="12"/>
          <w:sz w:val="20"/>
        </w:rPr>
        <w:t> </w:t>
      </w:r>
      <w:r>
        <w:rPr>
          <w:sz w:val="20"/>
        </w:rPr>
        <w:t>Residual</w:t>
      </w:r>
      <w:r>
        <w:rPr>
          <w:spacing w:val="12"/>
          <w:sz w:val="20"/>
        </w:rPr>
        <w:t> </w:t>
      </w:r>
      <w:r>
        <w:rPr>
          <w:spacing w:val="-2"/>
          <w:sz w:val="20"/>
        </w:rPr>
        <w:t>Extraction</w:t>
      </w:r>
    </w:p>
    <w:p>
      <w:pPr>
        <w:pStyle w:val="ListParagraph"/>
        <w:numPr>
          <w:ilvl w:val="0"/>
          <w:numId w:val="6"/>
        </w:numPr>
        <w:tabs>
          <w:tab w:pos="463" w:val="left" w:leader="none"/>
        </w:tabs>
        <w:spacing w:line="240" w:lineRule="auto" w:before="9" w:after="0"/>
        <w:ind w:left="463" w:right="0" w:hanging="264"/>
        <w:jc w:val="left"/>
        <w:rPr>
          <w:sz w:val="20"/>
        </w:rPr>
      </w:pPr>
      <w:r>
        <w:rPr>
          <w:sz w:val="20"/>
        </w:rPr>
        <w:t>LSTM</w:t>
      </w:r>
      <w:r>
        <w:rPr>
          <w:spacing w:val="12"/>
          <w:sz w:val="20"/>
        </w:rPr>
        <w:t> </w:t>
      </w:r>
      <w:r>
        <w:rPr>
          <w:sz w:val="20"/>
        </w:rPr>
        <w:t>Residual</w:t>
      </w:r>
      <w:r>
        <w:rPr>
          <w:spacing w:val="13"/>
          <w:sz w:val="20"/>
        </w:rPr>
        <w:t> </w:t>
      </w:r>
      <w:r>
        <w:rPr>
          <w:spacing w:val="-2"/>
          <w:sz w:val="20"/>
        </w:rPr>
        <w:t>Correction</w:t>
      </w:r>
    </w:p>
    <w:p>
      <w:pPr>
        <w:pStyle w:val="ListParagraph"/>
        <w:numPr>
          <w:ilvl w:val="0"/>
          <w:numId w:val="6"/>
        </w:numPr>
        <w:tabs>
          <w:tab w:pos="463" w:val="left" w:leader="none"/>
        </w:tabs>
        <w:spacing w:line="240" w:lineRule="auto" w:before="9" w:after="0"/>
        <w:ind w:left="463" w:right="0" w:hanging="264"/>
        <w:jc w:val="left"/>
        <w:rPr>
          <w:sz w:val="20"/>
        </w:rPr>
      </w:pPr>
      <w:r>
        <w:rPr>
          <w:sz w:val="20"/>
        </w:rPr>
        <w:t>Hybrid</w:t>
      </w:r>
      <w:r>
        <w:rPr>
          <w:spacing w:val="11"/>
          <w:sz w:val="20"/>
        </w:rPr>
        <w:t> </w:t>
      </w:r>
      <w:r>
        <w:rPr>
          <w:sz w:val="20"/>
        </w:rPr>
        <w:t>Forecast</w:t>
      </w:r>
      <w:r>
        <w:rPr>
          <w:spacing w:val="11"/>
          <w:sz w:val="20"/>
        </w:rPr>
        <w:t> </w:t>
      </w:r>
      <w:r>
        <w:rPr>
          <w:spacing w:val="-2"/>
          <w:sz w:val="20"/>
        </w:rPr>
        <w:t>Synthesis</w:t>
      </w:r>
    </w:p>
    <w:p>
      <w:pPr>
        <w:pStyle w:val="ListParagraph"/>
        <w:numPr>
          <w:ilvl w:val="0"/>
          <w:numId w:val="6"/>
        </w:numPr>
        <w:tabs>
          <w:tab w:pos="463" w:val="left" w:leader="none"/>
        </w:tabs>
        <w:spacing w:line="240" w:lineRule="auto" w:before="10" w:after="0"/>
        <w:ind w:left="463" w:right="0" w:hanging="264"/>
        <w:jc w:val="left"/>
        <w:rPr>
          <w:sz w:val="20"/>
        </w:rPr>
      </w:pPr>
      <w:r>
        <w:rPr>
          <w:sz w:val="20"/>
        </w:rPr>
        <w:t>Uncertainty</w:t>
      </w:r>
      <w:r>
        <w:rPr>
          <w:spacing w:val="9"/>
          <w:sz w:val="20"/>
        </w:rPr>
        <w:t> </w:t>
      </w:r>
      <w:r>
        <w:rPr>
          <w:spacing w:val="-2"/>
          <w:sz w:val="20"/>
        </w:rPr>
        <w:t>Quantification</w:t>
      </w:r>
    </w:p>
    <w:p>
      <w:pPr>
        <w:pStyle w:val="ListParagraph"/>
        <w:numPr>
          <w:ilvl w:val="0"/>
          <w:numId w:val="6"/>
        </w:numPr>
        <w:tabs>
          <w:tab w:pos="463" w:val="left" w:leader="none"/>
        </w:tabs>
        <w:spacing w:line="240" w:lineRule="auto" w:before="9" w:after="0"/>
        <w:ind w:left="463" w:right="0" w:hanging="264"/>
        <w:jc w:val="left"/>
        <w:rPr>
          <w:sz w:val="20"/>
        </w:rPr>
      </w:pPr>
      <w:r>
        <w:rPr>
          <w:sz w:val="20"/>
        </w:rPr>
        <w:t>SHAP-based</w:t>
      </w:r>
      <w:r>
        <w:rPr>
          <w:spacing w:val="8"/>
          <w:sz w:val="20"/>
        </w:rPr>
        <w:t> </w:t>
      </w:r>
      <w:r>
        <w:rPr>
          <w:spacing w:val="-2"/>
          <w:sz w:val="20"/>
        </w:rPr>
        <w:t>Interpretability</w:t>
      </w:r>
    </w:p>
    <w:p>
      <w:pPr>
        <w:pStyle w:val="ListParagraph"/>
        <w:numPr>
          <w:ilvl w:val="0"/>
          <w:numId w:val="6"/>
        </w:numPr>
        <w:tabs>
          <w:tab w:pos="463" w:val="left" w:leader="none"/>
        </w:tabs>
        <w:spacing w:line="240" w:lineRule="auto" w:before="9" w:after="0"/>
        <w:ind w:left="463" w:right="0" w:hanging="264"/>
        <w:jc w:val="left"/>
        <w:rPr>
          <w:sz w:val="20"/>
        </w:rPr>
      </w:pPr>
      <w:r>
        <w:rPr>
          <w:sz w:val="20"/>
        </w:rPr>
        <w:t>Comparative</w:t>
      </w:r>
      <w:r>
        <w:rPr>
          <w:spacing w:val="7"/>
          <w:sz w:val="20"/>
        </w:rPr>
        <w:t> </w:t>
      </w:r>
      <w:r>
        <w:rPr>
          <w:sz w:val="20"/>
        </w:rPr>
        <w:t>Evaluation</w:t>
      </w:r>
      <w:r>
        <w:rPr>
          <w:spacing w:val="7"/>
          <w:sz w:val="20"/>
        </w:rPr>
        <w:t> </w:t>
      </w:r>
      <w:r>
        <w:rPr>
          <w:sz w:val="20"/>
        </w:rPr>
        <w:t>and</w:t>
      </w:r>
      <w:r>
        <w:rPr>
          <w:spacing w:val="8"/>
          <w:sz w:val="20"/>
        </w:rPr>
        <w:t> </w:t>
      </w:r>
      <w:r>
        <w:rPr>
          <w:spacing w:val="-2"/>
          <w:sz w:val="20"/>
        </w:rPr>
        <w:t>Benchmarking</w:t>
      </w:r>
    </w:p>
    <w:p>
      <w:pPr>
        <w:pStyle w:val="BodyText"/>
        <w:spacing w:line="249" w:lineRule="auto" w:before="47"/>
        <w:ind w:left="199" w:right="977"/>
        <w:jc w:val="both"/>
      </w:pPr>
      <w:r>
        <w:rPr/>
        <w:t>This systematic design ensures an end-to-end, </w:t>
      </w:r>
      <w:r>
        <w:rPr/>
        <w:t>interpretable, and robust hybrid forecasting framework capable of handling diverse time series with improved accuracy and reliability.</w:t>
      </w:r>
    </w:p>
    <w:p>
      <w:pPr>
        <w:pStyle w:val="BodyText"/>
        <w:spacing w:after="0" w:line="249" w:lineRule="auto"/>
        <w:jc w:val="both"/>
        <w:sectPr>
          <w:type w:val="continuous"/>
          <w:pgSz w:w="12240" w:h="15840"/>
          <w:pgMar w:top="900" w:bottom="280" w:left="720" w:right="0"/>
          <w:cols w:num="2" w:equalWidth="0">
            <w:col w:w="5281" w:space="40"/>
            <w:col w:w="6199"/>
          </w:cols>
        </w:sectPr>
      </w:pPr>
    </w:p>
    <w:p>
      <w:pPr>
        <w:pStyle w:val="ListParagraph"/>
        <w:numPr>
          <w:ilvl w:val="1"/>
          <w:numId w:val="1"/>
        </w:numPr>
        <w:tabs>
          <w:tab w:pos="2435" w:val="left" w:leader="none"/>
        </w:tabs>
        <w:spacing w:line="240" w:lineRule="auto" w:before="71" w:after="0"/>
        <w:ind w:left="2435" w:right="0" w:hanging="342"/>
        <w:jc w:val="left"/>
        <w:rPr>
          <w:sz w:val="20"/>
        </w:rPr>
      </w:pPr>
      <w:r>
        <w:rPr>
          <w:smallCaps/>
          <w:spacing w:val="-2"/>
          <w:sz w:val="20"/>
        </w:rPr>
        <w:t>Equations</w:t>
      </w:r>
    </w:p>
    <w:p>
      <w:pPr>
        <w:pStyle w:val="BodyText"/>
        <w:spacing w:line="249" w:lineRule="auto" w:before="71"/>
        <w:ind w:left="259" w:firstLine="199"/>
        <w:jc w:val="both"/>
      </w:pPr>
      <w:r>
        <w:rPr/>
        <w:t>This section presents the mathematical formulation of </w:t>
      </w:r>
      <w:r>
        <w:rPr/>
        <w:t>the proposed</w:t>
      </w:r>
      <w:r>
        <w:rPr>
          <w:spacing w:val="-8"/>
        </w:rPr>
        <w:t> </w:t>
      </w:r>
      <w:r>
        <w:rPr/>
        <w:t>hybrid</w:t>
      </w:r>
      <w:r>
        <w:rPr>
          <w:spacing w:val="-8"/>
        </w:rPr>
        <w:t> </w:t>
      </w:r>
      <w:r>
        <w:rPr/>
        <w:t>forecasting</w:t>
      </w:r>
      <w:r>
        <w:rPr>
          <w:spacing w:val="-8"/>
        </w:rPr>
        <w:t> </w:t>
      </w:r>
      <w:r>
        <w:rPr/>
        <w:t>model.</w:t>
      </w:r>
      <w:r>
        <w:rPr>
          <w:spacing w:val="-8"/>
        </w:rPr>
        <w:t> </w:t>
      </w:r>
      <w:r>
        <w:rPr/>
        <w:t>Roman</w:t>
      </w:r>
      <w:r>
        <w:rPr>
          <w:spacing w:val="-8"/>
        </w:rPr>
        <w:t> </w:t>
      </w:r>
      <w:r>
        <w:rPr/>
        <w:t>variables</w:t>
      </w:r>
      <w:r>
        <w:rPr>
          <w:spacing w:val="-8"/>
        </w:rPr>
        <w:t> </w:t>
      </w:r>
      <w:r>
        <w:rPr/>
        <w:t>appear</w:t>
      </w:r>
      <w:r>
        <w:rPr>
          <w:spacing w:val="-8"/>
        </w:rPr>
        <w:t> </w:t>
      </w:r>
      <w:r>
        <w:rPr/>
        <w:t>in italic as per IEEE conventions, and Greek symbols are used only when explicitly intended.</w:t>
      </w:r>
    </w:p>
    <w:p>
      <w:pPr>
        <w:pStyle w:val="ListParagraph"/>
        <w:numPr>
          <w:ilvl w:val="1"/>
          <w:numId w:val="6"/>
        </w:numPr>
        <w:tabs>
          <w:tab w:pos="529" w:val="left" w:leader="none"/>
        </w:tabs>
        <w:spacing w:line="240" w:lineRule="auto" w:before="130" w:after="0"/>
        <w:ind w:left="529" w:right="0" w:hanging="270"/>
        <w:jc w:val="left"/>
        <w:rPr>
          <w:i/>
          <w:sz w:val="20"/>
        </w:rPr>
      </w:pPr>
      <w:r>
        <w:rPr>
          <w:i/>
          <w:sz w:val="20"/>
        </w:rPr>
        <w:t>Time</w:t>
      </w:r>
      <w:r>
        <w:rPr>
          <w:i/>
          <w:spacing w:val="9"/>
          <w:sz w:val="20"/>
        </w:rPr>
        <w:t> </w:t>
      </w:r>
      <w:r>
        <w:rPr>
          <w:i/>
          <w:sz w:val="20"/>
        </w:rPr>
        <w:t>Series</w:t>
      </w:r>
      <w:r>
        <w:rPr>
          <w:i/>
          <w:spacing w:val="9"/>
          <w:sz w:val="20"/>
        </w:rPr>
        <w:t> </w:t>
      </w:r>
      <w:r>
        <w:rPr>
          <w:i/>
          <w:spacing w:val="-2"/>
          <w:sz w:val="20"/>
        </w:rPr>
        <w:t>Decomposition</w:t>
      </w:r>
    </w:p>
    <w:p>
      <w:pPr>
        <w:pStyle w:val="BodyText"/>
        <w:spacing w:before="76"/>
        <w:rPr>
          <w:i/>
        </w:rPr>
      </w:pPr>
    </w:p>
    <w:p>
      <w:pPr>
        <w:tabs>
          <w:tab w:pos="3497" w:val="left" w:leader="none"/>
        </w:tabs>
        <w:spacing w:before="0"/>
        <w:ind w:left="0" w:right="0" w:firstLine="0"/>
        <w:jc w:val="right"/>
        <w:rPr>
          <w:sz w:val="20"/>
        </w:rPr>
      </w:pPr>
      <w:r>
        <w:rPr>
          <w:rFonts w:ascii="Calibri"/>
          <w:i/>
          <w:w w:val="115"/>
          <w:sz w:val="20"/>
        </w:rPr>
        <w:t>y</w:t>
      </w:r>
      <w:r>
        <w:rPr>
          <w:rFonts w:ascii="Calibri"/>
          <w:w w:val="115"/>
          <w:sz w:val="20"/>
        </w:rPr>
        <w:t>(</w:t>
      </w:r>
      <w:r>
        <w:rPr>
          <w:rFonts w:ascii="Calibri"/>
          <w:i/>
          <w:w w:val="115"/>
          <w:sz w:val="20"/>
        </w:rPr>
        <w:t>t</w:t>
      </w:r>
      <w:r>
        <w:rPr>
          <w:rFonts w:ascii="Calibri"/>
          <w:w w:val="115"/>
          <w:sz w:val="20"/>
        </w:rPr>
        <w:t>)</w:t>
      </w:r>
      <w:r>
        <w:rPr>
          <w:rFonts w:ascii="Calibri"/>
          <w:spacing w:val="8"/>
          <w:w w:val="135"/>
          <w:sz w:val="20"/>
        </w:rPr>
        <w:t> </w:t>
      </w:r>
      <w:r>
        <w:rPr>
          <w:rFonts w:ascii="Calibri"/>
          <w:w w:val="135"/>
          <w:sz w:val="20"/>
        </w:rPr>
        <w:t>=</w:t>
      </w:r>
      <w:r>
        <w:rPr>
          <w:rFonts w:ascii="Calibri"/>
          <w:spacing w:val="9"/>
          <w:w w:val="135"/>
          <w:sz w:val="20"/>
        </w:rPr>
        <w:t> </w:t>
      </w:r>
      <w:r>
        <w:rPr>
          <w:rFonts w:ascii="Calibri"/>
          <w:i/>
          <w:w w:val="115"/>
          <w:sz w:val="20"/>
        </w:rPr>
        <w:t>g</w:t>
      </w:r>
      <w:r>
        <w:rPr>
          <w:rFonts w:ascii="Calibri"/>
          <w:w w:val="115"/>
          <w:sz w:val="20"/>
        </w:rPr>
        <w:t>(</w:t>
      </w:r>
      <w:r>
        <w:rPr>
          <w:rFonts w:ascii="Calibri"/>
          <w:i/>
          <w:w w:val="115"/>
          <w:sz w:val="20"/>
        </w:rPr>
        <w:t>t</w:t>
      </w:r>
      <w:r>
        <w:rPr>
          <w:rFonts w:ascii="Calibri"/>
          <w:w w:val="115"/>
          <w:sz w:val="20"/>
        </w:rPr>
        <w:t>)</w:t>
      </w:r>
      <w:r>
        <w:rPr>
          <w:rFonts w:ascii="Calibri"/>
          <w:spacing w:val="-5"/>
          <w:w w:val="135"/>
          <w:sz w:val="20"/>
        </w:rPr>
        <w:t> </w:t>
      </w:r>
      <w:r>
        <w:rPr>
          <w:rFonts w:ascii="Calibri"/>
          <w:w w:val="135"/>
          <w:sz w:val="20"/>
        </w:rPr>
        <w:t>+</w:t>
      </w:r>
      <w:r>
        <w:rPr>
          <w:rFonts w:ascii="Calibri"/>
          <w:spacing w:val="-5"/>
          <w:w w:val="135"/>
          <w:sz w:val="20"/>
        </w:rPr>
        <w:t> </w:t>
      </w:r>
      <w:r>
        <w:rPr>
          <w:rFonts w:ascii="Calibri"/>
          <w:i/>
          <w:w w:val="115"/>
          <w:sz w:val="20"/>
        </w:rPr>
        <w:t>s</w:t>
      </w:r>
      <w:r>
        <w:rPr>
          <w:rFonts w:ascii="Calibri"/>
          <w:w w:val="115"/>
          <w:sz w:val="20"/>
        </w:rPr>
        <w:t>(</w:t>
      </w:r>
      <w:r>
        <w:rPr>
          <w:rFonts w:ascii="Calibri"/>
          <w:i/>
          <w:w w:val="115"/>
          <w:sz w:val="20"/>
        </w:rPr>
        <w:t>t</w:t>
      </w:r>
      <w:r>
        <w:rPr>
          <w:rFonts w:ascii="Calibri"/>
          <w:w w:val="115"/>
          <w:sz w:val="20"/>
        </w:rPr>
        <w:t>)</w:t>
      </w:r>
      <w:r>
        <w:rPr>
          <w:rFonts w:ascii="Calibri"/>
          <w:spacing w:val="-5"/>
          <w:w w:val="135"/>
          <w:sz w:val="20"/>
        </w:rPr>
        <w:t> </w:t>
      </w:r>
      <w:r>
        <w:rPr>
          <w:rFonts w:ascii="Calibri"/>
          <w:w w:val="135"/>
          <w:sz w:val="20"/>
        </w:rPr>
        <w:t>+</w:t>
      </w:r>
      <w:r>
        <w:rPr>
          <w:rFonts w:ascii="Calibri"/>
          <w:spacing w:val="-5"/>
          <w:w w:val="135"/>
          <w:sz w:val="20"/>
        </w:rPr>
        <w:t> </w:t>
      </w:r>
      <w:r>
        <w:rPr>
          <w:rFonts w:ascii="Calibri"/>
          <w:i/>
          <w:w w:val="115"/>
          <w:sz w:val="20"/>
        </w:rPr>
        <w:t>h</w:t>
      </w:r>
      <w:r>
        <w:rPr>
          <w:rFonts w:ascii="Calibri"/>
          <w:w w:val="115"/>
          <w:sz w:val="20"/>
        </w:rPr>
        <w:t>(</w:t>
      </w:r>
      <w:r>
        <w:rPr>
          <w:rFonts w:ascii="Calibri"/>
          <w:i/>
          <w:w w:val="115"/>
          <w:sz w:val="20"/>
        </w:rPr>
        <w:t>t</w:t>
      </w:r>
      <w:r>
        <w:rPr>
          <w:rFonts w:ascii="Calibri"/>
          <w:w w:val="115"/>
          <w:sz w:val="20"/>
        </w:rPr>
        <w:t>)</w:t>
      </w:r>
      <w:r>
        <w:rPr>
          <w:rFonts w:ascii="Calibri"/>
          <w:spacing w:val="-5"/>
          <w:w w:val="135"/>
          <w:sz w:val="20"/>
        </w:rPr>
        <w:t> </w:t>
      </w:r>
      <w:r>
        <w:rPr>
          <w:rFonts w:ascii="Calibri"/>
          <w:w w:val="135"/>
          <w:sz w:val="20"/>
        </w:rPr>
        <w:t>+</w:t>
      </w:r>
      <w:r>
        <w:rPr>
          <w:rFonts w:ascii="Calibri"/>
          <w:spacing w:val="-5"/>
          <w:w w:val="135"/>
          <w:sz w:val="20"/>
        </w:rPr>
        <w:t> </w:t>
      </w:r>
      <w:r>
        <w:rPr>
          <w:rFonts w:ascii="Calibri"/>
          <w:i/>
          <w:spacing w:val="-4"/>
          <w:w w:val="115"/>
          <w:sz w:val="20"/>
        </w:rPr>
        <w:t>e</w:t>
      </w:r>
      <w:r>
        <w:rPr>
          <w:rFonts w:ascii="Calibri"/>
          <w:spacing w:val="-4"/>
          <w:w w:val="115"/>
          <w:sz w:val="20"/>
        </w:rPr>
        <w:t>(</w:t>
      </w:r>
      <w:r>
        <w:rPr>
          <w:rFonts w:ascii="Calibri"/>
          <w:i/>
          <w:spacing w:val="-4"/>
          <w:w w:val="115"/>
          <w:sz w:val="20"/>
        </w:rPr>
        <w:t>t</w:t>
      </w:r>
      <w:r>
        <w:rPr>
          <w:rFonts w:ascii="Calibri"/>
          <w:spacing w:val="-4"/>
          <w:w w:val="115"/>
          <w:sz w:val="20"/>
        </w:rPr>
        <w:t>)</w:t>
      </w:r>
      <w:r>
        <w:rPr>
          <w:rFonts w:ascii="Calibri"/>
          <w:sz w:val="20"/>
        </w:rPr>
        <w:tab/>
      </w:r>
      <w:r>
        <w:rPr>
          <w:spacing w:val="-4"/>
          <w:w w:val="115"/>
          <w:sz w:val="20"/>
        </w:rPr>
        <w:t>(20)</w:t>
      </w:r>
    </w:p>
    <w:p>
      <w:pPr>
        <w:pStyle w:val="ListParagraph"/>
        <w:numPr>
          <w:ilvl w:val="1"/>
          <w:numId w:val="6"/>
        </w:numPr>
        <w:tabs>
          <w:tab w:pos="529" w:val="left" w:leader="none"/>
        </w:tabs>
        <w:spacing w:line="240" w:lineRule="auto" w:before="129" w:after="0"/>
        <w:ind w:left="529" w:right="0" w:hanging="270"/>
        <w:jc w:val="left"/>
        <w:rPr>
          <w:i/>
          <w:sz w:val="20"/>
        </w:rPr>
      </w:pPr>
      <w:r>
        <w:rPr>
          <w:i/>
          <w:sz w:val="20"/>
        </w:rPr>
        <w:t>Trend</w:t>
      </w:r>
      <w:r>
        <w:rPr>
          <w:i/>
          <w:spacing w:val="-5"/>
          <w:sz w:val="20"/>
        </w:rPr>
        <w:t> </w:t>
      </w:r>
      <w:r>
        <w:rPr>
          <w:i/>
          <w:spacing w:val="-2"/>
          <w:sz w:val="20"/>
        </w:rPr>
        <w:t>Component</w:t>
      </w:r>
    </w:p>
    <w:p>
      <w:pPr>
        <w:pStyle w:val="BodyText"/>
        <w:spacing w:before="76"/>
        <w:rPr>
          <w:i/>
        </w:rPr>
      </w:pPr>
    </w:p>
    <w:p>
      <w:pPr>
        <w:tabs>
          <w:tab w:pos="3767" w:val="left" w:leader="none"/>
        </w:tabs>
        <w:spacing w:before="1"/>
        <w:ind w:left="0" w:right="0" w:firstLine="0"/>
        <w:jc w:val="right"/>
        <w:rPr>
          <w:sz w:val="20"/>
        </w:rPr>
      </w:pPr>
      <w:r>
        <w:rPr>
          <w:sz w:val="20"/>
        </w:rPr>
        <mc:AlternateContent>
          <mc:Choice Requires="wps">
            <w:drawing>
              <wp:anchor distT="0" distB="0" distL="0" distR="0" allowOverlap="1" layoutInCell="1" locked="0" behindDoc="1" simplePos="0" relativeHeight="487021056">
                <wp:simplePos x="0" y="0"/>
                <wp:positionH relativeFrom="page">
                  <wp:posOffset>1584744</wp:posOffset>
                </wp:positionH>
                <wp:positionV relativeFrom="paragraph">
                  <wp:posOffset>-75857</wp:posOffset>
                </wp:positionV>
                <wp:extent cx="1640839" cy="39370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1640839" cy="393700"/>
                        </a:xfrm>
                        <a:prstGeom prst="rect">
                          <a:avLst/>
                        </a:prstGeom>
                      </wps:spPr>
                      <wps:txbx>
                        <w:txbxContent>
                          <w:p>
                            <w:pPr>
                              <w:tabs>
                                <w:tab w:pos="997" w:val="left" w:leader="none"/>
                                <w:tab w:pos="1437" w:val="left" w:leader="none"/>
                                <w:tab w:pos="2491" w:val="left" w:leader="none"/>
                              </w:tabs>
                              <w:spacing w:line="237" w:lineRule="exact" w:before="0"/>
                              <w:ind w:left="0" w:right="0" w:firstLine="0"/>
                              <w:jc w:val="left"/>
                              <w:rPr>
                                <w:rFonts w:ascii="Lucida Sans Unicode"/>
                                <w:sz w:val="20"/>
                              </w:rPr>
                            </w:pPr>
                            <w:r>
                              <w:rPr>
                                <w:rFonts w:ascii="Lucida Sans Unicode"/>
                                <w:w w:val="144"/>
                                <w:sz w:val="20"/>
                              </w:rPr>
                              <w:t> </w:t>
                            </w:r>
                            <w:r>
                              <w:rPr>
                                <w:rFonts w:ascii="Lucida Sans Unicode"/>
                                <w:sz w:val="20"/>
                              </w:rPr>
                              <w:tab/>
                            </w:r>
                            <w:r>
                              <w:rPr>
                                <w:rFonts w:ascii="Lucida Sans Unicode"/>
                                <w:w w:val="144"/>
                                <w:sz w:val="20"/>
                              </w:rPr>
                              <w:t> </w:t>
                            </w:r>
                            <w:r>
                              <w:rPr>
                                <w:rFonts w:ascii="Lucida Sans Unicode"/>
                                <w:sz w:val="20"/>
                              </w:rPr>
                              <w:tab/>
                            </w:r>
                            <w:r>
                              <w:rPr>
                                <w:rFonts w:ascii="Lucida Sans Unicode"/>
                                <w:w w:val="144"/>
                                <w:sz w:val="20"/>
                              </w:rPr>
                              <w:t> </w:t>
                            </w:r>
                            <w:r>
                              <w:rPr>
                                <w:rFonts w:ascii="Lucida Sans Unicode"/>
                                <w:sz w:val="20"/>
                              </w:rPr>
                              <w:tab/>
                            </w:r>
                            <w:r>
                              <w:rPr>
                                <w:rFonts w:ascii="Lucida Sans Unicode"/>
                                <w:w w:val="144"/>
                                <w:sz w:val="20"/>
                              </w:rPr>
                              <w:t> </w:t>
                            </w:r>
                          </w:p>
                        </w:txbxContent>
                      </wps:txbx>
                      <wps:bodyPr wrap="square" lIns="0" tIns="0" rIns="0" bIns="0" rtlCol="0">
                        <a:noAutofit/>
                      </wps:bodyPr>
                    </wps:wsp>
                  </a:graphicData>
                </a:graphic>
              </wp:anchor>
            </w:drawing>
          </mc:Choice>
          <mc:Fallback>
            <w:pict>
              <v:shape style="position:absolute;margin-left:124.782997pt;margin-top:-5.973036pt;width:129.2pt;height:31pt;mso-position-horizontal-relative:page;mso-position-vertical-relative:paragraph;z-index:-16295424" type="#_x0000_t202" id="docshape31" filled="false" stroked="false">
                <v:textbox inset="0,0,0,0">
                  <w:txbxContent>
                    <w:p>
                      <w:pPr>
                        <w:tabs>
                          <w:tab w:pos="997" w:val="left" w:leader="none"/>
                          <w:tab w:pos="1437" w:val="left" w:leader="none"/>
                          <w:tab w:pos="2491" w:val="left" w:leader="none"/>
                        </w:tabs>
                        <w:spacing w:line="237" w:lineRule="exact" w:before="0"/>
                        <w:ind w:left="0" w:right="0" w:firstLine="0"/>
                        <w:jc w:val="left"/>
                        <w:rPr>
                          <w:rFonts w:ascii="Lucida Sans Unicode"/>
                          <w:sz w:val="20"/>
                        </w:rPr>
                      </w:pPr>
                      <w:r>
                        <w:rPr>
                          <w:rFonts w:ascii="Lucida Sans Unicode"/>
                          <w:w w:val="144"/>
                          <w:sz w:val="20"/>
                        </w:rPr>
                        <w:t> </w:t>
                      </w:r>
                      <w:r>
                        <w:rPr>
                          <w:rFonts w:ascii="Lucida Sans Unicode"/>
                          <w:sz w:val="20"/>
                        </w:rPr>
                        <w:tab/>
                      </w:r>
                      <w:r>
                        <w:rPr>
                          <w:rFonts w:ascii="Lucida Sans Unicode"/>
                          <w:w w:val="144"/>
                          <w:sz w:val="20"/>
                        </w:rPr>
                        <w:t> </w:t>
                      </w:r>
                      <w:r>
                        <w:rPr>
                          <w:rFonts w:ascii="Lucida Sans Unicode"/>
                          <w:sz w:val="20"/>
                        </w:rPr>
                        <w:tab/>
                      </w:r>
                      <w:r>
                        <w:rPr>
                          <w:rFonts w:ascii="Lucida Sans Unicode"/>
                          <w:w w:val="144"/>
                          <w:sz w:val="20"/>
                        </w:rPr>
                        <w:t> </w:t>
                      </w:r>
                      <w:r>
                        <w:rPr>
                          <w:rFonts w:ascii="Lucida Sans Unicode"/>
                          <w:sz w:val="20"/>
                        </w:rPr>
                        <w:tab/>
                      </w:r>
                      <w:r>
                        <w:rPr>
                          <w:rFonts w:ascii="Lucida Sans Unicode"/>
                          <w:w w:val="144"/>
                          <w:sz w:val="20"/>
                        </w:rPr>
                        <w:t> </w:t>
                      </w:r>
                    </w:p>
                  </w:txbxContent>
                </v:textbox>
                <w10:wrap type="none"/>
              </v:shape>
            </w:pict>
          </mc:Fallback>
        </mc:AlternateContent>
      </w:r>
      <w:r>
        <w:rPr>
          <w:rFonts w:ascii="Calibri"/>
          <w:i/>
          <w:w w:val="120"/>
          <w:sz w:val="20"/>
        </w:rPr>
        <w:t>g</w:t>
      </w:r>
      <w:r>
        <w:rPr>
          <w:rFonts w:ascii="Calibri"/>
          <w:w w:val="120"/>
          <w:sz w:val="20"/>
        </w:rPr>
        <w:t>(</w:t>
      </w:r>
      <w:r>
        <w:rPr>
          <w:rFonts w:ascii="Calibri"/>
          <w:i/>
          <w:w w:val="120"/>
          <w:sz w:val="20"/>
        </w:rPr>
        <w:t>t</w:t>
      </w:r>
      <w:r>
        <w:rPr>
          <w:rFonts w:ascii="Calibri"/>
          <w:w w:val="120"/>
          <w:sz w:val="20"/>
        </w:rPr>
        <w:t>)</w:t>
      </w:r>
      <w:r>
        <w:rPr>
          <w:rFonts w:ascii="Calibri"/>
          <w:spacing w:val="3"/>
          <w:w w:val="125"/>
          <w:sz w:val="20"/>
        </w:rPr>
        <w:t> </w:t>
      </w:r>
      <w:r>
        <w:rPr>
          <w:rFonts w:ascii="Calibri"/>
          <w:w w:val="125"/>
          <w:sz w:val="20"/>
        </w:rPr>
        <w:t>=</w:t>
      </w:r>
      <w:r>
        <w:rPr>
          <w:rFonts w:ascii="Calibri"/>
          <w:spacing w:val="23"/>
          <w:w w:val="125"/>
          <w:sz w:val="20"/>
        </w:rPr>
        <w:t>  </w:t>
      </w:r>
      <w:r>
        <w:rPr>
          <w:rFonts w:ascii="Calibri"/>
          <w:i/>
          <w:w w:val="120"/>
          <w:sz w:val="20"/>
        </w:rPr>
        <w:t>k</w:t>
      </w:r>
      <w:r>
        <w:rPr>
          <w:rFonts w:ascii="Calibri"/>
          <w:i/>
          <w:w w:val="125"/>
          <w:sz w:val="20"/>
        </w:rPr>
        <w:t> </w:t>
      </w:r>
      <w:r>
        <w:rPr>
          <w:rFonts w:ascii="Calibri"/>
          <w:w w:val="125"/>
          <w:sz w:val="20"/>
        </w:rPr>
        <w:t>+</w:t>
      </w:r>
      <w:r>
        <w:rPr>
          <w:rFonts w:ascii="Calibri"/>
          <w:spacing w:val="-8"/>
          <w:w w:val="125"/>
          <w:sz w:val="20"/>
        </w:rPr>
        <w:t> </w:t>
      </w:r>
      <w:r>
        <w:rPr>
          <w:rFonts w:ascii="Calibri"/>
          <w:i/>
          <w:w w:val="120"/>
          <w:sz w:val="20"/>
        </w:rPr>
        <w:t>a</w:t>
      </w:r>
      <w:r>
        <w:rPr>
          <w:rFonts w:ascii="Calibri"/>
          <w:w w:val="120"/>
          <w:sz w:val="20"/>
        </w:rPr>
        <w:t>(</w:t>
      </w:r>
      <w:r>
        <w:rPr>
          <w:rFonts w:ascii="Calibri"/>
          <w:i/>
          <w:w w:val="120"/>
          <w:sz w:val="20"/>
        </w:rPr>
        <w:t>t</w:t>
      </w:r>
      <w:r>
        <w:rPr>
          <w:rFonts w:ascii="Calibri"/>
          <w:w w:val="120"/>
          <w:sz w:val="20"/>
        </w:rPr>
        <w:t>)</w:t>
      </w:r>
      <w:r>
        <w:rPr>
          <w:rFonts w:ascii="Calibri"/>
          <w:i/>
          <w:w w:val="120"/>
          <w:sz w:val="20"/>
          <w:vertAlign w:val="superscript"/>
        </w:rPr>
        <w:t>T</w:t>
      </w:r>
      <w:r>
        <w:rPr>
          <w:rFonts w:ascii="Calibri"/>
          <w:i/>
          <w:spacing w:val="-21"/>
          <w:w w:val="120"/>
          <w:sz w:val="20"/>
          <w:vertAlign w:val="baseline"/>
        </w:rPr>
        <w:t> </w:t>
      </w:r>
      <w:r>
        <w:rPr>
          <w:rFonts w:ascii="Calibri"/>
          <w:i/>
          <w:w w:val="120"/>
          <w:sz w:val="20"/>
          <w:vertAlign w:val="baseline"/>
        </w:rPr>
        <w:t>r</w:t>
      </w:r>
      <w:r>
        <w:rPr>
          <w:rFonts w:ascii="Calibri"/>
          <w:i/>
          <w:spacing w:val="74"/>
          <w:w w:val="150"/>
          <w:sz w:val="20"/>
          <w:vertAlign w:val="baseline"/>
        </w:rPr>
        <w:t> </w:t>
      </w:r>
      <w:r>
        <w:rPr>
          <w:rFonts w:ascii="Calibri"/>
          <w:i/>
          <w:w w:val="120"/>
          <w:sz w:val="20"/>
          <w:vertAlign w:val="baseline"/>
        </w:rPr>
        <w:t>t</w:t>
      </w:r>
      <w:r>
        <w:rPr>
          <w:rFonts w:ascii="Calibri"/>
          <w:i/>
          <w:spacing w:val="-6"/>
          <w:w w:val="120"/>
          <w:sz w:val="20"/>
          <w:vertAlign w:val="baseline"/>
        </w:rPr>
        <w:t> </w:t>
      </w:r>
      <w:r>
        <w:rPr>
          <w:rFonts w:ascii="Calibri"/>
          <w:w w:val="125"/>
          <w:sz w:val="20"/>
          <w:vertAlign w:val="baseline"/>
        </w:rPr>
        <w:t>+</w:t>
      </w:r>
      <w:r>
        <w:rPr>
          <w:rFonts w:ascii="Calibri"/>
          <w:spacing w:val="17"/>
          <w:w w:val="125"/>
          <w:sz w:val="20"/>
          <w:vertAlign w:val="baseline"/>
        </w:rPr>
        <w:t>  </w:t>
      </w:r>
      <w:r>
        <w:rPr>
          <w:rFonts w:ascii="Calibri"/>
          <w:i/>
          <w:w w:val="120"/>
          <w:sz w:val="20"/>
          <w:vertAlign w:val="baseline"/>
        </w:rPr>
        <w:t>m</w:t>
      </w:r>
      <w:r>
        <w:rPr>
          <w:rFonts w:ascii="Calibri"/>
          <w:i/>
          <w:spacing w:val="-5"/>
          <w:w w:val="120"/>
          <w:sz w:val="20"/>
          <w:vertAlign w:val="baseline"/>
        </w:rPr>
        <w:t> </w:t>
      </w:r>
      <w:r>
        <w:rPr>
          <w:rFonts w:ascii="Calibri"/>
          <w:w w:val="125"/>
          <w:sz w:val="20"/>
          <w:vertAlign w:val="baseline"/>
        </w:rPr>
        <w:t>+</w:t>
      </w:r>
      <w:r>
        <w:rPr>
          <w:rFonts w:ascii="Calibri"/>
          <w:spacing w:val="-8"/>
          <w:w w:val="125"/>
          <w:sz w:val="20"/>
          <w:vertAlign w:val="baseline"/>
        </w:rPr>
        <w:t> </w:t>
      </w:r>
      <w:r>
        <w:rPr>
          <w:rFonts w:ascii="Calibri"/>
          <w:i/>
          <w:w w:val="120"/>
          <w:sz w:val="20"/>
          <w:vertAlign w:val="baseline"/>
        </w:rPr>
        <w:t>a</w:t>
      </w:r>
      <w:r>
        <w:rPr>
          <w:rFonts w:ascii="Calibri"/>
          <w:w w:val="120"/>
          <w:sz w:val="20"/>
          <w:vertAlign w:val="baseline"/>
        </w:rPr>
        <w:t>(</w:t>
      </w:r>
      <w:r>
        <w:rPr>
          <w:rFonts w:ascii="Calibri"/>
          <w:i/>
          <w:w w:val="120"/>
          <w:sz w:val="20"/>
          <w:vertAlign w:val="baseline"/>
        </w:rPr>
        <w:t>t</w:t>
      </w:r>
      <w:r>
        <w:rPr>
          <w:rFonts w:ascii="Calibri"/>
          <w:w w:val="120"/>
          <w:sz w:val="20"/>
          <w:vertAlign w:val="baseline"/>
        </w:rPr>
        <w:t>)</w:t>
      </w:r>
      <w:r>
        <w:rPr>
          <w:rFonts w:ascii="Calibri"/>
          <w:i/>
          <w:w w:val="120"/>
          <w:sz w:val="20"/>
          <w:vertAlign w:val="superscript"/>
        </w:rPr>
        <w:t>T</w:t>
      </w:r>
      <w:r>
        <w:rPr>
          <w:rFonts w:ascii="Calibri"/>
          <w:i/>
          <w:spacing w:val="-20"/>
          <w:w w:val="120"/>
          <w:sz w:val="20"/>
          <w:vertAlign w:val="baseline"/>
        </w:rPr>
        <w:t> </w:t>
      </w:r>
      <w:r>
        <w:rPr>
          <w:rFonts w:ascii="Calibri"/>
          <w:i/>
          <w:spacing w:val="-10"/>
          <w:w w:val="120"/>
          <w:sz w:val="20"/>
          <w:vertAlign w:val="baseline"/>
        </w:rPr>
        <w:t>c</w:t>
      </w:r>
      <w:r>
        <w:rPr>
          <w:rFonts w:ascii="Calibri"/>
          <w:i/>
          <w:sz w:val="20"/>
          <w:vertAlign w:val="baseline"/>
        </w:rPr>
        <w:tab/>
      </w:r>
      <w:r>
        <w:rPr>
          <w:spacing w:val="-4"/>
          <w:w w:val="120"/>
          <w:sz w:val="20"/>
          <w:vertAlign w:val="baseline"/>
        </w:rPr>
        <w:t>(21)</w:t>
      </w:r>
    </w:p>
    <w:p>
      <w:pPr>
        <w:pStyle w:val="ListParagraph"/>
        <w:numPr>
          <w:ilvl w:val="1"/>
          <w:numId w:val="6"/>
        </w:numPr>
        <w:tabs>
          <w:tab w:pos="540" w:val="left" w:leader="none"/>
        </w:tabs>
        <w:spacing w:line="240" w:lineRule="auto" w:before="129" w:after="0"/>
        <w:ind w:left="540" w:right="0" w:hanging="281"/>
        <w:jc w:val="left"/>
        <w:rPr>
          <w:i/>
          <w:sz w:val="20"/>
        </w:rPr>
      </w:pPr>
      <w:r>
        <w:rPr>
          <w:i/>
          <w:sz w:val="20"/>
        </w:rPr>
        <w:t>Seasonality</w:t>
      </w:r>
      <w:r>
        <w:rPr>
          <w:i/>
          <w:spacing w:val="9"/>
          <w:sz w:val="20"/>
        </w:rPr>
        <w:t> </w:t>
      </w:r>
      <w:r>
        <w:rPr>
          <w:i/>
          <w:spacing w:val="-2"/>
          <w:sz w:val="20"/>
        </w:rPr>
        <w:t>Component</w:t>
      </w:r>
    </w:p>
    <w:p>
      <w:pPr>
        <w:pStyle w:val="ListParagraph"/>
        <w:numPr>
          <w:ilvl w:val="0"/>
          <w:numId w:val="7"/>
        </w:numPr>
        <w:tabs>
          <w:tab w:pos="469" w:val="left" w:leader="none"/>
        </w:tabs>
        <w:spacing w:line="240" w:lineRule="auto" w:before="71" w:after="0"/>
        <w:ind w:left="469" w:right="0" w:hanging="270"/>
        <w:jc w:val="both"/>
        <w:rPr>
          <w:i/>
          <w:sz w:val="20"/>
        </w:rPr>
      </w:pPr>
      <w:r>
        <w:rPr/>
        <w:br w:type="column"/>
      </w:r>
      <w:r>
        <w:rPr>
          <w:i/>
          <w:sz w:val="20"/>
        </w:rPr>
        <w:t>Dataset</w:t>
      </w:r>
      <w:r>
        <w:rPr>
          <w:i/>
          <w:spacing w:val="14"/>
          <w:sz w:val="20"/>
        </w:rPr>
        <w:t> </w:t>
      </w:r>
      <w:r>
        <w:rPr>
          <w:i/>
          <w:sz w:val="20"/>
        </w:rPr>
        <w:t>and</w:t>
      </w:r>
      <w:r>
        <w:rPr>
          <w:i/>
          <w:spacing w:val="14"/>
          <w:sz w:val="20"/>
        </w:rPr>
        <w:t> </w:t>
      </w:r>
      <w:r>
        <w:rPr>
          <w:i/>
          <w:spacing w:val="-2"/>
          <w:sz w:val="20"/>
        </w:rPr>
        <w:t>Preprocessing</w:t>
      </w:r>
    </w:p>
    <w:p>
      <w:pPr>
        <w:pStyle w:val="BodyText"/>
        <w:spacing w:line="249" w:lineRule="auto" w:before="116"/>
        <w:ind w:left="199" w:right="977" w:firstLine="199"/>
        <w:jc w:val="both"/>
      </w:pPr>
      <w:r>
        <w:rPr/>
        <w:t>The work of the experiments is based on the data </w:t>
      </w:r>
      <w:r>
        <w:rPr/>
        <w:t>of Electricity Load Diagrams 2011-2014, which was taken at Kaggle</w:t>
      </w:r>
      <w:r>
        <w:rPr>
          <w:spacing w:val="59"/>
        </w:rPr>
        <w:t> </w:t>
      </w:r>
      <w:r>
        <w:rPr/>
        <w:t>and</w:t>
      </w:r>
      <w:r>
        <w:rPr>
          <w:spacing w:val="59"/>
        </w:rPr>
        <w:t> </w:t>
      </w:r>
      <w:r>
        <w:rPr/>
        <w:t>consists</w:t>
      </w:r>
      <w:r>
        <w:rPr>
          <w:spacing w:val="59"/>
        </w:rPr>
        <w:t> </w:t>
      </w:r>
      <w:r>
        <w:rPr/>
        <w:t>of</w:t>
      </w:r>
      <w:r>
        <w:rPr>
          <w:spacing w:val="59"/>
        </w:rPr>
        <w:t> </w:t>
      </w:r>
      <w:r>
        <w:rPr/>
        <w:t>four</w:t>
      </w:r>
      <w:r>
        <w:rPr>
          <w:spacing w:val="59"/>
        </w:rPr>
        <w:t> </w:t>
      </w:r>
      <w:r>
        <w:rPr/>
        <w:t>years</w:t>
      </w:r>
      <w:r>
        <w:rPr>
          <w:spacing w:val="59"/>
        </w:rPr>
        <w:t> </w:t>
      </w:r>
      <w:r>
        <w:rPr/>
        <w:t>of</w:t>
      </w:r>
      <w:r>
        <w:rPr>
          <w:spacing w:val="59"/>
        </w:rPr>
        <w:t> </w:t>
      </w:r>
      <w:r>
        <w:rPr/>
        <w:t>half-hourly</w:t>
      </w:r>
      <w:r>
        <w:rPr>
          <w:spacing w:val="59"/>
        </w:rPr>
        <w:t> </w:t>
      </w:r>
      <w:r>
        <w:rPr/>
        <w:t>load</w:t>
      </w:r>
      <w:r>
        <w:rPr>
          <w:spacing w:val="59"/>
        </w:rPr>
        <w:t> </w:t>
      </w:r>
      <w:r>
        <w:rPr/>
        <w:t>of a European country. To be compatible with the forecasting horizon,</w:t>
      </w:r>
      <w:r>
        <w:rPr>
          <w:spacing w:val="-5"/>
        </w:rPr>
        <w:t> </w:t>
      </w:r>
      <w:r>
        <w:rPr/>
        <w:t>the</w:t>
      </w:r>
      <w:r>
        <w:rPr>
          <w:spacing w:val="-5"/>
        </w:rPr>
        <w:t> </w:t>
      </w:r>
      <w:r>
        <w:rPr/>
        <w:t>raw</w:t>
      </w:r>
      <w:r>
        <w:rPr>
          <w:spacing w:val="-5"/>
        </w:rPr>
        <w:t> </w:t>
      </w:r>
      <w:r>
        <w:rPr/>
        <w:t>data</w:t>
      </w:r>
      <w:r>
        <w:rPr>
          <w:spacing w:val="-5"/>
        </w:rPr>
        <w:t> </w:t>
      </w:r>
      <w:r>
        <w:rPr/>
        <w:t>was</w:t>
      </w:r>
      <w:r>
        <w:rPr>
          <w:spacing w:val="-5"/>
        </w:rPr>
        <w:t> </w:t>
      </w:r>
      <w:r>
        <w:rPr/>
        <w:t>initially</w:t>
      </w:r>
      <w:r>
        <w:rPr>
          <w:spacing w:val="-5"/>
        </w:rPr>
        <w:t> </w:t>
      </w:r>
      <w:r>
        <w:rPr/>
        <w:t>re-sampled</w:t>
      </w:r>
      <w:r>
        <w:rPr>
          <w:spacing w:val="-5"/>
        </w:rPr>
        <w:t> </w:t>
      </w:r>
      <w:r>
        <w:rPr/>
        <w:t>into</w:t>
      </w:r>
      <w:r>
        <w:rPr>
          <w:spacing w:val="-5"/>
        </w:rPr>
        <w:t> </w:t>
      </w:r>
      <w:r>
        <w:rPr/>
        <w:t>hourly</w:t>
      </w:r>
      <w:r>
        <w:rPr>
          <w:spacing w:val="-5"/>
        </w:rPr>
        <w:t> </w:t>
      </w:r>
      <w:r>
        <w:rPr/>
        <w:t>data. Linear interpolation was used to fill in the missing values and the outliers were smoothed by the use of IQR filter. Lastly,</w:t>
      </w:r>
      <w:r>
        <w:rPr>
          <w:spacing w:val="80"/>
        </w:rPr>
        <w:t> </w:t>
      </w:r>
      <w:r>
        <w:rPr/>
        <w:t>the scaling technique of min-max was employed and the data got into the LSTM model.</w:t>
      </w:r>
    </w:p>
    <w:p>
      <w:pPr>
        <w:pStyle w:val="BodyText"/>
        <w:spacing w:line="240" w:lineRule="atLeast"/>
        <w:ind w:left="199" w:right="977" w:firstLine="199"/>
        <w:jc w:val="both"/>
      </w:pPr>
      <w:r>
        <w:rPr/>
        <w:t>Min–Max normalization scaled numerical values to </w:t>
      </w:r>
      <w:r>
        <w:rPr/>
        <w:t>range between [0, 1], which stabilizes the training of LSTMs. More temporal</w:t>
      </w:r>
      <w:r>
        <w:rPr>
          <w:spacing w:val="-8"/>
        </w:rPr>
        <w:t> </w:t>
      </w:r>
      <w:r>
        <w:rPr/>
        <w:t>features</w:t>
      </w:r>
      <w:r>
        <w:rPr>
          <w:spacing w:val="-8"/>
        </w:rPr>
        <w:t> </w:t>
      </w:r>
      <w:r>
        <w:rPr/>
        <w:t>were</w:t>
      </w:r>
      <w:r>
        <w:rPr>
          <w:spacing w:val="-8"/>
        </w:rPr>
        <w:t> </w:t>
      </w:r>
      <w:r>
        <w:rPr/>
        <w:t>extracted,</w:t>
      </w:r>
      <w:r>
        <w:rPr>
          <w:spacing w:val="-8"/>
        </w:rPr>
        <w:t> </w:t>
      </w:r>
      <w:r>
        <w:rPr/>
        <w:t>such</w:t>
      </w:r>
      <w:r>
        <w:rPr>
          <w:spacing w:val="-8"/>
        </w:rPr>
        <w:t> </w:t>
      </w:r>
      <w:r>
        <w:rPr/>
        <w:t>as</w:t>
      </w:r>
      <w:r>
        <w:rPr>
          <w:spacing w:val="-8"/>
        </w:rPr>
        <w:t> </w:t>
      </w:r>
      <w:r>
        <w:rPr/>
        <w:t>day-of-week,</w:t>
      </w:r>
      <w:r>
        <w:rPr>
          <w:spacing w:val="-8"/>
        </w:rPr>
        <w:t> </w:t>
      </w:r>
      <w:r>
        <w:rPr/>
        <w:t>month- of-year, and holiday binary indicators to help Prophet capture strong seasonality. The dataset was then split chronologically into</w:t>
      </w:r>
      <w:r>
        <w:rPr>
          <w:spacing w:val="24"/>
        </w:rPr>
        <w:t> </w:t>
      </w:r>
      <w:r>
        <w:rPr/>
        <w:t>(70%)</w:t>
      </w:r>
      <w:r>
        <w:rPr>
          <w:spacing w:val="25"/>
        </w:rPr>
        <w:t> </w:t>
      </w:r>
      <w:r>
        <w:rPr/>
        <w:t>for</w:t>
      </w:r>
      <w:r>
        <w:rPr>
          <w:spacing w:val="25"/>
        </w:rPr>
        <w:t> </w:t>
      </w:r>
      <w:r>
        <w:rPr/>
        <w:t>training,</w:t>
      </w:r>
      <w:r>
        <w:rPr>
          <w:spacing w:val="25"/>
        </w:rPr>
        <w:t> </w:t>
      </w:r>
      <w:r>
        <w:rPr/>
        <w:t>(15%)</w:t>
      </w:r>
      <w:r>
        <w:rPr>
          <w:spacing w:val="25"/>
        </w:rPr>
        <w:t> </w:t>
      </w:r>
      <w:r>
        <w:rPr/>
        <w:t>for</w:t>
      </w:r>
      <w:r>
        <w:rPr>
          <w:spacing w:val="25"/>
        </w:rPr>
        <w:t> </w:t>
      </w:r>
      <w:r>
        <w:rPr/>
        <w:t>validation,</w:t>
      </w:r>
      <w:r>
        <w:rPr>
          <w:spacing w:val="25"/>
        </w:rPr>
        <w:t> </w:t>
      </w:r>
      <w:r>
        <w:rPr/>
        <w:t>and</w:t>
      </w:r>
      <w:r>
        <w:rPr>
          <w:spacing w:val="25"/>
        </w:rPr>
        <w:t> </w:t>
      </w:r>
      <w:r>
        <w:rPr/>
        <w:t>(15%)</w:t>
      </w:r>
      <w:r>
        <w:rPr>
          <w:spacing w:val="25"/>
        </w:rPr>
        <w:t> </w:t>
      </w:r>
      <w:r>
        <w:rPr>
          <w:spacing w:val="-5"/>
        </w:rPr>
        <w:t>for</w:t>
      </w:r>
    </w:p>
    <w:p>
      <w:pPr>
        <w:pStyle w:val="BodyText"/>
        <w:spacing w:after="0" w:line="240" w:lineRule="atLeast"/>
        <w:jc w:val="both"/>
        <w:sectPr>
          <w:pgSz w:w="12240" w:h="15840"/>
          <w:pgMar w:top="920" w:bottom="280" w:left="720" w:right="0"/>
          <w:cols w:num="2" w:equalWidth="0">
            <w:col w:w="5281" w:space="40"/>
            <w:col w:w="6199"/>
          </w:cols>
        </w:sectPr>
      </w:pPr>
    </w:p>
    <w:p>
      <w:pPr>
        <w:spacing w:before="60"/>
        <w:ind w:left="638" w:right="0" w:firstLine="0"/>
        <w:jc w:val="left"/>
        <w:rPr>
          <w:rFonts w:ascii="Calibri"/>
          <w:sz w:val="20"/>
        </w:rPr>
      </w:pPr>
      <w:r>
        <w:rPr>
          <w:rFonts w:ascii="Calibri"/>
          <w:sz w:val="20"/>
        </w:rPr>
        <mc:AlternateContent>
          <mc:Choice Requires="wps">
            <w:drawing>
              <wp:anchor distT="0" distB="0" distL="0" distR="0" allowOverlap="1" layoutInCell="1" locked="0" behindDoc="0" simplePos="0" relativeHeight="15751680">
                <wp:simplePos x="0" y="0"/>
                <wp:positionH relativeFrom="page">
                  <wp:posOffset>1285049</wp:posOffset>
                </wp:positionH>
                <wp:positionV relativeFrom="paragraph">
                  <wp:posOffset>-65065</wp:posOffset>
                </wp:positionV>
                <wp:extent cx="80645" cy="88900"/>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8064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40"/>
                                <w:sz w:val="14"/>
                              </w:rPr>
                              <w:t>N</w:t>
                            </w:r>
                          </w:p>
                        </w:txbxContent>
                      </wps:txbx>
                      <wps:bodyPr wrap="square" lIns="0" tIns="0" rIns="0" bIns="0" rtlCol="0">
                        <a:noAutofit/>
                      </wps:bodyPr>
                    </wps:wsp>
                  </a:graphicData>
                </a:graphic>
              </wp:anchor>
            </w:drawing>
          </mc:Choice>
          <mc:Fallback>
            <w:pict>
              <v:shape style="position:absolute;margin-left:101.184998pt;margin-top:-5.123233pt;width:6.35pt;height:7pt;mso-position-horizontal-relative:page;mso-position-vertical-relative:paragraph;z-index:15751680" type="#_x0000_t202" id="docshape32" filled="false" stroked="false">
                <v:textbox inset="0,0,0,0">
                  <w:txbxContent>
                    <w:p>
                      <w:pPr>
                        <w:spacing w:line="139" w:lineRule="exact" w:before="0"/>
                        <w:ind w:left="0" w:right="0" w:firstLine="0"/>
                        <w:jc w:val="left"/>
                        <w:rPr>
                          <w:rFonts w:ascii="Calibri"/>
                          <w:i/>
                          <w:sz w:val="14"/>
                        </w:rPr>
                      </w:pPr>
                      <w:r>
                        <w:rPr>
                          <w:rFonts w:ascii="Calibri"/>
                          <w:i/>
                          <w:spacing w:val="-10"/>
                          <w:w w:val="140"/>
                          <w:sz w:val="14"/>
                        </w:rPr>
                        <w:t>N</w:t>
                      </w:r>
                    </w:p>
                  </w:txbxContent>
                </v:textbox>
                <w10:wrap type="none"/>
              </v:shape>
            </w:pict>
          </mc:Fallback>
        </mc:AlternateContent>
      </w:r>
      <w:r>
        <w:rPr>
          <w:rFonts w:ascii="Calibri"/>
          <w:i/>
          <w:w w:val="120"/>
          <w:sz w:val="20"/>
        </w:rPr>
        <w:t>s</w:t>
      </w:r>
      <w:r>
        <w:rPr>
          <w:rFonts w:ascii="Calibri"/>
          <w:w w:val="120"/>
          <w:sz w:val="20"/>
        </w:rPr>
        <w:t>(</w:t>
      </w:r>
      <w:r>
        <w:rPr>
          <w:rFonts w:ascii="Calibri"/>
          <w:i/>
          <w:w w:val="120"/>
          <w:sz w:val="20"/>
        </w:rPr>
        <w:t>t</w:t>
      </w:r>
      <w:r>
        <w:rPr>
          <w:rFonts w:ascii="Calibri"/>
          <w:w w:val="120"/>
          <w:sz w:val="20"/>
        </w:rPr>
        <w:t>)</w:t>
      </w:r>
      <w:r>
        <w:rPr>
          <w:rFonts w:ascii="Calibri"/>
          <w:spacing w:val="-1"/>
          <w:w w:val="120"/>
          <w:sz w:val="20"/>
        </w:rPr>
        <w:t> </w:t>
      </w:r>
      <w:r>
        <w:rPr>
          <w:rFonts w:ascii="Calibri"/>
          <w:spacing w:val="-10"/>
          <w:w w:val="135"/>
          <w:sz w:val="20"/>
        </w:rPr>
        <w:t>=</w:t>
      </w:r>
    </w:p>
    <w:p>
      <w:pPr>
        <w:spacing w:line="488" w:lineRule="exact" w:before="0"/>
        <w:ind w:left="15" w:right="0" w:firstLine="0"/>
        <w:jc w:val="left"/>
        <w:rPr>
          <w:rFonts w:ascii="Tahoma" w:hAnsi="Tahoma"/>
          <w:sz w:val="14"/>
        </w:rPr>
      </w:pPr>
      <w:r>
        <w:rPr/>
        <w:br w:type="column"/>
      </w:r>
      <w:r>
        <w:rPr>
          <w:rFonts w:ascii="Calibri" w:hAnsi="Calibri"/>
          <w:i/>
          <w:spacing w:val="-97"/>
          <w:w w:val="135"/>
          <w:sz w:val="14"/>
        </w:rPr>
        <w:t>n</w:t>
      </w:r>
      <w:r>
        <w:rPr>
          <w:rFonts w:ascii="Lucida Sans Unicode" w:hAnsi="Lucida Sans Unicode"/>
          <w:spacing w:val="-200"/>
          <w:w w:val="241"/>
          <w:position w:val="42"/>
          <w:sz w:val="20"/>
        </w:rPr>
        <w:t>Σ</w:t>
      </w:r>
      <w:r>
        <w:rPr>
          <w:rFonts w:ascii="Tahoma" w:hAnsi="Tahoma"/>
          <w:spacing w:val="-4"/>
          <w:w w:val="112"/>
          <w:sz w:val="14"/>
        </w:rPr>
        <w:t>=1</w:t>
      </w:r>
    </w:p>
    <w:p>
      <w:pPr>
        <w:spacing w:before="60"/>
        <w:ind w:left="98" w:right="0" w:firstLine="0"/>
        <w:jc w:val="left"/>
        <w:rPr>
          <w:rFonts w:ascii="Calibri"/>
          <w:sz w:val="20"/>
        </w:rPr>
      </w:pPr>
      <w:r>
        <w:rPr/>
        <w:br w:type="column"/>
      </w:r>
      <w:r>
        <w:rPr>
          <w:rFonts w:ascii="Calibri"/>
          <w:i/>
          <w:w w:val="110"/>
          <w:sz w:val="20"/>
        </w:rPr>
        <w:t>a</w:t>
      </w:r>
      <w:r>
        <w:rPr>
          <w:rFonts w:ascii="Calibri"/>
          <w:i/>
          <w:w w:val="110"/>
          <w:sz w:val="20"/>
          <w:vertAlign w:val="subscript"/>
        </w:rPr>
        <w:t>n</w:t>
      </w:r>
      <w:r>
        <w:rPr>
          <w:rFonts w:ascii="Calibri"/>
          <w:i/>
          <w:spacing w:val="8"/>
          <w:w w:val="110"/>
          <w:sz w:val="20"/>
          <w:vertAlign w:val="baseline"/>
        </w:rPr>
        <w:t> </w:t>
      </w:r>
      <w:r>
        <w:rPr>
          <w:rFonts w:ascii="Calibri"/>
          <w:spacing w:val="-9"/>
          <w:w w:val="105"/>
          <w:sz w:val="20"/>
          <w:vertAlign w:val="baseline"/>
        </w:rPr>
        <w:t>cos</w:t>
      </w:r>
    </w:p>
    <w:p>
      <w:pPr>
        <w:spacing w:line="170" w:lineRule="exact" w:before="0"/>
        <w:ind w:left="0" w:right="0" w:firstLine="0"/>
        <w:jc w:val="left"/>
        <w:rPr>
          <w:rFonts w:ascii="Lucida Sans Unicode" w:hAnsi="Lucida Sans Unicode"/>
          <w:position w:val="15"/>
          <w:sz w:val="20"/>
        </w:rPr>
      </w:pPr>
      <w:r>
        <w:rPr/>
        <w:br w:type="column"/>
      </w:r>
      <w:r>
        <w:rPr>
          <w:rFonts w:ascii="Lucida Sans Unicode" w:hAnsi="Lucida Sans Unicode"/>
          <w:spacing w:val="74"/>
          <w:w w:val="150"/>
          <w:position w:val="15"/>
          <w:sz w:val="20"/>
        </w:rPr>
        <w:t> </w:t>
      </w:r>
      <w:r>
        <w:rPr>
          <w:rFonts w:ascii="Calibri" w:hAnsi="Calibri"/>
          <w:spacing w:val="-4"/>
          <w:w w:val="105"/>
          <w:sz w:val="20"/>
          <w:u w:val="single"/>
        </w:rPr>
        <w:t>2</w:t>
      </w:r>
      <w:r>
        <w:rPr>
          <w:rFonts w:ascii="Calibri" w:hAnsi="Calibri"/>
          <w:i/>
          <w:spacing w:val="-4"/>
          <w:w w:val="105"/>
          <w:sz w:val="20"/>
          <w:u w:val="single"/>
        </w:rPr>
        <w:t>πnt</w:t>
      </w:r>
      <w:r>
        <w:rPr>
          <w:rFonts w:ascii="Lucida Sans Unicode" w:hAnsi="Lucida Sans Unicode"/>
          <w:spacing w:val="-4"/>
          <w:w w:val="105"/>
          <w:position w:val="15"/>
          <w:sz w:val="20"/>
        </w:rPr>
        <w:t> </w:t>
      </w:r>
    </w:p>
    <w:p>
      <w:pPr>
        <w:pStyle w:val="BodyText"/>
        <w:spacing w:line="199" w:lineRule="exact"/>
        <w:ind w:left="298"/>
        <w:rPr>
          <w:rFonts w:ascii="Lucida Sans Unicode"/>
          <w:position w:val="-3"/>
          <w:sz w:val="19"/>
        </w:rPr>
      </w:pPr>
      <w:r>
        <w:rPr>
          <w:rFonts w:ascii="Lucida Sans Unicode"/>
          <w:position w:val="-3"/>
          <w:sz w:val="19"/>
        </w:rPr>
        <mc:AlternateContent>
          <mc:Choice Requires="wps">
            <w:drawing>
              <wp:inline distT="0" distB="0" distL="0" distR="0">
                <wp:extent cx="81280" cy="127000"/>
                <wp:effectExtent l="0" t="0" r="0" b="0"/>
                <wp:docPr id="37" name="Textbox 37"/>
                <wp:cNvGraphicFramePr>
                  <a:graphicFrameLocks/>
                </wp:cNvGraphicFramePr>
                <a:graphic>
                  <a:graphicData uri="http://schemas.microsoft.com/office/word/2010/wordprocessingShape">
                    <wps:wsp>
                      <wps:cNvPr id="37" name="Textbox 37"/>
                      <wps:cNvSpPr txBox="1"/>
                      <wps:spPr>
                        <a:xfrm>
                          <a:off x="0" y="0"/>
                          <a:ext cx="81280" cy="127000"/>
                        </a:xfrm>
                        <a:prstGeom prst="rect">
                          <a:avLst/>
                        </a:prstGeom>
                      </wps:spPr>
                      <wps:txbx>
                        <w:txbxContent>
                          <w:p>
                            <w:pPr>
                              <w:spacing w:line="199" w:lineRule="exact" w:before="0"/>
                              <w:ind w:left="0" w:right="0" w:firstLine="0"/>
                              <w:jc w:val="left"/>
                              <w:rPr>
                                <w:rFonts w:ascii="Calibri"/>
                                <w:i/>
                                <w:sz w:val="20"/>
                              </w:rPr>
                            </w:pPr>
                            <w:r>
                              <w:rPr>
                                <w:rFonts w:ascii="Calibri"/>
                                <w:i/>
                                <w:spacing w:val="-10"/>
                                <w:w w:val="120"/>
                                <w:sz w:val="20"/>
                              </w:rPr>
                              <w:t>P</w:t>
                            </w:r>
                          </w:p>
                        </w:txbxContent>
                      </wps:txbx>
                      <wps:bodyPr wrap="square" lIns="0" tIns="0" rIns="0" bIns="0" rtlCol="0">
                        <a:noAutofit/>
                      </wps:bodyPr>
                    </wps:wsp>
                  </a:graphicData>
                </a:graphic>
              </wp:inline>
            </w:drawing>
          </mc:Choice>
          <mc:Fallback>
            <w:pict>
              <v:shape style="width:6.4pt;height:10pt;mso-position-horizontal-relative:char;mso-position-vertical-relative:line" type="#_x0000_t202" id="docshape33" filled="false" stroked="false">
                <w10:anchorlock/>
                <v:textbox inset="0,0,0,0">
                  <w:txbxContent>
                    <w:p>
                      <w:pPr>
                        <w:spacing w:line="199" w:lineRule="exact" w:before="0"/>
                        <w:ind w:left="0" w:right="0" w:firstLine="0"/>
                        <w:jc w:val="left"/>
                        <w:rPr>
                          <w:rFonts w:ascii="Calibri"/>
                          <w:i/>
                          <w:sz w:val="20"/>
                        </w:rPr>
                      </w:pPr>
                      <w:r>
                        <w:rPr>
                          <w:rFonts w:ascii="Calibri"/>
                          <w:i/>
                          <w:spacing w:val="-10"/>
                          <w:w w:val="120"/>
                          <w:sz w:val="20"/>
                        </w:rPr>
                        <w:t>P</w:t>
                      </w:r>
                    </w:p>
                  </w:txbxContent>
                </v:textbox>
              </v:shape>
            </w:pict>
          </mc:Fallback>
        </mc:AlternateContent>
      </w:r>
      <w:r>
        <w:rPr>
          <w:rFonts w:ascii="Lucida Sans Unicode"/>
          <w:position w:val="-3"/>
          <w:sz w:val="19"/>
        </w:rPr>
      </w:r>
    </w:p>
    <w:p>
      <w:pPr>
        <w:pStyle w:val="BodyText"/>
        <w:spacing w:before="7"/>
        <w:rPr>
          <w:rFonts w:ascii="Lucida Sans Unicode"/>
          <w:sz w:val="6"/>
        </w:rPr>
      </w:pPr>
    </w:p>
    <w:p>
      <w:pPr>
        <w:spacing w:before="60"/>
        <w:ind w:left="4" w:right="0" w:firstLine="0"/>
        <w:jc w:val="left"/>
        <w:rPr>
          <w:rFonts w:ascii="Calibri"/>
          <w:sz w:val="20"/>
        </w:rPr>
      </w:pPr>
      <w:r>
        <w:rPr/>
        <w:br w:type="column"/>
      </w:r>
      <w:r>
        <w:rPr>
          <w:rFonts w:ascii="Calibri"/>
          <w:w w:val="135"/>
          <w:sz w:val="20"/>
        </w:rPr>
        <w:t>+</w:t>
      </w:r>
      <w:r>
        <w:rPr>
          <w:rFonts w:ascii="Calibri"/>
          <w:spacing w:val="-17"/>
          <w:w w:val="135"/>
          <w:sz w:val="20"/>
        </w:rPr>
        <w:t> </w:t>
      </w:r>
      <w:r>
        <w:rPr>
          <w:rFonts w:ascii="Calibri"/>
          <w:i/>
          <w:w w:val="120"/>
          <w:sz w:val="20"/>
        </w:rPr>
        <w:t>b</w:t>
      </w:r>
      <w:r>
        <w:rPr>
          <w:rFonts w:ascii="Calibri"/>
          <w:i/>
          <w:w w:val="120"/>
          <w:sz w:val="20"/>
          <w:vertAlign w:val="subscript"/>
        </w:rPr>
        <w:t>n</w:t>
      </w:r>
      <w:r>
        <w:rPr>
          <w:rFonts w:ascii="Calibri"/>
          <w:i/>
          <w:spacing w:val="-13"/>
          <w:w w:val="120"/>
          <w:sz w:val="20"/>
          <w:vertAlign w:val="baseline"/>
        </w:rPr>
        <w:t> </w:t>
      </w:r>
      <w:r>
        <w:rPr>
          <w:rFonts w:ascii="Calibri"/>
          <w:spacing w:val="-10"/>
          <w:w w:val="115"/>
          <w:sz w:val="20"/>
          <w:vertAlign w:val="baseline"/>
        </w:rPr>
        <w:t>sin</w:t>
      </w:r>
    </w:p>
    <w:p>
      <w:pPr>
        <w:spacing w:line="170" w:lineRule="exact" w:before="0"/>
        <w:ind w:left="0" w:right="0" w:firstLine="0"/>
        <w:jc w:val="left"/>
        <w:rPr>
          <w:rFonts w:ascii="Lucida Sans Unicode" w:hAnsi="Lucida Sans Unicode"/>
          <w:position w:val="15"/>
          <w:sz w:val="20"/>
        </w:rPr>
      </w:pPr>
      <w:r>
        <w:rPr/>
        <w:br w:type="column"/>
      </w:r>
      <w:r>
        <w:rPr>
          <w:rFonts w:ascii="Lucida Sans Unicode" w:hAnsi="Lucida Sans Unicode"/>
          <w:spacing w:val="74"/>
          <w:w w:val="150"/>
          <w:position w:val="15"/>
          <w:sz w:val="20"/>
        </w:rPr>
        <w:t> </w:t>
      </w:r>
      <w:r>
        <w:rPr>
          <w:rFonts w:ascii="Calibri" w:hAnsi="Calibri"/>
          <w:spacing w:val="-4"/>
          <w:w w:val="105"/>
          <w:sz w:val="20"/>
          <w:u w:val="single"/>
        </w:rPr>
        <w:t>2</w:t>
      </w:r>
      <w:r>
        <w:rPr>
          <w:rFonts w:ascii="Calibri" w:hAnsi="Calibri"/>
          <w:i/>
          <w:spacing w:val="-4"/>
          <w:w w:val="105"/>
          <w:sz w:val="20"/>
          <w:u w:val="single"/>
        </w:rPr>
        <w:t>πnt</w:t>
      </w:r>
      <w:r>
        <w:rPr>
          <w:rFonts w:ascii="Lucida Sans Unicode" w:hAnsi="Lucida Sans Unicode"/>
          <w:spacing w:val="-4"/>
          <w:w w:val="105"/>
          <w:position w:val="15"/>
          <w:sz w:val="20"/>
        </w:rPr>
        <w:t> </w:t>
      </w:r>
    </w:p>
    <w:p>
      <w:pPr>
        <w:pStyle w:val="BodyText"/>
        <w:spacing w:line="199" w:lineRule="exact"/>
        <w:ind w:left="298"/>
        <w:rPr>
          <w:rFonts w:ascii="Lucida Sans Unicode"/>
          <w:position w:val="-3"/>
          <w:sz w:val="19"/>
        </w:rPr>
      </w:pPr>
      <w:r>
        <w:rPr>
          <w:rFonts w:ascii="Lucida Sans Unicode"/>
          <w:position w:val="-3"/>
          <w:sz w:val="19"/>
        </w:rPr>
        <mc:AlternateContent>
          <mc:Choice Requires="wps">
            <w:drawing>
              <wp:inline distT="0" distB="0" distL="0" distR="0">
                <wp:extent cx="81280" cy="127000"/>
                <wp:effectExtent l="0" t="0" r="0" b="0"/>
                <wp:docPr id="38" name="Textbox 38"/>
                <wp:cNvGraphicFramePr>
                  <a:graphicFrameLocks/>
                </wp:cNvGraphicFramePr>
                <a:graphic>
                  <a:graphicData uri="http://schemas.microsoft.com/office/word/2010/wordprocessingShape">
                    <wps:wsp>
                      <wps:cNvPr id="38" name="Textbox 38"/>
                      <wps:cNvSpPr txBox="1"/>
                      <wps:spPr>
                        <a:xfrm>
                          <a:off x="0" y="0"/>
                          <a:ext cx="81280" cy="127000"/>
                        </a:xfrm>
                        <a:prstGeom prst="rect">
                          <a:avLst/>
                        </a:prstGeom>
                      </wps:spPr>
                      <wps:txbx>
                        <w:txbxContent>
                          <w:p>
                            <w:pPr>
                              <w:spacing w:line="199" w:lineRule="exact" w:before="0"/>
                              <w:ind w:left="0" w:right="0" w:firstLine="0"/>
                              <w:jc w:val="left"/>
                              <w:rPr>
                                <w:rFonts w:ascii="Calibri"/>
                                <w:i/>
                                <w:sz w:val="20"/>
                              </w:rPr>
                            </w:pPr>
                            <w:r>
                              <w:rPr>
                                <w:rFonts w:ascii="Calibri"/>
                                <w:i/>
                                <w:spacing w:val="-10"/>
                                <w:w w:val="120"/>
                                <w:sz w:val="20"/>
                              </w:rPr>
                              <w:t>P</w:t>
                            </w:r>
                          </w:p>
                        </w:txbxContent>
                      </wps:txbx>
                      <wps:bodyPr wrap="square" lIns="0" tIns="0" rIns="0" bIns="0" rtlCol="0">
                        <a:noAutofit/>
                      </wps:bodyPr>
                    </wps:wsp>
                  </a:graphicData>
                </a:graphic>
              </wp:inline>
            </w:drawing>
          </mc:Choice>
          <mc:Fallback>
            <w:pict>
              <v:shape style="width:6.4pt;height:10pt;mso-position-horizontal-relative:char;mso-position-vertical-relative:line" type="#_x0000_t202" id="docshape34" filled="false" stroked="false">
                <w10:anchorlock/>
                <v:textbox inset="0,0,0,0">
                  <w:txbxContent>
                    <w:p>
                      <w:pPr>
                        <w:spacing w:line="199" w:lineRule="exact" w:before="0"/>
                        <w:ind w:left="0" w:right="0" w:firstLine="0"/>
                        <w:jc w:val="left"/>
                        <w:rPr>
                          <w:rFonts w:ascii="Calibri"/>
                          <w:i/>
                          <w:sz w:val="20"/>
                        </w:rPr>
                      </w:pPr>
                      <w:r>
                        <w:rPr>
                          <w:rFonts w:ascii="Calibri"/>
                          <w:i/>
                          <w:spacing w:val="-10"/>
                          <w:w w:val="120"/>
                          <w:sz w:val="20"/>
                        </w:rPr>
                        <w:t>P</w:t>
                      </w:r>
                    </w:p>
                  </w:txbxContent>
                </v:textbox>
              </v:shape>
            </w:pict>
          </mc:Fallback>
        </mc:AlternateContent>
      </w:r>
      <w:r>
        <w:rPr>
          <w:rFonts w:ascii="Lucida Sans Unicode"/>
          <w:position w:val="-3"/>
          <w:sz w:val="19"/>
        </w:rPr>
      </w:r>
    </w:p>
    <w:p>
      <w:pPr>
        <w:pStyle w:val="BodyText"/>
        <w:spacing w:before="7"/>
        <w:rPr>
          <w:rFonts w:ascii="Lucida Sans Unicode"/>
          <w:sz w:val="6"/>
        </w:rPr>
      </w:pPr>
    </w:p>
    <w:p>
      <w:pPr>
        <w:pStyle w:val="BodyText"/>
        <w:spacing w:before="64"/>
        <w:ind w:left="338"/>
      </w:pPr>
      <w:r>
        <w:rPr/>
        <w:br w:type="column"/>
      </w:r>
      <w:r>
        <w:rPr>
          <w:spacing w:val="-4"/>
        </w:rPr>
        <w:t>(22)</w:t>
      </w:r>
    </w:p>
    <w:p>
      <w:pPr>
        <w:pStyle w:val="BodyText"/>
        <w:spacing w:before="6"/>
        <w:ind w:left="199"/>
      </w:pPr>
      <w:r>
        <w:rPr/>
        <w:br w:type="column"/>
      </w:r>
      <w:r>
        <w:rPr/>
        <w:t>testing</w:t>
      </w:r>
      <w:r>
        <w:rPr>
          <w:spacing w:val="13"/>
        </w:rPr>
        <w:t> </w:t>
      </w:r>
      <w:r>
        <w:rPr/>
        <w:t>to</w:t>
      </w:r>
      <w:r>
        <w:rPr>
          <w:spacing w:val="14"/>
        </w:rPr>
        <w:t> </w:t>
      </w:r>
      <w:r>
        <w:rPr/>
        <w:t>maintain</w:t>
      </w:r>
      <w:r>
        <w:rPr>
          <w:spacing w:val="14"/>
        </w:rPr>
        <w:t> </w:t>
      </w:r>
      <w:r>
        <w:rPr/>
        <w:t>temporal</w:t>
      </w:r>
      <w:r>
        <w:rPr>
          <w:spacing w:val="14"/>
        </w:rPr>
        <w:t> </w:t>
      </w:r>
      <w:r>
        <w:rPr>
          <w:spacing w:val="-2"/>
        </w:rPr>
        <w:t>dependencies.</w:t>
      </w:r>
    </w:p>
    <w:p>
      <w:pPr>
        <w:pStyle w:val="BodyText"/>
        <w:spacing w:after="0"/>
        <w:sectPr>
          <w:type w:val="continuous"/>
          <w:pgSz w:w="12240" w:h="15840"/>
          <w:pgMar w:top="900" w:bottom="280" w:left="720" w:right="0"/>
          <w:cols w:num="8" w:equalWidth="0">
            <w:col w:w="1169" w:space="40"/>
            <w:col w:w="316" w:space="39"/>
            <w:col w:w="613" w:space="33"/>
            <w:col w:w="754" w:space="39"/>
            <w:col w:w="676" w:space="33"/>
            <w:col w:w="859" w:space="39"/>
            <w:col w:w="671" w:space="39"/>
            <w:col w:w="6200"/>
          </w:cols>
        </w:sectPr>
      </w:pPr>
    </w:p>
    <w:p>
      <w:pPr>
        <w:pStyle w:val="ListParagraph"/>
        <w:numPr>
          <w:ilvl w:val="1"/>
          <w:numId w:val="6"/>
        </w:numPr>
        <w:tabs>
          <w:tab w:pos="551" w:val="left" w:leader="none"/>
        </w:tabs>
        <w:spacing w:line="240" w:lineRule="auto" w:before="96" w:after="0"/>
        <w:ind w:left="551" w:right="0" w:hanging="292"/>
        <w:jc w:val="left"/>
        <w:rPr>
          <w:i/>
          <w:sz w:val="20"/>
        </w:rPr>
      </w:pPr>
      <w:r>
        <w:rPr>
          <w:i/>
          <w:sz w:val="20"/>
        </w:rPr>
        <w:t>Holiday</w:t>
      </w:r>
      <w:r>
        <w:rPr>
          <w:i/>
          <w:spacing w:val="15"/>
          <w:sz w:val="20"/>
        </w:rPr>
        <w:t> </w:t>
      </w:r>
      <w:r>
        <w:rPr>
          <w:i/>
          <w:sz w:val="20"/>
        </w:rPr>
        <w:t>/</w:t>
      </w:r>
      <w:r>
        <w:rPr>
          <w:i/>
          <w:spacing w:val="15"/>
          <w:sz w:val="20"/>
        </w:rPr>
        <w:t> </w:t>
      </w:r>
      <w:r>
        <w:rPr>
          <w:i/>
          <w:sz w:val="20"/>
        </w:rPr>
        <w:t>Event</w:t>
      </w:r>
      <w:r>
        <w:rPr>
          <w:i/>
          <w:spacing w:val="15"/>
          <w:sz w:val="20"/>
        </w:rPr>
        <w:t> </w:t>
      </w:r>
      <w:r>
        <w:rPr>
          <w:i/>
          <w:spacing w:val="-2"/>
          <w:sz w:val="20"/>
        </w:rPr>
        <w:t>Component</w:t>
      </w:r>
    </w:p>
    <w:p>
      <w:pPr>
        <w:pStyle w:val="BodyText"/>
        <w:spacing w:before="76"/>
        <w:rPr>
          <w:i/>
        </w:rPr>
      </w:pPr>
    </w:p>
    <w:p>
      <w:pPr>
        <w:tabs>
          <w:tab w:pos="2774" w:val="left" w:leader="none"/>
        </w:tabs>
        <w:spacing w:before="0"/>
        <w:ind w:left="0" w:right="0" w:firstLine="0"/>
        <w:jc w:val="right"/>
        <w:rPr>
          <w:sz w:val="20"/>
        </w:rPr>
      </w:pPr>
      <w:r>
        <w:rPr>
          <w:rFonts w:ascii="Calibri"/>
          <w:i/>
          <w:w w:val="120"/>
          <w:sz w:val="20"/>
        </w:rPr>
        <w:t>h</w:t>
      </w:r>
      <w:r>
        <w:rPr>
          <w:rFonts w:ascii="Calibri"/>
          <w:w w:val="120"/>
          <w:sz w:val="20"/>
        </w:rPr>
        <w:t>(</w:t>
      </w:r>
      <w:r>
        <w:rPr>
          <w:rFonts w:ascii="Calibri"/>
          <w:i/>
          <w:w w:val="120"/>
          <w:sz w:val="20"/>
        </w:rPr>
        <w:t>t</w:t>
      </w:r>
      <w:r>
        <w:rPr>
          <w:rFonts w:ascii="Calibri"/>
          <w:w w:val="120"/>
          <w:sz w:val="20"/>
        </w:rPr>
        <w:t>)</w:t>
      </w:r>
      <w:r>
        <w:rPr>
          <w:rFonts w:ascii="Calibri"/>
          <w:spacing w:val="8"/>
          <w:w w:val="125"/>
          <w:sz w:val="20"/>
        </w:rPr>
        <w:t> </w:t>
      </w:r>
      <w:r>
        <w:rPr>
          <w:rFonts w:ascii="Calibri"/>
          <w:w w:val="125"/>
          <w:sz w:val="20"/>
        </w:rPr>
        <w:t>=</w:t>
      </w:r>
      <w:r>
        <w:rPr>
          <w:rFonts w:ascii="Calibri"/>
          <w:spacing w:val="9"/>
          <w:w w:val="125"/>
          <w:sz w:val="20"/>
        </w:rPr>
        <w:t> </w:t>
      </w:r>
      <w:r>
        <w:rPr>
          <w:rFonts w:ascii="Calibri"/>
          <w:i/>
          <w:spacing w:val="-2"/>
          <w:w w:val="120"/>
          <w:sz w:val="20"/>
        </w:rPr>
        <w:t>Z</w:t>
      </w:r>
      <w:r>
        <w:rPr>
          <w:rFonts w:ascii="Calibri"/>
          <w:spacing w:val="-2"/>
          <w:w w:val="120"/>
          <w:sz w:val="20"/>
        </w:rPr>
        <w:t>(</w:t>
      </w:r>
      <w:r>
        <w:rPr>
          <w:rFonts w:ascii="Calibri"/>
          <w:i/>
          <w:spacing w:val="-2"/>
          <w:w w:val="120"/>
          <w:sz w:val="20"/>
        </w:rPr>
        <w:t>t</w:t>
      </w:r>
      <w:r>
        <w:rPr>
          <w:rFonts w:ascii="Calibri"/>
          <w:spacing w:val="-2"/>
          <w:w w:val="120"/>
          <w:sz w:val="20"/>
        </w:rPr>
        <w:t>)</w:t>
      </w:r>
      <w:r>
        <w:rPr>
          <w:rFonts w:ascii="Calibri"/>
          <w:i/>
          <w:spacing w:val="-2"/>
          <w:w w:val="120"/>
          <w:sz w:val="20"/>
        </w:rPr>
        <w:t>k</w:t>
      </w:r>
      <w:r>
        <w:rPr>
          <w:rFonts w:ascii="Calibri"/>
          <w:i/>
          <w:spacing w:val="-2"/>
          <w:w w:val="120"/>
          <w:sz w:val="20"/>
          <w:vertAlign w:val="subscript"/>
        </w:rPr>
        <w:t>h</w:t>
      </w:r>
      <w:r>
        <w:rPr>
          <w:rFonts w:ascii="Calibri"/>
          <w:i/>
          <w:sz w:val="20"/>
          <w:vertAlign w:val="baseline"/>
        </w:rPr>
        <w:tab/>
      </w:r>
      <w:r>
        <w:rPr>
          <w:spacing w:val="-4"/>
          <w:w w:val="120"/>
          <w:sz w:val="20"/>
          <w:vertAlign w:val="baseline"/>
        </w:rPr>
        <w:t>(23)</w:t>
      </w:r>
    </w:p>
    <w:p>
      <w:pPr>
        <w:pStyle w:val="ListParagraph"/>
        <w:numPr>
          <w:ilvl w:val="1"/>
          <w:numId w:val="6"/>
        </w:numPr>
        <w:tabs>
          <w:tab w:pos="529" w:val="left" w:leader="none"/>
        </w:tabs>
        <w:spacing w:line="240" w:lineRule="auto" w:before="129" w:after="0"/>
        <w:ind w:left="529" w:right="0" w:hanging="270"/>
        <w:jc w:val="left"/>
        <w:rPr>
          <w:i/>
          <w:sz w:val="20"/>
        </w:rPr>
      </w:pPr>
      <w:r>
        <w:rPr>
          <w:i/>
          <w:sz w:val="20"/>
        </w:rPr>
        <w:t>LSTM</w:t>
      </w:r>
      <w:r>
        <w:rPr>
          <w:i/>
          <w:spacing w:val="13"/>
          <w:sz w:val="20"/>
        </w:rPr>
        <w:t> </w:t>
      </w:r>
      <w:r>
        <w:rPr>
          <w:i/>
          <w:sz w:val="20"/>
        </w:rPr>
        <w:t>Residual</w:t>
      </w:r>
      <w:r>
        <w:rPr>
          <w:i/>
          <w:spacing w:val="13"/>
          <w:sz w:val="20"/>
        </w:rPr>
        <w:t> </w:t>
      </w:r>
      <w:r>
        <w:rPr>
          <w:i/>
          <w:spacing w:val="-2"/>
          <w:sz w:val="20"/>
        </w:rPr>
        <w:t>Modeling</w:t>
      </w:r>
    </w:p>
    <w:p>
      <w:pPr>
        <w:pStyle w:val="BodyText"/>
        <w:spacing w:before="67"/>
        <w:rPr>
          <w:i/>
        </w:rPr>
      </w:pPr>
    </w:p>
    <w:p>
      <w:pPr>
        <w:tabs>
          <w:tab w:pos="3281" w:val="left" w:leader="none"/>
        </w:tabs>
        <w:spacing w:before="0"/>
        <w:ind w:left="0" w:right="0" w:firstLine="0"/>
        <w:jc w:val="right"/>
        <w:rPr>
          <w:sz w:val="20"/>
        </w:rPr>
      </w:pPr>
      <w:r>
        <w:rPr>
          <w:rFonts w:ascii="Calibri" w:hAnsi="Calibri"/>
          <w:i/>
          <w:w w:val="125"/>
          <w:sz w:val="20"/>
        </w:rPr>
        <w:t>f</w:t>
      </w:r>
      <w:r>
        <w:rPr>
          <w:rFonts w:ascii="Calibri" w:hAnsi="Calibri"/>
          <w:i/>
          <w:w w:val="125"/>
          <w:sz w:val="20"/>
          <w:vertAlign w:val="subscript"/>
        </w:rPr>
        <w:t>t</w:t>
      </w:r>
      <w:r>
        <w:rPr>
          <w:rFonts w:ascii="Calibri" w:hAnsi="Calibri"/>
          <w:i/>
          <w:spacing w:val="18"/>
          <w:w w:val="125"/>
          <w:sz w:val="20"/>
          <w:vertAlign w:val="baseline"/>
        </w:rPr>
        <w:t> </w:t>
      </w:r>
      <w:r>
        <w:rPr>
          <w:rFonts w:ascii="Calibri" w:hAnsi="Calibri"/>
          <w:w w:val="125"/>
          <w:sz w:val="20"/>
          <w:vertAlign w:val="baseline"/>
        </w:rPr>
        <w:t>=</w:t>
      </w:r>
      <w:r>
        <w:rPr>
          <w:rFonts w:ascii="Calibri" w:hAnsi="Calibri"/>
          <w:spacing w:val="7"/>
          <w:w w:val="125"/>
          <w:sz w:val="20"/>
          <w:vertAlign w:val="baseline"/>
        </w:rPr>
        <w:t> </w:t>
      </w:r>
      <w:r>
        <w:rPr>
          <w:rFonts w:ascii="Calibri" w:hAnsi="Calibri"/>
          <w:i/>
          <w:w w:val="125"/>
          <w:sz w:val="20"/>
          <w:vertAlign w:val="baseline"/>
        </w:rPr>
        <w:t>σ</w:t>
      </w:r>
      <w:r>
        <w:rPr>
          <w:rFonts w:ascii="Calibri" w:hAnsi="Calibri"/>
          <w:w w:val="125"/>
          <w:sz w:val="20"/>
          <w:vertAlign w:val="baseline"/>
        </w:rPr>
        <w:t>(</w:t>
      </w:r>
      <w:r>
        <w:rPr>
          <w:rFonts w:ascii="Calibri" w:hAnsi="Calibri"/>
          <w:i/>
          <w:w w:val="125"/>
          <w:sz w:val="20"/>
          <w:vertAlign w:val="baseline"/>
        </w:rPr>
        <w:t>W</w:t>
      </w:r>
      <w:r>
        <w:rPr>
          <w:rFonts w:ascii="Calibri" w:hAnsi="Calibri"/>
          <w:i/>
          <w:w w:val="125"/>
          <w:sz w:val="20"/>
          <w:vertAlign w:val="subscript"/>
        </w:rPr>
        <w:t>f</w:t>
      </w:r>
      <w:r>
        <w:rPr>
          <w:rFonts w:ascii="Calibri" w:hAnsi="Calibri"/>
          <w:i/>
          <w:spacing w:val="-27"/>
          <w:w w:val="125"/>
          <w:sz w:val="20"/>
          <w:vertAlign w:val="baseline"/>
        </w:rPr>
        <w:t> </w:t>
      </w:r>
      <w:r>
        <w:rPr>
          <w:rFonts w:ascii="Calibri" w:hAnsi="Calibri"/>
          <w:w w:val="125"/>
          <w:sz w:val="20"/>
          <w:vertAlign w:val="baseline"/>
        </w:rPr>
        <w:t>[</w:t>
      </w:r>
      <w:r>
        <w:rPr>
          <w:rFonts w:ascii="Calibri" w:hAnsi="Calibri"/>
          <w:i/>
          <w:w w:val="125"/>
          <w:sz w:val="20"/>
          <w:vertAlign w:val="baseline"/>
        </w:rPr>
        <w:t>h</w:t>
      </w:r>
      <w:r>
        <w:rPr>
          <w:rFonts w:ascii="Calibri" w:hAnsi="Calibri"/>
          <w:i/>
          <w:w w:val="125"/>
          <w:sz w:val="20"/>
          <w:vertAlign w:val="subscript"/>
        </w:rPr>
        <w:t>t</w:t>
      </w:r>
      <w:r>
        <w:rPr>
          <w:rFonts w:ascii="Cambria" w:hAnsi="Cambria"/>
          <w:w w:val="125"/>
          <w:sz w:val="20"/>
          <w:vertAlign w:val="subscript"/>
        </w:rPr>
        <w:t>−</w:t>
      </w:r>
      <w:r>
        <w:rPr>
          <w:rFonts w:ascii="Tahoma" w:hAnsi="Tahoma"/>
          <w:w w:val="125"/>
          <w:sz w:val="20"/>
          <w:vertAlign w:val="subscript"/>
        </w:rPr>
        <w:t>1</w:t>
      </w:r>
      <w:r>
        <w:rPr>
          <w:rFonts w:ascii="Calibri" w:hAnsi="Calibri"/>
          <w:i/>
          <w:w w:val="125"/>
          <w:sz w:val="20"/>
          <w:vertAlign w:val="baseline"/>
        </w:rPr>
        <w:t>,</w:t>
      </w:r>
      <w:r>
        <w:rPr>
          <w:rFonts w:ascii="Calibri" w:hAnsi="Calibri"/>
          <w:i/>
          <w:spacing w:val="-19"/>
          <w:w w:val="125"/>
          <w:sz w:val="20"/>
          <w:vertAlign w:val="baseline"/>
        </w:rPr>
        <w:t> </w:t>
      </w:r>
      <w:r>
        <w:rPr>
          <w:rFonts w:ascii="Calibri" w:hAnsi="Calibri"/>
          <w:i/>
          <w:w w:val="125"/>
          <w:sz w:val="20"/>
          <w:vertAlign w:val="baseline"/>
        </w:rPr>
        <w:t>x</w:t>
      </w:r>
      <w:r>
        <w:rPr>
          <w:rFonts w:ascii="Calibri" w:hAnsi="Calibri"/>
          <w:i/>
          <w:w w:val="125"/>
          <w:sz w:val="20"/>
          <w:vertAlign w:val="subscript"/>
        </w:rPr>
        <w:t>t</w:t>
      </w:r>
      <w:r>
        <w:rPr>
          <w:rFonts w:ascii="Calibri" w:hAnsi="Calibri"/>
          <w:w w:val="125"/>
          <w:sz w:val="20"/>
          <w:vertAlign w:val="baseline"/>
        </w:rPr>
        <w:t>]</w:t>
      </w:r>
      <w:r>
        <w:rPr>
          <w:rFonts w:ascii="Calibri" w:hAnsi="Calibri"/>
          <w:spacing w:val="-5"/>
          <w:w w:val="125"/>
          <w:sz w:val="20"/>
          <w:vertAlign w:val="baseline"/>
        </w:rPr>
        <w:t> </w:t>
      </w:r>
      <w:r>
        <w:rPr>
          <w:rFonts w:ascii="Calibri" w:hAnsi="Calibri"/>
          <w:w w:val="125"/>
          <w:sz w:val="20"/>
          <w:vertAlign w:val="baseline"/>
        </w:rPr>
        <w:t>+</w:t>
      </w:r>
      <w:r>
        <w:rPr>
          <w:rFonts w:ascii="Calibri" w:hAnsi="Calibri"/>
          <w:spacing w:val="-6"/>
          <w:w w:val="125"/>
          <w:sz w:val="20"/>
          <w:vertAlign w:val="baseline"/>
        </w:rPr>
        <w:t> </w:t>
      </w:r>
      <w:r>
        <w:rPr>
          <w:rFonts w:ascii="Calibri" w:hAnsi="Calibri"/>
          <w:i/>
          <w:w w:val="125"/>
          <w:sz w:val="20"/>
          <w:vertAlign w:val="baseline"/>
        </w:rPr>
        <w:t>b</w:t>
      </w:r>
      <w:r>
        <w:rPr>
          <w:rFonts w:ascii="Calibri" w:hAnsi="Calibri"/>
          <w:i/>
          <w:w w:val="125"/>
          <w:sz w:val="20"/>
          <w:vertAlign w:val="subscript"/>
        </w:rPr>
        <w:t>f</w:t>
      </w:r>
      <w:r>
        <w:rPr>
          <w:rFonts w:ascii="Calibri" w:hAnsi="Calibri"/>
          <w:i/>
          <w:spacing w:val="-28"/>
          <w:w w:val="125"/>
          <w:sz w:val="20"/>
          <w:vertAlign w:val="baseline"/>
        </w:rPr>
        <w:t> </w:t>
      </w:r>
      <w:r>
        <w:rPr>
          <w:rFonts w:ascii="Calibri" w:hAnsi="Calibri"/>
          <w:spacing w:val="-10"/>
          <w:w w:val="125"/>
          <w:sz w:val="20"/>
          <w:vertAlign w:val="baseline"/>
        </w:rPr>
        <w:t>)</w:t>
      </w:r>
      <w:r>
        <w:rPr>
          <w:rFonts w:ascii="Calibri" w:hAnsi="Calibri"/>
          <w:sz w:val="20"/>
          <w:vertAlign w:val="baseline"/>
        </w:rPr>
        <w:tab/>
      </w:r>
      <w:r>
        <w:rPr>
          <w:spacing w:val="-4"/>
          <w:w w:val="120"/>
          <w:sz w:val="20"/>
          <w:vertAlign w:val="baseline"/>
        </w:rPr>
        <w:t>(24)</w:t>
      </w:r>
    </w:p>
    <w:p>
      <w:pPr>
        <w:tabs>
          <w:tab w:pos="3229" w:val="left" w:leader="none"/>
        </w:tabs>
        <w:spacing w:before="116"/>
        <w:ind w:left="0" w:right="0" w:firstLine="0"/>
        <w:jc w:val="right"/>
        <w:rPr>
          <w:sz w:val="20"/>
        </w:rPr>
      </w:pPr>
      <w:r>
        <w:rPr>
          <w:rFonts w:ascii="Calibri" w:hAnsi="Calibri"/>
          <w:i/>
          <w:w w:val="125"/>
          <w:sz w:val="20"/>
        </w:rPr>
        <w:t>i</w:t>
      </w:r>
      <w:r>
        <w:rPr>
          <w:rFonts w:ascii="Calibri" w:hAnsi="Calibri"/>
          <w:i/>
          <w:w w:val="125"/>
          <w:sz w:val="20"/>
          <w:vertAlign w:val="subscript"/>
        </w:rPr>
        <w:t>t</w:t>
      </w:r>
      <w:r>
        <w:rPr>
          <w:rFonts w:ascii="Calibri" w:hAnsi="Calibri"/>
          <w:i/>
          <w:spacing w:val="17"/>
          <w:w w:val="130"/>
          <w:sz w:val="20"/>
          <w:vertAlign w:val="baseline"/>
        </w:rPr>
        <w:t> </w:t>
      </w:r>
      <w:r>
        <w:rPr>
          <w:rFonts w:ascii="Calibri" w:hAnsi="Calibri"/>
          <w:w w:val="130"/>
          <w:sz w:val="20"/>
          <w:vertAlign w:val="baseline"/>
        </w:rPr>
        <w:t>=</w:t>
      </w:r>
      <w:r>
        <w:rPr>
          <w:rFonts w:ascii="Calibri" w:hAnsi="Calibri"/>
          <w:spacing w:val="6"/>
          <w:w w:val="130"/>
          <w:sz w:val="20"/>
          <w:vertAlign w:val="baseline"/>
        </w:rPr>
        <w:t> </w:t>
      </w:r>
      <w:r>
        <w:rPr>
          <w:rFonts w:ascii="Calibri" w:hAnsi="Calibri"/>
          <w:i/>
          <w:w w:val="125"/>
          <w:sz w:val="20"/>
          <w:vertAlign w:val="baseline"/>
        </w:rPr>
        <w:t>σ</w:t>
      </w:r>
      <w:r>
        <w:rPr>
          <w:rFonts w:ascii="Calibri" w:hAnsi="Calibri"/>
          <w:w w:val="125"/>
          <w:sz w:val="20"/>
          <w:vertAlign w:val="baseline"/>
        </w:rPr>
        <w:t>(</w:t>
      </w:r>
      <w:r>
        <w:rPr>
          <w:rFonts w:ascii="Calibri" w:hAnsi="Calibri"/>
          <w:i/>
          <w:w w:val="125"/>
          <w:sz w:val="20"/>
          <w:vertAlign w:val="baseline"/>
        </w:rPr>
        <w:t>W</w:t>
      </w:r>
      <w:r>
        <w:rPr>
          <w:rFonts w:ascii="Calibri" w:hAnsi="Calibri"/>
          <w:i/>
          <w:w w:val="125"/>
          <w:sz w:val="20"/>
          <w:vertAlign w:val="subscript"/>
        </w:rPr>
        <w:t>i</w:t>
      </w:r>
      <w:r>
        <w:rPr>
          <w:rFonts w:ascii="Calibri" w:hAnsi="Calibri"/>
          <w:w w:val="125"/>
          <w:sz w:val="20"/>
          <w:vertAlign w:val="baseline"/>
        </w:rPr>
        <w:t>[</w:t>
      </w:r>
      <w:r>
        <w:rPr>
          <w:rFonts w:ascii="Calibri" w:hAnsi="Calibri"/>
          <w:i/>
          <w:w w:val="125"/>
          <w:sz w:val="20"/>
          <w:vertAlign w:val="baseline"/>
        </w:rPr>
        <w:t>h</w:t>
      </w:r>
      <w:r>
        <w:rPr>
          <w:rFonts w:ascii="Calibri" w:hAnsi="Calibri"/>
          <w:i/>
          <w:w w:val="125"/>
          <w:sz w:val="20"/>
          <w:vertAlign w:val="subscript"/>
        </w:rPr>
        <w:t>t</w:t>
      </w:r>
      <w:r>
        <w:rPr>
          <w:rFonts w:ascii="Cambria" w:hAnsi="Cambria"/>
          <w:w w:val="125"/>
          <w:sz w:val="20"/>
          <w:vertAlign w:val="subscript"/>
        </w:rPr>
        <w:t>−</w:t>
      </w:r>
      <w:r>
        <w:rPr>
          <w:rFonts w:ascii="Tahoma" w:hAnsi="Tahoma"/>
          <w:w w:val="125"/>
          <w:sz w:val="20"/>
          <w:vertAlign w:val="subscript"/>
        </w:rPr>
        <w:t>1</w:t>
      </w:r>
      <w:r>
        <w:rPr>
          <w:rFonts w:ascii="Calibri" w:hAnsi="Calibri"/>
          <w:i/>
          <w:w w:val="125"/>
          <w:sz w:val="20"/>
          <w:vertAlign w:val="baseline"/>
        </w:rPr>
        <w:t>,</w:t>
      </w:r>
      <w:r>
        <w:rPr>
          <w:rFonts w:ascii="Calibri" w:hAnsi="Calibri"/>
          <w:i/>
          <w:spacing w:val="-18"/>
          <w:w w:val="125"/>
          <w:sz w:val="20"/>
          <w:vertAlign w:val="baseline"/>
        </w:rPr>
        <w:t> </w:t>
      </w:r>
      <w:r>
        <w:rPr>
          <w:rFonts w:ascii="Calibri" w:hAnsi="Calibri"/>
          <w:i/>
          <w:w w:val="125"/>
          <w:sz w:val="20"/>
          <w:vertAlign w:val="baseline"/>
        </w:rPr>
        <w:t>x</w:t>
      </w:r>
      <w:r>
        <w:rPr>
          <w:rFonts w:ascii="Calibri" w:hAnsi="Calibri"/>
          <w:i/>
          <w:w w:val="125"/>
          <w:sz w:val="20"/>
          <w:vertAlign w:val="subscript"/>
        </w:rPr>
        <w:t>t</w:t>
      </w:r>
      <w:r>
        <w:rPr>
          <w:rFonts w:ascii="Calibri" w:hAnsi="Calibri"/>
          <w:w w:val="125"/>
          <w:sz w:val="20"/>
          <w:vertAlign w:val="baseline"/>
        </w:rPr>
        <w:t>]</w:t>
      </w:r>
      <w:r>
        <w:rPr>
          <w:rFonts w:ascii="Calibri" w:hAnsi="Calibri"/>
          <w:spacing w:val="-5"/>
          <w:w w:val="125"/>
          <w:sz w:val="20"/>
          <w:vertAlign w:val="baseline"/>
        </w:rPr>
        <w:t> </w:t>
      </w:r>
      <w:r>
        <w:rPr>
          <w:rFonts w:ascii="Calibri" w:hAnsi="Calibri"/>
          <w:w w:val="130"/>
          <w:sz w:val="20"/>
          <w:vertAlign w:val="baseline"/>
        </w:rPr>
        <w:t>+</w:t>
      </w:r>
      <w:r>
        <w:rPr>
          <w:rFonts w:ascii="Calibri" w:hAnsi="Calibri"/>
          <w:spacing w:val="-7"/>
          <w:w w:val="130"/>
          <w:sz w:val="20"/>
          <w:vertAlign w:val="baseline"/>
        </w:rPr>
        <w:t> </w:t>
      </w:r>
      <w:r>
        <w:rPr>
          <w:rFonts w:ascii="Calibri" w:hAnsi="Calibri"/>
          <w:i/>
          <w:spacing w:val="-5"/>
          <w:w w:val="125"/>
          <w:sz w:val="20"/>
          <w:vertAlign w:val="baseline"/>
        </w:rPr>
        <w:t>b</w:t>
      </w:r>
      <w:r>
        <w:rPr>
          <w:rFonts w:ascii="Calibri" w:hAnsi="Calibri"/>
          <w:i/>
          <w:spacing w:val="-5"/>
          <w:w w:val="125"/>
          <w:sz w:val="20"/>
          <w:vertAlign w:val="subscript"/>
        </w:rPr>
        <w:t>i</w:t>
      </w:r>
      <w:r>
        <w:rPr>
          <w:rFonts w:ascii="Calibri" w:hAnsi="Calibri"/>
          <w:spacing w:val="-5"/>
          <w:w w:val="125"/>
          <w:sz w:val="20"/>
          <w:vertAlign w:val="baseline"/>
        </w:rPr>
        <w:t>)</w:t>
      </w:r>
      <w:r>
        <w:rPr>
          <w:rFonts w:ascii="Calibri" w:hAnsi="Calibri"/>
          <w:sz w:val="20"/>
          <w:vertAlign w:val="baseline"/>
        </w:rPr>
        <w:tab/>
      </w:r>
      <w:r>
        <w:rPr>
          <w:spacing w:val="-4"/>
          <w:w w:val="125"/>
          <w:sz w:val="20"/>
          <w:vertAlign w:val="baseline"/>
        </w:rPr>
        <w:t>(25)</w:t>
      </w:r>
    </w:p>
    <w:p>
      <w:pPr>
        <w:tabs>
          <w:tab w:pos="3420" w:val="left" w:leader="none"/>
        </w:tabs>
        <w:spacing w:before="76"/>
        <w:ind w:left="0" w:right="0" w:firstLine="0"/>
        <w:jc w:val="right"/>
        <w:rPr>
          <w:sz w:val="20"/>
        </w:rPr>
      </w:pPr>
      <w:r>
        <w:rPr>
          <w:rFonts w:ascii="Calibri" w:hAnsi="Calibri"/>
          <w:i/>
          <w:spacing w:val="-2"/>
          <w:w w:val="120"/>
          <w:sz w:val="20"/>
        </w:rPr>
        <w:t>C</w:t>
      </w:r>
      <w:r>
        <w:rPr>
          <w:rFonts w:ascii="Calibri" w:hAnsi="Calibri"/>
          <w:spacing w:val="-2"/>
          <w:w w:val="120"/>
          <w:position w:val="5"/>
          <w:sz w:val="20"/>
        </w:rPr>
        <w:t>˜</w:t>
      </w:r>
      <w:r>
        <w:rPr>
          <w:rFonts w:ascii="Calibri" w:hAnsi="Calibri"/>
          <w:i/>
          <w:spacing w:val="-2"/>
          <w:w w:val="120"/>
          <w:position w:val="-2"/>
          <w:sz w:val="14"/>
        </w:rPr>
        <w:t>t</w:t>
      </w:r>
      <w:r>
        <w:rPr>
          <w:rFonts w:ascii="Calibri" w:hAnsi="Calibri"/>
          <w:i/>
          <w:spacing w:val="18"/>
          <w:w w:val="120"/>
          <w:position w:val="-2"/>
          <w:sz w:val="14"/>
        </w:rPr>
        <w:t> </w:t>
      </w:r>
      <w:r>
        <w:rPr>
          <w:rFonts w:ascii="Calibri" w:hAnsi="Calibri"/>
          <w:spacing w:val="-2"/>
          <w:w w:val="120"/>
          <w:sz w:val="20"/>
        </w:rPr>
        <w:t>= tanh(</w:t>
      </w:r>
      <w:r>
        <w:rPr>
          <w:rFonts w:ascii="Calibri" w:hAnsi="Calibri"/>
          <w:i/>
          <w:spacing w:val="-2"/>
          <w:w w:val="120"/>
          <w:sz w:val="20"/>
        </w:rPr>
        <w:t>W</w:t>
      </w:r>
      <w:r>
        <w:rPr>
          <w:rFonts w:ascii="Calibri" w:hAnsi="Calibri"/>
          <w:i/>
          <w:spacing w:val="-2"/>
          <w:w w:val="120"/>
          <w:sz w:val="20"/>
          <w:vertAlign w:val="subscript"/>
        </w:rPr>
        <w:t>c</w:t>
      </w:r>
      <w:r>
        <w:rPr>
          <w:rFonts w:ascii="Calibri" w:hAnsi="Calibri"/>
          <w:spacing w:val="-2"/>
          <w:w w:val="120"/>
          <w:sz w:val="20"/>
          <w:vertAlign w:val="baseline"/>
        </w:rPr>
        <w:t>[</w:t>
      </w:r>
      <w:r>
        <w:rPr>
          <w:rFonts w:ascii="Calibri" w:hAnsi="Calibri"/>
          <w:i/>
          <w:spacing w:val="-2"/>
          <w:w w:val="120"/>
          <w:sz w:val="20"/>
          <w:vertAlign w:val="baseline"/>
        </w:rPr>
        <w:t>h</w:t>
      </w:r>
      <w:r>
        <w:rPr>
          <w:rFonts w:ascii="Calibri" w:hAnsi="Calibri"/>
          <w:i/>
          <w:spacing w:val="-2"/>
          <w:w w:val="120"/>
          <w:sz w:val="20"/>
          <w:vertAlign w:val="subscript"/>
        </w:rPr>
        <w:t>t</w:t>
      </w:r>
      <w:r>
        <w:rPr>
          <w:rFonts w:ascii="Cambria" w:hAnsi="Cambria"/>
          <w:spacing w:val="-2"/>
          <w:w w:val="120"/>
          <w:sz w:val="20"/>
          <w:vertAlign w:val="subscript"/>
        </w:rPr>
        <w:t>−</w:t>
      </w:r>
      <w:r>
        <w:rPr>
          <w:rFonts w:ascii="Tahoma" w:hAnsi="Tahoma"/>
          <w:spacing w:val="-2"/>
          <w:w w:val="120"/>
          <w:sz w:val="20"/>
          <w:vertAlign w:val="subscript"/>
        </w:rPr>
        <w:t>1</w:t>
      </w:r>
      <w:r>
        <w:rPr>
          <w:rFonts w:ascii="Calibri" w:hAnsi="Calibri"/>
          <w:i/>
          <w:spacing w:val="-2"/>
          <w:w w:val="120"/>
          <w:sz w:val="20"/>
          <w:vertAlign w:val="baseline"/>
        </w:rPr>
        <w:t>,</w:t>
      </w:r>
      <w:r>
        <w:rPr>
          <w:rFonts w:ascii="Calibri" w:hAnsi="Calibri"/>
          <w:i/>
          <w:spacing w:val="-21"/>
          <w:w w:val="120"/>
          <w:sz w:val="20"/>
          <w:vertAlign w:val="baseline"/>
        </w:rPr>
        <w:t> </w:t>
      </w:r>
      <w:r>
        <w:rPr>
          <w:rFonts w:ascii="Calibri" w:hAnsi="Calibri"/>
          <w:i/>
          <w:spacing w:val="-2"/>
          <w:w w:val="120"/>
          <w:sz w:val="20"/>
          <w:vertAlign w:val="baseline"/>
        </w:rPr>
        <w:t>x</w:t>
      </w:r>
      <w:r>
        <w:rPr>
          <w:rFonts w:ascii="Calibri" w:hAnsi="Calibri"/>
          <w:i/>
          <w:spacing w:val="-2"/>
          <w:w w:val="120"/>
          <w:sz w:val="20"/>
          <w:vertAlign w:val="subscript"/>
        </w:rPr>
        <w:t>t</w:t>
      </w:r>
      <w:r>
        <w:rPr>
          <w:rFonts w:ascii="Calibri" w:hAnsi="Calibri"/>
          <w:spacing w:val="-2"/>
          <w:w w:val="120"/>
          <w:sz w:val="20"/>
          <w:vertAlign w:val="baseline"/>
        </w:rPr>
        <w:t>]</w:t>
      </w:r>
      <w:r>
        <w:rPr>
          <w:rFonts w:ascii="Calibri" w:hAnsi="Calibri"/>
          <w:spacing w:val="-12"/>
          <w:w w:val="120"/>
          <w:sz w:val="20"/>
          <w:vertAlign w:val="baseline"/>
        </w:rPr>
        <w:t> </w:t>
      </w:r>
      <w:r>
        <w:rPr>
          <w:rFonts w:ascii="Calibri" w:hAnsi="Calibri"/>
          <w:spacing w:val="-2"/>
          <w:w w:val="120"/>
          <w:sz w:val="20"/>
          <w:vertAlign w:val="baseline"/>
        </w:rPr>
        <w:t>+</w:t>
      </w:r>
      <w:r>
        <w:rPr>
          <w:rFonts w:ascii="Calibri" w:hAnsi="Calibri"/>
          <w:spacing w:val="-11"/>
          <w:w w:val="120"/>
          <w:sz w:val="20"/>
          <w:vertAlign w:val="baseline"/>
        </w:rPr>
        <w:t> </w:t>
      </w:r>
      <w:r>
        <w:rPr>
          <w:rFonts w:ascii="Calibri" w:hAnsi="Calibri"/>
          <w:i/>
          <w:spacing w:val="-5"/>
          <w:w w:val="120"/>
          <w:sz w:val="20"/>
          <w:vertAlign w:val="baseline"/>
        </w:rPr>
        <w:t>b</w:t>
      </w:r>
      <w:r>
        <w:rPr>
          <w:rFonts w:ascii="Calibri" w:hAnsi="Calibri"/>
          <w:i/>
          <w:spacing w:val="-5"/>
          <w:w w:val="120"/>
          <w:sz w:val="20"/>
          <w:vertAlign w:val="subscript"/>
        </w:rPr>
        <w:t>c</w:t>
      </w:r>
      <w:r>
        <w:rPr>
          <w:rFonts w:ascii="Calibri" w:hAnsi="Calibri"/>
          <w:spacing w:val="-5"/>
          <w:w w:val="120"/>
          <w:sz w:val="20"/>
          <w:vertAlign w:val="baseline"/>
        </w:rPr>
        <w:t>)</w:t>
      </w:r>
      <w:r>
        <w:rPr>
          <w:rFonts w:ascii="Calibri" w:hAnsi="Calibri"/>
          <w:sz w:val="20"/>
          <w:vertAlign w:val="baseline"/>
        </w:rPr>
        <w:tab/>
      </w:r>
      <w:r>
        <w:rPr>
          <w:spacing w:val="-4"/>
          <w:w w:val="125"/>
          <w:sz w:val="20"/>
          <w:vertAlign w:val="baseline"/>
        </w:rPr>
        <w:t>(26)</w:t>
      </w:r>
    </w:p>
    <w:p>
      <w:pPr>
        <w:tabs>
          <w:tab w:pos="3250" w:val="left" w:leader="none"/>
        </w:tabs>
        <w:spacing w:before="62"/>
        <w:ind w:left="0" w:right="0" w:firstLine="0"/>
        <w:jc w:val="right"/>
        <w:rPr>
          <w:sz w:val="20"/>
        </w:rPr>
      </w:pPr>
      <w:r>
        <w:rPr>
          <w:rFonts w:ascii="Calibri" w:hAnsi="Calibri"/>
          <w:i/>
          <w:w w:val="135"/>
          <w:sz w:val="20"/>
        </w:rPr>
        <w:t>C</w:t>
      </w:r>
      <w:r>
        <w:rPr>
          <w:rFonts w:ascii="Calibri" w:hAnsi="Calibri"/>
          <w:i/>
          <w:w w:val="135"/>
          <w:sz w:val="20"/>
          <w:vertAlign w:val="subscript"/>
        </w:rPr>
        <w:t>t</w:t>
      </w:r>
      <w:r>
        <w:rPr>
          <w:rFonts w:ascii="Calibri" w:hAnsi="Calibri"/>
          <w:i/>
          <w:spacing w:val="-10"/>
          <w:w w:val="135"/>
          <w:sz w:val="20"/>
          <w:vertAlign w:val="baseline"/>
        </w:rPr>
        <w:t> </w:t>
      </w:r>
      <w:r>
        <w:rPr>
          <w:rFonts w:ascii="Calibri" w:hAnsi="Calibri"/>
          <w:w w:val="135"/>
          <w:sz w:val="20"/>
          <w:vertAlign w:val="baseline"/>
        </w:rPr>
        <w:t>=</w:t>
      </w:r>
      <w:r>
        <w:rPr>
          <w:rFonts w:ascii="Calibri" w:hAnsi="Calibri"/>
          <w:spacing w:val="-11"/>
          <w:w w:val="135"/>
          <w:sz w:val="20"/>
          <w:vertAlign w:val="baseline"/>
        </w:rPr>
        <w:t> </w:t>
      </w:r>
      <w:r>
        <w:rPr>
          <w:rFonts w:ascii="Calibri" w:hAnsi="Calibri"/>
          <w:i/>
          <w:w w:val="135"/>
          <w:sz w:val="20"/>
          <w:vertAlign w:val="baseline"/>
        </w:rPr>
        <w:t>f</w:t>
      </w:r>
      <w:r>
        <w:rPr>
          <w:rFonts w:ascii="Calibri" w:hAnsi="Calibri"/>
          <w:i/>
          <w:w w:val="135"/>
          <w:sz w:val="20"/>
          <w:vertAlign w:val="subscript"/>
        </w:rPr>
        <w:t>t</w:t>
      </w:r>
      <w:r>
        <w:rPr>
          <w:rFonts w:ascii="Calibri" w:hAnsi="Calibri"/>
          <w:i/>
          <w:spacing w:val="-11"/>
          <w:w w:val="135"/>
          <w:sz w:val="20"/>
          <w:vertAlign w:val="baseline"/>
        </w:rPr>
        <w:t> </w:t>
      </w:r>
      <w:r>
        <w:rPr>
          <w:rFonts w:ascii="Cambria" w:hAnsi="Cambria"/>
          <w:w w:val="105"/>
          <w:sz w:val="20"/>
          <w:vertAlign w:val="baseline"/>
        </w:rPr>
        <w:t>⊙</w:t>
      </w:r>
      <w:r>
        <w:rPr>
          <w:rFonts w:ascii="Cambria" w:hAnsi="Cambria"/>
          <w:spacing w:val="-6"/>
          <w:w w:val="105"/>
          <w:sz w:val="20"/>
          <w:vertAlign w:val="baseline"/>
        </w:rPr>
        <w:t> </w:t>
      </w:r>
      <w:r>
        <w:rPr>
          <w:rFonts w:ascii="Calibri" w:hAnsi="Calibri"/>
          <w:i/>
          <w:w w:val="135"/>
          <w:sz w:val="20"/>
          <w:vertAlign w:val="baseline"/>
        </w:rPr>
        <w:t>C</w:t>
      </w:r>
      <w:r>
        <w:rPr>
          <w:rFonts w:ascii="Calibri" w:hAnsi="Calibri"/>
          <w:i/>
          <w:w w:val="135"/>
          <w:sz w:val="20"/>
          <w:vertAlign w:val="subscript"/>
        </w:rPr>
        <w:t>t</w:t>
      </w:r>
      <w:r>
        <w:rPr>
          <w:rFonts w:ascii="Cambria" w:hAnsi="Cambria"/>
          <w:w w:val="135"/>
          <w:sz w:val="20"/>
          <w:vertAlign w:val="subscript"/>
        </w:rPr>
        <w:t>−</w:t>
      </w:r>
      <w:r>
        <w:rPr>
          <w:rFonts w:ascii="Tahoma" w:hAnsi="Tahoma"/>
          <w:w w:val="135"/>
          <w:sz w:val="20"/>
          <w:vertAlign w:val="subscript"/>
        </w:rPr>
        <w:t>1</w:t>
      </w:r>
      <w:r>
        <w:rPr>
          <w:rFonts w:ascii="Tahoma" w:hAnsi="Tahoma"/>
          <w:spacing w:val="-31"/>
          <w:w w:val="135"/>
          <w:sz w:val="20"/>
          <w:vertAlign w:val="baseline"/>
        </w:rPr>
        <w:t> </w:t>
      </w:r>
      <w:r>
        <w:rPr>
          <w:rFonts w:ascii="Calibri" w:hAnsi="Calibri"/>
          <w:w w:val="135"/>
          <w:sz w:val="20"/>
          <w:vertAlign w:val="baseline"/>
        </w:rPr>
        <w:t>+</w:t>
      </w:r>
      <w:r>
        <w:rPr>
          <w:rFonts w:ascii="Calibri" w:hAnsi="Calibri"/>
          <w:spacing w:val="-17"/>
          <w:w w:val="135"/>
          <w:sz w:val="20"/>
          <w:vertAlign w:val="baseline"/>
        </w:rPr>
        <w:t> </w:t>
      </w:r>
      <w:r>
        <w:rPr>
          <w:rFonts w:ascii="Calibri" w:hAnsi="Calibri"/>
          <w:i/>
          <w:w w:val="135"/>
          <w:sz w:val="20"/>
          <w:vertAlign w:val="baseline"/>
        </w:rPr>
        <w:t>i</w:t>
      </w:r>
      <w:r>
        <w:rPr>
          <w:rFonts w:ascii="Calibri" w:hAnsi="Calibri"/>
          <w:i/>
          <w:w w:val="135"/>
          <w:sz w:val="20"/>
          <w:vertAlign w:val="subscript"/>
        </w:rPr>
        <w:t>t</w:t>
      </w:r>
      <w:r>
        <w:rPr>
          <w:rFonts w:ascii="Calibri" w:hAnsi="Calibri"/>
          <w:i/>
          <w:spacing w:val="-11"/>
          <w:w w:val="135"/>
          <w:sz w:val="20"/>
          <w:vertAlign w:val="baseline"/>
        </w:rPr>
        <w:t> </w:t>
      </w:r>
      <w:r>
        <w:rPr>
          <w:rFonts w:ascii="Cambria" w:hAnsi="Cambria"/>
          <w:w w:val="105"/>
          <w:sz w:val="20"/>
          <w:vertAlign w:val="baseline"/>
        </w:rPr>
        <w:t>⊙</w:t>
      </w:r>
      <w:r>
        <w:rPr>
          <w:rFonts w:ascii="Cambria" w:hAnsi="Cambria"/>
          <w:spacing w:val="-6"/>
          <w:w w:val="105"/>
          <w:sz w:val="20"/>
          <w:vertAlign w:val="baseline"/>
        </w:rPr>
        <w:t> </w:t>
      </w:r>
      <w:r>
        <w:rPr>
          <w:rFonts w:ascii="Calibri" w:hAnsi="Calibri"/>
          <w:i/>
          <w:spacing w:val="-5"/>
          <w:w w:val="135"/>
          <w:sz w:val="20"/>
          <w:vertAlign w:val="baseline"/>
        </w:rPr>
        <w:t>C</w:t>
      </w:r>
      <w:r>
        <w:rPr>
          <w:rFonts w:ascii="Calibri" w:hAnsi="Calibri"/>
          <w:spacing w:val="-5"/>
          <w:w w:val="135"/>
          <w:position w:val="5"/>
          <w:sz w:val="20"/>
          <w:vertAlign w:val="baseline"/>
        </w:rPr>
        <w:t>˜</w:t>
      </w:r>
      <w:r>
        <w:rPr>
          <w:rFonts w:ascii="Calibri" w:hAnsi="Calibri"/>
          <w:i/>
          <w:spacing w:val="-5"/>
          <w:w w:val="135"/>
          <w:position w:val="-2"/>
          <w:sz w:val="14"/>
          <w:vertAlign w:val="baseline"/>
        </w:rPr>
        <w:t>t</w:t>
      </w:r>
      <w:r>
        <w:rPr>
          <w:rFonts w:ascii="Calibri" w:hAnsi="Calibri"/>
          <w:i/>
          <w:position w:val="-2"/>
          <w:sz w:val="14"/>
          <w:vertAlign w:val="baseline"/>
        </w:rPr>
        <w:tab/>
      </w:r>
      <w:r>
        <w:rPr>
          <w:spacing w:val="-4"/>
          <w:w w:val="105"/>
          <w:sz w:val="20"/>
          <w:vertAlign w:val="baseline"/>
        </w:rPr>
        <w:t>(27)</w:t>
      </w:r>
    </w:p>
    <w:p>
      <w:pPr>
        <w:tabs>
          <w:tab w:pos="3266" w:val="left" w:leader="none"/>
        </w:tabs>
        <w:spacing w:line="226" w:lineRule="exact" w:before="102"/>
        <w:ind w:left="0" w:right="0" w:firstLine="0"/>
        <w:jc w:val="right"/>
        <w:rPr>
          <w:sz w:val="20"/>
        </w:rPr>
      </w:pPr>
      <w:r>
        <w:rPr>
          <w:rFonts w:ascii="Calibri" w:hAnsi="Calibri"/>
          <w:i/>
          <w:w w:val="120"/>
          <w:sz w:val="20"/>
        </w:rPr>
        <w:t>o</w:t>
      </w:r>
      <w:r>
        <w:rPr>
          <w:rFonts w:ascii="Calibri" w:hAnsi="Calibri"/>
          <w:i/>
          <w:w w:val="120"/>
          <w:sz w:val="20"/>
          <w:vertAlign w:val="subscript"/>
        </w:rPr>
        <w:t>t</w:t>
      </w:r>
      <w:r>
        <w:rPr>
          <w:rFonts w:ascii="Calibri" w:hAnsi="Calibri"/>
          <w:i/>
          <w:spacing w:val="19"/>
          <w:w w:val="125"/>
          <w:sz w:val="20"/>
          <w:vertAlign w:val="baseline"/>
        </w:rPr>
        <w:t> </w:t>
      </w:r>
      <w:r>
        <w:rPr>
          <w:rFonts w:ascii="Calibri" w:hAnsi="Calibri"/>
          <w:w w:val="125"/>
          <w:sz w:val="20"/>
          <w:vertAlign w:val="baseline"/>
        </w:rPr>
        <w:t>=</w:t>
      </w:r>
      <w:r>
        <w:rPr>
          <w:rFonts w:ascii="Calibri" w:hAnsi="Calibri"/>
          <w:spacing w:val="8"/>
          <w:w w:val="125"/>
          <w:sz w:val="20"/>
          <w:vertAlign w:val="baseline"/>
        </w:rPr>
        <w:t> </w:t>
      </w:r>
      <w:r>
        <w:rPr>
          <w:rFonts w:ascii="Calibri" w:hAnsi="Calibri"/>
          <w:i/>
          <w:w w:val="120"/>
          <w:sz w:val="20"/>
          <w:vertAlign w:val="baseline"/>
        </w:rPr>
        <w:t>σ</w:t>
      </w:r>
      <w:r>
        <w:rPr>
          <w:rFonts w:ascii="Calibri" w:hAnsi="Calibri"/>
          <w:w w:val="120"/>
          <w:sz w:val="20"/>
          <w:vertAlign w:val="baseline"/>
        </w:rPr>
        <w:t>(</w:t>
      </w:r>
      <w:r>
        <w:rPr>
          <w:rFonts w:ascii="Calibri" w:hAnsi="Calibri"/>
          <w:i/>
          <w:w w:val="120"/>
          <w:sz w:val="20"/>
          <w:vertAlign w:val="baseline"/>
        </w:rPr>
        <w:t>W</w:t>
      </w:r>
      <w:r>
        <w:rPr>
          <w:rFonts w:ascii="Calibri" w:hAnsi="Calibri"/>
          <w:i/>
          <w:w w:val="120"/>
          <w:sz w:val="20"/>
          <w:vertAlign w:val="subscript"/>
        </w:rPr>
        <w:t>o</w:t>
      </w:r>
      <w:r>
        <w:rPr>
          <w:rFonts w:ascii="Calibri" w:hAnsi="Calibri"/>
          <w:w w:val="120"/>
          <w:sz w:val="20"/>
          <w:vertAlign w:val="baseline"/>
        </w:rPr>
        <w:t>[</w:t>
      </w:r>
      <w:r>
        <w:rPr>
          <w:rFonts w:ascii="Calibri" w:hAnsi="Calibri"/>
          <w:i/>
          <w:w w:val="120"/>
          <w:sz w:val="20"/>
          <w:vertAlign w:val="baseline"/>
        </w:rPr>
        <w:t>h</w:t>
      </w:r>
      <w:r>
        <w:rPr>
          <w:rFonts w:ascii="Calibri" w:hAnsi="Calibri"/>
          <w:i/>
          <w:w w:val="120"/>
          <w:sz w:val="20"/>
          <w:vertAlign w:val="subscript"/>
        </w:rPr>
        <w:t>t</w:t>
      </w:r>
      <w:r>
        <w:rPr>
          <w:rFonts w:ascii="Cambria" w:hAnsi="Cambria"/>
          <w:w w:val="120"/>
          <w:sz w:val="20"/>
          <w:vertAlign w:val="subscript"/>
        </w:rPr>
        <w:t>−</w:t>
      </w:r>
      <w:r>
        <w:rPr>
          <w:rFonts w:ascii="Tahoma" w:hAnsi="Tahoma"/>
          <w:w w:val="120"/>
          <w:sz w:val="20"/>
          <w:vertAlign w:val="subscript"/>
        </w:rPr>
        <w:t>1</w:t>
      </w:r>
      <w:r>
        <w:rPr>
          <w:rFonts w:ascii="Calibri" w:hAnsi="Calibri"/>
          <w:i/>
          <w:w w:val="120"/>
          <w:sz w:val="20"/>
          <w:vertAlign w:val="baseline"/>
        </w:rPr>
        <w:t>,</w:t>
      </w:r>
      <w:r>
        <w:rPr>
          <w:rFonts w:ascii="Calibri" w:hAnsi="Calibri"/>
          <w:i/>
          <w:spacing w:val="-16"/>
          <w:w w:val="120"/>
          <w:sz w:val="20"/>
          <w:vertAlign w:val="baseline"/>
        </w:rPr>
        <w:t> </w:t>
      </w:r>
      <w:r>
        <w:rPr>
          <w:rFonts w:ascii="Calibri" w:hAnsi="Calibri"/>
          <w:i/>
          <w:w w:val="120"/>
          <w:sz w:val="20"/>
          <w:vertAlign w:val="baseline"/>
        </w:rPr>
        <w:t>x</w:t>
      </w:r>
      <w:r>
        <w:rPr>
          <w:rFonts w:ascii="Calibri" w:hAnsi="Calibri"/>
          <w:i/>
          <w:w w:val="120"/>
          <w:sz w:val="20"/>
          <w:vertAlign w:val="subscript"/>
        </w:rPr>
        <w:t>t</w:t>
      </w:r>
      <w:r>
        <w:rPr>
          <w:rFonts w:ascii="Calibri" w:hAnsi="Calibri"/>
          <w:w w:val="120"/>
          <w:sz w:val="20"/>
          <w:vertAlign w:val="baseline"/>
        </w:rPr>
        <w:t>]</w:t>
      </w:r>
      <w:r>
        <w:rPr>
          <w:rFonts w:ascii="Calibri" w:hAnsi="Calibri"/>
          <w:spacing w:val="-2"/>
          <w:w w:val="120"/>
          <w:sz w:val="20"/>
          <w:vertAlign w:val="baseline"/>
        </w:rPr>
        <w:t> </w:t>
      </w:r>
      <w:r>
        <w:rPr>
          <w:rFonts w:ascii="Calibri" w:hAnsi="Calibri"/>
          <w:w w:val="125"/>
          <w:sz w:val="20"/>
          <w:vertAlign w:val="baseline"/>
        </w:rPr>
        <w:t>+</w:t>
      </w:r>
      <w:r>
        <w:rPr>
          <w:rFonts w:ascii="Calibri" w:hAnsi="Calibri"/>
          <w:spacing w:val="-5"/>
          <w:w w:val="125"/>
          <w:sz w:val="20"/>
          <w:vertAlign w:val="baseline"/>
        </w:rPr>
        <w:t> </w:t>
      </w:r>
      <w:r>
        <w:rPr>
          <w:rFonts w:ascii="Calibri" w:hAnsi="Calibri"/>
          <w:i/>
          <w:spacing w:val="-5"/>
          <w:w w:val="120"/>
          <w:sz w:val="20"/>
          <w:vertAlign w:val="baseline"/>
        </w:rPr>
        <w:t>b</w:t>
      </w:r>
      <w:r>
        <w:rPr>
          <w:rFonts w:ascii="Calibri" w:hAnsi="Calibri"/>
          <w:i/>
          <w:spacing w:val="-5"/>
          <w:w w:val="120"/>
          <w:sz w:val="20"/>
          <w:vertAlign w:val="subscript"/>
        </w:rPr>
        <w:t>o</w:t>
      </w:r>
      <w:r>
        <w:rPr>
          <w:rFonts w:ascii="Calibri" w:hAnsi="Calibri"/>
          <w:spacing w:val="-5"/>
          <w:w w:val="120"/>
          <w:sz w:val="20"/>
          <w:vertAlign w:val="baseline"/>
        </w:rPr>
        <w:t>)</w:t>
      </w:r>
      <w:r>
        <w:rPr>
          <w:rFonts w:ascii="Calibri" w:hAnsi="Calibri"/>
          <w:sz w:val="20"/>
          <w:vertAlign w:val="baseline"/>
        </w:rPr>
        <w:tab/>
      </w:r>
      <w:r>
        <w:rPr>
          <w:spacing w:val="-4"/>
          <w:w w:val="120"/>
          <w:sz w:val="20"/>
          <w:vertAlign w:val="baseline"/>
        </w:rPr>
        <w:t>(28)</w:t>
      </w:r>
    </w:p>
    <w:p>
      <w:pPr>
        <w:pStyle w:val="ListParagraph"/>
        <w:numPr>
          <w:ilvl w:val="0"/>
          <w:numId w:val="7"/>
        </w:numPr>
        <w:tabs>
          <w:tab w:pos="469" w:val="left" w:leader="none"/>
        </w:tabs>
        <w:spacing w:line="227" w:lineRule="exact" w:before="0" w:after="0"/>
        <w:ind w:left="469" w:right="0" w:hanging="270"/>
        <w:jc w:val="both"/>
        <w:rPr>
          <w:i/>
          <w:sz w:val="20"/>
        </w:rPr>
      </w:pPr>
      <w:r>
        <w:rPr/>
        <w:br w:type="column"/>
      </w:r>
      <w:r>
        <w:rPr>
          <w:i/>
          <w:sz w:val="20"/>
        </w:rPr>
        <w:t>Implementation</w:t>
      </w:r>
      <w:r>
        <w:rPr>
          <w:i/>
          <w:spacing w:val="6"/>
          <w:sz w:val="20"/>
        </w:rPr>
        <w:t> </w:t>
      </w:r>
      <w:r>
        <w:rPr>
          <w:i/>
          <w:spacing w:val="-2"/>
          <w:sz w:val="20"/>
        </w:rPr>
        <w:t>Details</w:t>
      </w:r>
    </w:p>
    <w:p>
      <w:pPr>
        <w:pStyle w:val="BodyText"/>
        <w:spacing w:line="249" w:lineRule="auto" w:before="115"/>
        <w:ind w:left="199" w:right="977" w:firstLine="199"/>
        <w:jc w:val="both"/>
      </w:pPr>
      <w:r>
        <w:rPr/>
        <w:t>The hybrid model was implemented in Python 3.10 </w:t>
      </w:r>
      <w:r>
        <w:rPr/>
        <w:t>using libraries: fbprophet 1.1 for the decomposition stage, and Ten- sorFlow 2.x/Keras for the LSTM module. Forecast visualiza- tions</w:t>
      </w:r>
      <w:r>
        <w:rPr>
          <w:spacing w:val="-5"/>
        </w:rPr>
        <w:t> </w:t>
      </w:r>
      <w:r>
        <w:rPr/>
        <w:t>and</w:t>
      </w:r>
      <w:r>
        <w:rPr>
          <w:spacing w:val="-5"/>
        </w:rPr>
        <w:t> </w:t>
      </w:r>
      <w:r>
        <w:rPr/>
        <w:t>metrics</w:t>
      </w:r>
      <w:r>
        <w:rPr>
          <w:spacing w:val="-5"/>
        </w:rPr>
        <w:t> </w:t>
      </w:r>
      <w:r>
        <w:rPr/>
        <w:t>were</w:t>
      </w:r>
      <w:r>
        <w:rPr>
          <w:spacing w:val="-5"/>
        </w:rPr>
        <w:t> </w:t>
      </w:r>
      <w:r>
        <w:rPr/>
        <w:t>generated</w:t>
      </w:r>
      <w:r>
        <w:rPr>
          <w:spacing w:val="-5"/>
        </w:rPr>
        <w:t> </w:t>
      </w:r>
      <w:r>
        <w:rPr/>
        <w:t>using</w:t>
      </w:r>
      <w:r>
        <w:rPr>
          <w:spacing w:val="-5"/>
        </w:rPr>
        <w:t> </w:t>
      </w:r>
      <w:r>
        <w:rPr/>
        <w:t>Pandas</w:t>
      </w:r>
      <w:r>
        <w:rPr>
          <w:spacing w:val="-5"/>
        </w:rPr>
        <w:t> </w:t>
      </w:r>
      <w:r>
        <w:rPr/>
        <w:t>and</w:t>
      </w:r>
      <w:r>
        <w:rPr>
          <w:spacing w:val="-5"/>
        </w:rPr>
        <w:t> </w:t>
      </w:r>
      <w:r>
        <w:rPr/>
        <w:t>Matplotlib. All</w:t>
      </w:r>
      <w:r>
        <w:rPr>
          <w:spacing w:val="-7"/>
        </w:rPr>
        <w:t> </w:t>
      </w:r>
      <w:r>
        <w:rPr/>
        <w:t>experiments</w:t>
      </w:r>
      <w:r>
        <w:rPr>
          <w:spacing w:val="-7"/>
        </w:rPr>
        <w:t> </w:t>
      </w:r>
      <w:r>
        <w:rPr/>
        <w:t>were</w:t>
      </w:r>
      <w:r>
        <w:rPr>
          <w:spacing w:val="-7"/>
        </w:rPr>
        <w:t> </w:t>
      </w:r>
      <w:r>
        <w:rPr/>
        <w:t>executed</w:t>
      </w:r>
      <w:r>
        <w:rPr>
          <w:spacing w:val="-7"/>
        </w:rPr>
        <w:t> </w:t>
      </w:r>
      <w:r>
        <w:rPr/>
        <w:t>on</w:t>
      </w:r>
      <w:r>
        <w:rPr>
          <w:spacing w:val="-7"/>
        </w:rPr>
        <w:t> </w:t>
      </w:r>
      <w:r>
        <w:rPr/>
        <w:t>a</w:t>
      </w:r>
      <w:r>
        <w:rPr>
          <w:spacing w:val="-7"/>
        </w:rPr>
        <w:t> </w:t>
      </w:r>
      <w:r>
        <w:rPr/>
        <w:t>workstation</w:t>
      </w:r>
      <w:r>
        <w:rPr>
          <w:spacing w:val="-7"/>
        </w:rPr>
        <w:t> </w:t>
      </w:r>
      <w:r>
        <w:rPr/>
        <w:t>with</w:t>
      </w:r>
      <w:r>
        <w:rPr>
          <w:spacing w:val="-7"/>
        </w:rPr>
        <w:t> </w:t>
      </w:r>
      <w:r>
        <w:rPr/>
        <w:t>NVIDIA GPU acceleration (RTX series) and 16</w:t>
      </w:r>
    </w:p>
    <w:p>
      <w:pPr>
        <w:pStyle w:val="BodyText"/>
        <w:spacing w:line="230" w:lineRule="exact"/>
        <w:ind w:left="199"/>
      </w:pPr>
      <w:r>
        <w:rPr/>
        <w:t>,GB</w:t>
      </w:r>
      <w:r>
        <w:rPr>
          <w:spacing w:val="16"/>
        </w:rPr>
        <w:t> </w:t>
      </w:r>
      <w:r>
        <w:rPr/>
        <w:t>of</w:t>
      </w:r>
      <w:r>
        <w:rPr>
          <w:spacing w:val="17"/>
        </w:rPr>
        <w:t> </w:t>
      </w:r>
      <w:r>
        <w:rPr>
          <w:spacing w:val="-4"/>
        </w:rPr>
        <w:t>RAM.</w:t>
      </w:r>
    </w:p>
    <w:p>
      <w:pPr>
        <w:pStyle w:val="BodyText"/>
        <w:spacing w:before="19"/>
      </w:pPr>
    </w:p>
    <w:p>
      <w:pPr>
        <w:pStyle w:val="ListParagraph"/>
        <w:numPr>
          <w:ilvl w:val="0"/>
          <w:numId w:val="7"/>
        </w:numPr>
        <w:tabs>
          <w:tab w:pos="480" w:val="left" w:leader="none"/>
        </w:tabs>
        <w:spacing w:line="240" w:lineRule="auto" w:before="0" w:after="0"/>
        <w:ind w:left="480" w:right="0" w:hanging="281"/>
        <w:jc w:val="both"/>
        <w:rPr>
          <w:i/>
          <w:sz w:val="20"/>
        </w:rPr>
      </w:pPr>
      <w:r>
        <w:rPr>
          <w:i/>
          <w:sz w:val="20"/>
        </w:rPr>
        <w:t>Evaluation</w:t>
      </w:r>
      <w:r>
        <w:rPr>
          <w:i/>
          <w:spacing w:val="10"/>
          <w:sz w:val="20"/>
        </w:rPr>
        <w:t> </w:t>
      </w:r>
      <w:r>
        <w:rPr>
          <w:i/>
          <w:spacing w:val="-2"/>
          <w:sz w:val="20"/>
        </w:rPr>
        <w:t>Metrics</w:t>
      </w:r>
    </w:p>
    <w:p>
      <w:pPr>
        <w:pStyle w:val="BodyText"/>
        <w:spacing w:line="225" w:lineRule="exact" w:before="115"/>
        <w:ind w:left="398"/>
      </w:pPr>
      <w:r>
        <w:rPr/>
        <w:t>Model</w:t>
      </w:r>
      <w:r>
        <w:rPr>
          <w:spacing w:val="9"/>
        </w:rPr>
        <w:t> </w:t>
      </w:r>
      <w:r>
        <w:rPr/>
        <w:t>performance</w:t>
      </w:r>
      <w:r>
        <w:rPr>
          <w:spacing w:val="10"/>
        </w:rPr>
        <w:t> </w:t>
      </w:r>
      <w:r>
        <w:rPr/>
        <w:t>was</w:t>
      </w:r>
      <w:r>
        <w:rPr>
          <w:spacing w:val="10"/>
        </w:rPr>
        <w:t> </w:t>
      </w:r>
      <w:r>
        <w:rPr/>
        <w:t>quantified</w:t>
      </w:r>
      <w:r>
        <w:rPr>
          <w:spacing w:val="10"/>
        </w:rPr>
        <w:t> </w:t>
      </w:r>
      <w:r>
        <w:rPr>
          <w:spacing w:val="-2"/>
        </w:rPr>
        <w:t>using:</w:t>
      </w:r>
    </w:p>
    <w:p>
      <w:pPr>
        <w:pStyle w:val="BodyText"/>
        <w:tabs>
          <w:tab w:pos="3844" w:val="left" w:leader="none"/>
        </w:tabs>
        <w:spacing w:line="411" w:lineRule="exact"/>
        <w:ind w:left="1007"/>
        <w:rPr>
          <w:rFonts w:ascii="Lucida Sans Unicode" w:hAnsi="Lucida Sans Unicode"/>
        </w:rPr>
      </w:pPr>
      <w:r>
        <w:rPr>
          <w:rFonts w:ascii="Lucida Sans Unicode" w:hAnsi="Lucida Sans Unicode"/>
        </w:rPr>
        <mc:AlternateContent>
          <mc:Choice Requires="wps">
            <w:drawing>
              <wp:anchor distT="0" distB="0" distL="0" distR="0" allowOverlap="1" layoutInCell="1" locked="0" behindDoc="1" simplePos="0" relativeHeight="487020544">
                <wp:simplePos x="0" y="0"/>
                <wp:positionH relativeFrom="page">
                  <wp:posOffset>4608893</wp:posOffset>
                </wp:positionH>
                <wp:positionV relativeFrom="paragraph">
                  <wp:posOffset>131308</wp:posOffset>
                </wp:positionV>
                <wp:extent cx="868044" cy="1270"/>
                <wp:effectExtent l="0" t="0" r="0" b="0"/>
                <wp:wrapNone/>
                <wp:docPr id="39" name="Graphic 39"/>
                <wp:cNvGraphicFramePr>
                  <a:graphicFrameLocks/>
                </wp:cNvGraphicFramePr>
                <a:graphic>
                  <a:graphicData uri="http://schemas.microsoft.com/office/word/2010/wordprocessingShape">
                    <wps:wsp>
                      <wps:cNvPr id="39" name="Graphic 39"/>
                      <wps:cNvSpPr/>
                      <wps:spPr>
                        <a:xfrm>
                          <a:off x="0" y="0"/>
                          <a:ext cx="868044" cy="1270"/>
                        </a:xfrm>
                        <a:custGeom>
                          <a:avLst/>
                          <a:gdLst/>
                          <a:ahLst/>
                          <a:cxnLst/>
                          <a:rect l="l" t="t" r="r" b="b"/>
                          <a:pathLst>
                            <a:path w="868044" h="0">
                              <a:moveTo>
                                <a:pt x="0" y="0"/>
                              </a:moveTo>
                              <a:lnTo>
                                <a:pt x="86779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95936" from="362.904999pt,10.339276pt" to="431.234999pt,10.339276pt" stroked="true" strokeweight=".398pt" strokecolor="#000000">
                <v:stroke dashstyle="solid"/>
                <w10:wrap type="none"/>
              </v:line>
            </w:pict>
          </mc:Fallback>
        </mc:AlternateContent>
      </w:r>
      <w:r>
        <w:rPr>
          <w:rFonts w:ascii="Lucida Sans Unicode" w:hAnsi="Lucida Sans Unicode"/>
        </w:rPr>
        <mc:AlternateContent>
          <mc:Choice Requires="wps">
            <w:drawing>
              <wp:anchor distT="0" distB="0" distL="0" distR="0" allowOverlap="1" layoutInCell="1" locked="0" behindDoc="0" simplePos="0" relativeHeight="15752192">
                <wp:simplePos x="0" y="0"/>
                <wp:positionH relativeFrom="page">
                  <wp:posOffset>6449275</wp:posOffset>
                </wp:positionH>
                <wp:positionV relativeFrom="paragraph">
                  <wp:posOffset>178510</wp:posOffset>
                </wp:positionV>
                <wp:extent cx="80645" cy="88900"/>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8064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40"/>
                                <w:sz w:val="14"/>
                              </w:rPr>
                              <w:t>N</w:t>
                            </w:r>
                          </w:p>
                        </w:txbxContent>
                      </wps:txbx>
                      <wps:bodyPr wrap="square" lIns="0" tIns="0" rIns="0" bIns="0" rtlCol="0">
                        <a:noAutofit/>
                      </wps:bodyPr>
                    </wps:wsp>
                  </a:graphicData>
                </a:graphic>
              </wp:anchor>
            </w:drawing>
          </mc:Choice>
          <mc:Fallback>
            <w:pict>
              <v:shape style="position:absolute;margin-left:507.816986pt;margin-top:14.055926pt;width:6.35pt;height:7pt;mso-position-horizontal-relative:page;mso-position-vertical-relative:paragraph;z-index:15752192" type="#_x0000_t202" id="docshape35" filled="false" stroked="false">
                <v:textbox inset="0,0,0,0">
                  <w:txbxContent>
                    <w:p>
                      <w:pPr>
                        <w:spacing w:line="139" w:lineRule="exact" w:before="0"/>
                        <w:ind w:left="0" w:right="0" w:firstLine="0"/>
                        <w:jc w:val="left"/>
                        <w:rPr>
                          <w:rFonts w:ascii="Calibri"/>
                          <w:i/>
                          <w:sz w:val="14"/>
                        </w:rPr>
                      </w:pPr>
                      <w:r>
                        <w:rPr>
                          <w:rFonts w:ascii="Calibri"/>
                          <w:i/>
                          <w:spacing w:val="-10"/>
                          <w:w w:val="140"/>
                          <w:sz w:val="14"/>
                        </w:rPr>
                        <w:t>N</w:t>
                      </w:r>
                    </w:p>
                  </w:txbxContent>
                </v:textbox>
                <w10:wrap type="none"/>
              </v:shape>
            </w:pict>
          </mc:Fallback>
        </mc:AlternateContent>
      </w:r>
      <w:r>
        <w:rPr>
          <w:rFonts w:ascii="Lucida Sans Unicode" w:hAnsi="Lucida Sans Unicode"/>
        </w:rPr>
        <mc:AlternateContent>
          <mc:Choice Requires="wps">
            <w:drawing>
              <wp:anchor distT="0" distB="0" distL="0" distR="0" allowOverlap="1" layoutInCell="1" locked="0" behindDoc="1" simplePos="0" relativeHeight="487022592">
                <wp:simplePos x="0" y="0"/>
                <wp:positionH relativeFrom="page">
                  <wp:posOffset>4624082</wp:posOffset>
                </wp:positionH>
                <wp:positionV relativeFrom="paragraph">
                  <wp:posOffset>243769</wp:posOffset>
                </wp:positionV>
                <wp:extent cx="144145" cy="140335"/>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144145" cy="140335"/>
                        </a:xfrm>
                        <a:prstGeom prst="rect">
                          <a:avLst/>
                        </a:prstGeom>
                      </wps:spPr>
                      <wps:txbx>
                        <w:txbxContent>
                          <w:p>
                            <w:pPr>
                              <w:spacing w:line="221" w:lineRule="exact" w:before="0"/>
                              <w:ind w:left="0" w:right="0" w:firstLine="0"/>
                              <w:jc w:val="left"/>
                              <w:rPr>
                                <w:sz w:val="20"/>
                              </w:rPr>
                            </w:pPr>
                            <w:r>
                              <w:rPr>
                                <w:w w:val="99"/>
                                <w:sz w:val="20"/>
                                <w:u w:val="single"/>
                              </w:rPr>
                              <w:t> </w:t>
                            </w:r>
                            <w:r>
                              <w:rPr>
                                <w:spacing w:val="-24"/>
                                <w:sz w:val="20"/>
                                <w:u w:val="single"/>
                              </w:rPr>
                              <w:t> </w:t>
                            </w:r>
                          </w:p>
                        </w:txbxContent>
                      </wps:txbx>
                      <wps:bodyPr wrap="square" lIns="0" tIns="0" rIns="0" bIns="0" rtlCol="0">
                        <a:noAutofit/>
                      </wps:bodyPr>
                    </wps:wsp>
                  </a:graphicData>
                </a:graphic>
              </wp:anchor>
            </w:drawing>
          </mc:Choice>
          <mc:Fallback>
            <w:pict>
              <v:shape style="position:absolute;margin-left:364.101013pt;margin-top:19.194471pt;width:11.35pt;height:11.05pt;mso-position-horizontal-relative:page;mso-position-vertical-relative:paragraph;z-index:-16293888" type="#_x0000_t202" id="docshape36" filled="false" stroked="false">
                <v:textbox inset="0,0,0,0">
                  <w:txbxContent>
                    <w:p>
                      <w:pPr>
                        <w:spacing w:line="221" w:lineRule="exact" w:before="0"/>
                        <w:ind w:left="0" w:right="0" w:firstLine="0"/>
                        <w:jc w:val="left"/>
                        <w:rPr>
                          <w:sz w:val="20"/>
                        </w:rPr>
                      </w:pPr>
                      <w:r>
                        <w:rPr>
                          <w:w w:val="99"/>
                          <w:sz w:val="20"/>
                          <w:u w:val="single"/>
                        </w:rPr>
                        <w:t> </w:t>
                      </w:r>
                      <w:r>
                        <w:rPr>
                          <w:spacing w:val="-24"/>
                          <w:sz w:val="20"/>
                          <w:u w:val="single"/>
                        </w:rPr>
                        <w:t> </w:t>
                      </w:r>
                    </w:p>
                  </w:txbxContent>
                </v:textbox>
                <w10:wrap type="none"/>
              </v:shape>
            </w:pict>
          </mc:Fallback>
        </mc:AlternateContent>
      </w:r>
      <w:r>
        <w:rPr>
          <w:rFonts w:ascii="Lucida Sans Unicode" w:hAnsi="Lucida Sans Unicode"/>
        </w:rPr>
        <mc:AlternateContent>
          <mc:Choice Requires="wps">
            <w:drawing>
              <wp:anchor distT="0" distB="0" distL="0" distR="0" allowOverlap="1" layoutInCell="1" locked="0" behindDoc="1" simplePos="0" relativeHeight="487026688">
                <wp:simplePos x="0" y="0"/>
                <wp:positionH relativeFrom="page">
                  <wp:posOffset>4624082</wp:posOffset>
                </wp:positionH>
                <wp:positionV relativeFrom="paragraph">
                  <wp:posOffset>394986</wp:posOffset>
                </wp:positionV>
                <wp:extent cx="101600" cy="127000"/>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101600" cy="127000"/>
                        </a:xfrm>
                        <a:prstGeom prst="rect">
                          <a:avLst/>
                        </a:prstGeom>
                      </wps:spPr>
                      <wps:txbx>
                        <w:txbxContent>
                          <w:p>
                            <w:pPr>
                              <w:spacing w:line="199" w:lineRule="exact" w:before="0"/>
                              <w:ind w:left="0" w:right="0" w:firstLine="0"/>
                              <w:jc w:val="left"/>
                              <w:rPr>
                                <w:rFonts w:ascii="Calibri"/>
                                <w:i/>
                                <w:sz w:val="20"/>
                              </w:rPr>
                            </w:pPr>
                            <w:r>
                              <w:rPr>
                                <w:rFonts w:ascii="Calibri"/>
                                <w:i/>
                                <w:spacing w:val="-10"/>
                                <w:w w:val="120"/>
                                <w:sz w:val="20"/>
                              </w:rPr>
                              <w:t>N</w:t>
                            </w:r>
                          </w:p>
                        </w:txbxContent>
                      </wps:txbx>
                      <wps:bodyPr wrap="square" lIns="0" tIns="0" rIns="0" bIns="0" rtlCol="0">
                        <a:noAutofit/>
                      </wps:bodyPr>
                    </wps:wsp>
                  </a:graphicData>
                </a:graphic>
              </wp:anchor>
            </w:drawing>
          </mc:Choice>
          <mc:Fallback>
            <w:pict>
              <v:shape style="position:absolute;margin-left:364.101013pt;margin-top:31.101326pt;width:8pt;height:10pt;mso-position-horizontal-relative:page;mso-position-vertical-relative:paragraph;z-index:-16289792" type="#_x0000_t202" id="docshape37" filled="false" stroked="false">
                <v:textbox inset="0,0,0,0">
                  <w:txbxContent>
                    <w:p>
                      <w:pPr>
                        <w:spacing w:line="199" w:lineRule="exact" w:before="0"/>
                        <w:ind w:left="0" w:right="0" w:firstLine="0"/>
                        <w:jc w:val="left"/>
                        <w:rPr>
                          <w:rFonts w:ascii="Calibri"/>
                          <w:i/>
                          <w:sz w:val="20"/>
                        </w:rPr>
                      </w:pPr>
                      <w:r>
                        <w:rPr>
                          <w:rFonts w:ascii="Calibri"/>
                          <w:i/>
                          <w:spacing w:val="-10"/>
                          <w:w w:val="120"/>
                          <w:sz w:val="20"/>
                        </w:rPr>
                        <w:t>N</w:t>
                      </w:r>
                    </w:p>
                  </w:txbxContent>
                </v:textbox>
                <w10:wrap type="none"/>
              </v:shape>
            </w:pict>
          </mc:Fallback>
        </mc:AlternateContent>
      </w:r>
      <w:r>
        <w:rPr>
          <w:rFonts w:ascii="Lucida Sans Unicode" w:hAnsi="Lucida Sans Unicode"/>
        </w:rPr>
        <mc:AlternateContent>
          <mc:Choice Requires="wps">
            <w:drawing>
              <wp:anchor distT="0" distB="0" distL="0" distR="0" allowOverlap="1" layoutInCell="1" locked="0" behindDoc="1" simplePos="0" relativeHeight="487027200">
                <wp:simplePos x="0" y="0"/>
                <wp:positionH relativeFrom="page">
                  <wp:posOffset>6250990</wp:posOffset>
                </wp:positionH>
                <wp:positionV relativeFrom="paragraph">
                  <wp:posOffset>394986</wp:posOffset>
                </wp:positionV>
                <wp:extent cx="101600" cy="127000"/>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101600" cy="127000"/>
                        </a:xfrm>
                        <a:prstGeom prst="rect">
                          <a:avLst/>
                        </a:prstGeom>
                      </wps:spPr>
                      <wps:txbx>
                        <w:txbxContent>
                          <w:p>
                            <w:pPr>
                              <w:spacing w:line="199" w:lineRule="exact" w:before="0"/>
                              <w:ind w:left="0" w:right="0" w:firstLine="0"/>
                              <w:jc w:val="left"/>
                              <w:rPr>
                                <w:rFonts w:ascii="Calibri"/>
                                <w:i/>
                                <w:sz w:val="20"/>
                              </w:rPr>
                            </w:pPr>
                            <w:r>
                              <w:rPr>
                                <w:rFonts w:ascii="Calibri"/>
                                <w:i/>
                                <w:spacing w:val="-10"/>
                                <w:w w:val="120"/>
                                <w:sz w:val="20"/>
                              </w:rPr>
                              <w:t>N</w:t>
                            </w:r>
                          </w:p>
                        </w:txbxContent>
                      </wps:txbx>
                      <wps:bodyPr wrap="square" lIns="0" tIns="0" rIns="0" bIns="0" rtlCol="0">
                        <a:noAutofit/>
                      </wps:bodyPr>
                    </wps:wsp>
                  </a:graphicData>
                </a:graphic>
              </wp:anchor>
            </w:drawing>
          </mc:Choice>
          <mc:Fallback>
            <w:pict>
              <v:shape style="position:absolute;margin-left:492.20401pt;margin-top:31.101326pt;width:8pt;height:10pt;mso-position-horizontal-relative:page;mso-position-vertical-relative:paragraph;z-index:-16289280" type="#_x0000_t202" id="docshape38" filled="false" stroked="false">
                <v:textbox inset="0,0,0,0">
                  <w:txbxContent>
                    <w:p>
                      <w:pPr>
                        <w:spacing w:line="199" w:lineRule="exact" w:before="0"/>
                        <w:ind w:left="0" w:right="0" w:firstLine="0"/>
                        <w:jc w:val="left"/>
                        <w:rPr>
                          <w:rFonts w:ascii="Calibri"/>
                          <w:i/>
                          <w:sz w:val="20"/>
                        </w:rPr>
                      </w:pPr>
                      <w:r>
                        <w:rPr>
                          <w:rFonts w:ascii="Calibri"/>
                          <w:i/>
                          <w:spacing w:val="-10"/>
                          <w:w w:val="120"/>
                          <w:sz w:val="20"/>
                        </w:rPr>
                        <w:t>N</w:t>
                      </w:r>
                    </w:p>
                  </w:txbxContent>
                </v:textbox>
                <w10:wrap type="none"/>
              </v:shape>
            </w:pict>
          </mc:Fallback>
        </mc:AlternateContent>
      </w:r>
      <w:r>
        <w:rPr>
          <w:rFonts w:ascii="Lucida Sans Unicode" w:hAnsi="Lucida Sans Unicode"/>
          <w:spacing w:val="-211"/>
          <w:w w:val="323"/>
          <w:position w:val="23"/>
        </w:rPr>
        <w:t>,</w:t>
      </w:r>
      <w:r>
        <w:rPr>
          <w:rFonts w:ascii="Lucida Sans Unicode" w:hAnsi="Lucida Sans Unicode"/>
          <w:spacing w:val="-211"/>
          <w:w w:val="160"/>
        </w:rPr>
        <w:t>u</w:t>
      </w:r>
      <w:r>
        <w:rPr>
          <w:rFonts w:ascii="Lucida Sans Unicode" w:hAnsi="Lucida Sans Unicode"/>
          <w:w w:val="160"/>
          <w:position w:val="12"/>
        </w:rPr>
        <w:t>u</w:t>
      </w:r>
      <w:r>
        <w:rPr>
          <w:rFonts w:ascii="Lucida Sans Unicode" w:hAnsi="Lucida Sans Unicode"/>
          <w:spacing w:val="-72"/>
          <w:w w:val="214"/>
          <w:position w:val="12"/>
        </w:rPr>
        <w:t> </w:t>
      </w:r>
      <w:r>
        <w:rPr>
          <w:rFonts w:ascii="Calibri" w:hAnsi="Calibri"/>
          <w:w w:val="120"/>
          <w:position w:val="-4"/>
        </w:rPr>
        <w:t>1</w:t>
      </w:r>
      <w:r>
        <w:rPr>
          <w:rFonts w:ascii="Calibri" w:hAnsi="Calibri"/>
          <w:spacing w:val="6"/>
          <w:w w:val="179"/>
          <w:position w:val="-4"/>
        </w:rPr>
        <w:t> </w:t>
      </w:r>
      <w:r>
        <w:rPr>
          <w:rFonts w:ascii="Lucida Sans Unicode" w:hAnsi="Lucida Sans Unicode"/>
          <w:spacing w:val="-220"/>
          <w:w w:val="231"/>
        </w:rPr>
        <w:t>Σ</w:t>
      </w:r>
      <w:r>
        <w:rPr>
          <w:rFonts w:ascii="Calibri" w:hAnsi="Calibri"/>
          <w:i/>
          <w:spacing w:val="-5"/>
          <w:w w:val="128"/>
          <w:position w:val="6"/>
          <w:sz w:val="14"/>
        </w:rPr>
        <w:t>N</w:t>
      </w:r>
      <w:r>
        <w:rPr>
          <w:rFonts w:ascii="Calibri" w:hAnsi="Calibri"/>
          <w:i/>
          <w:position w:val="6"/>
          <w:sz w:val="14"/>
        </w:rPr>
        <w:tab/>
      </w:r>
      <w:r>
        <w:rPr>
          <w:rFonts w:ascii="Calibri" w:hAnsi="Calibri"/>
          <w:w w:val="120"/>
          <w:position w:val="-4"/>
        </w:rPr>
        <w:t>1</w:t>
      </w:r>
      <w:r>
        <w:rPr>
          <w:rFonts w:ascii="Calibri" w:hAnsi="Calibri"/>
          <w:spacing w:val="-23"/>
          <w:w w:val="215"/>
          <w:position w:val="-4"/>
        </w:rPr>
        <w:t> </w:t>
      </w:r>
      <w:r>
        <w:rPr>
          <w:rFonts w:ascii="Lucida Sans Unicode" w:hAnsi="Lucida Sans Unicode"/>
          <w:spacing w:val="-225"/>
          <w:w w:val="215"/>
        </w:rPr>
        <w:t>Σ</w:t>
      </w:r>
    </w:p>
    <w:p>
      <w:pPr>
        <w:pStyle w:val="BodyText"/>
        <w:spacing w:after="0" w:line="411" w:lineRule="exact"/>
        <w:rPr>
          <w:rFonts w:ascii="Lucida Sans Unicode" w:hAnsi="Lucida Sans Unicode"/>
        </w:rPr>
        <w:sectPr>
          <w:type w:val="continuous"/>
          <w:pgSz w:w="12240" w:h="15840"/>
          <w:pgMar w:top="900" w:bottom="280" w:left="720" w:right="0"/>
          <w:cols w:num="2" w:equalWidth="0">
            <w:col w:w="5281" w:space="40"/>
            <w:col w:w="6199"/>
          </w:cols>
        </w:sectPr>
      </w:pPr>
    </w:p>
    <w:p>
      <w:pPr>
        <w:tabs>
          <w:tab w:pos="4948" w:val="left" w:leader="none"/>
        </w:tabs>
        <w:spacing w:before="154"/>
        <w:ind w:left="1956" w:right="0" w:firstLine="0"/>
        <w:jc w:val="left"/>
        <w:rPr>
          <w:sz w:val="20"/>
        </w:rPr>
      </w:pPr>
      <w:r>
        <w:rPr>
          <w:sz w:val="20"/>
        </w:rPr>
        <mc:AlternateContent>
          <mc:Choice Requires="wps">
            <w:drawing>
              <wp:anchor distT="0" distB="0" distL="0" distR="0" allowOverlap="1" layoutInCell="1" locked="0" behindDoc="1" simplePos="0" relativeHeight="487025152">
                <wp:simplePos x="0" y="0"/>
                <wp:positionH relativeFrom="page">
                  <wp:posOffset>1772411</wp:posOffset>
                </wp:positionH>
                <wp:positionV relativeFrom="paragraph">
                  <wp:posOffset>171685</wp:posOffset>
                </wp:positionV>
                <wp:extent cx="38735" cy="88900"/>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3873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t</w:t>
                            </w:r>
                          </w:p>
                        </w:txbxContent>
                      </wps:txbx>
                      <wps:bodyPr wrap="square" lIns="0" tIns="0" rIns="0" bIns="0" rtlCol="0">
                        <a:noAutofit/>
                      </wps:bodyPr>
                    </wps:wsp>
                  </a:graphicData>
                </a:graphic>
              </wp:anchor>
            </w:drawing>
          </mc:Choice>
          <mc:Fallback>
            <w:pict>
              <v:shape style="position:absolute;margin-left:139.559998pt;margin-top:13.518508pt;width:3.05pt;height:7pt;mso-position-horizontal-relative:page;mso-position-vertical-relative:paragraph;z-index:-16291328" type="#_x0000_t202" id="docshape39"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t</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25664">
                <wp:simplePos x="0" y="0"/>
                <wp:positionH relativeFrom="page">
                  <wp:posOffset>2046985</wp:posOffset>
                </wp:positionH>
                <wp:positionV relativeFrom="paragraph">
                  <wp:posOffset>171685</wp:posOffset>
                </wp:positionV>
                <wp:extent cx="38735" cy="88900"/>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3873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t</w:t>
                            </w:r>
                          </w:p>
                        </w:txbxContent>
                      </wps:txbx>
                      <wps:bodyPr wrap="square" lIns="0" tIns="0" rIns="0" bIns="0" rtlCol="0">
                        <a:noAutofit/>
                      </wps:bodyPr>
                    </wps:wsp>
                  </a:graphicData>
                </a:graphic>
              </wp:anchor>
            </w:drawing>
          </mc:Choice>
          <mc:Fallback>
            <w:pict>
              <v:shape style="position:absolute;margin-left:161.179993pt;margin-top:13.518508pt;width:3.05pt;height:7pt;mso-position-horizontal-relative:page;mso-position-vertical-relative:paragraph;z-index:-16290816" type="#_x0000_t202" id="docshape40"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t</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26176">
                <wp:simplePos x="0" y="0"/>
                <wp:positionH relativeFrom="page">
                  <wp:posOffset>2638869</wp:posOffset>
                </wp:positionH>
                <wp:positionV relativeFrom="paragraph">
                  <wp:posOffset>171685</wp:posOffset>
                </wp:positionV>
                <wp:extent cx="38735" cy="88900"/>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3873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t</w:t>
                            </w:r>
                          </w:p>
                        </w:txbxContent>
                      </wps:txbx>
                      <wps:bodyPr wrap="square" lIns="0" tIns="0" rIns="0" bIns="0" rtlCol="0">
                        <a:noAutofit/>
                      </wps:bodyPr>
                    </wps:wsp>
                  </a:graphicData>
                </a:graphic>
              </wp:anchor>
            </w:drawing>
          </mc:Choice>
          <mc:Fallback>
            <w:pict>
              <v:shape style="position:absolute;margin-left:207.785004pt;margin-top:13.518508pt;width:3.05pt;height:7pt;mso-position-horizontal-relative:page;mso-position-vertical-relative:paragraph;z-index:-16290304" type="#_x0000_t202" id="docshape41"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t</w:t>
                      </w:r>
                    </w:p>
                  </w:txbxContent>
                </v:textbox>
                <w10:wrap type="none"/>
              </v:shape>
            </w:pict>
          </mc:Fallback>
        </mc:AlternateContent>
      </w:r>
      <w:r>
        <w:rPr>
          <w:rFonts w:ascii="Calibri" w:hAnsi="Calibri"/>
          <w:i/>
          <w:w w:val="110"/>
          <w:sz w:val="20"/>
        </w:rPr>
        <w:t>h</w:t>
      </w:r>
      <w:r>
        <w:rPr>
          <w:rFonts w:ascii="Calibri" w:hAnsi="Calibri"/>
          <w:i/>
          <w:spacing w:val="61"/>
          <w:w w:val="125"/>
          <w:sz w:val="20"/>
        </w:rPr>
        <w:t> </w:t>
      </w:r>
      <w:r>
        <w:rPr>
          <w:rFonts w:ascii="Calibri" w:hAnsi="Calibri"/>
          <w:w w:val="125"/>
          <w:sz w:val="20"/>
        </w:rPr>
        <w:t>=</w:t>
      </w:r>
      <w:r>
        <w:rPr>
          <w:rFonts w:ascii="Calibri" w:hAnsi="Calibri"/>
          <w:spacing w:val="-4"/>
          <w:w w:val="125"/>
          <w:sz w:val="20"/>
        </w:rPr>
        <w:t> </w:t>
      </w:r>
      <w:r>
        <w:rPr>
          <w:rFonts w:ascii="Calibri" w:hAnsi="Calibri"/>
          <w:i/>
          <w:w w:val="110"/>
          <w:sz w:val="20"/>
        </w:rPr>
        <w:t>o</w:t>
      </w:r>
      <w:r>
        <w:rPr>
          <w:rFonts w:ascii="Calibri" w:hAnsi="Calibri"/>
          <w:i/>
          <w:spacing w:val="58"/>
          <w:w w:val="110"/>
          <w:sz w:val="20"/>
        </w:rPr>
        <w:t> </w:t>
      </w:r>
      <w:r>
        <w:rPr>
          <w:rFonts w:ascii="Cambria" w:hAnsi="Cambria"/>
          <w:w w:val="105"/>
          <w:sz w:val="20"/>
        </w:rPr>
        <w:t>⊙</w:t>
      </w:r>
      <w:r>
        <w:rPr>
          <w:rFonts w:ascii="Cambria" w:hAnsi="Cambria"/>
          <w:spacing w:val="-4"/>
          <w:w w:val="105"/>
          <w:sz w:val="20"/>
        </w:rPr>
        <w:t> </w:t>
      </w:r>
      <w:r>
        <w:rPr>
          <w:rFonts w:ascii="Calibri" w:hAnsi="Calibri"/>
          <w:w w:val="110"/>
          <w:sz w:val="20"/>
        </w:rPr>
        <w:t>tanh(</w:t>
      </w:r>
      <w:r>
        <w:rPr>
          <w:rFonts w:ascii="Calibri" w:hAnsi="Calibri"/>
          <w:i/>
          <w:w w:val="110"/>
          <w:sz w:val="20"/>
        </w:rPr>
        <w:t>C</w:t>
      </w:r>
      <w:r>
        <w:rPr>
          <w:rFonts w:ascii="Calibri" w:hAnsi="Calibri"/>
          <w:i/>
          <w:spacing w:val="16"/>
          <w:w w:val="110"/>
          <w:sz w:val="20"/>
        </w:rPr>
        <w:t> </w:t>
      </w:r>
      <w:r>
        <w:rPr>
          <w:rFonts w:ascii="Calibri" w:hAnsi="Calibri"/>
          <w:spacing w:val="-10"/>
          <w:w w:val="110"/>
          <w:sz w:val="20"/>
        </w:rPr>
        <w:t>)</w:t>
      </w:r>
      <w:r>
        <w:rPr>
          <w:rFonts w:ascii="Calibri" w:hAnsi="Calibri"/>
          <w:sz w:val="20"/>
        </w:rPr>
        <w:tab/>
      </w:r>
      <w:r>
        <w:rPr>
          <w:spacing w:val="-8"/>
          <w:w w:val="105"/>
          <w:sz w:val="20"/>
        </w:rPr>
        <w:t>(29)</w:t>
      </w:r>
    </w:p>
    <w:p>
      <w:pPr>
        <w:tabs>
          <w:tab w:pos="1768" w:val="left" w:leader="none"/>
          <w:tab w:pos="3071" w:val="left" w:leader="none"/>
          <w:tab w:pos="4363" w:val="left" w:leader="none"/>
          <w:tab w:pos="5444" w:val="left" w:leader="none"/>
        </w:tabs>
        <w:spacing w:line="277" w:lineRule="exact" w:before="0"/>
        <w:ind w:left="199" w:right="-15" w:firstLine="0"/>
        <w:jc w:val="left"/>
        <w:rPr>
          <w:rFonts w:ascii="Calibri" w:hAnsi="Calibri"/>
          <w:sz w:val="20"/>
        </w:rPr>
      </w:pPr>
      <w:r>
        <w:rPr/>
        <w:br w:type="column"/>
      </w:r>
      <w:r>
        <w:rPr>
          <w:w w:val="110"/>
          <w:sz w:val="20"/>
        </w:rPr>
        <w:t>RMSE</w:t>
      </w:r>
      <w:r>
        <w:rPr>
          <w:spacing w:val="-8"/>
          <w:w w:val="110"/>
          <w:sz w:val="20"/>
        </w:rPr>
        <w:t> </w:t>
      </w:r>
      <w:r>
        <w:rPr>
          <w:rFonts w:ascii="Calibri" w:hAnsi="Calibri"/>
          <w:w w:val="110"/>
          <w:sz w:val="20"/>
        </w:rPr>
        <w:t>=</w:t>
      </w:r>
      <w:r>
        <w:rPr>
          <w:rFonts w:ascii="Calibri" w:hAnsi="Calibri"/>
          <w:spacing w:val="-2"/>
          <w:w w:val="110"/>
          <w:sz w:val="20"/>
        </w:rPr>
        <w:t> </w:t>
      </w:r>
      <w:r>
        <w:rPr>
          <w:rFonts w:ascii="Lucida Sans Unicode" w:hAnsi="Lucida Sans Unicode"/>
          <w:spacing w:val="-10"/>
          <w:w w:val="110"/>
          <w:position w:val="7"/>
          <w:sz w:val="20"/>
        </w:rPr>
        <w:t>,</w:t>
      </w:r>
      <w:r>
        <w:rPr>
          <w:rFonts w:ascii="Lucida Sans Unicode" w:hAnsi="Lucida Sans Unicode"/>
          <w:position w:val="7"/>
          <w:sz w:val="20"/>
        </w:rPr>
        <w:tab/>
      </w:r>
      <w:r>
        <w:rPr>
          <w:rFonts w:ascii="Calibri" w:hAnsi="Calibri"/>
          <w:spacing w:val="-20"/>
          <w:w w:val="130"/>
          <w:sz w:val="20"/>
        </w:rPr>
        <w:t>(</w:t>
      </w:r>
      <w:r>
        <w:rPr>
          <w:rFonts w:ascii="Calibri" w:hAnsi="Calibri"/>
          <w:i/>
          <w:spacing w:val="-20"/>
          <w:w w:val="130"/>
          <w:sz w:val="20"/>
        </w:rPr>
        <w:t>y</w:t>
      </w:r>
      <w:r>
        <w:rPr>
          <w:rFonts w:ascii="Calibri" w:hAnsi="Calibri"/>
          <w:spacing w:val="-20"/>
          <w:w w:val="130"/>
          <w:sz w:val="20"/>
        </w:rPr>
        <w:t>ˆ</w:t>
      </w:r>
      <w:r>
        <w:rPr>
          <w:rFonts w:ascii="Calibri" w:hAnsi="Calibri"/>
          <w:i/>
          <w:spacing w:val="-20"/>
          <w:w w:val="130"/>
          <w:sz w:val="20"/>
          <w:vertAlign w:val="subscript"/>
        </w:rPr>
        <w:t>i</w:t>
      </w:r>
      <w:r>
        <w:rPr>
          <w:rFonts w:ascii="Calibri" w:hAnsi="Calibri"/>
          <w:i/>
          <w:spacing w:val="-3"/>
          <w:w w:val="130"/>
          <w:sz w:val="20"/>
          <w:vertAlign w:val="baseline"/>
        </w:rPr>
        <w:t> </w:t>
      </w:r>
      <w:r>
        <w:rPr>
          <w:rFonts w:ascii="Cambria" w:hAnsi="Cambria"/>
          <w:spacing w:val="-20"/>
          <w:w w:val="130"/>
          <w:sz w:val="20"/>
          <w:vertAlign w:val="baseline"/>
        </w:rPr>
        <w:t>−</w:t>
      </w:r>
      <w:r>
        <w:rPr>
          <w:rFonts w:ascii="Cambria" w:hAnsi="Cambria"/>
          <w:spacing w:val="-12"/>
          <w:w w:val="130"/>
          <w:sz w:val="20"/>
          <w:vertAlign w:val="baseline"/>
        </w:rPr>
        <w:t> </w:t>
      </w:r>
      <w:r>
        <w:rPr>
          <w:rFonts w:ascii="Calibri" w:hAnsi="Calibri"/>
          <w:i/>
          <w:spacing w:val="-20"/>
          <w:w w:val="130"/>
          <w:sz w:val="20"/>
          <w:vertAlign w:val="baseline"/>
        </w:rPr>
        <w:t>y</w:t>
      </w:r>
      <w:r>
        <w:rPr>
          <w:rFonts w:ascii="Calibri" w:hAnsi="Calibri"/>
          <w:i/>
          <w:spacing w:val="-20"/>
          <w:w w:val="130"/>
          <w:sz w:val="20"/>
          <w:vertAlign w:val="subscript"/>
        </w:rPr>
        <w:t>i</w:t>
      </w:r>
      <w:r>
        <w:rPr>
          <w:rFonts w:ascii="Calibri" w:hAnsi="Calibri"/>
          <w:spacing w:val="-20"/>
          <w:w w:val="130"/>
          <w:sz w:val="20"/>
          <w:vertAlign w:val="baseline"/>
        </w:rPr>
        <w:t>)</w:t>
      </w:r>
      <w:r>
        <w:rPr>
          <w:rFonts w:ascii="Tahoma" w:hAnsi="Tahoma"/>
          <w:spacing w:val="-20"/>
          <w:w w:val="130"/>
          <w:position w:val="6"/>
          <w:sz w:val="14"/>
          <w:vertAlign w:val="baseline"/>
        </w:rPr>
        <w:t>2</w:t>
      </w:r>
      <w:r>
        <w:rPr>
          <w:rFonts w:ascii="Calibri" w:hAnsi="Calibri"/>
          <w:i/>
          <w:spacing w:val="-20"/>
          <w:w w:val="130"/>
          <w:sz w:val="20"/>
          <w:vertAlign w:val="baseline"/>
        </w:rPr>
        <w:t>,</w:t>
      </w:r>
      <w:r>
        <w:rPr>
          <w:rFonts w:ascii="Calibri" w:hAnsi="Calibri"/>
          <w:i/>
          <w:sz w:val="20"/>
          <w:vertAlign w:val="baseline"/>
        </w:rPr>
        <w:tab/>
      </w:r>
      <w:r>
        <w:rPr>
          <w:sz w:val="20"/>
          <w:vertAlign w:val="baseline"/>
        </w:rPr>
        <w:t>MAE </w:t>
      </w:r>
      <w:r>
        <w:rPr>
          <w:rFonts w:ascii="Calibri" w:hAnsi="Calibri"/>
          <w:w w:val="135"/>
          <w:sz w:val="20"/>
          <w:vertAlign w:val="baseline"/>
        </w:rPr>
        <w:t>=</w:t>
      </w:r>
      <w:r>
        <w:rPr>
          <w:rFonts w:ascii="Calibri" w:hAnsi="Calibri"/>
          <w:w w:val="135"/>
          <w:sz w:val="20"/>
          <w:vertAlign w:val="baseline"/>
        </w:rPr>
        <w:t> </w:t>
      </w:r>
      <w:r>
        <w:rPr>
          <w:rFonts w:ascii="Calibri" w:hAnsi="Calibri"/>
          <w:spacing w:val="-11"/>
          <w:position w:val="5"/>
          <w:sz w:val="20"/>
          <w:vertAlign w:val="baseline"/>
        </w:rPr>
        <w:drawing>
          <wp:inline distT="0" distB="0" distL="0" distR="0">
            <wp:extent cx="115455" cy="5054"/>
            <wp:effectExtent l="0" t="0" r="0" b="0"/>
            <wp:docPr id="47" name="Image 47"/>
            <wp:cNvGraphicFramePr>
              <a:graphicFrameLocks/>
            </wp:cNvGraphicFramePr>
            <a:graphic>
              <a:graphicData uri="http://schemas.openxmlformats.org/drawingml/2006/picture">
                <pic:pic>
                  <pic:nvPicPr>
                    <pic:cNvPr id="47" name="Image 47"/>
                    <pic:cNvPicPr/>
                  </pic:nvPicPr>
                  <pic:blipFill>
                    <a:blip r:embed="rId10" cstate="print"/>
                    <a:stretch>
                      <a:fillRect/>
                    </a:stretch>
                  </pic:blipFill>
                  <pic:spPr>
                    <a:xfrm>
                      <a:off x="0" y="0"/>
                      <a:ext cx="115455" cy="5054"/>
                    </a:xfrm>
                    <a:prstGeom prst="rect">
                      <a:avLst/>
                    </a:prstGeom>
                  </pic:spPr>
                </pic:pic>
              </a:graphicData>
            </a:graphic>
          </wp:inline>
        </w:drawing>
      </w:r>
      <w:r>
        <w:rPr>
          <w:rFonts w:ascii="Calibri" w:hAnsi="Calibri"/>
          <w:spacing w:val="-11"/>
          <w:position w:val="5"/>
          <w:sz w:val="20"/>
          <w:vertAlign w:val="baseline"/>
        </w:rPr>
      </w:r>
      <w:r>
        <w:rPr>
          <w:sz w:val="20"/>
          <w:vertAlign w:val="baseline"/>
        </w:rPr>
        <w:tab/>
      </w:r>
      <w:r>
        <w:rPr>
          <w:rFonts w:ascii="Cambria" w:hAnsi="Cambria"/>
          <w:spacing w:val="-2"/>
          <w:w w:val="135"/>
          <w:sz w:val="20"/>
          <w:vertAlign w:val="baseline"/>
        </w:rPr>
        <w:t>|</w:t>
      </w:r>
      <w:r>
        <w:rPr>
          <w:rFonts w:ascii="Calibri" w:hAnsi="Calibri"/>
          <w:i/>
          <w:spacing w:val="-2"/>
          <w:w w:val="135"/>
          <w:sz w:val="20"/>
          <w:vertAlign w:val="baseline"/>
        </w:rPr>
        <w:t>y</w:t>
      </w:r>
      <w:r>
        <w:rPr>
          <w:rFonts w:ascii="Calibri" w:hAnsi="Calibri"/>
          <w:spacing w:val="-2"/>
          <w:w w:val="135"/>
          <w:sz w:val="20"/>
          <w:vertAlign w:val="baseline"/>
        </w:rPr>
        <w:t>ˆ</w:t>
      </w:r>
      <w:r>
        <w:rPr>
          <w:rFonts w:ascii="Calibri" w:hAnsi="Calibri"/>
          <w:i/>
          <w:spacing w:val="-2"/>
          <w:w w:val="135"/>
          <w:sz w:val="20"/>
          <w:vertAlign w:val="subscript"/>
        </w:rPr>
        <w:t>i</w:t>
      </w:r>
      <w:r>
        <w:rPr>
          <w:rFonts w:ascii="Cambria" w:hAnsi="Cambria"/>
          <w:spacing w:val="-2"/>
          <w:w w:val="135"/>
          <w:sz w:val="20"/>
          <w:vertAlign w:val="baseline"/>
        </w:rPr>
        <w:t>−</w:t>
      </w:r>
      <w:r>
        <w:rPr>
          <w:rFonts w:ascii="Calibri" w:hAnsi="Calibri"/>
          <w:i/>
          <w:spacing w:val="-2"/>
          <w:w w:val="135"/>
          <w:sz w:val="20"/>
          <w:vertAlign w:val="baseline"/>
        </w:rPr>
        <w:t>y</w:t>
      </w:r>
      <w:r>
        <w:rPr>
          <w:rFonts w:ascii="Calibri" w:hAnsi="Calibri"/>
          <w:i/>
          <w:spacing w:val="-2"/>
          <w:w w:val="135"/>
          <w:sz w:val="20"/>
          <w:vertAlign w:val="subscript"/>
        </w:rPr>
        <w:t>i</w:t>
      </w:r>
      <w:r>
        <w:rPr>
          <w:rFonts w:ascii="Cambria" w:hAnsi="Cambria"/>
          <w:spacing w:val="-2"/>
          <w:w w:val="135"/>
          <w:sz w:val="20"/>
          <w:vertAlign w:val="baseline"/>
        </w:rPr>
        <w:t>|</w:t>
      </w:r>
      <w:r>
        <w:rPr>
          <w:rFonts w:ascii="Calibri" w:hAnsi="Calibri"/>
          <w:i/>
          <w:spacing w:val="-2"/>
          <w:w w:val="135"/>
          <w:sz w:val="20"/>
          <w:vertAlign w:val="baseline"/>
        </w:rPr>
        <w:t>,</w:t>
      </w:r>
      <w:r>
        <w:rPr>
          <w:rFonts w:ascii="Calibri" w:hAnsi="Calibri"/>
          <w:i/>
          <w:sz w:val="20"/>
          <w:vertAlign w:val="baseline"/>
        </w:rPr>
        <w:tab/>
      </w:r>
      <w:r>
        <w:rPr>
          <w:sz w:val="20"/>
          <w:vertAlign w:val="baseline"/>
        </w:rPr>
        <w:t>MAPE</w:t>
      </w:r>
      <w:r>
        <w:rPr>
          <w:spacing w:val="-1"/>
          <w:sz w:val="20"/>
          <w:vertAlign w:val="baseline"/>
        </w:rPr>
        <w:t> </w:t>
      </w:r>
      <w:r>
        <w:rPr>
          <w:rFonts w:ascii="Calibri" w:hAnsi="Calibri"/>
          <w:spacing w:val="-10"/>
          <w:w w:val="135"/>
          <w:sz w:val="20"/>
          <w:vertAlign w:val="baseline"/>
        </w:rPr>
        <w:t>=</w:t>
      </w:r>
    </w:p>
    <w:p>
      <w:pPr>
        <w:pStyle w:val="BodyText"/>
        <w:spacing w:before="3"/>
        <w:rPr>
          <w:rFonts w:ascii="Calibri"/>
          <w:sz w:val="6"/>
        </w:rPr>
      </w:pPr>
    </w:p>
    <w:p>
      <w:pPr>
        <w:tabs>
          <w:tab w:pos="4057" w:val="left" w:leader="none"/>
        </w:tabs>
        <w:spacing w:line="139" w:lineRule="exact"/>
        <w:ind w:left="1495" w:right="0" w:firstLine="0"/>
        <w:rPr>
          <w:rFonts w:ascii="Calibri"/>
          <w:position w:val="-2"/>
          <w:sz w:val="13"/>
        </w:rPr>
      </w:pPr>
      <w:r>
        <w:rPr>
          <w:rFonts w:ascii="Calibri"/>
          <w:position w:val="-2"/>
          <w:sz w:val="13"/>
        </w:rPr>
        <mc:AlternateContent>
          <mc:Choice Requires="wps">
            <w:drawing>
              <wp:inline distT="0" distB="0" distL="0" distR="0">
                <wp:extent cx="164465" cy="88900"/>
                <wp:effectExtent l="0" t="0" r="0" b="0"/>
                <wp:docPr id="48" name="Textbox 48"/>
                <wp:cNvGraphicFramePr>
                  <a:graphicFrameLocks/>
                </wp:cNvGraphicFramePr>
                <a:graphic>
                  <a:graphicData uri="http://schemas.microsoft.com/office/word/2010/wordprocessingShape">
                    <wps:wsp>
                      <wps:cNvPr id="48" name="Textbox 48"/>
                      <wps:cNvSpPr txBox="1"/>
                      <wps:spPr>
                        <a:xfrm>
                          <a:off x="0" y="0"/>
                          <a:ext cx="164465" cy="88900"/>
                        </a:xfrm>
                        <a:prstGeom prst="rect">
                          <a:avLst/>
                        </a:prstGeom>
                      </wps:spPr>
                      <wps:txbx>
                        <w:txbxContent>
                          <w:p>
                            <w:pPr>
                              <w:spacing w:line="139" w:lineRule="exact" w:before="0"/>
                              <w:ind w:left="0" w:right="0" w:firstLine="0"/>
                              <w:jc w:val="left"/>
                              <w:rPr>
                                <w:rFonts w:ascii="Tahoma"/>
                                <w:sz w:val="14"/>
                              </w:rPr>
                            </w:pPr>
                            <w:r>
                              <w:rPr>
                                <w:rFonts w:ascii="Calibri"/>
                                <w:i/>
                                <w:spacing w:val="-5"/>
                                <w:w w:val="120"/>
                                <w:sz w:val="14"/>
                              </w:rPr>
                              <w:t>i</w:t>
                            </w:r>
                            <w:r>
                              <w:rPr>
                                <w:rFonts w:ascii="Tahoma"/>
                                <w:spacing w:val="-5"/>
                                <w:w w:val="120"/>
                                <w:sz w:val="14"/>
                              </w:rPr>
                              <w:t>=1</w:t>
                            </w:r>
                          </w:p>
                        </w:txbxContent>
                      </wps:txbx>
                      <wps:bodyPr wrap="square" lIns="0" tIns="0" rIns="0" bIns="0" rtlCol="0">
                        <a:noAutofit/>
                      </wps:bodyPr>
                    </wps:wsp>
                  </a:graphicData>
                </a:graphic>
              </wp:inline>
            </w:drawing>
          </mc:Choice>
          <mc:Fallback>
            <w:pict>
              <v:shape style="width:12.95pt;height:7pt;mso-position-horizontal-relative:char;mso-position-vertical-relative:line" type="#_x0000_t202" id="docshape42" filled="false" stroked="false">
                <w10:anchorlock/>
                <v:textbox inset="0,0,0,0">
                  <w:txbxContent>
                    <w:p>
                      <w:pPr>
                        <w:spacing w:line="139" w:lineRule="exact" w:before="0"/>
                        <w:ind w:left="0" w:right="0" w:firstLine="0"/>
                        <w:jc w:val="left"/>
                        <w:rPr>
                          <w:rFonts w:ascii="Tahoma"/>
                          <w:sz w:val="14"/>
                        </w:rPr>
                      </w:pPr>
                      <w:r>
                        <w:rPr>
                          <w:rFonts w:ascii="Calibri"/>
                          <w:i/>
                          <w:spacing w:val="-5"/>
                          <w:w w:val="120"/>
                          <w:sz w:val="14"/>
                        </w:rPr>
                        <w:t>i</w:t>
                      </w:r>
                      <w:r>
                        <w:rPr>
                          <w:rFonts w:ascii="Tahoma"/>
                          <w:spacing w:val="-5"/>
                          <w:w w:val="120"/>
                          <w:sz w:val="14"/>
                        </w:rPr>
                        <w:t>=1</w:t>
                      </w:r>
                    </w:p>
                  </w:txbxContent>
                </v:textbox>
              </v:shape>
            </w:pict>
          </mc:Fallback>
        </mc:AlternateContent>
      </w:r>
      <w:r>
        <w:rPr>
          <w:rFonts w:ascii="Calibri"/>
          <w:position w:val="-2"/>
          <w:sz w:val="13"/>
        </w:rPr>
      </w:r>
      <w:r>
        <w:rPr>
          <w:rFonts w:ascii="Calibri"/>
          <w:position w:val="-2"/>
          <w:sz w:val="13"/>
        </w:rPr>
        <w:tab/>
      </w:r>
      <w:r>
        <w:rPr>
          <w:rFonts w:ascii="Calibri"/>
          <w:position w:val="-2"/>
          <w:sz w:val="13"/>
        </w:rPr>
        <mc:AlternateContent>
          <mc:Choice Requires="wps">
            <w:drawing>
              <wp:inline distT="0" distB="0" distL="0" distR="0">
                <wp:extent cx="164465" cy="88900"/>
                <wp:effectExtent l="0" t="0" r="0" b="0"/>
                <wp:docPr id="49" name="Textbox 49"/>
                <wp:cNvGraphicFramePr>
                  <a:graphicFrameLocks/>
                </wp:cNvGraphicFramePr>
                <a:graphic>
                  <a:graphicData uri="http://schemas.microsoft.com/office/word/2010/wordprocessingShape">
                    <wps:wsp>
                      <wps:cNvPr id="49" name="Textbox 49"/>
                      <wps:cNvSpPr txBox="1"/>
                      <wps:spPr>
                        <a:xfrm>
                          <a:off x="0" y="0"/>
                          <a:ext cx="164465" cy="88900"/>
                        </a:xfrm>
                        <a:prstGeom prst="rect">
                          <a:avLst/>
                        </a:prstGeom>
                      </wps:spPr>
                      <wps:txbx>
                        <w:txbxContent>
                          <w:p>
                            <w:pPr>
                              <w:spacing w:line="139" w:lineRule="exact" w:before="0"/>
                              <w:ind w:left="0" w:right="0" w:firstLine="0"/>
                              <w:jc w:val="left"/>
                              <w:rPr>
                                <w:rFonts w:ascii="Tahoma"/>
                                <w:sz w:val="14"/>
                              </w:rPr>
                            </w:pPr>
                            <w:r>
                              <w:rPr>
                                <w:rFonts w:ascii="Calibri"/>
                                <w:i/>
                                <w:spacing w:val="-5"/>
                                <w:w w:val="120"/>
                                <w:sz w:val="14"/>
                              </w:rPr>
                              <w:t>i</w:t>
                            </w:r>
                            <w:r>
                              <w:rPr>
                                <w:rFonts w:ascii="Tahoma"/>
                                <w:spacing w:val="-5"/>
                                <w:w w:val="120"/>
                                <w:sz w:val="14"/>
                              </w:rPr>
                              <w:t>=1</w:t>
                            </w:r>
                          </w:p>
                        </w:txbxContent>
                      </wps:txbx>
                      <wps:bodyPr wrap="square" lIns="0" tIns="0" rIns="0" bIns="0" rtlCol="0">
                        <a:noAutofit/>
                      </wps:bodyPr>
                    </wps:wsp>
                  </a:graphicData>
                </a:graphic>
              </wp:inline>
            </w:drawing>
          </mc:Choice>
          <mc:Fallback>
            <w:pict>
              <v:shape style="width:12.95pt;height:7pt;mso-position-horizontal-relative:char;mso-position-vertical-relative:line" type="#_x0000_t202" id="docshape43" filled="false" stroked="false">
                <w10:anchorlock/>
                <v:textbox inset="0,0,0,0">
                  <w:txbxContent>
                    <w:p>
                      <w:pPr>
                        <w:spacing w:line="139" w:lineRule="exact" w:before="0"/>
                        <w:ind w:left="0" w:right="0" w:firstLine="0"/>
                        <w:jc w:val="left"/>
                        <w:rPr>
                          <w:rFonts w:ascii="Tahoma"/>
                          <w:sz w:val="14"/>
                        </w:rPr>
                      </w:pPr>
                      <w:r>
                        <w:rPr>
                          <w:rFonts w:ascii="Calibri"/>
                          <w:i/>
                          <w:spacing w:val="-5"/>
                          <w:w w:val="120"/>
                          <w:sz w:val="14"/>
                        </w:rPr>
                        <w:t>i</w:t>
                      </w:r>
                      <w:r>
                        <w:rPr>
                          <w:rFonts w:ascii="Tahoma"/>
                          <w:spacing w:val="-5"/>
                          <w:w w:val="120"/>
                          <w:sz w:val="14"/>
                        </w:rPr>
                        <w:t>=1</w:t>
                      </w:r>
                    </w:p>
                  </w:txbxContent>
                </v:textbox>
              </v:shape>
            </w:pict>
          </mc:Fallback>
        </mc:AlternateContent>
      </w:r>
      <w:r>
        <w:rPr>
          <w:rFonts w:ascii="Calibri"/>
          <w:position w:val="-2"/>
          <w:sz w:val="13"/>
        </w:rPr>
      </w:r>
    </w:p>
    <w:p>
      <w:pPr>
        <w:pStyle w:val="BodyText"/>
        <w:spacing w:before="1"/>
        <w:rPr>
          <w:rFonts w:ascii="Calibri"/>
          <w:sz w:val="3"/>
        </w:rPr>
      </w:pPr>
    </w:p>
    <w:p>
      <w:pPr>
        <w:pStyle w:val="BodyText"/>
        <w:spacing w:after="0"/>
        <w:rPr>
          <w:rFonts w:ascii="Calibri"/>
          <w:sz w:val="3"/>
        </w:rPr>
        <w:sectPr>
          <w:type w:val="continuous"/>
          <w:pgSz w:w="12240" w:h="15840"/>
          <w:pgMar w:top="900" w:bottom="280" w:left="720" w:right="0"/>
          <w:cols w:num="2" w:equalWidth="0">
            <w:col w:w="5281" w:space="40"/>
            <w:col w:w="6199"/>
          </w:cols>
        </w:sectPr>
      </w:pPr>
    </w:p>
    <w:p>
      <w:pPr>
        <w:pStyle w:val="ListParagraph"/>
        <w:numPr>
          <w:ilvl w:val="1"/>
          <w:numId w:val="6"/>
        </w:numPr>
        <w:tabs>
          <w:tab w:pos="502" w:val="left" w:leader="none"/>
        </w:tabs>
        <w:spacing w:line="228" w:lineRule="exact" w:before="0" w:after="0"/>
        <w:ind w:left="502" w:right="0" w:hanging="243"/>
        <w:jc w:val="left"/>
        <w:rPr>
          <w:i/>
          <w:sz w:val="20"/>
        </w:rPr>
      </w:pPr>
      <w:r>
        <w:rPr>
          <w:i/>
          <w:sz w:val="20"/>
        </w:rPr>
        <w:t>Hybrid</w:t>
      </w:r>
      <w:r>
        <w:rPr>
          <w:i/>
          <w:spacing w:val="13"/>
          <w:sz w:val="20"/>
        </w:rPr>
        <w:t> </w:t>
      </w:r>
      <w:r>
        <w:rPr>
          <w:i/>
          <w:spacing w:val="-2"/>
          <w:sz w:val="20"/>
        </w:rPr>
        <w:t>Forecast</w:t>
      </w:r>
    </w:p>
    <w:p>
      <w:pPr>
        <w:pStyle w:val="BodyText"/>
        <w:spacing w:before="76"/>
        <w:rPr>
          <w:i/>
        </w:rPr>
      </w:pPr>
    </w:p>
    <w:p>
      <w:pPr>
        <w:tabs>
          <w:tab w:pos="4948" w:val="left" w:leader="none"/>
        </w:tabs>
        <w:spacing w:before="0"/>
        <w:ind w:left="1707" w:right="0" w:firstLine="0"/>
        <w:jc w:val="left"/>
        <w:rPr>
          <w:sz w:val="20"/>
        </w:rPr>
      </w:pPr>
      <w:r>
        <w:rPr>
          <w:rFonts w:ascii="Calibri" w:hAnsi="Calibri"/>
          <w:i/>
          <w:spacing w:val="-14"/>
          <w:w w:val="120"/>
          <w:sz w:val="20"/>
        </w:rPr>
        <w:t>y</w:t>
      </w:r>
      <w:r>
        <w:rPr>
          <w:rFonts w:ascii="Calibri" w:hAnsi="Calibri"/>
          <w:spacing w:val="-14"/>
          <w:w w:val="120"/>
          <w:sz w:val="20"/>
        </w:rPr>
        <w:t>ˆ(</w:t>
      </w:r>
      <w:r>
        <w:rPr>
          <w:rFonts w:ascii="Calibri" w:hAnsi="Calibri"/>
          <w:i/>
          <w:spacing w:val="-14"/>
          <w:w w:val="120"/>
          <w:sz w:val="20"/>
        </w:rPr>
        <w:t>t</w:t>
      </w:r>
      <w:r>
        <w:rPr>
          <w:rFonts w:ascii="Calibri" w:hAnsi="Calibri"/>
          <w:spacing w:val="-14"/>
          <w:w w:val="120"/>
          <w:sz w:val="20"/>
        </w:rPr>
        <w:t>)</w:t>
      </w:r>
      <w:r>
        <w:rPr>
          <w:rFonts w:ascii="Calibri" w:hAnsi="Calibri"/>
          <w:spacing w:val="-4"/>
          <w:w w:val="135"/>
          <w:sz w:val="20"/>
        </w:rPr>
        <w:t> </w:t>
      </w:r>
      <w:r>
        <w:rPr>
          <w:rFonts w:ascii="Calibri" w:hAnsi="Calibri"/>
          <w:spacing w:val="-14"/>
          <w:w w:val="135"/>
          <w:sz w:val="20"/>
        </w:rPr>
        <w:t>=</w:t>
      </w:r>
      <w:r>
        <w:rPr>
          <w:rFonts w:ascii="Calibri" w:hAnsi="Calibri"/>
          <w:spacing w:val="-4"/>
          <w:w w:val="135"/>
          <w:sz w:val="20"/>
        </w:rPr>
        <w:t> </w:t>
      </w:r>
      <w:r>
        <w:rPr>
          <w:rFonts w:ascii="Calibri" w:hAnsi="Calibri"/>
          <w:i/>
          <w:spacing w:val="-14"/>
          <w:w w:val="135"/>
          <w:sz w:val="20"/>
        </w:rPr>
        <w:t>y</w:t>
      </w:r>
      <w:r>
        <w:rPr>
          <w:rFonts w:ascii="Calibri" w:hAnsi="Calibri"/>
          <w:spacing w:val="-14"/>
          <w:w w:val="135"/>
          <w:sz w:val="20"/>
        </w:rPr>
        <w:t>ˆ</w:t>
      </w:r>
      <w:r>
        <w:rPr>
          <w:rFonts w:ascii="Calibri" w:hAnsi="Calibri"/>
          <w:i/>
          <w:spacing w:val="-14"/>
          <w:w w:val="135"/>
          <w:sz w:val="20"/>
          <w:vertAlign w:val="subscript"/>
        </w:rPr>
        <w:t>P</w:t>
      </w:r>
      <w:r>
        <w:rPr>
          <w:rFonts w:ascii="Calibri" w:hAnsi="Calibri"/>
          <w:i/>
          <w:spacing w:val="-29"/>
          <w:w w:val="135"/>
          <w:sz w:val="20"/>
          <w:vertAlign w:val="baseline"/>
        </w:rPr>
        <w:t> </w:t>
      </w:r>
      <w:r>
        <w:rPr>
          <w:rFonts w:ascii="Calibri" w:hAnsi="Calibri"/>
          <w:spacing w:val="-14"/>
          <w:w w:val="120"/>
          <w:sz w:val="20"/>
          <w:vertAlign w:val="baseline"/>
        </w:rPr>
        <w:t>(</w:t>
      </w:r>
      <w:r>
        <w:rPr>
          <w:rFonts w:ascii="Calibri" w:hAnsi="Calibri"/>
          <w:i/>
          <w:spacing w:val="-14"/>
          <w:w w:val="120"/>
          <w:sz w:val="20"/>
          <w:vertAlign w:val="baseline"/>
        </w:rPr>
        <w:t>t</w:t>
      </w:r>
      <w:r>
        <w:rPr>
          <w:rFonts w:ascii="Calibri" w:hAnsi="Calibri"/>
          <w:spacing w:val="-14"/>
          <w:w w:val="120"/>
          <w:sz w:val="20"/>
          <w:vertAlign w:val="baseline"/>
        </w:rPr>
        <w:t>)</w:t>
      </w:r>
      <w:r>
        <w:rPr>
          <w:rFonts w:ascii="Calibri" w:hAnsi="Calibri"/>
          <w:spacing w:val="-15"/>
          <w:w w:val="135"/>
          <w:sz w:val="20"/>
          <w:vertAlign w:val="baseline"/>
        </w:rPr>
        <w:t> </w:t>
      </w:r>
      <w:r>
        <w:rPr>
          <w:rFonts w:ascii="Calibri" w:hAnsi="Calibri"/>
          <w:spacing w:val="-14"/>
          <w:w w:val="135"/>
          <w:sz w:val="20"/>
          <w:vertAlign w:val="baseline"/>
        </w:rPr>
        <w:t>+</w:t>
      </w:r>
      <w:r>
        <w:rPr>
          <w:rFonts w:ascii="Calibri" w:hAnsi="Calibri"/>
          <w:spacing w:val="-15"/>
          <w:w w:val="135"/>
          <w:sz w:val="20"/>
          <w:vertAlign w:val="baseline"/>
        </w:rPr>
        <w:t> </w:t>
      </w:r>
      <w:r>
        <w:rPr>
          <w:rFonts w:ascii="Calibri" w:hAnsi="Calibri"/>
          <w:i/>
          <w:spacing w:val="-14"/>
          <w:w w:val="135"/>
          <w:sz w:val="20"/>
          <w:vertAlign w:val="baseline"/>
        </w:rPr>
        <w:t>e</w:t>
      </w:r>
      <w:r>
        <w:rPr>
          <w:rFonts w:ascii="Calibri" w:hAnsi="Calibri"/>
          <w:spacing w:val="-14"/>
          <w:w w:val="135"/>
          <w:sz w:val="20"/>
          <w:vertAlign w:val="baseline"/>
        </w:rPr>
        <w:t>ˆ</w:t>
      </w:r>
      <w:r>
        <w:rPr>
          <w:rFonts w:ascii="Calibri" w:hAnsi="Calibri"/>
          <w:i/>
          <w:spacing w:val="-14"/>
          <w:w w:val="135"/>
          <w:sz w:val="20"/>
          <w:vertAlign w:val="subscript"/>
        </w:rPr>
        <w:t>LST</w:t>
      </w:r>
      <w:r>
        <w:rPr>
          <w:rFonts w:ascii="Calibri" w:hAnsi="Calibri"/>
          <w:i/>
          <w:spacing w:val="-39"/>
          <w:w w:val="135"/>
          <w:sz w:val="20"/>
          <w:vertAlign w:val="baseline"/>
        </w:rPr>
        <w:t> </w:t>
      </w:r>
      <w:r>
        <w:rPr>
          <w:rFonts w:ascii="Calibri" w:hAnsi="Calibri"/>
          <w:i/>
          <w:spacing w:val="-14"/>
          <w:w w:val="135"/>
          <w:sz w:val="20"/>
          <w:vertAlign w:val="subscript"/>
        </w:rPr>
        <w:t>M</w:t>
      </w:r>
      <w:r>
        <w:rPr>
          <w:rFonts w:ascii="Calibri" w:hAnsi="Calibri"/>
          <w:i/>
          <w:spacing w:val="-36"/>
          <w:w w:val="135"/>
          <w:sz w:val="20"/>
          <w:vertAlign w:val="baseline"/>
        </w:rPr>
        <w:t> </w:t>
      </w:r>
      <w:r>
        <w:rPr>
          <w:rFonts w:ascii="Calibri" w:hAnsi="Calibri"/>
          <w:spacing w:val="-14"/>
          <w:w w:val="120"/>
          <w:sz w:val="20"/>
          <w:vertAlign w:val="baseline"/>
        </w:rPr>
        <w:t>(</w:t>
      </w:r>
      <w:r>
        <w:rPr>
          <w:rFonts w:ascii="Calibri" w:hAnsi="Calibri"/>
          <w:i/>
          <w:spacing w:val="-14"/>
          <w:w w:val="120"/>
          <w:sz w:val="20"/>
          <w:vertAlign w:val="baseline"/>
        </w:rPr>
        <w:t>t</w:t>
      </w:r>
      <w:r>
        <w:rPr>
          <w:rFonts w:ascii="Calibri" w:hAnsi="Calibri"/>
          <w:spacing w:val="-14"/>
          <w:w w:val="120"/>
          <w:sz w:val="20"/>
          <w:vertAlign w:val="baseline"/>
        </w:rPr>
        <w:t>)</w:t>
      </w:r>
      <w:r>
        <w:rPr>
          <w:rFonts w:ascii="Calibri" w:hAnsi="Calibri"/>
          <w:sz w:val="20"/>
          <w:vertAlign w:val="baseline"/>
        </w:rPr>
        <w:tab/>
      </w:r>
      <w:r>
        <w:rPr>
          <w:spacing w:val="-8"/>
          <w:w w:val="105"/>
          <w:sz w:val="20"/>
          <w:vertAlign w:val="baseline"/>
        </w:rPr>
        <w:t>(30)</w:t>
      </w:r>
    </w:p>
    <w:p>
      <w:pPr>
        <w:pStyle w:val="ListParagraph"/>
        <w:numPr>
          <w:ilvl w:val="1"/>
          <w:numId w:val="6"/>
        </w:numPr>
        <w:tabs>
          <w:tab w:pos="551" w:val="left" w:leader="none"/>
        </w:tabs>
        <w:spacing w:line="240" w:lineRule="auto" w:before="129" w:after="0"/>
        <w:ind w:left="551" w:right="0" w:hanging="292"/>
        <w:jc w:val="left"/>
        <w:rPr>
          <w:i/>
          <w:sz w:val="20"/>
        </w:rPr>
      </w:pPr>
      <w:r>
        <w:rPr>
          <w:i/>
          <w:sz w:val="20"/>
        </w:rPr>
        <w:t>Evaluation</w:t>
      </w:r>
      <w:r>
        <w:rPr>
          <w:i/>
          <w:spacing w:val="10"/>
          <w:sz w:val="20"/>
        </w:rPr>
        <w:t> </w:t>
      </w:r>
      <w:r>
        <w:rPr>
          <w:i/>
          <w:spacing w:val="-2"/>
          <w:sz w:val="20"/>
        </w:rPr>
        <w:t>Metrics</w:t>
      </w:r>
    </w:p>
    <w:p>
      <w:pPr>
        <w:pStyle w:val="BodyText"/>
        <w:spacing w:before="10"/>
        <w:rPr>
          <w:i/>
        </w:rPr>
      </w:pPr>
    </w:p>
    <w:p>
      <w:pPr>
        <w:spacing w:line="58" w:lineRule="exact" w:before="0"/>
        <w:ind w:left="910" w:right="330" w:firstLine="0"/>
        <w:jc w:val="center"/>
        <w:rPr>
          <w:rFonts w:ascii="Calibri"/>
          <w:i/>
          <w:sz w:val="14"/>
        </w:rPr>
      </w:pPr>
      <w:r>
        <w:rPr>
          <w:rFonts w:ascii="Calibri"/>
          <w:i/>
          <w:sz w:val="14"/>
        </w:rPr>
        <mc:AlternateContent>
          <mc:Choice Requires="wps">
            <w:drawing>
              <wp:anchor distT="0" distB="0" distL="0" distR="0" allowOverlap="1" layoutInCell="1" locked="0" behindDoc="1" simplePos="0" relativeHeight="487023104">
                <wp:simplePos x="0" y="0"/>
                <wp:positionH relativeFrom="page">
                  <wp:posOffset>2231389</wp:posOffset>
                </wp:positionH>
                <wp:positionV relativeFrom="paragraph">
                  <wp:posOffset>27811</wp:posOffset>
                </wp:positionV>
                <wp:extent cx="182880" cy="393700"/>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182880" cy="393700"/>
                        </a:xfrm>
                        <a:prstGeom prst="rect">
                          <a:avLst/>
                        </a:prstGeom>
                      </wps:spPr>
                      <wps:txbx>
                        <w:txbxContent>
                          <w:p>
                            <w:pPr>
                              <w:pStyle w:val="BodyText"/>
                              <w:spacing w:line="237" w:lineRule="exact"/>
                              <w:rPr>
                                <w:rFonts w:ascii="Lucida Sans Unicode" w:hAnsi="Lucida Sans Unicode"/>
                              </w:rPr>
                            </w:pPr>
                            <w:r>
                              <w:rPr>
                                <w:rFonts w:ascii="Lucida Sans Unicode" w:hAnsi="Lucida Sans Unicode"/>
                                <w:spacing w:val="-10"/>
                                <w:w w:val="240"/>
                              </w:rPr>
                              <w:t>Σ</w:t>
                            </w:r>
                          </w:p>
                        </w:txbxContent>
                      </wps:txbx>
                      <wps:bodyPr wrap="square" lIns="0" tIns="0" rIns="0" bIns="0" rtlCol="0">
                        <a:noAutofit/>
                      </wps:bodyPr>
                    </wps:wsp>
                  </a:graphicData>
                </a:graphic>
              </wp:anchor>
            </w:drawing>
          </mc:Choice>
          <mc:Fallback>
            <w:pict>
              <v:shape style="position:absolute;margin-left:175.699997pt;margin-top:2.189878pt;width:14.4pt;height:31pt;mso-position-horizontal-relative:page;mso-position-vertical-relative:paragraph;z-index:-16293376" type="#_x0000_t202" id="docshape44" filled="false" stroked="false">
                <v:textbox inset="0,0,0,0">
                  <w:txbxContent>
                    <w:p>
                      <w:pPr>
                        <w:pStyle w:val="BodyText"/>
                        <w:spacing w:line="237" w:lineRule="exact"/>
                        <w:rPr>
                          <w:rFonts w:ascii="Lucida Sans Unicode" w:hAnsi="Lucida Sans Unicode"/>
                        </w:rPr>
                      </w:pPr>
                      <w:r>
                        <w:rPr>
                          <w:rFonts w:ascii="Lucida Sans Unicode" w:hAnsi="Lucida Sans Unicode"/>
                          <w:spacing w:val="-10"/>
                          <w:w w:val="240"/>
                        </w:rPr>
                        <w:t>Σ</w:t>
                      </w:r>
                    </w:p>
                  </w:txbxContent>
                </v:textbox>
                <w10:wrap type="none"/>
              </v:shape>
            </w:pict>
          </mc:Fallback>
        </mc:AlternateContent>
      </w:r>
      <w:r>
        <w:rPr>
          <w:rFonts w:ascii="Calibri"/>
          <w:i/>
          <w:spacing w:val="-10"/>
          <w:w w:val="140"/>
          <w:sz w:val="14"/>
        </w:rPr>
        <w:t>N</w:t>
      </w:r>
    </w:p>
    <w:p>
      <w:pPr>
        <w:pStyle w:val="ListParagraph"/>
        <w:numPr>
          <w:ilvl w:val="0"/>
          <w:numId w:val="7"/>
        </w:numPr>
        <w:tabs>
          <w:tab w:pos="491" w:val="left" w:leader="none"/>
        </w:tabs>
        <w:spacing w:line="240" w:lineRule="auto" w:before="130" w:after="0"/>
        <w:ind w:left="491" w:right="0" w:hanging="292"/>
        <w:jc w:val="both"/>
        <w:rPr>
          <w:i/>
          <w:sz w:val="20"/>
        </w:rPr>
      </w:pPr>
      <w:r>
        <w:rPr/>
        <w:br w:type="column"/>
      </w:r>
      <w:r>
        <w:rPr>
          <w:i/>
          <w:sz w:val="20"/>
        </w:rPr>
        <w:t>Model</w:t>
      </w:r>
      <w:r>
        <w:rPr>
          <w:i/>
          <w:spacing w:val="13"/>
          <w:sz w:val="20"/>
        </w:rPr>
        <w:t> </w:t>
      </w:r>
      <w:r>
        <w:rPr>
          <w:i/>
          <w:spacing w:val="-2"/>
          <w:sz w:val="20"/>
        </w:rPr>
        <w:t>Implementation</w:t>
      </w:r>
    </w:p>
    <w:p>
      <w:pPr>
        <w:pStyle w:val="ListParagraph"/>
        <w:numPr>
          <w:ilvl w:val="1"/>
          <w:numId w:val="7"/>
        </w:numPr>
        <w:tabs>
          <w:tab w:pos="662" w:val="left" w:leader="none"/>
        </w:tabs>
        <w:spacing w:line="247" w:lineRule="auto" w:before="112" w:after="0"/>
        <w:ind w:left="199" w:right="977" w:firstLine="199"/>
        <w:jc w:val="both"/>
        <w:rPr>
          <w:sz w:val="20"/>
        </w:rPr>
      </w:pPr>
      <w:r>
        <w:rPr>
          <w:i/>
          <w:w w:val="110"/>
          <w:sz w:val="20"/>
        </w:rPr>
        <w:t>Prophet</w:t>
      </w:r>
      <w:r>
        <w:rPr>
          <w:i/>
          <w:spacing w:val="-4"/>
          <w:w w:val="110"/>
          <w:sz w:val="20"/>
        </w:rPr>
        <w:t> </w:t>
      </w:r>
      <w:r>
        <w:rPr>
          <w:i/>
          <w:w w:val="110"/>
          <w:sz w:val="20"/>
        </w:rPr>
        <w:t>Baseline:</w:t>
      </w:r>
      <w:r>
        <w:rPr>
          <w:i/>
          <w:w w:val="110"/>
          <w:sz w:val="20"/>
        </w:rPr>
        <w:t> </w:t>
      </w:r>
      <w:r>
        <w:rPr>
          <w:w w:val="110"/>
          <w:sz w:val="20"/>
        </w:rPr>
        <w:t>The</w:t>
      </w:r>
      <w:r>
        <w:rPr>
          <w:spacing w:val="-4"/>
          <w:w w:val="110"/>
          <w:sz w:val="20"/>
        </w:rPr>
        <w:t> </w:t>
      </w:r>
      <w:r>
        <w:rPr>
          <w:w w:val="110"/>
          <w:sz w:val="20"/>
        </w:rPr>
        <w:t>Prophet</w:t>
      </w:r>
      <w:r>
        <w:rPr>
          <w:spacing w:val="-4"/>
          <w:w w:val="110"/>
          <w:sz w:val="20"/>
        </w:rPr>
        <w:t> </w:t>
      </w:r>
      <w:r>
        <w:rPr>
          <w:w w:val="110"/>
          <w:sz w:val="20"/>
        </w:rPr>
        <w:t>model</w:t>
      </w:r>
      <w:r>
        <w:rPr>
          <w:spacing w:val="-4"/>
          <w:w w:val="110"/>
          <w:sz w:val="20"/>
        </w:rPr>
        <w:t> </w:t>
      </w:r>
      <w:r>
        <w:rPr>
          <w:w w:val="110"/>
          <w:sz w:val="20"/>
        </w:rPr>
        <w:t>was</w:t>
      </w:r>
      <w:r>
        <w:rPr>
          <w:spacing w:val="-4"/>
          <w:w w:val="110"/>
          <w:sz w:val="20"/>
        </w:rPr>
        <w:t> </w:t>
      </w:r>
      <w:r>
        <w:rPr>
          <w:w w:val="110"/>
          <w:sz w:val="20"/>
        </w:rPr>
        <w:t>set</w:t>
      </w:r>
      <w:r>
        <w:rPr>
          <w:spacing w:val="-4"/>
          <w:w w:val="110"/>
          <w:sz w:val="20"/>
        </w:rPr>
        <w:t> </w:t>
      </w:r>
      <w:r>
        <w:rPr>
          <w:w w:val="110"/>
          <w:sz w:val="20"/>
        </w:rPr>
        <w:t>up</w:t>
      </w:r>
      <w:r>
        <w:rPr>
          <w:spacing w:val="-4"/>
          <w:w w:val="110"/>
          <w:sz w:val="20"/>
        </w:rPr>
        <w:t> </w:t>
      </w:r>
      <w:r>
        <w:rPr>
          <w:w w:val="110"/>
          <w:sz w:val="20"/>
        </w:rPr>
        <w:t>to </w:t>
      </w:r>
      <w:r>
        <w:rPr>
          <w:sz w:val="20"/>
        </w:rPr>
        <w:t>capture the long-term trend and seasonal components. Au- tomatic changepoint detection and yearly, weekly, and daily seasonalities</w:t>
      </w:r>
      <w:r>
        <w:rPr>
          <w:spacing w:val="16"/>
          <w:sz w:val="20"/>
        </w:rPr>
        <w:t> </w:t>
      </w:r>
      <w:r>
        <w:rPr>
          <w:sz w:val="20"/>
        </w:rPr>
        <w:t>were</w:t>
      </w:r>
      <w:r>
        <w:rPr>
          <w:spacing w:val="16"/>
          <w:sz w:val="20"/>
        </w:rPr>
        <w:t> </w:t>
      </w:r>
      <w:r>
        <w:rPr>
          <w:sz w:val="20"/>
        </w:rPr>
        <w:t>enabled.</w:t>
      </w:r>
      <w:r>
        <w:rPr>
          <w:spacing w:val="16"/>
          <w:sz w:val="20"/>
        </w:rPr>
        <w:t> </w:t>
      </w:r>
      <w:r>
        <w:rPr>
          <w:sz w:val="20"/>
        </w:rPr>
        <w:t>The</w:t>
      </w:r>
      <w:r>
        <w:rPr>
          <w:spacing w:val="16"/>
          <w:sz w:val="20"/>
        </w:rPr>
        <w:t> </w:t>
      </w:r>
      <w:r>
        <w:rPr>
          <w:sz w:val="20"/>
        </w:rPr>
        <w:t>output</w:t>
      </w:r>
      <w:r>
        <w:rPr>
          <w:spacing w:val="16"/>
          <w:sz w:val="20"/>
        </w:rPr>
        <w:t> </w:t>
      </w:r>
      <w:r>
        <w:rPr>
          <w:sz w:val="20"/>
        </w:rPr>
        <w:t>trend</w:t>
      </w:r>
      <w:r>
        <w:rPr>
          <w:spacing w:val="16"/>
          <w:sz w:val="20"/>
        </w:rPr>
        <w:t> </w:t>
      </w:r>
      <w:r>
        <w:rPr>
          <w:rFonts w:ascii="Calibri" w:hAnsi="Calibri"/>
          <w:i/>
          <w:sz w:val="20"/>
        </w:rPr>
        <w:t>y</w:t>
      </w:r>
      <w:r>
        <w:rPr>
          <w:rFonts w:ascii="Calibri" w:hAnsi="Calibri"/>
          <w:sz w:val="20"/>
        </w:rPr>
        <w:t>ˆ</w:t>
      </w:r>
      <w:r>
        <w:rPr>
          <w:rFonts w:ascii="Calibri" w:hAnsi="Calibri"/>
          <w:i/>
          <w:sz w:val="20"/>
          <w:vertAlign w:val="subscript"/>
        </w:rPr>
        <w:t>P</w:t>
      </w:r>
      <w:r>
        <w:rPr>
          <w:rFonts w:ascii="Calibri" w:hAnsi="Calibri"/>
          <w:i/>
          <w:spacing w:val="-19"/>
          <w:sz w:val="20"/>
          <w:vertAlign w:val="baseline"/>
        </w:rPr>
        <w:t> </w:t>
      </w:r>
      <w:r>
        <w:rPr>
          <w:rFonts w:ascii="Calibri" w:hAnsi="Calibri"/>
          <w:i/>
          <w:sz w:val="20"/>
          <w:vertAlign w:val="subscript"/>
        </w:rPr>
        <w:t>rophet</w:t>
      </w:r>
      <w:r>
        <w:rPr>
          <w:rFonts w:ascii="Calibri" w:hAnsi="Calibri"/>
          <w:sz w:val="20"/>
          <w:vertAlign w:val="baseline"/>
        </w:rPr>
        <w:t>(</w:t>
      </w:r>
      <w:r>
        <w:rPr>
          <w:rFonts w:ascii="Calibri" w:hAnsi="Calibri"/>
          <w:i/>
          <w:sz w:val="20"/>
          <w:vertAlign w:val="baseline"/>
        </w:rPr>
        <w:t>t</w:t>
      </w:r>
      <w:r>
        <w:rPr>
          <w:rFonts w:ascii="Calibri" w:hAnsi="Calibri"/>
          <w:sz w:val="20"/>
          <w:vertAlign w:val="baseline"/>
        </w:rPr>
        <w:t>)</w:t>
      </w:r>
      <w:r>
        <w:rPr>
          <w:rFonts w:ascii="Calibri" w:hAnsi="Calibri"/>
          <w:spacing w:val="21"/>
          <w:sz w:val="20"/>
          <w:vertAlign w:val="baseline"/>
        </w:rPr>
        <w:t> </w:t>
      </w:r>
      <w:r>
        <w:rPr>
          <w:spacing w:val="-2"/>
          <w:sz w:val="20"/>
          <w:vertAlign w:val="baseline"/>
        </w:rPr>
        <w:t>acted</w:t>
      </w:r>
    </w:p>
    <w:p>
      <w:pPr>
        <w:pStyle w:val="ListParagraph"/>
        <w:spacing w:after="0" w:line="247" w:lineRule="auto"/>
        <w:jc w:val="both"/>
        <w:rPr>
          <w:sz w:val="20"/>
        </w:rPr>
        <w:sectPr>
          <w:type w:val="continuous"/>
          <w:pgSz w:w="12240" w:h="15840"/>
          <w:pgMar w:top="900" w:bottom="280" w:left="720" w:right="0"/>
          <w:cols w:num="2" w:equalWidth="0">
            <w:col w:w="5281" w:space="40"/>
            <w:col w:w="6199"/>
          </w:cols>
        </w:sectPr>
      </w:pPr>
    </w:p>
    <w:p>
      <w:pPr>
        <w:tabs>
          <w:tab w:pos="3114" w:val="left" w:leader="none"/>
        </w:tabs>
        <w:spacing w:line="296" w:lineRule="exact" w:before="4"/>
        <w:ind w:left="1742" w:right="0" w:firstLine="0"/>
        <w:jc w:val="left"/>
        <w:rPr>
          <w:rFonts w:ascii="Calibri"/>
          <w:i/>
          <w:sz w:val="20"/>
        </w:rPr>
      </w:pPr>
      <w:r>
        <w:rPr>
          <w:rFonts w:ascii="Calibri"/>
          <w:i/>
          <w:w w:val="120"/>
          <w:sz w:val="20"/>
        </w:rPr>
        <w:t>MAE</w:t>
      </w:r>
      <w:r>
        <w:rPr>
          <w:rFonts w:ascii="Calibri"/>
          <w:i/>
          <w:spacing w:val="38"/>
          <w:w w:val="125"/>
          <w:sz w:val="20"/>
        </w:rPr>
        <w:t> </w:t>
      </w:r>
      <w:r>
        <w:rPr>
          <w:rFonts w:ascii="Calibri"/>
          <w:w w:val="125"/>
          <w:sz w:val="20"/>
        </w:rPr>
        <w:t>=</w:t>
      </w:r>
      <w:r>
        <w:rPr>
          <w:rFonts w:ascii="Calibri"/>
          <w:spacing w:val="56"/>
          <w:w w:val="125"/>
          <w:sz w:val="20"/>
        </w:rPr>
        <w:t> </w:t>
      </w:r>
      <w:r>
        <w:rPr>
          <w:rFonts w:ascii="Calibri"/>
          <w:spacing w:val="-6"/>
          <w:w w:val="125"/>
          <w:position w:val="13"/>
          <w:sz w:val="20"/>
          <w:u w:val="single"/>
        </w:rPr>
        <w:t> </w:t>
      </w:r>
      <w:r>
        <w:rPr>
          <w:rFonts w:ascii="Calibri"/>
          <w:spacing w:val="-10"/>
          <w:w w:val="120"/>
          <w:position w:val="13"/>
          <w:sz w:val="20"/>
          <w:u w:val="single"/>
        </w:rPr>
        <w:t>1</w:t>
      </w:r>
      <w:r>
        <w:rPr>
          <w:rFonts w:ascii="Calibri"/>
          <w:position w:val="13"/>
          <w:sz w:val="20"/>
        </w:rPr>
        <w:tab/>
      </w:r>
      <w:r>
        <w:rPr>
          <w:rFonts w:ascii="Cambria"/>
          <w:spacing w:val="-5"/>
          <w:w w:val="120"/>
          <w:sz w:val="20"/>
        </w:rPr>
        <w:t>|</w:t>
      </w:r>
      <w:r>
        <w:rPr>
          <w:rFonts w:ascii="Calibri"/>
          <w:i/>
          <w:spacing w:val="-5"/>
          <w:w w:val="120"/>
          <w:sz w:val="20"/>
        </w:rPr>
        <w:t>y</w:t>
      </w:r>
    </w:p>
    <w:p>
      <w:pPr>
        <w:tabs>
          <w:tab w:pos="3267" w:val="left" w:leader="none"/>
        </w:tabs>
        <w:spacing w:line="169" w:lineRule="exact" w:before="0"/>
        <w:ind w:left="2555" w:right="0" w:firstLine="0"/>
        <w:jc w:val="center"/>
        <w:rPr>
          <w:rFonts w:ascii="Calibri"/>
          <w:i/>
          <w:position w:val="11"/>
          <w:sz w:val="14"/>
        </w:rPr>
      </w:pPr>
      <w:r>
        <w:rPr>
          <w:rFonts w:ascii="Calibri"/>
          <w:i/>
          <w:spacing w:val="-10"/>
          <w:w w:val="140"/>
          <w:sz w:val="20"/>
        </w:rPr>
        <w:t>N</w:t>
      </w:r>
      <w:r>
        <w:rPr>
          <w:sz w:val="20"/>
        </w:rPr>
        <w:tab/>
      </w:r>
      <w:r>
        <w:rPr>
          <w:rFonts w:ascii="Calibri"/>
          <w:i/>
          <w:spacing w:val="-10"/>
          <w:w w:val="155"/>
          <w:position w:val="11"/>
          <w:sz w:val="14"/>
        </w:rPr>
        <w:t>i</w:t>
      </w:r>
    </w:p>
    <w:p>
      <w:pPr>
        <w:spacing w:line="86" w:lineRule="exact" w:before="0"/>
        <w:ind w:left="2551" w:right="0" w:firstLine="0"/>
        <w:jc w:val="center"/>
        <w:rPr>
          <w:rFonts w:ascii="Tahoma"/>
          <w:sz w:val="14"/>
        </w:rPr>
      </w:pPr>
      <w:r>
        <w:rPr>
          <w:rFonts w:ascii="Calibri"/>
          <w:i/>
          <w:spacing w:val="-5"/>
          <w:w w:val="135"/>
          <w:sz w:val="14"/>
        </w:rPr>
        <w:t>i</w:t>
      </w:r>
      <w:r>
        <w:rPr>
          <w:rFonts w:ascii="Tahoma"/>
          <w:spacing w:val="-5"/>
          <w:w w:val="135"/>
          <w:sz w:val="14"/>
        </w:rPr>
        <w:t>=1</w:t>
      </w:r>
    </w:p>
    <w:p>
      <w:pPr>
        <w:pStyle w:val="BodyText"/>
        <w:spacing w:line="373" w:lineRule="exact"/>
        <w:ind w:right="205"/>
        <w:jc w:val="right"/>
        <w:rPr>
          <w:rFonts w:ascii="Calibri" w:hAnsi="Calibri"/>
          <w:i/>
          <w:position w:val="6"/>
          <w:sz w:val="14"/>
        </w:rPr>
      </w:pPr>
      <w:r>
        <w:rPr>
          <w:rFonts w:ascii="Calibri" w:hAnsi="Calibri"/>
          <w:i/>
          <w:position w:val="6"/>
          <w:sz w:val="14"/>
        </w:rPr>
        <mc:AlternateContent>
          <mc:Choice Requires="wps">
            <w:drawing>
              <wp:anchor distT="0" distB="0" distL="0" distR="0" allowOverlap="1" layoutInCell="1" locked="0" behindDoc="1" simplePos="0" relativeHeight="487020032">
                <wp:simplePos x="0" y="0"/>
                <wp:positionH relativeFrom="page">
                  <wp:posOffset>2142870</wp:posOffset>
                </wp:positionH>
                <wp:positionV relativeFrom="paragraph">
                  <wp:posOffset>106701</wp:posOffset>
                </wp:positionV>
                <wp:extent cx="868044" cy="1270"/>
                <wp:effectExtent l="0" t="0" r="0" b="0"/>
                <wp:wrapNone/>
                <wp:docPr id="51" name="Graphic 51"/>
                <wp:cNvGraphicFramePr>
                  <a:graphicFrameLocks/>
                </wp:cNvGraphicFramePr>
                <a:graphic>
                  <a:graphicData uri="http://schemas.microsoft.com/office/word/2010/wordprocessingShape">
                    <wps:wsp>
                      <wps:cNvPr id="51" name="Graphic 51"/>
                      <wps:cNvSpPr/>
                      <wps:spPr>
                        <a:xfrm>
                          <a:off x="0" y="0"/>
                          <a:ext cx="868044" cy="1270"/>
                        </a:xfrm>
                        <a:custGeom>
                          <a:avLst/>
                          <a:gdLst/>
                          <a:ahLst/>
                          <a:cxnLst/>
                          <a:rect l="l" t="t" r="r" b="b"/>
                          <a:pathLst>
                            <a:path w="868044" h="0">
                              <a:moveTo>
                                <a:pt x="0" y="0"/>
                              </a:moveTo>
                              <a:lnTo>
                                <a:pt x="86779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96448" from="168.729996pt,8.401695pt" to="237.059996pt,8.401695pt" stroked="true" strokeweight=".398pt" strokecolor="#000000">
                <v:stroke dashstyle="solid"/>
                <w10:wrap type="none"/>
              </v:line>
            </w:pict>
          </mc:Fallback>
        </mc:AlternateContent>
      </w:r>
      <w:r>
        <w:rPr>
          <w:rFonts w:ascii="Calibri" w:hAnsi="Calibri"/>
          <w:i/>
          <w:position w:val="6"/>
          <w:sz w:val="14"/>
        </w:rPr>
        <mc:AlternateContent>
          <mc:Choice Requires="wps">
            <w:drawing>
              <wp:anchor distT="0" distB="0" distL="0" distR="0" allowOverlap="1" layoutInCell="1" locked="0" behindDoc="1" simplePos="0" relativeHeight="487023616">
                <wp:simplePos x="0" y="0"/>
                <wp:positionH relativeFrom="page">
                  <wp:posOffset>2158060</wp:posOffset>
                </wp:positionH>
                <wp:positionV relativeFrom="paragraph">
                  <wp:posOffset>219175</wp:posOffset>
                </wp:positionV>
                <wp:extent cx="144145" cy="140335"/>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144145" cy="140335"/>
                        </a:xfrm>
                        <a:prstGeom prst="rect">
                          <a:avLst/>
                        </a:prstGeom>
                      </wps:spPr>
                      <wps:txbx>
                        <w:txbxContent>
                          <w:p>
                            <w:pPr>
                              <w:spacing w:line="221" w:lineRule="exact" w:before="0"/>
                              <w:ind w:left="0" w:right="0" w:firstLine="0"/>
                              <w:jc w:val="left"/>
                              <w:rPr>
                                <w:sz w:val="20"/>
                              </w:rPr>
                            </w:pPr>
                            <w:r>
                              <w:rPr>
                                <w:w w:val="99"/>
                                <w:sz w:val="20"/>
                                <w:u w:val="single"/>
                              </w:rPr>
                              <w:t> </w:t>
                            </w:r>
                            <w:r>
                              <w:rPr>
                                <w:spacing w:val="-24"/>
                                <w:sz w:val="20"/>
                                <w:u w:val="single"/>
                              </w:rPr>
                              <w:t> </w:t>
                            </w:r>
                          </w:p>
                        </w:txbxContent>
                      </wps:txbx>
                      <wps:bodyPr wrap="square" lIns="0" tIns="0" rIns="0" bIns="0" rtlCol="0">
                        <a:noAutofit/>
                      </wps:bodyPr>
                    </wps:wsp>
                  </a:graphicData>
                </a:graphic>
              </wp:anchor>
            </w:drawing>
          </mc:Choice>
          <mc:Fallback>
            <w:pict>
              <v:shape style="position:absolute;margin-left:169.925995pt;margin-top:17.257889pt;width:11.35pt;height:11.05pt;mso-position-horizontal-relative:page;mso-position-vertical-relative:paragraph;z-index:-16292864" type="#_x0000_t202" id="docshape45" filled="false" stroked="false">
                <v:textbox inset="0,0,0,0">
                  <w:txbxContent>
                    <w:p>
                      <w:pPr>
                        <w:spacing w:line="221" w:lineRule="exact" w:before="0"/>
                        <w:ind w:left="0" w:right="0" w:firstLine="0"/>
                        <w:jc w:val="left"/>
                        <w:rPr>
                          <w:sz w:val="20"/>
                        </w:rPr>
                      </w:pPr>
                      <w:r>
                        <w:rPr>
                          <w:w w:val="99"/>
                          <w:sz w:val="20"/>
                          <w:u w:val="single"/>
                        </w:rPr>
                        <w:t> </w:t>
                      </w:r>
                      <w:r>
                        <w:rPr>
                          <w:spacing w:val="-24"/>
                          <w:sz w:val="20"/>
                          <w:u w:val="single"/>
                        </w:rPr>
                        <w:t> </w:t>
                      </w:r>
                    </w:p>
                  </w:txbxContent>
                </v:textbox>
                <w10:wrap type="none"/>
              </v:shape>
            </w:pict>
          </mc:Fallback>
        </mc:AlternateContent>
      </w:r>
      <w:r>
        <w:rPr>
          <w:rFonts w:ascii="Lucida Sans Unicode" w:hAnsi="Lucida Sans Unicode"/>
          <w:spacing w:val="-211"/>
          <w:w w:val="153"/>
        </w:rPr>
        <w:t>u</w:t>
      </w:r>
      <w:r>
        <w:rPr>
          <w:rFonts w:ascii="Lucida Sans Unicode" w:hAnsi="Lucida Sans Unicode"/>
          <w:w w:val="316"/>
          <w:position w:val="23"/>
        </w:rPr>
        <w:t>,</w:t>
      </w:r>
      <w:r>
        <w:rPr>
          <w:rFonts w:ascii="Lucida Sans Unicode" w:hAnsi="Lucida Sans Unicode"/>
          <w:spacing w:val="-84"/>
          <w:w w:val="234"/>
          <w:position w:val="23"/>
        </w:rPr>
        <w:t> </w:t>
      </w:r>
      <w:r>
        <w:rPr>
          <w:rFonts w:ascii="Calibri" w:hAnsi="Calibri"/>
          <w:w w:val="120"/>
          <w:position w:val="-4"/>
        </w:rPr>
        <w:t>1</w:t>
      </w:r>
      <w:r>
        <w:rPr>
          <w:rFonts w:ascii="Calibri" w:hAnsi="Calibri"/>
          <w:spacing w:val="4"/>
          <w:w w:val="179"/>
          <w:position w:val="-4"/>
        </w:rPr>
        <w:t> </w:t>
      </w:r>
      <w:r>
        <w:rPr>
          <w:rFonts w:ascii="Lucida Sans Unicode" w:hAnsi="Lucida Sans Unicode"/>
          <w:spacing w:val="-222"/>
          <w:w w:val="231"/>
        </w:rPr>
        <w:t>Σ</w:t>
      </w:r>
      <w:r>
        <w:rPr>
          <w:rFonts w:ascii="Calibri" w:hAnsi="Calibri"/>
          <w:i/>
          <w:spacing w:val="-7"/>
          <w:w w:val="128"/>
          <w:position w:val="6"/>
          <w:sz w:val="14"/>
        </w:rPr>
        <w:t>N</w:t>
      </w:r>
    </w:p>
    <w:p>
      <w:pPr>
        <w:tabs>
          <w:tab w:pos="1584" w:val="left" w:leader="none"/>
        </w:tabs>
        <w:spacing w:before="134"/>
        <w:ind w:left="14" w:right="0" w:firstLine="0"/>
        <w:jc w:val="left"/>
        <w:rPr>
          <w:sz w:val="20"/>
        </w:rPr>
      </w:pPr>
      <w:r>
        <w:rPr/>
        <w:br w:type="column"/>
      </w:r>
      <w:r>
        <w:rPr>
          <w:rFonts w:ascii="Cambria" w:hAnsi="Cambria"/>
          <w:w w:val="80"/>
          <w:sz w:val="20"/>
        </w:rPr>
        <w:t>—</w:t>
      </w:r>
      <w:r>
        <w:rPr>
          <w:rFonts w:ascii="Cambria" w:hAnsi="Cambria"/>
          <w:spacing w:val="-11"/>
          <w:w w:val="110"/>
          <w:sz w:val="20"/>
        </w:rPr>
        <w:t> </w:t>
      </w:r>
      <w:r>
        <w:rPr>
          <w:rFonts w:ascii="Calibri" w:hAnsi="Calibri"/>
          <w:i/>
          <w:spacing w:val="-4"/>
          <w:w w:val="110"/>
          <w:sz w:val="20"/>
        </w:rPr>
        <w:t>y</w:t>
      </w:r>
      <w:r>
        <w:rPr>
          <w:rFonts w:ascii="Calibri" w:hAnsi="Calibri"/>
          <w:spacing w:val="-4"/>
          <w:w w:val="110"/>
          <w:sz w:val="20"/>
        </w:rPr>
        <w:t>ˆ</w:t>
      </w:r>
      <w:r>
        <w:rPr>
          <w:rFonts w:ascii="Calibri" w:hAnsi="Calibri"/>
          <w:i/>
          <w:spacing w:val="-4"/>
          <w:w w:val="110"/>
          <w:sz w:val="20"/>
          <w:vertAlign w:val="subscript"/>
        </w:rPr>
        <w:t>i</w:t>
      </w:r>
      <w:r>
        <w:rPr>
          <w:rFonts w:ascii="Cambria" w:hAnsi="Cambria"/>
          <w:spacing w:val="-4"/>
          <w:w w:val="110"/>
          <w:sz w:val="20"/>
          <w:vertAlign w:val="baseline"/>
        </w:rPr>
        <w:t>|</w:t>
      </w:r>
      <w:r>
        <w:rPr>
          <w:rFonts w:ascii="Cambria" w:hAnsi="Cambria"/>
          <w:sz w:val="20"/>
          <w:vertAlign w:val="baseline"/>
        </w:rPr>
        <w:tab/>
      </w:r>
      <w:r>
        <w:rPr>
          <w:spacing w:val="-4"/>
          <w:sz w:val="20"/>
          <w:vertAlign w:val="baseline"/>
        </w:rPr>
        <w:t>(31)</w:t>
      </w:r>
    </w:p>
    <w:p>
      <w:pPr>
        <w:pStyle w:val="BodyText"/>
        <w:spacing w:line="249" w:lineRule="auto"/>
        <w:ind w:left="199" w:right="975"/>
      </w:pPr>
      <w:r>
        <w:rPr/>
        <w:br w:type="column"/>
      </w:r>
      <w:r>
        <w:rPr/>
        <w:t>as</w:t>
      </w:r>
      <w:r>
        <w:rPr>
          <w:spacing w:val="40"/>
        </w:rPr>
        <w:t> </w:t>
      </w:r>
      <w:r>
        <w:rPr/>
        <w:t>the</w:t>
      </w:r>
      <w:r>
        <w:rPr>
          <w:spacing w:val="40"/>
        </w:rPr>
        <w:t> </w:t>
      </w:r>
      <w:r>
        <w:rPr/>
        <w:t>baseline</w:t>
      </w:r>
      <w:r>
        <w:rPr>
          <w:spacing w:val="40"/>
        </w:rPr>
        <w:t> </w:t>
      </w:r>
      <w:r>
        <w:rPr/>
        <w:t>prediction</w:t>
      </w:r>
      <w:r>
        <w:rPr>
          <w:spacing w:val="40"/>
        </w:rPr>
        <w:t> </w:t>
      </w:r>
      <w:r>
        <w:rPr/>
        <w:t>and</w:t>
      </w:r>
      <w:r>
        <w:rPr>
          <w:spacing w:val="40"/>
        </w:rPr>
        <w:t> </w:t>
      </w:r>
      <w:r>
        <w:rPr/>
        <w:t>the</w:t>
      </w:r>
      <w:r>
        <w:rPr>
          <w:spacing w:val="40"/>
        </w:rPr>
        <w:t> </w:t>
      </w:r>
      <w:r>
        <w:rPr/>
        <w:t>residual</w:t>
      </w:r>
      <w:r>
        <w:rPr>
          <w:spacing w:val="40"/>
        </w:rPr>
        <w:t> </w:t>
      </w:r>
      <w:r>
        <w:rPr/>
        <w:t>component</w:t>
      </w:r>
      <w:r>
        <w:rPr>
          <w:spacing w:val="40"/>
        </w:rPr>
        <w:t> </w:t>
      </w:r>
      <w:r>
        <w:rPr/>
        <w:t>for LSTM training.</w:t>
      </w:r>
    </w:p>
    <w:p>
      <w:pPr>
        <w:pStyle w:val="ListParagraph"/>
        <w:numPr>
          <w:ilvl w:val="1"/>
          <w:numId w:val="7"/>
        </w:numPr>
        <w:tabs>
          <w:tab w:pos="662" w:val="left" w:leader="none"/>
        </w:tabs>
        <w:spacing w:line="249" w:lineRule="auto" w:before="0" w:after="0"/>
        <w:ind w:left="199" w:right="977" w:firstLine="199"/>
        <w:jc w:val="left"/>
        <w:rPr>
          <w:sz w:val="20"/>
        </w:rPr>
      </w:pPr>
      <w:r>
        <w:rPr>
          <w:i/>
          <w:sz w:val="20"/>
        </w:rPr>
        <w:t>LSTM</w:t>
      </w:r>
      <w:r>
        <w:rPr>
          <w:i/>
          <w:spacing w:val="40"/>
          <w:sz w:val="20"/>
        </w:rPr>
        <w:t> </w:t>
      </w:r>
      <w:r>
        <w:rPr>
          <w:i/>
          <w:sz w:val="20"/>
        </w:rPr>
        <w:t>Residual</w:t>
      </w:r>
      <w:r>
        <w:rPr>
          <w:i/>
          <w:spacing w:val="40"/>
          <w:sz w:val="20"/>
        </w:rPr>
        <w:t> </w:t>
      </w:r>
      <w:r>
        <w:rPr>
          <w:i/>
          <w:sz w:val="20"/>
        </w:rPr>
        <w:t>Model:</w:t>
      </w:r>
      <w:r>
        <w:rPr>
          <w:i/>
          <w:spacing w:val="80"/>
          <w:sz w:val="20"/>
        </w:rPr>
        <w:t> </w:t>
      </w:r>
      <w:r>
        <w:rPr>
          <w:sz w:val="20"/>
        </w:rPr>
        <w:t>A</w:t>
      </w:r>
      <w:r>
        <w:rPr>
          <w:spacing w:val="40"/>
          <w:sz w:val="20"/>
        </w:rPr>
        <w:t> </w:t>
      </w:r>
      <w:r>
        <w:rPr>
          <w:sz w:val="20"/>
        </w:rPr>
        <w:t>two-layer</w:t>
      </w:r>
      <w:r>
        <w:rPr>
          <w:spacing w:val="40"/>
          <w:sz w:val="20"/>
        </w:rPr>
        <w:t> </w:t>
      </w:r>
      <w:r>
        <w:rPr>
          <w:sz w:val="20"/>
        </w:rPr>
        <w:t>LSTM</w:t>
      </w:r>
      <w:r>
        <w:rPr>
          <w:spacing w:val="40"/>
          <w:sz w:val="20"/>
        </w:rPr>
        <w:t> </w:t>
      </w:r>
      <w:r>
        <w:rPr>
          <w:sz w:val="20"/>
        </w:rPr>
        <w:t>network was</w:t>
      </w:r>
      <w:r>
        <w:rPr>
          <w:spacing w:val="22"/>
          <w:sz w:val="20"/>
        </w:rPr>
        <w:t> </w:t>
      </w:r>
      <w:r>
        <w:rPr>
          <w:sz w:val="20"/>
        </w:rPr>
        <w:t>implemented</w:t>
      </w:r>
      <w:r>
        <w:rPr>
          <w:spacing w:val="22"/>
          <w:sz w:val="20"/>
        </w:rPr>
        <w:t> </w:t>
      </w:r>
      <w:r>
        <w:rPr>
          <w:sz w:val="20"/>
        </w:rPr>
        <w:t>in</w:t>
      </w:r>
      <w:r>
        <w:rPr>
          <w:spacing w:val="23"/>
          <w:sz w:val="20"/>
        </w:rPr>
        <w:t> </w:t>
      </w:r>
      <w:r>
        <w:rPr>
          <w:sz w:val="20"/>
        </w:rPr>
        <w:t>TensorFlow/Keras</w:t>
      </w:r>
      <w:r>
        <w:rPr>
          <w:spacing w:val="22"/>
          <w:sz w:val="20"/>
        </w:rPr>
        <w:t> </w:t>
      </w:r>
      <w:r>
        <w:rPr>
          <w:sz w:val="20"/>
        </w:rPr>
        <w:t>with</w:t>
      </w:r>
      <w:r>
        <w:rPr>
          <w:spacing w:val="23"/>
          <w:sz w:val="20"/>
        </w:rPr>
        <w:t> </w:t>
      </w:r>
      <w:r>
        <w:rPr>
          <w:sz w:val="20"/>
        </w:rPr>
        <w:t>64</w:t>
      </w:r>
      <w:r>
        <w:rPr>
          <w:spacing w:val="22"/>
          <w:sz w:val="20"/>
        </w:rPr>
        <w:t> </w:t>
      </w:r>
      <w:r>
        <w:rPr>
          <w:sz w:val="20"/>
        </w:rPr>
        <w:t>hidden</w:t>
      </w:r>
      <w:r>
        <w:rPr>
          <w:spacing w:val="23"/>
          <w:sz w:val="20"/>
        </w:rPr>
        <w:t> </w:t>
      </w:r>
      <w:r>
        <w:rPr>
          <w:spacing w:val="-2"/>
          <w:sz w:val="20"/>
        </w:rPr>
        <w:t>units</w:t>
      </w:r>
    </w:p>
    <w:p>
      <w:pPr>
        <w:pStyle w:val="ListParagraph"/>
        <w:spacing w:after="0" w:line="249" w:lineRule="auto"/>
        <w:jc w:val="left"/>
        <w:rPr>
          <w:sz w:val="20"/>
        </w:rPr>
        <w:sectPr>
          <w:type w:val="continuous"/>
          <w:pgSz w:w="12240" w:h="15840"/>
          <w:pgMar w:top="900" w:bottom="280" w:left="720" w:right="0"/>
          <w:cols w:num="3" w:equalWidth="0">
            <w:col w:w="3325" w:space="40"/>
            <w:col w:w="1917" w:space="39"/>
            <w:col w:w="6199"/>
          </w:cols>
        </w:sectPr>
      </w:pPr>
    </w:p>
    <w:p>
      <w:pPr>
        <w:spacing w:line="211" w:lineRule="auto" w:before="0"/>
        <w:ind w:left="1518" w:right="0" w:firstLine="0"/>
        <w:jc w:val="left"/>
        <w:rPr>
          <w:rFonts w:ascii="Calibri"/>
          <w:i/>
          <w:position w:val="-13"/>
          <w:sz w:val="20"/>
        </w:rPr>
      </w:pPr>
      <w:r>
        <w:rPr>
          <w:rFonts w:ascii="Calibri"/>
          <w:i/>
          <w:w w:val="145"/>
          <w:sz w:val="20"/>
        </w:rPr>
        <w:t>RMSE</w:t>
      </w:r>
      <w:r>
        <w:rPr>
          <w:rFonts w:ascii="Calibri"/>
          <w:i/>
          <w:spacing w:val="5"/>
          <w:w w:val="145"/>
          <w:sz w:val="20"/>
        </w:rPr>
        <w:t> </w:t>
      </w:r>
      <w:r>
        <w:rPr>
          <w:rFonts w:ascii="Calibri"/>
          <w:w w:val="145"/>
          <w:sz w:val="20"/>
        </w:rPr>
        <w:t>=</w:t>
      </w:r>
      <w:r>
        <w:rPr>
          <w:rFonts w:ascii="Calibri"/>
          <w:spacing w:val="-6"/>
          <w:w w:val="145"/>
          <w:sz w:val="20"/>
        </w:rPr>
        <w:t> </w:t>
      </w:r>
      <w:r>
        <w:rPr>
          <w:rFonts w:ascii="Lucida Sans Unicode"/>
          <w:w w:val="280"/>
          <w:position w:val="7"/>
          <w:sz w:val="20"/>
        </w:rPr>
        <w:t>,</w:t>
      </w:r>
      <w:r>
        <w:rPr>
          <w:rFonts w:ascii="Lucida Sans Unicode"/>
          <w:spacing w:val="-153"/>
          <w:w w:val="280"/>
          <w:position w:val="7"/>
          <w:sz w:val="20"/>
        </w:rPr>
        <w:t> </w:t>
      </w:r>
      <w:r>
        <w:rPr>
          <w:rFonts w:ascii="Calibri"/>
          <w:i/>
          <w:spacing w:val="-26"/>
          <w:w w:val="140"/>
          <w:position w:val="-13"/>
          <w:sz w:val="20"/>
        </w:rPr>
        <w:t>N</w:t>
      </w:r>
    </w:p>
    <w:p>
      <w:pPr>
        <w:spacing w:line="240" w:lineRule="auto" w:before="117"/>
        <w:rPr>
          <w:rFonts w:ascii="Calibri"/>
          <w:i/>
          <w:sz w:val="14"/>
        </w:rPr>
      </w:pPr>
      <w:r>
        <w:rPr/>
        <w:br w:type="column"/>
      </w:r>
      <w:r>
        <w:rPr>
          <w:rFonts w:ascii="Calibri"/>
          <w:i/>
          <w:sz w:val="14"/>
        </w:rPr>
      </w:r>
    </w:p>
    <w:p>
      <w:pPr>
        <w:spacing w:before="1"/>
        <w:ind w:left="53" w:right="0" w:firstLine="0"/>
        <w:jc w:val="left"/>
        <w:rPr>
          <w:rFonts w:ascii="Tahoma"/>
          <w:sz w:val="14"/>
        </w:rPr>
      </w:pPr>
      <w:r>
        <w:rPr>
          <w:rFonts w:ascii="Calibri"/>
          <w:i/>
          <w:spacing w:val="-5"/>
          <w:w w:val="120"/>
          <w:sz w:val="14"/>
        </w:rPr>
        <w:t>i</w:t>
      </w:r>
      <w:r>
        <w:rPr>
          <w:rFonts w:ascii="Tahoma"/>
          <w:spacing w:val="-5"/>
          <w:w w:val="120"/>
          <w:sz w:val="14"/>
        </w:rPr>
        <w:t>=1</w:t>
      </w:r>
    </w:p>
    <w:p>
      <w:pPr>
        <w:tabs>
          <w:tab w:pos="1743" w:val="left" w:leader="none"/>
        </w:tabs>
        <w:spacing w:line="247" w:lineRule="exact" w:before="0"/>
        <w:ind w:left="0" w:right="0" w:firstLine="0"/>
        <w:jc w:val="left"/>
        <w:rPr>
          <w:sz w:val="20"/>
        </w:rPr>
      </w:pPr>
      <w:r>
        <w:rPr/>
        <w:br w:type="column"/>
      </w:r>
      <w:r>
        <w:rPr>
          <w:rFonts w:ascii="Calibri" w:hAnsi="Calibri"/>
          <w:w w:val="125"/>
          <w:sz w:val="20"/>
        </w:rPr>
        <w:t>(</w:t>
      </w:r>
      <w:r>
        <w:rPr>
          <w:rFonts w:ascii="Calibri" w:hAnsi="Calibri"/>
          <w:i/>
          <w:w w:val="125"/>
          <w:sz w:val="20"/>
        </w:rPr>
        <w:t>y</w:t>
      </w:r>
      <w:r>
        <w:rPr>
          <w:rFonts w:ascii="Calibri" w:hAnsi="Calibri"/>
          <w:i/>
          <w:w w:val="125"/>
          <w:sz w:val="20"/>
          <w:vertAlign w:val="subscript"/>
        </w:rPr>
        <w:t>i</w:t>
      </w:r>
      <w:r>
        <w:rPr>
          <w:rFonts w:ascii="Calibri" w:hAnsi="Calibri"/>
          <w:i/>
          <w:spacing w:val="9"/>
          <w:w w:val="125"/>
          <w:sz w:val="20"/>
          <w:vertAlign w:val="baseline"/>
        </w:rPr>
        <w:t> </w:t>
      </w:r>
      <w:r>
        <w:rPr>
          <w:rFonts w:ascii="Cambria" w:hAnsi="Cambria"/>
          <w:w w:val="125"/>
          <w:sz w:val="20"/>
          <w:vertAlign w:val="baseline"/>
        </w:rPr>
        <w:t>−</w:t>
      </w:r>
      <w:r>
        <w:rPr>
          <w:rFonts w:ascii="Cambria" w:hAnsi="Cambria"/>
          <w:spacing w:val="-2"/>
          <w:w w:val="125"/>
          <w:sz w:val="20"/>
          <w:vertAlign w:val="baseline"/>
        </w:rPr>
        <w:t> </w:t>
      </w:r>
      <w:r>
        <w:rPr>
          <w:rFonts w:ascii="Calibri" w:hAnsi="Calibri"/>
          <w:i/>
          <w:spacing w:val="-2"/>
          <w:w w:val="125"/>
          <w:sz w:val="20"/>
          <w:vertAlign w:val="baseline"/>
        </w:rPr>
        <w:t>y</w:t>
      </w:r>
      <w:r>
        <w:rPr>
          <w:rFonts w:ascii="Calibri" w:hAnsi="Calibri"/>
          <w:spacing w:val="-2"/>
          <w:w w:val="125"/>
          <w:sz w:val="20"/>
          <w:vertAlign w:val="baseline"/>
        </w:rPr>
        <w:t>ˆ</w:t>
      </w:r>
      <w:r>
        <w:rPr>
          <w:rFonts w:ascii="Calibri" w:hAnsi="Calibri"/>
          <w:i/>
          <w:spacing w:val="-2"/>
          <w:w w:val="125"/>
          <w:sz w:val="20"/>
          <w:vertAlign w:val="subscript"/>
        </w:rPr>
        <w:t>i</w:t>
      </w:r>
      <w:r>
        <w:rPr>
          <w:rFonts w:ascii="Calibri" w:hAnsi="Calibri"/>
          <w:spacing w:val="-2"/>
          <w:w w:val="125"/>
          <w:sz w:val="20"/>
          <w:vertAlign w:val="baseline"/>
        </w:rPr>
        <w:t>)</w:t>
      </w:r>
      <w:r>
        <w:rPr>
          <w:rFonts w:ascii="Tahoma" w:hAnsi="Tahoma"/>
          <w:spacing w:val="-2"/>
          <w:w w:val="125"/>
          <w:position w:val="6"/>
          <w:sz w:val="14"/>
          <w:vertAlign w:val="baseline"/>
        </w:rPr>
        <w:t>2</w:t>
      </w:r>
      <w:r>
        <w:rPr>
          <w:rFonts w:ascii="Tahoma" w:hAnsi="Tahoma"/>
          <w:position w:val="6"/>
          <w:sz w:val="14"/>
          <w:vertAlign w:val="baseline"/>
        </w:rPr>
        <w:tab/>
      </w:r>
      <w:r>
        <w:rPr>
          <w:spacing w:val="-8"/>
          <w:w w:val="105"/>
          <w:sz w:val="20"/>
          <w:vertAlign w:val="baseline"/>
        </w:rPr>
        <w:t>(32)</w:t>
      </w:r>
    </w:p>
    <w:p>
      <w:pPr>
        <w:pStyle w:val="BodyText"/>
        <w:spacing w:line="240" w:lineRule="atLeast"/>
        <w:ind w:left="199" w:right="977"/>
        <w:jc w:val="both"/>
      </w:pPr>
      <w:r>
        <w:rPr/>
        <w:br w:type="column"/>
      </w:r>
      <w:r>
        <w:rPr/>
        <w:t>in each layer. The network was optimized using the </w:t>
      </w:r>
      <w:r>
        <w:rPr/>
        <w:t>Adam optimizer, with a learning rate of 0.001, training for 100 epochs,</w:t>
      </w:r>
      <w:r>
        <w:rPr>
          <w:spacing w:val="29"/>
        </w:rPr>
        <w:t> </w:t>
      </w:r>
      <w:r>
        <w:rPr/>
        <w:t>with</w:t>
      </w:r>
      <w:r>
        <w:rPr>
          <w:spacing w:val="30"/>
        </w:rPr>
        <w:t> </w:t>
      </w:r>
      <w:r>
        <w:rPr/>
        <w:t>a</w:t>
      </w:r>
      <w:r>
        <w:rPr>
          <w:spacing w:val="30"/>
        </w:rPr>
        <w:t> </w:t>
      </w:r>
      <w:r>
        <w:rPr/>
        <w:t>batch</w:t>
      </w:r>
      <w:r>
        <w:rPr>
          <w:spacing w:val="30"/>
        </w:rPr>
        <w:t> </w:t>
      </w:r>
      <w:r>
        <w:rPr/>
        <w:t>size</w:t>
      </w:r>
      <w:r>
        <w:rPr>
          <w:spacing w:val="30"/>
        </w:rPr>
        <w:t> </w:t>
      </w:r>
      <w:r>
        <w:rPr/>
        <w:t>of</w:t>
      </w:r>
      <w:r>
        <w:rPr>
          <w:spacing w:val="30"/>
        </w:rPr>
        <w:t> </w:t>
      </w:r>
      <w:r>
        <w:rPr/>
        <w:t>32.</w:t>
      </w:r>
      <w:r>
        <w:rPr>
          <w:spacing w:val="29"/>
        </w:rPr>
        <w:t> </w:t>
      </w:r>
      <w:r>
        <w:rPr/>
        <w:t>Dropout</w:t>
      </w:r>
      <w:r>
        <w:rPr>
          <w:spacing w:val="30"/>
        </w:rPr>
        <w:t> </w:t>
      </w:r>
      <w:r>
        <w:rPr/>
        <w:t>with</w:t>
      </w:r>
      <w:r>
        <w:rPr>
          <w:spacing w:val="30"/>
        </w:rPr>
        <w:t> </w:t>
      </w:r>
      <w:r>
        <w:rPr/>
        <w:t>a</w:t>
      </w:r>
      <w:r>
        <w:rPr>
          <w:spacing w:val="30"/>
        </w:rPr>
        <w:t> </w:t>
      </w:r>
      <w:r>
        <w:rPr/>
        <w:t>rate</w:t>
      </w:r>
      <w:r>
        <w:rPr>
          <w:spacing w:val="30"/>
        </w:rPr>
        <w:t> </w:t>
      </w:r>
      <w:r>
        <w:rPr/>
        <w:t>of</w:t>
      </w:r>
      <w:r>
        <w:rPr>
          <w:spacing w:val="30"/>
        </w:rPr>
        <w:t> </w:t>
      </w:r>
      <w:r>
        <w:rPr>
          <w:spacing w:val="-5"/>
        </w:rPr>
        <w:t>0.2</w:t>
      </w:r>
    </w:p>
    <w:p>
      <w:pPr>
        <w:pStyle w:val="BodyText"/>
        <w:spacing w:after="0" w:line="240" w:lineRule="atLeast"/>
        <w:jc w:val="both"/>
        <w:sectPr>
          <w:type w:val="continuous"/>
          <w:pgSz w:w="12240" w:h="15840"/>
          <w:pgMar w:top="900" w:bottom="280" w:left="720" w:right="0"/>
          <w:cols w:num="4" w:equalWidth="0">
            <w:col w:w="2839" w:space="40"/>
            <w:col w:w="312" w:space="14"/>
            <w:col w:w="2076" w:space="40"/>
            <w:col w:w="6199"/>
          </w:cols>
        </w:sectPr>
      </w:pPr>
    </w:p>
    <w:p>
      <w:pPr>
        <w:spacing w:line="129" w:lineRule="auto" w:before="0"/>
        <w:ind w:left="2539" w:right="0" w:firstLine="0"/>
        <w:jc w:val="left"/>
        <w:rPr>
          <w:rFonts w:ascii="Lucida Sans Unicode" w:hAnsi="Lucida Sans Unicode"/>
          <w:position w:val="3"/>
          <w:sz w:val="20"/>
        </w:rPr>
      </w:pPr>
      <w:r>
        <w:rPr>
          <w:rFonts w:ascii="Lucida Sans Unicode" w:hAnsi="Lucida Sans Unicode"/>
          <w:position w:val="3"/>
          <w:sz w:val="20"/>
        </w:rPr>
        <mc:AlternateContent>
          <mc:Choice Requires="wps">
            <w:drawing>
              <wp:anchor distT="0" distB="0" distL="0" distR="0" allowOverlap="1" layoutInCell="1" locked="0" behindDoc="1" simplePos="0" relativeHeight="487024128">
                <wp:simplePos x="0" y="0"/>
                <wp:positionH relativeFrom="page">
                  <wp:posOffset>2342299</wp:posOffset>
                </wp:positionH>
                <wp:positionV relativeFrom="paragraph">
                  <wp:posOffset>-63043</wp:posOffset>
                </wp:positionV>
                <wp:extent cx="80645" cy="8890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8064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40"/>
                                <w:sz w:val="14"/>
                              </w:rPr>
                              <w:t>N</w:t>
                            </w:r>
                          </w:p>
                        </w:txbxContent>
                      </wps:txbx>
                      <wps:bodyPr wrap="square" lIns="0" tIns="0" rIns="0" bIns="0" rtlCol="0">
                        <a:noAutofit/>
                      </wps:bodyPr>
                    </wps:wsp>
                  </a:graphicData>
                </a:graphic>
              </wp:anchor>
            </w:drawing>
          </mc:Choice>
          <mc:Fallback>
            <w:pict>
              <v:shape style="position:absolute;margin-left:184.432999pt;margin-top:-4.964063pt;width:6.35pt;height:7pt;mso-position-horizontal-relative:page;mso-position-vertical-relative:paragraph;z-index:-16292352" type="#_x0000_t202" id="docshape46" filled="false" stroked="false">
                <v:textbox inset="0,0,0,0">
                  <w:txbxContent>
                    <w:p>
                      <w:pPr>
                        <w:spacing w:line="139" w:lineRule="exact" w:before="0"/>
                        <w:ind w:left="0" w:right="0" w:firstLine="0"/>
                        <w:jc w:val="left"/>
                        <w:rPr>
                          <w:rFonts w:ascii="Calibri"/>
                          <w:i/>
                          <w:sz w:val="14"/>
                        </w:rPr>
                      </w:pPr>
                      <w:r>
                        <w:rPr>
                          <w:rFonts w:ascii="Calibri"/>
                          <w:i/>
                          <w:spacing w:val="-10"/>
                          <w:w w:val="140"/>
                          <w:sz w:val="14"/>
                        </w:rPr>
                        <w:t>N</w:t>
                      </w:r>
                    </w:p>
                  </w:txbxContent>
                </v:textbox>
                <w10:wrap type="none"/>
              </v:shape>
            </w:pict>
          </mc:Fallback>
        </mc:AlternateContent>
      </w:r>
      <w:r>
        <w:rPr>
          <w:rFonts w:ascii="Lucida Sans Unicode" w:hAnsi="Lucida Sans Unicode"/>
          <w:position w:val="3"/>
          <w:sz w:val="20"/>
        </w:rPr>
        <mc:AlternateContent>
          <mc:Choice Requires="wps">
            <w:drawing>
              <wp:anchor distT="0" distB="0" distL="0" distR="0" allowOverlap="1" layoutInCell="1" locked="0" behindDoc="0" simplePos="0" relativeHeight="15754752">
                <wp:simplePos x="0" y="0"/>
                <wp:positionH relativeFrom="page">
                  <wp:posOffset>2935084</wp:posOffset>
                </wp:positionH>
                <wp:positionV relativeFrom="paragraph">
                  <wp:posOffset>110926</wp:posOffset>
                </wp:positionV>
                <wp:extent cx="42545" cy="393700"/>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42545" cy="393700"/>
                        </a:xfrm>
                        <a:prstGeom prst="rect">
                          <a:avLst/>
                        </a:prstGeom>
                      </wps:spPr>
                      <wps:txbx>
                        <w:txbxContent>
                          <w:p>
                            <w:pPr>
                              <w:spacing w:line="237" w:lineRule="exact" w:before="0"/>
                              <w:ind w:left="0" w:right="0" w:firstLine="0"/>
                              <w:jc w:val="left"/>
                              <w:rPr>
                                <w:rFonts w:ascii="Lucida Sans Unicode"/>
                                <w:sz w:val="20"/>
                              </w:rPr>
                            </w:pPr>
                            <w:r>
                              <w:rPr>
                                <w:rFonts w:ascii="Lucida Sans Unicode"/>
                                <w:w w:val="104"/>
                                <w:sz w:val="20"/>
                              </w:rPr>
                              <w:t> </w:t>
                            </w:r>
                          </w:p>
                        </w:txbxContent>
                      </wps:txbx>
                      <wps:bodyPr wrap="square" lIns="0" tIns="0" rIns="0" bIns="0" rtlCol="0">
                        <a:noAutofit/>
                      </wps:bodyPr>
                    </wps:wsp>
                  </a:graphicData>
                </a:graphic>
              </wp:anchor>
            </w:drawing>
          </mc:Choice>
          <mc:Fallback>
            <w:pict>
              <v:shape style="position:absolute;margin-left:231.108994pt;margin-top:8.734337pt;width:3.35pt;height:31pt;mso-position-horizontal-relative:page;mso-position-vertical-relative:paragraph;z-index:15754752" type="#_x0000_t202" id="docshape47" filled="false" stroked="false">
                <v:textbox inset="0,0,0,0">
                  <w:txbxContent>
                    <w:p>
                      <w:pPr>
                        <w:spacing w:line="237" w:lineRule="exact" w:before="0"/>
                        <w:ind w:left="0" w:right="0" w:firstLine="0"/>
                        <w:jc w:val="left"/>
                        <w:rPr>
                          <w:rFonts w:ascii="Lucida Sans Unicode"/>
                          <w:sz w:val="20"/>
                        </w:rPr>
                      </w:pPr>
                      <w:r>
                        <w:rPr>
                          <w:rFonts w:ascii="Lucida Sans Unicode"/>
                          <w:w w:val="104"/>
                          <w:sz w:val="20"/>
                        </w:rPr>
                        <w:t> </w:t>
                      </w:r>
                    </w:p>
                  </w:txbxContent>
                </v:textbox>
                <w10:wrap type="none"/>
              </v:shape>
            </w:pict>
          </mc:Fallback>
        </mc:AlternateContent>
      </w:r>
      <w:r>
        <w:rPr>
          <w:rFonts w:ascii="Lucida Sans Unicode" w:hAnsi="Lucida Sans Unicode"/>
          <w:position w:val="3"/>
          <w:sz w:val="20"/>
        </w:rPr>
        <mc:AlternateContent>
          <mc:Choice Requires="wps">
            <w:drawing>
              <wp:anchor distT="0" distB="0" distL="0" distR="0" allowOverlap="1" layoutInCell="1" locked="0" behindDoc="0" simplePos="0" relativeHeight="15757824">
                <wp:simplePos x="0" y="0"/>
                <wp:positionH relativeFrom="page">
                  <wp:posOffset>1454861</wp:posOffset>
                </wp:positionH>
                <wp:positionV relativeFrom="paragraph">
                  <wp:posOffset>66653</wp:posOffset>
                </wp:positionV>
                <wp:extent cx="564515" cy="127000"/>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564515" cy="127000"/>
                        </a:xfrm>
                        <a:prstGeom prst="rect">
                          <a:avLst/>
                        </a:prstGeom>
                      </wps:spPr>
                      <wps:txbx>
                        <w:txbxContent>
                          <w:p>
                            <w:pPr>
                              <w:spacing w:line="199" w:lineRule="exact" w:before="0"/>
                              <w:ind w:left="0" w:right="0" w:firstLine="0"/>
                              <w:jc w:val="left"/>
                              <w:rPr>
                                <w:rFonts w:ascii="Calibri"/>
                                <w:sz w:val="20"/>
                              </w:rPr>
                            </w:pPr>
                            <w:r>
                              <w:rPr>
                                <w:rFonts w:ascii="Calibri"/>
                                <w:i/>
                                <w:spacing w:val="12"/>
                                <w:w w:val="130"/>
                                <w:sz w:val="20"/>
                              </w:rPr>
                              <w:t>MAPE</w:t>
                            </w:r>
                            <w:r>
                              <w:rPr>
                                <w:rFonts w:ascii="Calibri"/>
                                <w:i/>
                                <w:spacing w:val="-11"/>
                                <w:w w:val="130"/>
                                <w:sz w:val="20"/>
                              </w:rPr>
                              <w:t> </w:t>
                            </w:r>
                            <w:r>
                              <w:rPr>
                                <w:rFonts w:ascii="Calibri"/>
                                <w:spacing w:val="-10"/>
                                <w:w w:val="140"/>
                                <w:sz w:val="20"/>
                              </w:rPr>
                              <w:t>=</w:t>
                            </w:r>
                          </w:p>
                        </w:txbxContent>
                      </wps:txbx>
                      <wps:bodyPr wrap="square" lIns="0" tIns="0" rIns="0" bIns="0" rtlCol="0">
                        <a:noAutofit/>
                      </wps:bodyPr>
                    </wps:wsp>
                  </a:graphicData>
                </a:graphic>
              </wp:anchor>
            </w:drawing>
          </mc:Choice>
          <mc:Fallback>
            <w:pict>
              <v:shape style="position:absolute;margin-left:114.556pt;margin-top:5.248337pt;width:44.45pt;height:10pt;mso-position-horizontal-relative:page;mso-position-vertical-relative:paragraph;z-index:15757824" type="#_x0000_t202" id="docshape48" filled="false" stroked="false">
                <v:textbox inset="0,0,0,0">
                  <w:txbxContent>
                    <w:p>
                      <w:pPr>
                        <w:spacing w:line="199" w:lineRule="exact" w:before="0"/>
                        <w:ind w:left="0" w:right="0" w:firstLine="0"/>
                        <w:jc w:val="left"/>
                        <w:rPr>
                          <w:rFonts w:ascii="Calibri"/>
                          <w:sz w:val="20"/>
                        </w:rPr>
                      </w:pPr>
                      <w:r>
                        <w:rPr>
                          <w:rFonts w:ascii="Calibri"/>
                          <w:i/>
                          <w:spacing w:val="12"/>
                          <w:w w:val="130"/>
                          <w:sz w:val="20"/>
                        </w:rPr>
                        <w:t>MAPE</w:t>
                      </w:r>
                      <w:r>
                        <w:rPr>
                          <w:rFonts w:ascii="Calibri"/>
                          <w:i/>
                          <w:spacing w:val="-11"/>
                          <w:w w:val="130"/>
                          <w:sz w:val="20"/>
                        </w:rPr>
                        <w:t> </w:t>
                      </w:r>
                      <w:r>
                        <w:rPr>
                          <w:rFonts w:ascii="Calibri"/>
                          <w:spacing w:val="-10"/>
                          <w:w w:val="140"/>
                          <w:sz w:val="20"/>
                        </w:rPr>
                        <w:t>=</w:t>
                      </w:r>
                    </w:p>
                  </w:txbxContent>
                </v:textbox>
                <w10:wrap type="none"/>
              </v:shape>
            </w:pict>
          </mc:Fallback>
        </mc:AlternateContent>
      </w:r>
      <w:r>
        <w:rPr>
          <w:rFonts w:ascii="Lucida Sans Unicode" w:hAnsi="Lucida Sans Unicode"/>
          <w:position w:val="3"/>
          <w:sz w:val="20"/>
        </w:rPr>
        <mc:AlternateContent>
          <mc:Choice Requires="wps">
            <w:drawing>
              <wp:anchor distT="0" distB="0" distL="0" distR="0" allowOverlap="1" layoutInCell="1" locked="0" behindDoc="1" simplePos="0" relativeHeight="487028224">
                <wp:simplePos x="0" y="0"/>
                <wp:positionH relativeFrom="page">
                  <wp:posOffset>2618981</wp:posOffset>
                </wp:positionH>
                <wp:positionV relativeFrom="paragraph">
                  <wp:posOffset>28497</wp:posOffset>
                </wp:positionV>
                <wp:extent cx="36195" cy="88900"/>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3619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75"/>
                                <w:sz w:val="14"/>
                              </w:rPr>
                              <w:t>i</w:t>
                            </w:r>
                          </w:p>
                        </w:txbxContent>
                      </wps:txbx>
                      <wps:bodyPr wrap="square" lIns="0" tIns="0" rIns="0" bIns="0" rtlCol="0">
                        <a:noAutofit/>
                      </wps:bodyPr>
                    </wps:wsp>
                  </a:graphicData>
                </a:graphic>
              </wp:anchor>
            </w:drawing>
          </mc:Choice>
          <mc:Fallback>
            <w:pict>
              <v:shape style="position:absolute;margin-left:206.218994pt;margin-top:2.243937pt;width:2.85pt;height:7pt;mso-position-horizontal-relative:page;mso-position-vertical-relative:paragraph;z-index:-16288256" type="#_x0000_t202" id="docshape49" filled="false" stroked="false">
                <v:textbox inset="0,0,0,0">
                  <w:txbxContent>
                    <w:p>
                      <w:pPr>
                        <w:spacing w:line="139" w:lineRule="exact" w:before="0"/>
                        <w:ind w:left="0" w:right="0" w:firstLine="0"/>
                        <w:jc w:val="left"/>
                        <w:rPr>
                          <w:rFonts w:ascii="Calibri"/>
                          <w:i/>
                          <w:sz w:val="14"/>
                        </w:rPr>
                      </w:pPr>
                      <w:r>
                        <w:rPr>
                          <w:rFonts w:ascii="Calibri"/>
                          <w:i/>
                          <w:spacing w:val="-10"/>
                          <w:w w:val="175"/>
                          <w:sz w:val="14"/>
                        </w:rPr>
                        <w:t>i</w:t>
                      </w:r>
                    </w:p>
                  </w:txbxContent>
                </v:textbox>
                <w10:wrap type="none"/>
              </v:shape>
            </w:pict>
          </mc:Fallback>
        </mc:AlternateContent>
      </w:r>
      <w:r>
        <w:rPr>
          <w:rFonts w:ascii="Lucida Sans Unicode" w:hAnsi="Lucida Sans Unicode"/>
          <w:position w:val="3"/>
          <w:sz w:val="20"/>
        </w:rPr>
        <mc:AlternateContent>
          <mc:Choice Requires="wps">
            <w:drawing>
              <wp:anchor distT="0" distB="0" distL="0" distR="0" allowOverlap="1" layoutInCell="1" locked="0" behindDoc="1" simplePos="0" relativeHeight="487028736">
                <wp:simplePos x="0" y="0"/>
                <wp:positionH relativeFrom="page">
                  <wp:posOffset>2877781</wp:posOffset>
                </wp:positionH>
                <wp:positionV relativeFrom="paragraph">
                  <wp:posOffset>28497</wp:posOffset>
                </wp:positionV>
                <wp:extent cx="36195" cy="88900"/>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3619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75"/>
                                <w:sz w:val="14"/>
                              </w:rPr>
                              <w:t>i</w:t>
                            </w:r>
                          </w:p>
                        </w:txbxContent>
                      </wps:txbx>
                      <wps:bodyPr wrap="square" lIns="0" tIns="0" rIns="0" bIns="0" rtlCol="0">
                        <a:noAutofit/>
                      </wps:bodyPr>
                    </wps:wsp>
                  </a:graphicData>
                </a:graphic>
              </wp:anchor>
            </w:drawing>
          </mc:Choice>
          <mc:Fallback>
            <w:pict>
              <v:shape style="position:absolute;margin-left:226.597pt;margin-top:2.243937pt;width:2.85pt;height:7pt;mso-position-horizontal-relative:page;mso-position-vertical-relative:paragraph;z-index:-16287744" type="#_x0000_t202" id="docshape50" filled="false" stroked="false">
                <v:textbox inset="0,0,0,0">
                  <w:txbxContent>
                    <w:p>
                      <w:pPr>
                        <w:spacing w:line="139" w:lineRule="exact" w:before="0"/>
                        <w:ind w:left="0" w:right="0" w:firstLine="0"/>
                        <w:jc w:val="left"/>
                        <w:rPr>
                          <w:rFonts w:ascii="Calibri"/>
                          <w:i/>
                          <w:sz w:val="14"/>
                        </w:rPr>
                      </w:pPr>
                      <w:r>
                        <w:rPr>
                          <w:rFonts w:ascii="Calibri"/>
                          <w:i/>
                          <w:spacing w:val="-10"/>
                          <w:w w:val="175"/>
                          <w:sz w:val="14"/>
                        </w:rPr>
                        <w:t>i</w:t>
                      </w:r>
                    </w:p>
                  </w:txbxContent>
                </v:textbox>
                <w10:wrap type="none"/>
              </v:shape>
            </w:pict>
          </mc:Fallback>
        </mc:AlternateContent>
      </w:r>
      <w:r>
        <w:rPr>
          <w:rFonts w:ascii="Calibri" w:hAnsi="Calibri"/>
          <w:w w:val="110"/>
          <w:sz w:val="20"/>
          <w:u w:val="single"/>
        </w:rPr>
        <w:t>100</w:t>
      </w:r>
      <w:r>
        <w:rPr>
          <w:rFonts w:ascii="Calibri" w:hAnsi="Calibri"/>
          <w:spacing w:val="-47"/>
          <w:w w:val="220"/>
          <w:sz w:val="20"/>
        </w:rPr>
        <w:t> </w:t>
      </w:r>
      <w:r>
        <w:rPr>
          <w:rFonts w:ascii="Lucida Sans Unicode" w:hAnsi="Lucida Sans Unicode"/>
          <w:w w:val="220"/>
          <w:position w:val="5"/>
          <w:sz w:val="20"/>
        </w:rPr>
        <w:t>Σ</w:t>
      </w:r>
      <w:r>
        <w:rPr>
          <w:rFonts w:ascii="Lucida Sans Unicode" w:hAnsi="Lucida Sans Unicode"/>
          <w:spacing w:val="-23"/>
          <w:w w:val="220"/>
          <w:position w:val="3"/>
          <w:sz w:val="20"/>
        </w:rPr>
        <w:t> </w:t>
      </w:r>
      <w:r>
        <w:rPr>
          <w:rFonts w:ascii="Calibri" w:hAnsi="Calibri"/>
          <w:i/>
          <w:w w:val="110"/>
          <w:sz w:val="20"/>
          <w:u w:val="single"/>
        </w:rPr>
        <w:t>y</w:t>
      </w:r>
      <w:r>
        <w:rPr>
          <w:rFonts w:ascii="Calibri" w:hAnsi="Calibri"/>
          <w:i/>
          <w:spacing w:val="43"/>
          <w:w w:val="140"/>
          <w:sz w:val="20"/>
          <w:u w:val="single"/>
        </w:rPr>
        <w:t> </w:t>
      </w:r>
      <w:r>
        <w:rPr>
          <w:rFonts w:ascii="Cambria" w:hAnsi="Cambria"/>
          <w:w w:val="140"/>
          <w:sz w:val="20"/>
          <w:u w:val="single"/>
        </w:rPr>
        <w:t>−</w:t>
      </w:r>
      <w:r>
        <w:rPr>
          <w:rFonts w:ascii="Cambria" w:hAnsi="Cambria"/>
          <w:spacing w:val="-18"/>
          <w:w w:val="140"/>
          <w:sz w:val="20"/>
          <w:u w:val="single"/>
        </w:rPr>
        <w:t> </w:t>
      </w:r>
      <w:r>
        <w:rPr>
          <w:rFonts w:ascii="Calibri" w:hAnsi="Calibri"/>
          <w:i/>
          <w:spacing w:val="-5"/>
          <w:w w:val="110"/>
          <w:sz w:val="20"/>
          <w:u w:val="single"/>
        </w:rPr>
        <w:t>y</w:t>
      </w:r>
      <w:r>
        <w:rPr>
          <w:rFonts w:ascii="Calibri" w:hAnsi="Calibri"/>
          <w:spacing w:val="-5"/>
          <w:w w:val="110"/>
          <w:sz w:val="20"/>
          <w:u w:val="single"/>
        </w:rPr>
        <w:t>ˆ</w:t>
      </w:r>
      <w:r>
        <w:rPr>
          <w:rFonts w:ascii="Lucida Sans Unicode" w:hAnsi="Lucida Sans Unicode"/>
          <w:spacing w:val="-5"/>
          <w:w w:val="110"/>
          <w:position w:val="3"/>
          <w:sz w:val="20"/>
        </w:rPr>
        <w:t> </w:t>
      </w:r>
    </w:p>
    <w:p>
      <w:pPr>
        <w:tabs>
          <w:tab w:pos="3510" w:val="left" w:leader="none"/>
        </w:tabs>
        <w:spacing w:line="282" w:lineRule="exact"/>
        <w:ind w:left="2597" w:right="0" w:firstLine="0"/>
        <w:jc w:val="left"/>
        <w:rPr>
          <w:rFonts w:ascii="Lucida Sans Unicode"/>
          <w:position w:val="1"/>
          <w:sz w:val="13"/>
        </w:rPr>
      </w:pPr>
      <w:r>
        <w:rPr>
          <w:rFonts w:ascii="Lucida Sans Unicode"/>
          <w:position w:val="3"/>
          <w:sz w:val="19"/>
        </w:rPr>
        <mc:AlternateContent>
          <mc:Choice Requires="wps">
            <w:drawing>
              <wp:inline distT="0" distB="0" distL="0" distR="0">
                <wp:extent cx="101600" cy="127000"/>
                <wp:effectExtent l="0" t="0" r="0" b="0"/>
                <wp:docPr id="58" name="Textbox 58"/>
                <wp:cNvGraphicFramePr>
                  <a:graphicFrameLocks/>
                </wp:cNvGraphicFramePr>
                <a:graphic>
                  <a:graphicData uri="http://schemas.microsoft.com/office/word/2010/wordprocessingShape">
                    <wps:wsp>
                      <wps:cNvPr id="58" name="Textbox 58"/>
                      <wps:cNvSpPr txBox="1"/>
                      <wps:spPr>
                        <a:xfrm>
                          <a:off x="0" y="0"/>
                          <a:ext cx="101600" cy="127000"/>
                        </a:xfrm>
                        <a:prstGeom prst="rect">
                          <a:avLst/>
                        </a:prstGeom>
                      </wps:spPr>
                      <wps:txbx>
                        <w:txbxContent>
                          <w:p>
                            <w:pPr>
                              <w:spacing w:line="199" w:lineRule="exact" w:before="0"/>
                              <w:ind w:left="0" w:right="0" w:firstLine="0"/>
                              <w:jc w:val="left"/>
                              <w:rPr>
                                <w:rFonts w:ascii="Calibri"/>
                                <w:i/>
                                <w:sz w:val="20"/>
                              </w:rPr>
                            </w:pPr>
                            <w:r>
                              <w:rPr>
                                <w:rFonts w:ascii="Calibri"/>
                                <w:i/>
                                <w:spacing w:val="-10"/>
                                <w:w w:val="120"/>
                                <w:sz w:val="20"/>
                              </w:rPr>
                              <w:t>N</w:t>
                            </w:r>
                          </w:p>
                        </w:txbxContent>
                      </wps:txbx>
                      <wps:bodyPr wrap="square" lIns="0" tIns="0" rIns="0" bIns="0" rtlCol="0">
                        <a:noAutofit/>
                      </wps:bodyPr>
                    </wps:wsp>
                  </a:graphicData>
                </a:graphic>
              </wp:inline>
            </w:drawing>
          </mc:Choice>
          <mc:Fallback>
            <w:pict>
              <v:shape style="width:8pt;height:10pt;mso-position-horizontal-relative:char;mso-position-vertical-relative:line" type="#_x0000_t202" id="docshape51" filled="false" stroked="false">
                <w10:anchorlock/>
                <v:textbox inset="0,0,0,0">
                  <w:txbxContent>
                    <w:p>
                      <w:pPr>
                        <w:spacing w:line="199" w:lineRule="exact" w:before="0"/>
                        <w:ind w:left="0" w:right="0" w:firstLine="0"/>
                        <w:jc w:val="left"/>
                        <w:rPr>
                          <w:rFonts w:ascii="Calibri"/>
                          <w:i/>
                          <w:sz w:val="20"/>
                        </w:rPr>
                      </w:pPr>
                      <w:r>
                        <w:rPr>
                          <w:rFonts w:ascii="Calibri"/>
                          <w:i/>
                          <w:spacing w:val="-10"/>
                          <w:w w:val="120"/>
                          <w:sz w:val="20"/>
                        </w:rPr>
                        <w:t>N</w:t>
                      </w:r>
                    </w:p>
                  </w:txbxContent>
                </v:textbox>
              </v:shape>
            </w:pict>
          </mc:Fallback>
        </mc:AlternateContent>
      </w:r>
      <w:r>
        <w:rPr>
          <w:rFonts w:ascii="Lucida Sans Unicode"/>
          <w:position w:val="3"/>
          <w:sz w:val="19"/>
        </w:rPr>
      </w:r>
      <w:r>
        <w:rPr>
          <w:spacing w:val="119"/>
          <w:position w:val="3"/>
          <w:sz w:val="13"/>
        </w:rPr>
        <w:t> </w:t>
      </w:r>
      <w:r>
        <w:rPr>
          <w:rFonts w:ascii="Lucida Sans Unicode"/>
          <w:spacing w:val="119"/>
          <w:position w:val="-5"/>
          <w:sz w:val="13"/>
        </w:rPr>
        <mc:AlternateContent>
          <mc:Choice Requires="wps">
            <w:drawing>
              <wp:inline distT="0" distB="0" distL="0" distR="0">
                <wp:extent cx="164465" cy="88900"/>
                <wp:effectExtent l="0" t="0" r="0" b="0"/>
                <wp:docPr id="59" name="Textbox 59"/>
                <wp:cNvGraphicFramePr>
                  <a:graphicFrameLocks/>
                </wp:cNvGraphicFramePr>
                <a:graphic>
                  <a:graphicData uri="http://schemas.microsoft.com/office/word/2010/wordprocessingShape">
                    <wps:wsp>
                      <wps:cNvPr id="59" name="Textbox 59"/>
                      <wps:cNvSpPr txBox="1"/>
                      <wps:spPr>
                        <a:xfrm>
                          <a:off x="0" y="0"/>
                          <a:ext cx="164465" cy="88900"/>
                        </a:xfrm>
                        <a:prstGeom prst="rect">
                          <a:avLst/>
                        </a:prstGeom>
                      </wps:spPr>
                      <wps:txbx>
                        <w:txbxContent>
                          <w:p>
                            <w:pPr>
                              <w:spacing w:line="139" w:lineRule="exact" w:before="0"/>
                              <w:ind w:left="0" w:right="0" w:firstLine="0"/>
                              <w:jc w:val="left"/>
                              <w:rPr>
                                <w:rFonts w:ascii="Tahoma"/>
                                <w:sz w:val="14"/>
                              </w:rPr>
                            </w:pPr>
                            <w:r>
                              <w:rPr>
                                <w:rFonts w:ascii="Calibri"/>
                                <w:i/>
                                <w:spacing w:val="-5"/>
                                <w:w w:val="120"/>
                                <w:sz w:val="14"/>
                              </w:rPr>
                              <w:t>i</w:t>
                            </w:r>
                            <w:r>
                              <w:rPr>
                                <w:rFonts w:ascii="Tahoma"/>
                                <w:spacing w:val="-5"/>
                                <w:w w:val="120"/>
                                <w:sz w:val="14"/>
                              </w:rPr>
                              <w:t>=1</w:t>
                            </w:r>
                          </w:p>
                        </w:txbxContent>
                      </wps:txbx>
                      <wps:bodyPr wrap="square" lIns="0" tIns="0" rIns="0" bIns="0" rtlCol="0">
                        <a:noAutofit/>
                      </wps:bodyPr>
                    </wps:wsp>
                  </a:graphicData>
                </a:graphic>
              </wp:inline>
            </w:drawing>
          </mc:Choice>
          <mc:Fallback>
            <w:pict>
              <v:shape style="width:12.95pt;height:7pt;mso-position-horizontal-relative:char;mso-position-vertical-relative:line" type="#_x0000_t202" id="docshape52" filled="false" stroked="false">
                <w10:anchorlock/>
                <v:textbox inset="0,0,0,0">
                  <w:txbxContent>
                    <w:p>
                      <w:pPr>
                        <w:spacing w:line="139" w:lineRule="exact" w:before="0"/>
                        <w:ind w:left="0" w:right="0" w:firstLine="0"/>
                        <w:jc w:val="left"/>
                        <w:rPr>
                          <w:rFonts w:ascii="Tahoma"/>
                          <w:sz w:val="14"/>
                        </w:rPr>
                      </w:pPr>
                      <w:r>
                        <w:rPr>
                          <w:rFonts w:ascii="Calibri"/>
                          <w:i/>
                          <w:spacing w:val="-5"/>
                          <w:w w:val="120"/>
                          <w:sz w:val="14"/>
                        </w:rPr>
                        <w:t>i</w:t>
                      </w:r>
                      <w:r>
                        <w:rPr>
                          <w:rFonts w:ascii="Tahoma"/>
                          <w:spacing w:val="-5"/>
                          <w:w w:val="120"/>
                          <w:sz w:val="14"/>
                        </w:rPr>
                        <w:t>=1</w:t>
                      </w:r>
                    </w:p>
                  </w:txbxContent>
                </v:textbox>
              </v:shape>
            </w:pict>
          </mc:Fallback>
        </mc:AlternateContent>
      </w:r>
      <w:r>
        <w:rPr>
          <w:rFonts w:ascii="Lucida Sans Unicode"/>
          <w:spacing w:val="119"/>
          <w:position w:val="-5"/>
          <w:sz w:val="13"/>
        </w:rPr>
      </w:r>
      <w:r>
        <w:rPr>
          <w:rFonts w:ascii="Lucida Sans Unicode"/>
          <w:spacing w:val="119"/>
          <w:position w:val="-5"/>
          <w:sz w:val="13"/>
        </w:rPr>
        <w:tab/>
      </w:r>
      <w:r>
        <w:rPr>
          <w:rFonts w:ascii="Lucida Sans Unicode"/>
          <w:spacing w:val="119"/>
          <w:position w:val="3"/>
          <w:sz w:val="19"/>
        </w:rPr>
        <mc:AlternateContent>
          <mc:Choice Requires="wps">
            <w:drawing>
              <wp:inline distT="0" distB="0" distL="0" distR="0">
                <wp:extent cx="62230" cy="127000"/>
                <wp:effectExtent l="0" t="0" r="0" b="0"/>
                <wp:docPr id="60" name="Textbox 60"/>
                <wp:cNvGraphicFramePr>
                  <a:graphicFrameLocks/>
                </wp:cNvGraphicFramePr>
                <a:graphic>
                  <a:graphicData uri="http://schemas.microsoft.com/office/word/2010/wordprocessingShape">
                    <wps:wsp>
                      <wps:cNvPr id="60" name="Textbox 60"/>
                      <wps:cNvSpPr txBox="1"/>
                      <wps:spPr>
                        <a:xfrm>
                          <a:off x="0" y="0"/>
                          <a:ext cx="62230" cy="127000"/>
                        </a:xfrm>
                        <a:prstGeom prst="rect">
                          <a:avLst/>
                        </a:prstGeom>
                      </wps:spPr>
                      <wps:txbx>
                        <w:txbxContent>
                          <w:p>
                            <w:pPr>
                              <w:spacing w:line="199" w:lineRule="exact" w:before="0"/>
                              <w:ind w:left="0" w:right="0" w:firstLine="0"/>
                              <w:jc w:val="left"/>
                              <w:rPr>
                                <w:rFonts w:ascii="Calibri"/>
                                <w:i/>
                                <w:sz w:val="20"/>
                              </w:rPr>
                            </w:pPr>
                            <w:r>
                              <w:rPr>
                                <w:rFonts w:ascii="Calibri"/>
                                <w:i/>
                                <w:spacing w:val="-10"/>
                                <w:sz w:val="20"/>
                              </w:rPr>
                              <w:t>y</w:t>
                            </w:r>
                          </w:p>
                        </w:txbxContent>
                      </wps:txbx>
                      <wps:bodyPr wrap="square" lIns="0" tIns="0" rIns="0" bIns="0" rtlCol="0">
                        <a:noAutofit/>
                      </wps:bodyPr>
                    </wps:wsp>
                  </a:graphicData>
                </a:graphic>
              </wp:inline>
            </w:drawing>
          </mc:Choice>
          <mc:Fallback>
            <w:pict>
              <v:shape style="width:4.9pt;height:10pt;mso-position-horizontal-relative:char;mso-position-vertical-relative:line" type="#_x0000_t202" id="docshape53" filled="false" stroked="false">
                <w10:anchorlock/>
                <v:textbox inset="0,0,0,0">
                  <w:txbxContent>
                    <w:p>
                      <w:pPr>
                        <w:spacing w:line="199" w:lineRule="exact" w:before="0"/>
                        <w:ind w:left="0" w:right="0" w:firstLine="0"/>
                        <w:jc w:val="left"/>
                        <w:rPr>
                          <w:rFonts w:ascii="Calibri"/>
                          <w:i/>
                          <w:sz w:val="20"/>
                        </w:rPr>
                      </w:pPr>
                      <w:r>
                        <w:rPr>
                          <w:rFonts w:ascii="Calibri"/>
                          <w:i/>
                          <w:spacing w:val="-10"/>
                          <w:sz w:val="20"/>
                        </w:rPr>
                        <w:t>y</w:t>
                      </w:r>
                    </w:p>
                  </w:txbxContent>
                </v:textbox>
              </v:shape>
            </w:pict>
          </mc:Fallback>
        </mc:AlternateContent>
      </w:r>
      <w:r>
        <w:rPr>
          <w:rFonts w:ascii="Lucida Sans Unicode"/>
          <w:spacing w:val="119"/>
          <w:position w:val="3"/>
          <w:sz w:val="19"/>
        </w:rPr>
      </w:r>
      <w:r>
        <w:rPr>
          <w:rFonts w:ascii="Lucida Sans Unicode"/>
          <w:spacing w:val="119"/>
          <w:position w:val="1"/>
          <w:sz w:val="13"/>
        </w:rPr>
        <mc:AlternateContent>
          <mc:Choice Requires="wps">
            <w:drawing>
              <wp:inline distT="0" distB="0" distL="0" distR="0">
                <wp:extent cx="36195" cy="88900"/>
                <wp:effectExtent l="0" t="0" r="0" b="0"/>
                <wp:docPr id="61" name="Textbox 61"/>
                <wp:cNvGraphicFramePr>
                  <a:graphicFrameLocks/>
                </wp:cNvGraphicFramePr>
                <a:graphic>
                  <a:graphicData uri="http://schemas.microsoft.com/office/word/2010/wordprocessingShape">
                    <wps:wsp>
                      <wps:cNvPr id="61" name="Textbox 61"/>
                      <wps:cNvSpPr txBox="1"/>
                      <wps:spPr>
                        <a:xfrm>
                          <a:off x="0" y="0"/>
                          <a:ext cx="3619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75"/>
                                <w:sz w:val="14"/>
                              </w:rPr>
                              <w:t>i</w:t>
                            </w:r>
                          </w:p>
                        </w:txbxContent>
                      </wps:txbx>
                      <wps:bodyPr wrap="square" lIns="0" tIns="0" rIns="0" bIns="0" rtlCol="0">
                        <a:noAutofit/>
                      </wps:bodyPr>
                    </wps:wsp>
                  </a:graphicData>
                </a:graphic>
              </wp:inline>
            </w:drawing>
          </mc:Choice>
          <mc:Fallback>
            <w:pict>
              <v:shape style="width:2.85pt;height:7pt;mso-position-horizontal-relative:char;mso-position-vertical-relative:line" type="#_x0000_t202" id="docshape54" filled="false" stroked="false">
                <w10:anchorlock/>
                <v:textbox inset="0,0,0,0">
                  <w:txbxContent>
                    <w:p>
                      <w:pPr>
                        <w:spacing w:line="139" w:lineRule="exact" w:before="0"/>
                        <w:ind w:left="0" w:right="0" w:firstLine="0"/>
                        <w:jc w:val="left"/>
                        <w:rPr>
                          <w:rFonts w:ascii="Calibri"/>
                          <w:i/>
                          <w:sz w:val="14"/>
                        </w:rPr>
                      </w:pPr>
                      <w:r>
                        <w:rPr>
                          <w:rFonts w:ascii="Calibri"/>
                          <w:i/>
                          <w:spacing w:val="-10"/>
                          <w:w w:val="175"/>
                          <w:sz w:val="14"/>
                        </w:rPr>
                        <w:t>i</w:t>
                      </w:r>
                    </w:p>
                  </w:txbxContent>
                </v:textbox>
              </v:shape>
            </w:pict>
          </mc:Fallback>
        </mc:AlternateContent>
      </w:r>
      <w:r>
        <w:rPr>
          <w:rFonts w:ascii="Lucida Sans Unicode"/>
          <w:spacing w:val="119"/>
          <w:position w:val="1"/>
          <w:sz w:val="13"/>
        </w:rPr>
      </w:r>
    </w:p>
    <w:p>
      <w:pPr>
        <w:pStyle w:val="BodyText"/>
        <w:spacing w:before="15"/>
        <w:rPr>
          <w:rFonts w:ascii="Lucida Sans Unicode"/>
          <w:sz w:val="2"/>
        </w:rPr>
      </w:pPr>
    </w:p>
    <w:p>
      <w:pPr>
        <w:pStyle w:val="BodyText"/>
        <w:spacing w:before="13"/>
        <w:ind w:left="2"/>
        <w:jc w:val="center"/>
      </w:pPr>
      <w:r>
        <w:rPr/>
        <w:br w:type="column"/>
      </w:r>
      <w:r>
        <w:rPr/>
        <w:t>was</w:t>
      </w:r>
      <w:r>
        <w:rPr>
          <w:spacing w:val="12"/>
        </w:rPr>
        <w:t> </w:t>
      </w:r>
      <w:r>
        <w:rPr/>
        <w:t>used</w:t>
      </w:r>
      <w:r>
        <w:rPr>
          <w:spacing w:val="13"/>
        </w:rPr>
        <w:t> </w:t>
      </w:r>
      <w:r>
        <w:rPr/>
        <w:t>for</w:t>
      </w:r>
      <w:r>
        <w:rPr>
          <w:spacing w:val="13"/>
        </w:rPr>
        <w:t> </w:t>
      </w:r>
      <w:r>
        <w:rPr/>
        <w:t>regularization</w:t>
      </w:r>
      <w:r>
        <w:rPr>
          <w:spacing w:val="13"/>
        </w:rPr>
        <w:t> </w:t>
      </w:r>
      <w:r>
        <w:rPr/>
        <w:t>and</w:t>
      </w:r>
      <w:r>
        <w:rPr>
          <w:spacing w:val="13"/>
        </w:rPr>
        <w:t> </w:t>
      </w:r>
      <w:r>
        <w:rPr/>
        <w:t>uncertainty</w:t>
      </w:r>
      <w:r>
        <w:rPr>
          <w:spacing w:val="12"/>
        </w:rPr>
        <w:t> </w:t>
      </w:r>
      <w:r>
        <w:rPr>
          <w:spacing w:val="-2"/>
        </w:rPr>
        <w:t>estimation.</w:t>
      </w:r>
    </w:p>
    <w:p>
      <w:pPr>
        <w:pStyle w:val="BodyText"/>
        <w:spacing w:before="7"/>
        <w:rPr>
          <w:sz w:val="2"/>
        </w:rPr>
      </w:pPr>
    </w:p>
    <w:p>
      <w:pPr>
        <w:pStyle w:val="BodyText"/>
        <w:ind w:left="1710"/>
      </w:pPr>
      <w:r>
        <w:rPr/>
        <mc:AlternateContent>
          <mc:Choice Requires="wps">
            <w:drawing>
              <wp:inline distT="0" distB="0" distL="0" distR="0">
                <wp:extent cx="3061970" cy="153035"/>
                <wp:effectExtent l="0" t="0" r="0" b="0"/>
                <wp:docPr id="62" name="Textbox 62"/>
                <wp:cNvGraphicFramePr>
                  <a:graphicFrameLocks/>
                </wp:cNvGraphicFramePr>
                <a:graphic>
                  <a:graphicData uri="http://schemas.microsoft.com/office/word/2010/wordprocessingShape">
                    <wps:wsp>
                      <wps:cNvPr id="62" name="Textbox 62"/>
                      <wps:cNvSpPr txBox="1"/>
                      <wps:spPr>
                        <a:xfrm>
                          <a:off x="0" y="0"/>
                          <a:ext cx="3061970" cy="153035"/>
                        </a:xfrm>
                        <a:prstGeom prst="rect">
                          <a:avLst/>
                        </a:prstGeom>
                      </wps:spPr>
                      <wps:txbx>
                        <w:txbxContent>
                          <w:p>
                            <w:pPr>
                              <w:spacing w:line="227" w:lineRule="exact" w:before="0"/>
                              <w:ind w:left="0" w:right="0" w:firstLine="0"/>
                              <w:jc w:val="left"/>
                              <w:rPr>
                                <w:sz w:val="20"/>
                              </w:rPr>
                            </w:pPr>
                            <w:r>
                              <w:rPr>
                                <w:i/>
                                <w:sz w:val="20"/>
                              </w:rPr>
                              <w:t>3)</w:t>
                            </w:r>
                            <w:r>
                              <w:rPr>
                                <w:i/>
                                <w:spacing w:val="39"/>
                                <w:sz w:val="20"/>
                              </w:rPr>
                              <w:t> </w:t>
                            </w:r>
                            <w:r>
                              <w:rPr>
                                <w:i/>
                                <w:sz w:val="20"/>
                              </w:rPr>
                              <w:t>Hybrid</w:t>
                            </w:r>
                            <w:r>
                              <w:rPr>
                                <w:i/>
                                <w:spacing w:val="16"/>
                                <w:sz w:val="20"/>
                              </w:rPr>
                              <w:t> </w:t>
                            </w:r>
                            <w:r>
                              <w:rPr>
                                <w:i/>
                                <w:sz w:val="20"/>
                              </w:rPr>
                              <w:t>Integration:</w:t>
                            </w:r>
                            <w:r>
                              <w:rPr>
                                <w:i/>
                                <w:spacing w:val="47"/>
                                <w:sz w:val="20"/>
                              </w:rPr>
                              <w:t> </w:t>
                            </w:r>
                            <w:r>
                              <w:rPr>
                                <w:sz w:val="20"/>
                              </w:rPr>
                              <w:t>The</w:t>
                            </w:r>
                            <w:r>
                              <w:rPr>
                                <w:spacing w:val="17"/>
                                <w:sz w:val="20"/>
                              </w:rPr>
                              <w:t> </w:t>
                            </w:r>
                            <w:r>
                              <w:rPr>
                                <w:sz w:val="20"/>
                              </w:rPr>
                              <w:t>final</w:t>
                            </w:r>
                            <w:r>
                              <w:rPr>
                                <w:spacing w:val="16"/>
                                <w:sz w:val="20"/>
                              </w:rPr>
                              <w:t> </w:t>
                            </w:r>
                            <w:r>
                              <w:rPr>
                                <w:sz w:val="20"/>
                              </w:rPr>
                              <w:t>forecast</w:t>
                            </w:r>
                            <w:r>
                              <w:rPr>
                                <w:spacing w:val="17"/>
                                <w:sz w:val="20"/>
                              </w:rPr>
                              <w:t> </w:t>
                            </w:r>
                            <w:r>
                              <w:rPr>
                                <w:sz w:val="20"/>
                              </w:rPr>
                              <w:t>was</w:t>
                            </w:r>
                            <w:r>
                              <w:rPr>
                                <w:spacing w:val="16"/>
                                <w:sz w:val="20"/>
                              </w:rPr>
                              <w:t> </w:t>
                            </w:r>
                            <w:r>
                              <w:rPr>
                                <w:sz w:val="20"/>
                              </w:rPr>
                              <w:t>obtained</w:t>
                            </w:r>
                            <w:r>
                              <w:rPr>
                                <w:spacing w:val="16"/>
                                <w:sz w:val="20"/>
                              </w:rPr>
                              <w:t> </w:t>
                            </w:r>
                            <w:r>
                              <w:rPr>
                                <w:spacing w:val="-5"/>
                                <w:sz w:val="20"/>
                              </w:rPr>
                              <w:t>by</w:t>
                            </w:r>
                          </w:p>
                        </w:txbxContent>
                      </wps:txbx>
                      <wps:bodyPr wrap="square" lIns="0" tIns="0" rIns="0" bIns="0" rtlCol="0">
                        <a:noAutofit/>
                      </wps:bodyPr>
                    </wps:wsp>
                  </a:graphicData>
                </a:graphic>
              </wp:inline>
            </w:drawing>
          </mc:Choice>
          <mc:Fallback>
            <w:pict>
              <v:shape style="width:241.1pt;height:12.05pt;mso-position-horizontal-relative:char;mso-position-vertical-relative:line" type="#_x0000_t202" id="docshape55" filled="false" stroked="false">
                <w10:anchorlock/>
                <v:textbox inset="0,0,0,0">
                  <w:txbxContent>
                    <w:p>
                      <w:pPr>
                        <w:spacing w:line="227" w:lineRule="exact" w:before="0"/>
                        <w:ind w:left="0" w:right="0" w:firstLine="0"/>
                        <w:jc w:val="left"/>
                        <w:rPr>
                          <w:sz w:val="20"/>
                        </w:rPr>
                      </w:pPr>
                      <w:r>
                        <w:rPr>
                          <w:i/>
                          <w:sz w:val="20"/>
                        </w:rPr>
                        <w:t>3)</w:t>
                      </w:r>
                      <w:r>
                        <w:rPr>
                          <w:i/>
                          <w:spacing w:val="39"/>
                          <w:sz w:val="20"/>
                        </w:rPr>
                        <w:t> </w:t>
                      </w:r>
                      <w:r>
                        <w:rPr>
                          <w:i/>
                          <w:sz w:val="20"/>
                        </w:rPr>
                        <w:t>Hybrid</w:t>
                      </w:r>
                      <w:r>
                        <w:rPr>
                          <w:i/>
                          <w:spacing w:val="16"/>
                          <w:sz w:val="20"/>
                        </w:rPr>
                        <w:t> </w:t>
                      </w:r>
                      <w:r>
                        <w:rPr>
                          <w:i/>
                          <w:sz w:val="20"/>
                        </w:rPr>
                        <w:t>Integration:</w:t>
                      </w:r>
                      <w:r>
                        <w:rPr>
                          <w:i/>
                          <w:spacing w:val="47"/>
                          <w:sz w:val="20"/>
                        </w:rPr>
                        <w:t> </w:t>
                      </w:r>
                      <w:r>
                        <w:rPr>
                          <w:sz w:val="20"/>
                        </w:rPr>
                        <w:t>The</w:t>
                      </w:r>
                      <w:r>
                        <w:rPr>
                          <w:spacing w:val="17"/>
                          <w:sz w:val="20"/>
                        </w:rPr>
                        <w:t> </w:t>
                      </w:r>
                      <w:r>
                        <w:rPr>
                          <w:sz w:val="20"/>
                        </w:rPr>
                        <w:t>final</w:t>
                      </w:r>
                      <w:r>
                        <w:rPr>
                          <w:spacing w:val="16"/>
                          <w:sz w:val="20"/>
                        </w:rPr>
                        <w:t> </w:t>
                      </w:r>
                      <w:r>
                        <w:rPr>
                          <w:sz w:val="20"/>
                        </w:rPr>
                        <w:t>forecast</w:t>
                      </w:r>
                      <w:r>
                        <w:rPr>
                          <w:spacing w:val="17"/>
                          <w:sz w:val="20"/>
                        </w:rPr>
                        <w:t> </w:t>
                      </w:r>
                      <w:r>
                        <w:rPr>
                          <w:sz w:val="20"/>
                        </w:rPr>
                        <w:t>was</w:t>
                      </w:r>
                      <w:r>
                        <w:rPr>
                          <w:spacing w:val="16"/>
                          <w:sz w:val="20"/>
                        </w:rPr>
                        <w:t> </w:t>
                      </w:r>
                      <w:r>
                        <w:rPr>
                          <w:sz w:val="20"/>
                        </w:rPr>
                        <w:t>obtained</w:t>
                      </w:r>
                      <w:r>
                        <w:rPr>
                          <w:spacing w:val="16"/>
                          <w:sz w:val="20"/>
                        </w:rPr>
                        <w:t> </w:t>
                      </w:r>
                      <w:r>
                        <w:rPr>
                          <w:spacing w:val="-5"/>
                          <w:sz w:val="20"/>
                        </w:rPr>
                        <w:t>by</w:t>
                      </w:r>
                    </w:p>
                  </w:txbxContent>
                </v:textbox>
              </v:shape>
            </w:pict>
          </mc:Fallback>
        </mc:AlternateContent>
      </w:r>
      <w:r>
        <w:rPr/>
      </w:r>
    </w:p>
    <w:p>
      <w:pPr>
        <w:pStyle w:val="BodyText"/>
        <w:spacing w:after="0"/>
        <w:sectPr>
          <w:type w:val="continuous"/>
          <w:pgSz w:w="12240" w:h="15840"/>
          <w:pgMar w:top="900" w:bottom="280" w:left="720" w:right="0"/>
          <w:cols w:num="2" w:equalWidth="0">
            <w:col w:w="3969" w:space="40"/>
            <w:col w:w="7511"/>
          </w:cols>
        </w:sectPr>
      </w:pPr>
    </w:p>
    <w:p>
      <w:pPr>
        <w:pStyle w:val="ListParagraph"/>
        <w:numPr>
          <w:ilvl w:val="1"/>
          <w:numId w:val="1"/>
        </w:numPr>
        <w:tabs>
          <w:tab w:pos="1918" w:val="left" w:leader="none"/>
        </w:tabs>
        <w:spacing w:line="240" w:lineRule="auto" w:before="74" w:after="0"/>
        <w:ind w:left="1918" w:right="0" w:hanging="266"/>
        <w:jc w:val="left"/>
        <w:rPr>
          <w:sz w:val="20"/>
        </w:rPr>
      </w:pPr>
      <w:r>
        <w:rPr>
          <w:sz w:val="20"/>
        </w:rPr>
        <mc:AlternateContent>
          <mc:Choice Requires="wps">
            <w:drawing>
              <wp:anchor distT="0" distB="0" distL="0" distR="0" allowOverlap="1" layoutInCell="1" locked="0" behindDoc="0" simplePos="0" relativeHeight="15759360">
                <wp:simplePos x="0" y="0"/>
                <wp:positionH relativeFrom="page">
                  <wp:posOffset>3599497</wp:posOffset>
                </wp:positionH>
                <wp:positionV relativeFrom="paragraph">
                  <wp:posOffset>-281737</wp:posOffset>
                </wp:positionV>
                <wp:extent cx="210820" cy="153035"/>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210820" cy="153035"/>
                        </a:xfrm>
                        <a:prstGeom prst="rect">
                          <a:avLst/>
                        </a:prstGeom>
                      </wps:spPr>
                      <wps:txbx>
                        <w:txbxContent>
                          <w:p>
                            <w:pPr>
                              <w:pStyle w:val="BodyText"/>
                              <w:spacing w:line="227" w:lineRule="exact"/>
                            </w:pPr>
                            <w:r>
                              <w:rPr>
                                <w:spacing w:val="-4"/>
                              </w:rPr>
                              <w:t>(33)</w:t>
                            </w:r>
                          </w:p>
                        </w:txbxContent>
                      </wps:txbx>
                      <wps:bodyPr wrap="square" lIns="0" tIns="0" rIns="0" bIns="0" rtlCol="0">
                        <a:noAutofit/>
                      </wps:bodyPr>
                    </wps:wsp>
                  </a:graphicData>
                </a:graphic>
              </wp:anchor>
            </w:drawing>
          </mc:Choice>
          <mc:Fallback>
            <w:pict>
              <v:shape style="position:absolute;margin-left:283.424988pt;margin-top:-22.184082pt;width:16.6pt;height:12.05pt;mso-position-horizontal-relative:page;mso-position-vertical-relative:paragraph;z-index:15759360" type="#_x0000_t202" id="docshape56" filled="false" stroked="false">
                <v:textbox inset="0,0,0,0">
                  <w:txbxContent>
                    <w:p>
                      <w:pPr>
                        <w:pStyle w:val="BodyText"/>
                        <w:spacing w:line="227" w:lineRule="exact"/>
                      </w:pPr>
                      <w:r>
                        <w:rPr>
                          <w:spacing w:val="-4"/>
                        </w:rPr>
                        <w:t>(33)</w:t>
                      </w:r>
                    </w:p>
                  </w:txbxContent>
                </v:textbox>
                <w10:wrap type="none"/>
              </v:shape>
            </w:pict>
          </mc:Fallback>
        </mc:AlternateContent>
      </w:r>
      <w:r>
        <w:rPr>
          <w:smallCaps/>
          <w:spacing w:val="2"/>
          <w:sz w:val="20"/>
        </w:rPr>
        <w:t>Experimental</w:t>
      </w:r>
      <w:r>
        <w:rPr>
          <w:smallCaps/>
          <w:spacing w:val="68"/>
          <w:sz w:val="20"/>
        </w:rPr>
        <w:t> </w:t>
      </w:r>
      <w:r>
        <w:rPr>
          <w:smallCaps/>
          <w:spacing w:val="-4"/>
          <w:sz w:val="20"/>
        </w:rPr>
        <w:t>Setup</w:t>
      </w:r>
    </w:p>
    <w:p>
      <w:pPr>
        <w:pStyle w:val="BodyText"/>
        <w:spacing w:line="249" w:lineRule="auto" w:before="71"/>
        <w:ind w:left="259" w:firstLine="199"/>
        <w:jc w:val="both"/>
      </w:pPr>
      <w:r>
        <w:rPr/>
        <w:t>This experimental design was conducted to make the </w:t>
      </w:r>
      <w:r>
        <w:rPr/>
        <w:t>as- sessment of the proposed Hybrid Prophet-LSTM forecasting framework fair and repeatable. All tests were carried out on real-time</w:t>
      </w:r>
      <w:r>
        <w:rPr>
          <w:spacing w:val="-2"/>
        </w:rPr>
        <w:t> </w:t>
      </w:r>
      <w:r>
        <w:rPr/>
        <w:t>series</w:t>
      </w:r>
      <w:r>
        <w:rPr>
          <w:spacing w:val="-2"/>
        </w:rPr>
        <w:t> </w:t>
      </w:r>
      <w:r>
        <w:rPr/>
        <w:t>data</w:t>
      </w:r>
      <w:r>
        <w:rPr>
          <w:spacing w:val="-2"/>
        </w:rPr>
        <w:t> </w:t>
      </w:r>
      <w:r>
        <w:rPr/>
        <w:t>about</w:t>
      </w:r>
      <w:r>
        <w:rPr>
          <w:spacing w:val="-2"/>
        </w:rPr>
        <w:t> </w:t>
      </w:r>
      <w:r>
        <w:rPr/>
        <w:t>the</w:t>
      </w:r>
      <w:r>
        <w:rPr>
          <w:spacing w:val="-2"/>
        </w:rPr>
        <w:t> </w:t>
      </w:r>
      <w:r>
        <w:rPr/>
        <w:t>trend,</w:t>
      </w:r>
      <w:r>
        <w:rPr>
          <w:spacing w:val="-2"/>
        </w:rPr>
        <w:t> </w:t>
      </w:r>
      <w:r>
        <w:rPr/>
        <w:t>seasonality</w:t>
      </w:r>
      <w:r>
        <w:rPr>
          <w:spacing w:val="-2"/>
        </w:rPr>
        <w:t> </w:t>
      </w:r>
      <w:r>
        <w:rPr/>
        <w:t>and</w:t>
      </w:r>
      <w:r>
        <w:rPr>
          <w:spacing w:val="-2"/>
        </w:rPr>
        <w:t> </w:t>
      </w:r>
      <w:r>
        <w:rPr/>
        <w:t>nonlinear residual variation.</w:t>
      </w:r>
    </w:p>
    <w:p>
      <w:pPr>
        <w:pStyle w:val="BodyText"/>
        <w:spacing w:line="249" w:lineRule="auto"/>
        <w:ind w:left="199" w:right="975"/>
      </w:pPr>
      <w:r>
        <w:rPr/>
        <w:br w:type="column"/>
      </w:r>
      <w:r>
        <w:rPr/>
        <w:t>combining Prophet’s deterministic forecast with the </w:t>
      </w:r>
      <w:r>
        <w:rPr/>
        <w:t>nonlinear residual predicted by LSTM:</w:t>
      </w:r>
    </w:p>
    <w:p>
      <w:pPr>
        <w:tabs>
          <w:tab w:pos="4888" w:val="left" w:leader="none"/>
        </w:tabs>
        <w:spacing w:before="181"/>
        <w:ind w:left="199" w:right="0" w:firstLine="952"/>
        <w:jc w:val="left"/>
        <w:rPr>
          <w:sz w:val="20"/>
        </w:rPr>
      </w:pPr>
      <w:r>
        <w:rPr>
          <w:rFonts w:ascii="Calibri" w:hAnsi="Calibri"/>
          <w:i/>
          <w:spacing w:val="-6"/>
          <w:w w:val="130"/>
          <w:sz w:val="20"/>
        </w:rPr>
        <w:t>y</w:t>
      </w:r>
      <w:r>
        <w:rPr>
          <w:rFonts w:ascii="Calibri" w:hAnsi="Calibri"/>
          <w:spacing w:val="-6"/>
          <w:w w:val="130"/>
          <w:sz w:val="20"/>
        </w:rPr>
        <w:t>ˆ</w:t>
      </w:r>
      <w:r>
        <w:rPr>
          <w:rFonts w:ascii="Calibri" w:hAnsi="Calibri"/>
          <w:i/>
          <w:spacing w:val="-6"/>
          <w:w w:val="130"/>
          <w:sz w:val="20"/>
          <w:vertAlign w:val="subscript"/>
        </w:rPr>
        <w:t>Hybrid</w:t>
      </w:r>
      <w:r>
        <w:rPr>
          <w:rFonts w:ascii="Calibri" w:hAnsi="Calibri"/>
          <w:spacing w:val="-6"/>
          <w:w w:val="130"/>
          <w:sz w:val="20"/>
          <w:vertAlign w:val="baseline"/>
        </w:rPr>
        <w:t>(</w:t>
      </w:r>
      <w:r>
        <w:rPr>
          <w:rFonts w:ascii="Calibri" w:hAnsi="Calibri"/>
          <w:i/>
          <w:spacing w:val="-6"/>
          <w:w w:val="130"/>
          <w:sz w:val="20"/>
          <w:vertAlign w:val="baseline"/>
        </w:rPr>
        <w:t>t</w:t>
      </w:r>
      <w:r>
        <w:rPr>
          <w:rFonts w:ascii="Calibri" w:hAnsi="Calibri"/>
          <w:spacing w:val="-6"/>
          <w:w w:val="130"/>
          <w:sz w:val="20"/>
          <w:vertAlign w:val="baseline"/>
        </w:rPr>
        <w:t>)</w:t>
      </w:r>
      <w:r>
        <w:rPr>
          <w:rFonts w:ascii="Calibri" w:hAnsi="Calibri"/>
          <w:spacing w:val="-2"/>
          <w:w w:val="130"/>
          <w:sz w:val="20"/>
          <w:vertAlign w:val="baseline"/>
        </w:rPr>
        <w:t> </w:t>
      </w:r>
      <w:r>
        <w:rPr>
          <w:rFonts w:ascii="Calibri" w:hAnsi="Calibri"/>
          <w:spacing w:val="-6"/>
          <w:w w:val="130"/>
          <w:sz w:val="20"/>
          <w:vertAlign w:val="baseline"/>
        </w:rPr>
        <w:t>=</w:t>
      </w:r>
      <w:r>
        <w:rPr>
          <w:rFonts w:ascii="Calibri" w:hAnsi="Calibri"/>
          <w:spacing w:val="-1"/>
          <w:w w:val="130"/>
          <w:sz w:val="20"/>
          <w:vertAlign w:val="baseline"/>
        </w:rPr>
        <w:t> </w:t>
      </w:r>
      <w:r>
        <w:rPr>
          <w:rFonts w:ascii="Calibri" w:hAnsi="Calibri"/>
          <w:i/>
          <w:spacing w:val="-6"/>
          <w:w w:val="130"/>
          <w:sz w:val="20"/>
          <w:vertAlign w:val="baseline"/>
        </w:rPr>
        <w:t>y</w:t>
      </w:r>
      <w:r>
        <w:rPr>
          <w:rFonts w:ascii="Calibri" w:hAnsi="Calibri"/>
          <w:spacing w:val="-6"/>
          <w:w w:val="130"/>
          <w:sz w:val="20"/>
          <w:vertAlign w:val="baseline"/>
        </w:rPr>
        <w:t>ˆ</w:t>
      </w:r>
      <w:r>
        <w:rPr>
          <w:rFonts w:ascii="Calibri" w:hAnsi="Calibri"/>
          <w:i/>
          <w:spacing w:val="-6"/>
          <w:w w:val="130"/>
          <w:sz w:val="20"/>
          <w:vertAlign w:val="subscript"/>
        </w:rPr>
        <w:t>P</w:t>
      </w:r>
      <w:r>
        <w:rPr>
          <w:rFonts w:ascii="Calibri" w:hAnsi="Calibri"/>
          <w:i/>
          <w:spacing w:val="-37"/>
          <w:w w:val="130"/>
          <w:sz w:val="20"/>
          <w:vertAlign w:val="baseline"/>
        </w:rPr>
        <w:t> </w:t>
      </w:r>
      <w:r>
        <w:rPr>
          <w:rFonts w:ascii="Calibri" w:hAnsi="Calibri"/>
          <w:i/>
          <w:spacing w:val="-6"/>
          <w:w w:val="130"/>
          <w:sz w:val="20"/>
          <w:vertAlign w:val="subscript"/>
        </w:rPr>
        <w:t>rophet</w:t>
      </w:r>
      <w:r>
        <w:rPr>
          <w:rFonts w:ascii="Calibri" w:hAnsi="Calibri"/>
          <w:spacing w:val="-6"/>
          <w:w w:val="130"/>
          <w:sz w:val="20"/>
          <w:vertAlign w:val="baseline"/>
        </w:rPr>
        <w:t>(</w:t>
      </w:r>
      <w:r>
        <w:rPr>
          <w:rFonts w:ascii="Calibri" w:hAnsi="Calibri"/>
          <w:i/>
          <w:spacing w:val="-6"/>
          <w:w w:val="130"/>
          <w:sz w:val="20"/>
          <w:vertAlign w:val="baseline"/>
        </w:rPr>
        <w:t>t</w:t>
      </w:r>
      <w:r>
        <w:rPr>
          <w:rFonts w:ascii="Calibri" w:hAnsi="Calibri"/>
          <w:spacing w:val="-6"/>
          <w:w w:val="130"/>
          <w:sz w:val="20"/>
          <w:vertAlign w:val="baseline"/>
        </w:rPr>
        <w:t>)</w:t>
      </w:r>
      <w:r>
        <w:rPr>
          <w:rFonts w:ascii="Calibri" w:hAnsi="Calibri"/>
          <w:spacing w:val="-12"/>
          <w:w w:val="130"/>
          <w:sz w:val="20"/>
          <w:vertAlign w:val="baseline"/>
        </w:rPr>
        <w:t> </w:t>
      </w:r>
      <w:r>
        <w:rPr>
          <w:rFonts w:ascii="Calibri" w:hAnsi="Calibri"/>
          <w:spacing w:val="-6"/>
          <w:w w:val="130"/>
          <w:sz w:val="20"/>
          <w:vertAlign w:val="baseline"/>
        </w:rPr>
        <w:t>+</w:t>
      </w:r>
      <w:r>
        <w:rPr>
          <w:rFonts w:ascii="Calibri" w:hAnsi="Calibri"/>
          <w:spacing w:val="-13"/>
          <w:w w:val="130"/>
          <w:sz w:val="20"/>
          <w:vertAlign w:val="baseline"/>
        </w:rPr>
        <w:t> </w:t>
      </w:r>
      <w:r>
        <w:rPr>
          <w:rFonts w:ascii="Calibri" w:hAnsi="Calibri"/>
          <w:i/>
          <w:spacing w:val="-6"/>
          <w:w w:val="130"/>
          <w:sz w:val="20"/>
          <w:vertAlign w:val="baseline"/>
        </w:rPr>
        <w:t>y</w:t>
      </w:r>
      <w:r>
        <w:rPr>
          <w:rFonts w:ascii="Calibri" w:hAnsi="Calibri"/>
          <w:spacing w:val="-6"/>
          <w:w w:val="130"/>
          <w:sz w:val="20"/>
          <w:vertAlign w:val="baseline"/>
        </w:rPr>
        <w:t>ˆ</w:t>
      </w:r>
      <w:r>
        <w:rPr>
          <w:rFonts w:ascii="Calibri" w:hAnsi="Calibri"/>
          <w:i/>
          <w:spacing w:val="-6"/>
          <w:w w:val="130"/>
          <w:sz w:val="20"/>
          <w:vertAlign w:val="subscript"/>
        </w:rPr>
        <w:t>LST</w:t>
      </w:r>
      <w:r>
        <w:rPr>
          <w:rFonts w:ascii="Calibri" w:hAnsi="Calibri"/>
          <w:i/>
          <w:spacing w:val="-37"/>
          <w:w w:val="130"/>
          <w:sz w:val="20"/>
          <w:vertAlign w:val="baseline"/>
        </w:rPr>
        <w:t> </w:t>
      </w:r>
      <w:r>
        <w:rPr>
          <w:rFonts w:ascii="Calibri" w:hAnsi="Calibri"/>
          <w:i/>
          <w:spacing w:val="-6"/>
          <w:w w:val="130"/>
          <w:sz w:val="20"/>
          <w:vertAlign w:val="subscript"/>
        </w:rPr>
        <w:t>M</w:t>
      </w:r>
      <w:r>
        <w:rPr>
          <w:rFonts w:ascii="Calibri" w:hAnsi="Calibri"/>
          <w:i/>
          <w:spacing w:val="-33"/>
          <w:w w:val="130"/>
          <w:sz w:val="20"/>
          <w:vertAlign w:val="baseline"/>
        </w:rPr>
        <w:t> </w:t>
      </w:r>
      <w:r>
        <w:rPr>
          <w:rFonts w:ascii="Calibri" w:hAnsi="Calibri"/>
          <w:spacing w:val="-6"/>
          <w:w w:val="130"/>
          <w:sz w:val="20"/>
          <w:vertAlign w:val="baseline"/>
        </w:rPr>
        <w:t>(</w:t>
      </w:r>
      <w:r>
        <w:rPr>
          <w:rFonts w:ascii="Calibri" w:hAnsi="Calibri"/>
          <w:i/>
          <w:spacing w:val="-6"/>
          <w:w w:val="130"/>
          <w:sz w:val="20"/>
          <w:vertAlign w:val="baseline"/>
        </w:rPr>
        <w:t>t</w:t>
      </w:r>
      <w:r>
        <w:rPr>
          <w:rFonts w:ascii="Calibri" w:hAnsi="Calibri"/>
          <w:spacing w:val="-6"/>
          <w:w w:val="130"/>
          <w:sz w:val="20"/>
          <w:vertAlign w:val="baseline"/>
        </w:rPr>
        <w:t>)</w:t>
      </w:r>
      <w:r>
        <w:rPr>
          <w:rFonts w:ascii="Calibri" w:hAnsi="Calibri"/>
          <w:sz w:val="20"/>
          <w:vertAlign w:val="baseline"/>
        </w:rPr>
        <w:tab/>
      </w:r>
      <w:r>
        <w:rPr>
          <w:spacing w:val="-4"/>
          <w:w w:val="120"/>
          <w:sz w:val="20"/>
          <w:vertAlign w:val="baseline"/>
        </w:rPr>
        <w:t>(34)</w:t>
      </w:r>
    </w:p>
    <w:p>
      <w:pPr>
        <w:pStyle w:val="BodyText"/>
        <w:spacing w:line="249" w:lineRule="auto" w:before="189"/>
        <w:ind w:left="199" w:right="975"/>
      </w:pPr>
      <w:r>
        <w:rPr/>
        <w:t>This</w:t>
      </w:r>
      <w:r>
        <w:rPr>
          <w:spacing w:val="-11"/>
        </w:rPr>
        <w:t> </w:t>
      </w:r>
      <w:r>
        <w:rPr/>
        <w:t>integration</w:t>
      </w:r>
      <w:r>
        <w:rPr>
          <w:spacing w:val="-11"/>
        </w:rPr>
        <w:t> </w:t>
      </w:r>
      <w:r>
        <w:rPr/>
        <w:t>preserved</w:t>
      </w:r>
      <w:r>
        <w:rPr>
          <w:spacing w:val="-11"/>
        </w:rPr>
        <w:t> </w:t>
      </w:r>
      <w:r>
        <w:rPr/>
        <w:t>Prophet’s</w:t>
      </w:r>
      <w:r>
        <w:rPr>
          <w:spacing w:val="-11"/>
        </w:rPr>
        <w:t> </w:t>
      </w:r>
      <w:r>
        <w:rPr/>
        <w:t>interpretability</w:t>
      </w:r>
      <w:r>
        <w:rPr>
          <w:spacing w:val="-11"/>
        </w:rPr>
        <w:t> </w:t>
      </w:r>
      <w:r>
        <w:rPr/>
        <w:t>while</w:t>
      </w:r>
      <w:r>
        <w:rPr>
          <w:spacing w:val="-11"/>
        </w:rPr>
        <w:t> </w:t>
      </w:r>
      <w:r>
        <w:rPr/>
        <w:t>cap- turing residual nonlinear dynamics.</w:t>
      </w:r>
    </w:p>
    <w:p>
      <w:pPr>
        <w:pStyle w:val="BodyText"/>
        <w:spacing w:after="0" w:line="249" w:lineRule="auto"/>
        <w:sectPr>
          <w:type w:val="continuous"/>
          <w:pgSz w:w="12240" w:h="15840"/>
          <w:pgMar w:top="900" w:bottom="280" w:left="720" w:right="0"/>
          <w:cols w:num="2" w:equalWidth="0">
            <w:col w:w="5281" w:space="40"/>
            <w:col w:w="6199"/>
          </w:cols>
        </w:sectPr>
      </w:pPr>
    </w:p>
    <w:p>
      <w:pPr>
        <w:pStyle w:val="ListParagraph"/>
        <w:numPr>
          <w:ilvl w:val="0"/>
          <w:numId w:val="7"/>
        </w:numPr>
        <w:tabs>
          <w:tab w:pos="529" w:val="left" w:leader="none"/>
        </w:tabs>
        <w:spacing w:line="240" w:lineRule="auto" w:before="71" w:after="0"/>
        <w:ind w:left="529" w:right="0" w:hanging="270"/>
        <w:jc w:val="both"/>
        <w:rPr>
          <w:i/>
          <w:sz w:val="20"/>
        </w:rPr>
      </w:pPr>
      <w:r>
        <w:rPr>
          <w:i/>
          <w:sz w:val="20"/>
        </w:rPr>
        <w:t>Uncertainty</w:t>
      </w:r>
      <w:r>
        <w:rPr>
          <w:i/>
          <w:spacing w:val="9"/>
          <w:sz w:val="20"/>
        </w:rPr>
        <w:t> </w:t>
      </w:r>
      <w:r>
        <w:rPr>
          <w:i/>
          <w:spacing w:val="-2"/>
          <w:sz w:val="20"/>
        </w:rPr>
        <w:t>Quantification</w:t>
      </w:r>
    </w:p>
    <w:p>
      <w:pPr>
        <w:pStyle w:val="BodyText"/>
        <w:spacing w:line="244" w:lineRule="auto" w:before="94"/>
        <w:ind w:left="259" w:firstLine="199"/>
        <w:jc w:val="both"/>
      </w:pPr>
      <w:r>
        <w:rPr>
          <w:w w:val="110"/>
        </w:rPr>
        <w:t>Predictive</w:t>
      </w:r>
      <w:r>
        <w:rPr>
          <w:w w:val="110"/>
        </w:rPr>
        <w:t> uncertainty</w:t>
      </w:r>
      <w:r>
        <w:rPr>
          <w:w w:val="110"/>
        </w:rPr>
        <w:t> was</w:t>
      </w:r>
      <w:r>
        <w:rPr>
          <w:w w:val="110"/>
        </w:rPr>
        <w:t> estimated</w:t>
      </w:r>
      <w:r>
        <w:rPr>
          <w:w w:val="110"/>
        </w:rPr>
        <w:t> via</w:t>
      </w:r>
      <w:r>
        <w:rPr>
          <w:w w:val="110"/>
        </w:rPr>
        <w:t> Monte</w:t>
      </w:r>
      <w:r>
        <w:rPr>
          <w:w w:val="110"/>
        </w:rPr>
        <w:t> </w:t>
      </w:r>
      <w:r>
        <w:rPr>
          <w:w w:val="110"/>
        </w:rPr>
        <w:t>Carlo dropout.</w:t>
      </w:r>
      <w:r>
        <w:rPr>
          <w:spacing w:val="-6"/>
          <w:w w:val="110"/>
        </w:rPr>
        <w:t> </w:t>
      </w:r>
      <w:r>
        <w:rPr>
          <w:w w:val="110"/>
        </w:rPr>
        <w:t>The</w:t>
      </w:r>
      <w:r>
        <w:rPr>
          <w:spacing w:val="-6"/>
          <w:w w:val="110"/>
        </w:rPr>
        <w:t> </w:t>
      </w:r>
      <w:r>
        <w:rPr>
          <w:w w:val="110"/>
        </w:rPr>
        <w:t>dropout</w:t>
      </w:r>
      <w:r>
        <w:rPr>
          <w:spacing w:val="-6"/>
          <w:w w:val="110"/>
        </w:rPr>
        <w:t> </w:t>
      </w:r>
      <w:r>
        <w:rPr>
          <w:w w:val="110"/>
        </w:rPr>
        <w:t>layer</w:t>
      </w:r>
      <w:r>
        <w:rPr>
          <w:spacing w:val="-6"/>
          <w:w w:val="110"/>
        </w:rPr>
        <w:t> </w:t>
      </w:r>
      <w:r>
        <w:rPr>
          <w:w w:val="110"/>
        </w:rPr>
        <w:t>remained</w:t>
      </w:r>
      <w:r>
        <w:rPr>
          <w:spacing w:val="-6"/>
          <w:w w:val="110"/>
        </w:rPr>
        <w:t> </w:t>
      </w:r>
      <w:r>
        <w:rPr>
          <w:w w:val="110"/>
        </w:rPr>
        <w:t>on</w:t>
      </w:r>
      <w:r>
        <w:rPr>
          <w:spacing w:val="-6"/>
          <w:w w:val="110"/>
        </w:rPr>
        <w:t> </w:t>
      </w:r>
      <w:r>
        <w:rPr>
          <w:w w:val="110"/>
        </w:rPr>
        <w:t>during</w:t>
      </w:r>
      <w:r>
        <w:rPr>
          <w:spacing w:val="-6"/>
          <w:w w:val="110"/>
        </w:rPr>
        <w:t> </w:t>
      </w:r>
      <w:r>
        <w:rPr>
          <w:w w:val="110"/>
        </w:rPr>
        <w:t>inference for</w:t>
      </w:r>
      <w:r>
        <w:rPr>
          <w:spacing w:val="-14"/>
          <w:w w:val="110"/>
        </w:rPr>
        <w:t> </w:t>
      </w:r>
      <w:r>
        <w:rPr>
          <w:rFonts w:ascii="Calibri" w:hAnsi="Calibri"/>
          <w:i/>
          <w:w w:val="110"/>
        </w:rPr>
        <w:t>N</w:t>
      </w:r>
      <w:r>
        <w:rPr>
          <w:rFonts w:ascii="Calibri" w:hAnsi="Calibri"/>
          <w:i/>
          <w:spacing w:val="-1"/>
          <w:w w:val="110"/>
        </w:rPr>
        <w:t> </w:t>
      </w:r>
      <w:r>
        <w:rPr>
          <w:rFonts w:ascii="Calibri" w:hAnsi="Calibri"/>
          <w:w w:val="125"/>
        </w:rPr>
        <w:t>=</w:t>
      </w:r>
      <w:r>
        <w:rPr>
          <w:rFonts w:ascii="Calibri" w:hAnsi="Calibri"/>
          <w:spacing w:val="-14"/>
          <w:w w:val="125"/>
        </w:rPr>
        <w:t> </w:t>
      </w:r>
      <w:r>
        <w:rPr>
          <w:rFonts w:ascii="Calibri" w:hAnsi="Calibri"/>
          <w:w w:val="110"/>
        </w:rPr>
        <w:t>50</w:t>
      </w:r>
      <w:r>
        <w:rPr>
          <w:rFonts w:ascii="Calibri" w:hAnsi="Calibri"/>
          <w:spacing w:val="-8"/>
          <w:w w:val="110"/>
        </w:rPr>
        <w:t> </w:t>
      </w:r>
      <w:r>
        <w:rPr>
          <w:w w:val="110"/>
        </w:rPr>
        <w:t>stochastic</w:t>
      </w:r>
      <w:r>
        <w:rPr>
          <w:spacing w:val="-14"/>
          <w:w w:val="110"/>
        </w:rPr>
        <w:t> </w:t>
      </w:r>
      <w:r>
        <w:rPr>
          <w:w w:val="110"/>
        </w:rPr>
        <w:t>forward</w:t>
      </w:r>
      <w:r>
        <w:rPr>
          <w:spacing w:val="-14"/>
          <w:w w:val="110"/>
        </w:rPr>
        <w:t> </w:t>
      </w:r>
      <w:r>
        <w:rPr>
          <w:w w:val="110"/>
        </w:rPr>
        <w:t>passes,</w:t>
      </w:r>
      <w:r>
        <w:rPr>
          <w:spacing w:val="-14"/>
          <w:w w:val="110"/>
        </w:rPr>
        <w:t> </w:t>
      </w:r>
      <w:r>
        <w:rPr>
          <w:w w:val="110"/>
        </w:rPr>
        <w:t>giving</w:t>
      </w:r>
      <w:r>
        <w:rPr>
          <w:spacing w:val="-13"/>
          <w:w w:val="110"/>
        </w:rPr>
        <w:t> </w:t>
      </w:r>
      <w:r>
        <w:rPr>
          <w:w w:val="110"/>
        </w:rPr>
        <w:t>a</w:t>
      </w:r>
      <w:r>
        <w:rPr>
          <w:spacing w:val="-14"/>
          <w:w w:val="110"/>
        </w:rPr>
        <w:t> </w:t>
      </w:r>
      <w:r>
        <w:rPr>
          <w:w w:val="110"/>
        </w:rPr>
        <w:t>distribution of</w:t>
      </w:r>
      <w:r>
        <w:rPr>
          <w:spacing w:val="-1"/>
          <w:w w:val="110"/>
        </w:rPr>
        <w:t> </w:t>
      </w:r>
      <w:r>
        <w:rPr>
          <w:w w:val="110"/>
        </w:rPr>
        <w:t>predictions</w:t>
      </w:r>
      <w:r>
        <w:rPr>
          <w:spacing w:val="-1"/>
          <w:w w:val="110"/>
        </w:rPr>
        <w:t> </w:t>
      </w:r>
      <w:r>
        <w:rPr>
          <w:rFonts w:ascii="Cambria" w:hAnsi="Cambria"/>
          <w:w w:val="110"/>
        </w:rPr>
        <w:t>{</w:t>
      </w:r>
      <w:r>
        <w:rPr>
          <w:rFonts w:ascii="Calibri" w:hAnsi="Calibri"/>
          <w:i/>
          <w:w w:val="110"/>
        </w:rPr>
        <w:t>y</w:t>
      </w:r>
      <w:r>
        <w:rPr>
          <w:rFonts w:ascii="Calibri" w:hAnsi="Calibri"/>
          <w:w w:val="110"/>
        </w:rPr>
        <w:t>ˆ</w:t>
      </w:r>
      <w:r>
        <w:rPr>
          <w:rFonts w:ascii="Calibri" w:hAnsi="Calibri"/>
          <w:i/>
          <w:w w:val="110"/>
          <w:vertAlign w:val="subscript"/>
        </w:rPr>
        <w:t>i</w:t>
      </w:r>
      <w:r>
        <w:rPr>
          <w:rFonts w:ascii="Cambria" w:hAnsi="Cambria"/>
          <w:w w:val="110"/>
          <w:vertAlign w:val="baseline"/>
        </w:rPr>
        <w:t>}</w:t>
      </w:r>
      <w:r>
        <w:rPr>
          <w:w w:val="110"/>
          <w:vertAlign w:val="baseline"/>
        </w:rPr>
        <w:t>.</w:t>
      </w:r>
      <w:r>
        <w:rPr>
          <w:spacing w:val="-1"/>
          <w:w w:val="110"/>
          <w:vertAlign w:val="baseline"/>
        </w:rPr>
        <w:t> </w:t>
      </w:r>
      <w:r>
        <w:rPr>
          <w:w w:val="110"/>
          <w:vertAlign w:val="baseline"/>
        </w:rPr>
        <w:t>The</w:t>
      </w:r>
      <w:r>
        <w:rPr>
          <w:spacing w:val="-1"/>
          <w:w w:val="110"/>
          <w:vertAlign w:val="baseline"/>
        </w:rPr>
        <w:t> </w:t>
      </w:r>
      <w:r>
        <w:rPr>
          <w:w w:val="110"/>
          <w:vertAlign w:val="baseline"/>
        </w:rPr>
        <w:t>average</w:t>
      </w:r>
      <w:r>
        <w:rPr>
          <w:spacing w:val="-1"/>
          <w:w w:val="110"/>
          <w:vertAlign w:val="baseline"/>
        </w:rPr>
        <w:t> </w:t>
      </w:r>
      <w:r>
        <w:rPr>
          <w:w w:val="110"/>
          <w:vertAlign w:val="baseline"/>
        </w:rPr>
        <w:t>prediction</w:t>
      </w:r>
      <w:r>
        <w:rPr>
          <w:spacing w:val="-1"/>
          <w:w w:val="110"/>
          <w:vertAlign w:val="baseline"/>
        </w:rPr>
        <w:t> </w:t>
      </w:r>
      <w:r>
        <w:rPr>
          <w:w w:val="110"/>
          <w:vertAlign w:val="baseline"/>
        </w:rPr>
        <w:t>served</w:t>
      </w:r>
      <w:r>
        <w:rPr>
          <w:spacing w:val="-1"/>
          <w:w w:val="110"/>
          <w:vertAlign w:val="baseline"/>
        </w:rPr>
        <w:t> </w:t>
      </w:r>
      <w:r>
        <w:rPr>
          <w:w w:val="110"/>
          <w:vertAlign w:val="baseline"/>
        </w:rPr>
        <w:t>as</w:t>
      </w:r>
      <w:r>
        <w:rPr>
          <w:spacing w:val="-1"/>
          <w:w w:val="110"/>
          <w:vertAlign w:val="baseline"/>
        </w:rPr>
        <w:t> </w:t>
      </w:r>
      <w:r>
        <w:rPr>
          <w:w w:val="110"/>
          <w:vertAlign w:val="baseline"/>
        </w:rPr>
        <w:t>the </w:t>
      </w:r>
      <w:r>
        <w:rPr>
          <w:vertAlign w:val="baseline"/>
        </w:rPr>
        <w:t>expected forecast, while the variance defined the borders of a 95%</w:t>
      </w:r>
      <w:r>
        <w:rPr>
          <w:spacing w:val="-2"/>
          <w:vertAlign w:val="baseline"/>
        </w:rPr>
        <w:t> </w:t>
      </w:r>
      <w:r>
        <w:rPr>
          <w:vertAlign w:val="baseline"/>
        </w:rPr>
        <w:t>confidence</w:t>
      </w:r>
      <w:r>
        <w:rPr>
          <w:spacing w:val="-1"/>
          <w:vertAlign w:val="baseline"/>
        </w:rPr>
        <w:t> </w:t>
      </w:r>
      <w:r>
        <w:rPr>
          <w:vertAlign w:val="baseline"/>
        </w:rPr>
        <w:t>interval</w:t>
      </w:r>
      <w:r>
        <w:rPr>
          <w:spacing w:val="-1"/>
          <w:vertAlign w:val="baseline"/>
        </w:rPr>
        <w:t> </w:t>
      </w:r>
      <w:r>
        <w:rPr>
          <w:vertAlign w:val="baseline"/>
        </w:rPr>
        <w:t>and</w:t>
      </w:r>
      <w:r>
        <w:rPr>
          <w:spacing w:val="-1"/>
          <w:vertAlign w:val="baseline"/>
        </w:rPr>
        <w:t> </w:t>
      </w:r>
      <w:r>
        <w:rPr>
          <w:vertAlign w:val="baseline"/>
        </w:rPr>
        <w:t>quantified</w:t>
      </w:r>
      <w:r>
        <w:rPr>
          <w:spacing w:val="-1"/>
          <w:vertAlign w:val="baseline"/>
        </w:rPr>
        <w:t> </w:t>
      </w:r>
      <w:r>
        <w:rPr>
          <w:vertAlign w:val="baseline"/>
        </w:rPr>
        <w:t>the</w:t>
      </w:r>
      <w:r>
        <w:rPr>
          <w:spacing w:val="-2"/>
          <w:vertAlign w:val="baseline"/>
        </w:rPr>
        <w:t> </w:t>
      </w:r>
      <w:r>
        <w:rPr>
          <w:vertAlign w:val="baseline"/>
        </w:rPr>
        <w:t>model’s</w:t>
      </w:r>
      <w:r>
        <w:rPr>
          <w:spacing w:val="-1"/>
          <w:vertAlign w:val="baseline"/>
        </w:rPr>
        <w:t> </w:t>
      </w:r>
      <w:r>
        <w:rPr>
          <w:spacing w:val="-2"/>
          <w:vertAlign w:val="baseline"/>
        </w:rPr>
        <w:t>reliability.</w:t>
      </w:r>
    </w:p>
    <w:p>
      <w:pPr>
        <w:pStyle w:val="ListParagraph"/>
        <w:numPr>
          <w:ilvl w:val="0"/>
          <w:numId w:val="7"/>
        </w:numPr>
        <w:tabs>
          <w:tab w:pos="502" w:val="left" w:leader="none"/>
        </w:tabs>
        <w:spacing w:line="240" w:lineRule="auto" w:before="185" w:after="0"/>
        <w:ind w:left="502" w:right="0" w:hanging="243"/>
        <w:jc w:val="both"/>
        <w:rPr>
          <w:i/>
          <w:sz w:val="20"/>
        </w:rPr>
      </w:pPr>
      <w:r>
        <w:rPr>
          <w:i/>
          <w:sz w:val="20"/>
        </w:rPr>
        <w:t>Explainability</w:t>
      </w:r>
      <w:r>
        <w:rPr>
          <w:i/>
          <w:spacing w:val="11"/>
          <w:sz w:val="20"/>
        </w:rPr>
        <w:t> </w:t>
      </w:r>
      <w:r>
        <w:rPr>
          <w:i/>
          <w:sz w:val="20"/>
        </w:rPr>
        <w:t>and</w:t>
      </w:r>
      <w:r>
        <w:rPr>
          <w:i/>
          <w:spacing w:val="12"/>
          <w:sz w:val="20"/>
        </w:rPr>
        <w:t> </w:t>
      </w:r>
      <w:r>
        <w:rPr>
          <w:i/>
          <w:spacing w:val="-2"/>
          <w:sz w:val="20"/>
        </w:rPr>
        <w:t>Interpretation</w:t>
      </w:r>
    </w:p>
    <w:p>
      <w:pPr>
        <w:pStyle w:val="BodyText"/>
        <w:spacing w:line="249" w:lineRule="auto" w:before="94"/>
        <w:ind w:left="259" w:firstLine="199"/>
        <w:jc w:val="both"/>
      </w:pPr>
      <w:r>
        <w:rPr/>
        <w:t>Model</w:t>
      </w:r>
      <w:r>
        <w:rPr>
          <w:spacing w:val="-12"/>
        </w:rPr>
        <w:t> </w:t>
      </w:r>
      <w:r>
        <w:rPr/>
        <w:t>interpretability</w:t>
      </w:r>
      <w:r>
        <w:rPr>
          <w:spacing w:val="-12"/>
        </w:rPr>
        <w:t> </w:t>
      </w:r>
      <w:r>
        <w:rPr/>
        <w:t>was</w:t>
      </w:r>
      <w:r>
        <w:rPr>
          <w:spacing w:val="-12"/>
        </w:rPr>
        <w:t> </w:t>
      </w:r>
      <w:r>
        <w:rPr/>
        <w:t>achieved</w:t>
      </w:r>
      <w:r>
        <w:rPr>
          <w:spacing w:val="-12"/>
        </w:rPr>
        <w:t> </w:t>
      </w:r>
      <w:r>
        <w:rPr/>
        <w:t>using</w:t>
      </w:r>
      <w:r>
        <w:rPr>
          <w:spacing w:val="-12"/>
        </w:rPr>
        <w:t> </w:t>
      </w:r>
      <w:r>
        <w:rPr/>
        <w:t>SHapley</w:t>
      </w:r>
      <w:r>
        <w:rPr>
          <w:spacing w:val="-12"/>
        </w:rPr>
        <w:t> </w:t>
      </w:r>
      <w:r>
        <w:rPr/>
        <w:t>Additive exPlanations. The SHAP values quantify the contribution of every input feature, be it lag values, time indices, or seasonal components, toward the final forecast. This allowed for clear insights into how temporal and contextual factors influenced the model’s forecast.</w:t>
      </w:r>
    </w:p>
    <w:p>
      <w:pPr>
        <w:pStyle w:val="ListParagraph"/>
        <w:numPr>
          <w:ilvl w:val="0"/>
          <w:numId w:val="7"/>
        </w:numPr>
        <w:tabs>
          <w:tab w:pos="551" w:val="left" w:leader="none"/>
        </w:tabs>
        <w:spacing w:line="240" w:lineRule="auto" w:before="186" w:after="0"/>
        <w:ind w:left="551" w:right="0" w:hanging="292"/>
        <w:jc w:val="both"/>
        <w:rPr>
          <w:i/>
          <w:sz w:val="20"/>
        </w:rPr>
      </w:pPr>
      <w:r>
        <w:rPr>
          <w:i/>
          <w:sz w:val="20"/>
        </w:rPr>
        <w:t>Hardware</w:t>
      </w:r>
      <w:r>
        <w:rPr>
          <w:i/>
          <w:spacing w:val="4"/>
          <w:sz w:val="20"/>
        </w:rPr>
        <w:t> </w:t>
      </w:r>
      <w:r>
        <w:rPr>
          <w:i/>
          <w:sz w:val="20"/>
        </w:rPr>
        <w:t>and</w:t>
      </w:r>
      <w:r>
        <w:rPr>
          <w:i/>
          <w:spacing w:val="5"/>
          <w:sz w:val="20"/>
        </w:rPr>
        <w:t> </w:t>
      </w:r>
      <w:r>
        <w:rPr>
          <w:i/>
          <w:sz w:val="20"/>
        </w:rPr>
        <w:t>Software</w:t>
      </w:r>
      <w:r>
        <w:rPr>
          <w:i/>
          <w:spacing w:val="5"/>
          <w:sz w:val="20"/>
        </w:rPr>
        <w:t> </w:t>
      </w:r>
      <w:r>
        <w:rPr>
          <w:i/>
          <w:spacing w:val="-2"/>
          <w:sz w:val="20"/>
        </w:rPr>
        <w:t>Environment</w:t>
      </w:r>
    </w:p>
    <w:p>
      <w:pPr>
        <w:pStyle w:val="BodyText"/>
        <w:spacing w:line="249" w:lineRule="auto" w:before="94"/>
        <w:ind w:left="259" w:firstLine="199"/>
        <w:jc w:val="both"/>
      </w:pPr>
      <w:r>
        <w:rPr/>
        <w:t>All computations were performed on a </w:t>
      </w:r>
      <w:r>
        <w:rPr/>
        <w:t>workstation equipped with an Intel Core i7 processor (3.2 GHz), 16 GB RAM,</w:t>
      </w:r>
      <w:r>
        <w:rPr>
          <w:spacing w:val="43"/>
        </w:rPr>
        <w:t> </w:t>
      </w:r>
      <w:r>
        <w:rPr/>
        <w:t>and</w:t>
      </w:r>
      <w:r>
        <w:rPr>
          <w:spacing w:val="44"/>
        </w:rPr>
        <w:t> </w:t>
      </w:r>
      <w:r>
        <w:rPr/>
        <w:t>an</w:t>
      </w:r>
      <w:r>
        <w:rPr>
          <w:spacing w:val="44"/>
        </w:rPr>
        <w:t> </w:t>
      </w:r>
      <w:r>
        <w:rPr/>
        <w:t>NVIDIA</w:t>
      </w:r>
      <w:r>
        <w:rPr>
          <w:spacing w:val="44"/>
        </w:rPr>
        <w:t> </w:t>
      </w:r>
      <w:r>
        <w:rPr/>
        <w:t>RTX</w:t>
      </w:r>
      <w:r>
        <w:rPr>
          <w:spacing w:val="44"/>
        </w:rPr>
        <w:t> </w:t>
      </w:r>
      <w:r>
        <w:rPr/>
        <w:t>3060</w:t>
      </w:r>
      <w:r>
        <w:rPr>
          <w:spacing w:val="44"/>
        </w:rPr>
        <w:t> </w:t>
      </w:r>
      <w:r>
        <w:rPr/>
        <w:t>GPU</w:t>
      </w:r>
      <w:r>
        <w:rPr>
          <w:spacing w:val="43"/>
        </w:rPr>
        <w:t> </w:t>
      </w:r>
      <w:r>
        <w:rPr/>
        <w:t>(12</w:t>
      </w:r>
      <w:r>
        <w:rPr>
          <w:spacing w:val="44"/>
        </w:rPr>
        <w:t> </w:t>
      </w:r>
      <w:r>
        <w:rPr/>
        <w:t>GB</w:t>
      </w:r>
      <w:r>
        <w:rPr>
          <w:spacing w:val="44"/>
        </w:rPr>
        <w:t> </w:t>
      </w:r>
      <w:r>
        <w:rPr>
          <w:spacing w:val="-2"/>
        </w:rPr>
        <w:t>VRAM).</w:t>
      </w:r>
    </w:p>
    <w:p>
      <w:pPr>
        <w:spacing w:line="249" w:lineRule="auto" w:before="0"/>
        <w:ind w:left="259" w:right="0" w:firstLine="0"/>
        <w:jc w:val="both"/>
        <w:rPr>
          <w:sz w:val="20"/>
        </w:rPr>
      </w:pPr>
      <w:r>
        <w:rPr>
          <w:sz w:val="20"/>
        </w:rPr>
        <w:t>The implementation used </w:t>
      </w:r>
      <w:r>
        <w:rPr>
          <w:b/>
          <w:sz w:val="20"/>
        </w:rPr>
        <w:t>Python 3.10</w:t>
      </w:r>
      <w:r>
        <w:rPr>
          <w:sz w:val="20"/>
        </w:rPr>
        <w:t>, </w:t>
      </w:r>
      <w:r>
        <w:rPr>
          <w:b/>
          <w:sz w:val="20"/>
        </w:rPr>
        <w:t>TensorFlow </w:t>
      </w:r>
      <w:r>
        <w:rPr>
          <w:b/>
          <w:sz w:val="20"/>
        </w:rPr>
        <w:t>2.12</w:t>
      </w:r>
      <w:r>
        <w:rPr>
          <w:sz w:val="20"/>
        </w:rPr>
        <w:t>, </w:t>
      </w:r>
      <w:r>
        <w:rPr>
          <w:b/>
          <w:sz w:val="20"/>
        </w:rPr>
        <w:t>fbprophet 1.1</w:t>
      </w:r>
      <w:r>
        <w:rPr>
          <w:sz w:val="20"/>
        </w:rPr>
        <w:t>, </w:t>
      </w:r>
      <w:r>
        <w:rPr>
          <w:b/>
          <w:sz w:val="20"/>
        </w:rPr>
        <w:t>NumPy</w:t>
      </w:r>
      <w:r>
        <w:rPr>
          <w:sz w:val="20"/>
        </w:rPr>
        <w:t>, </w:t>
      </w:r>
      <w:r>
        <w:rPr>
          <w:b/>
          <w:sz w:val="20"/>
        </w:rPr>
        <w:t>Pandas</w:t>
      </w:r>
      <w:r>
        <w:rPr>
          <w:sz w:val="20"/>
        </w:rPr>
        <w:t>, and </w:t>
      </w:r>
      <w:r>
        <w:rPr>
          <w:b/>
          <w:sz w:val="20"/>
        </w:rPr>
        <w:t>Matplotlib</w:t>
      </w:r>
      <w:r>
        <w:rPr>
          <w:sz w:val="20"/>
        </w:rPr>
        <w:t>. Experi- ments were executed in </w:t>
      </w:r>
      <w:r>
        <w:rPr>
          <w:b/>
          <w:sz w:val="20"/>
        </w:rPr>
        <w:t>Jupyter Notebooks</w:t>
      </w:r>
      <w:r>
        <w:rPr>
          <w:sz w:val="20"/>
        </w:rPr>
        <w:t>, ensuring re- producibility and compatibility with standard scientific work- </w:t>
      </w:r>
      <w:r>
        <w:rPr>
          <w:spacing w:val="-2"/>
          <w:sz w:val="20"/>
        </w:rPr>
        <w:t>flows.</w:t>
      </w:r>
    </w:p>
    <w:p>
      <w:pPr>
        <w:spacing w:line="240" w:lineRule="auto" w:before="5" w:after="25"/>
        <w:rPr>
          <w:sz w:val="8"/>
        </w:rPr>
      </w:pPr>
      <w:r>
        <w:rPr/>
        <w:br w:type="column"/>
      </w:r>
      <w:r>
        <w:rPr>
          <w:sz w:val="8"/>
        </w:rPr>
      </w:r>
    </w:p>
    <w:p>
      <w:pPr>
        <w:pStyle w:val="BodyText"/>
        <w:ind w:left="272"/>
      </w:pPr>
      <w:r>
        <w:rPr/>
        <w:drawing>
          <wp:inline distT="0" distB="0" distL="0" distR="0">
            <wp:extent cx="3139058" cy="1136142"/>
            <wp:effectExtent l="0" t="0" r="0" b="0"/>
            <wp:docPr id="64" name="Image 64"/>
            <wp:cNvGraphicFramePr>
              <a:graphicFrameLocks/>
            </wp:cNvGraphicFramePr>
            <a:graphic>
              <a:graphicData uri="http://schemas.openxmlformats.org/drawingml/2006/picture">
                <pic:pic>
                  <pic:nvPicPr>
                    <pic:cNvPr id="64" name="Image 64"/>
                    <pic:cNvPicPr/>
                  </pic:nvPicPr>
                  <pic:blipFill>
                    <a:blip r:embed="rId11" cstate="print"/>
                    <a:stretch>
                      <a:fillRect/>
                    </a:stretch>
                  </pic:blipFill>
                  <pic:spPr>
                    <a:xfrm>
                      <a:off x="0" y="0"/>
                      <a:ext cx="3139058" cy="1136142"/>
                    </a:xfrm>
                    <a:prstGeom prst="rect">
                      <a:avLst/>
                    </a:prstGeom>
                  </pic:spPr>
                </pic:pic>
              </a:graphicData>
            </a:graphic>
          </wp:inline>
        </w:drawing>
      </w:r>
      <w:r>
        <w:rPr/>
      </w:r>
    </w:p>
    <w:p>
      <w:pPr>
        <w:spacing w:line="230" w:lineRule="auto" w:before="103"/>
        <w:ind w:left="199" w:right="975" w:firstLine="0"/>
        <w:jc w:val="left"/>
        <w:rPr>
          <w:sz w:val="18"/>
        </w:rPr>
      </w:pPr>
      <w:r>
        <w:rPr>
          <w:b/>
          <w:sz w:val="18"/>
        </w:rPr>
        <w:t>Fig.</w:t>
      </w:r>
      <w:r>
        <w:rPr>
          <w:b/>
          <w:spacing w:val="40"/>
          <w:sz w:val="18"/>
        </w:rPr>
        <w:t> </w:t>
      </w:r>
      <w:r>
        <w:rPr>
          <w:b/>
          <w:sz w:val="18"/>
        </w:rPr>
        <w:t>2:</w:t>
      </w:r>
      <w:r>
        <w:rPr>
          <w:b/>
          <w:spacing w:val="40"/>
          <w:sz w:val="18"/>
        </w:rPr>
        <w:t> </w:t>
      </w:r>
      <w:r>
        <w:rPr>
          <w:sz w:val="18"/>
        </w:rPr>
        <w:t>Hybrid</w:t>
      </w:r>
      <w:r>
        <w:rPr>
          <w:spacing w:val="40"/>
          <w:sz w:val="18"/>
        </w:rPr>
        <w:t> </w:t>
      </w:r>
      <w:r>
        <w:rPr>
          <w:sz w:val="18"/>
        </w:rPr>
        <w:t>forecast</w:t>
      </w:r>
      <w:r>
        <w:rPr>
          <w:spacing w:val="40"/>
          <w:sz w:val="18"/>
        </w:rPr>
        <w:t> </w:t>
      </w:r>
      <w:r>
        <w:rPr>
          <w:sz w:val="18"/>
        </w:rPr>
        <w:t>decomposition</w:t>
      </w:r>
      <w:r>
        <w:rPr>
          <w:spacing w:val="40"/>
          <w:sz w:val="18"/>
        </w:rPr>
        <w:t> </w:t>
      </w:r>
      <w:r>
        <w:rPr>
          <w:sz w:val="18"/>
        </w:rPr>
        <w:t>showing</w:t>
      </w:r>
      <w:r>
        <w:rPr>
          <w:spacing w:val="40"/>
          <w:sz w:val="18"/>
        </w:rPr>
        <w:t> </w:t>
      </w:r>
      <w:r>
        <w:rPr>
          <w:sz w:val="18"/>
        </w:rPr>
        <w:t>Prophet</w:t>
      </w:r>
      <w:r>
        <w:rPr>
          <w:spacing w:val="40"/>
          <w:sz w:val="18"/>
        </w:rPr>
        <w:t> </w:t>
      </w:r>
      <w:r>
        <w:rPr>
          <w:sz w:val="18"/>
        </w:rPr>
        <w:t>baseline (orange) and LSTM residual contribution (blue).</w:t>
      </w:r>
    </w:p>
    <w:p>
      <w:pPr>
        <w:pStyle w:val="BodyText"/>
        <w:spacing w:before="116"/>
      </w:pPr>
      <w:r>
        <w:rPr/>
        <w:drawing>
          <wp:anchor distT="0" distB="0" distL="0" distR="0" allowOverlap="1" layoutInCell="1" locked="0" behindDoc="1" simplePos="0" relativeHeight="487619072">
            <wp:simplePos x="0" y="0"/>
            <wp:positionH relativeFrom="page">
              <wp:posOffset>4011309</wp:posOffset>
            </wp:positionH>
            <wp:positionV relativeFrom="paragraph">
              <wp:posOffset>235408</wp:posOffset>
            </wp:positionV>
            <wp:extent cx="2742616" cy="1925574"/>
            <wp:effectExtent l="0" t="0" r="0" b="0"/>
            <wp:wrapTopAndBottom/>
            <wp:docPr id="65" name="Image 65"/>
            <wp:cNvGraphicFramePr>
              <a:graphicFrameLocks/>
            </wp:cNvGraphicFramePr>
            <a:graphic>
              <a:graphicData uri="http://schemas.openxmlformats.org/drawingml/2006/picture">
                <pic:pic>
                  <pic:nvPicPr>
                    <pic:cNvPr id="65" name="Image 65"/>
                    <pic:cNvPicPr/>
                  </pic:nvPicPr>
                  <pic:blipFill>
                    <a:blip r:embed="rId12" cstate="print"/>
                    <a:stretch>
                      <a:fillRect/>
                    </a:stretch>
                  </pic:blipFill>
                  <pic:spPr>
                    <a:xfrm>
                      <a:off x="0" y="0"/>
                      <a:ext cx="2742616" cy="1925574"/>
                    </a:xfrm>
                    <a:prstGeom prst="rect">
                      <a:avLst/>
                    </a:prstGeom>
                  </pic:spPr>
                </pic:pic>
              </a:graphicData>
            </a:graphic>
          </wp:anchor>
        </w:drawing>
      </w:r>
    </w:p>
    <w:p>
      <w:pPr>
        <w:pStyle w:val="BodyText"/>
        <w:spacing w:before="19"/>
        <w:rPr>
          <w:sz w:val="7"/>
        </w:rPr>
      </w:pPr>
    </w:p>
    <w:p>
      <w:pPr>
        <w:pStyle w:val="BodyText"/>
        <w:spacing w:after="0"/>
        <w:rPr>
          <w:sz w:val="7"/>
        </w:rPr>
        <w:sectPr>
          <w:pgSz w:w="12240" w:h="15840"/>
          <w:pgMar w:top="920" w:bottom="280" w:left="720" w:right="0"/>
          <w:cols w:num="2" w:equalWidth="0">
            <w:col w:w="5281" w:space="40"/>
            <w:col w:w="6199"/>
          </w:cols>
        </w:sectPr>
      </w:pPr>
    </w:p>
    <w:p>
      <w:pPr>
        <w:pStyle w:val="BodyText"/>
        <w:spacing w:before="2"/>
        <w:rPr>
          <w:sz w:val="16"/>
        </w:rPr>
      </w:pPr>
    </w:p>
    <w:p>
      <w:pPr>
        <w:pStyle w:val="BodyText"/>
        <w:spacing w:before="1"/>
        <w:ind w:left="1795"/>
      </w:pPr>
      <w:r>
        <w:rPr>
          <w:smallCaps/>
        </w:rPr>
        <w:t>Evaluation</w:t>
      </w:r>
      <w:r>
        <w:rPr>
          <w:smallCaps/>
          <w:spacing w:val="45"/>
        </w:rPr>
        <w:t> </w:t>
      </w:r>
      <w:r>
        <w:rPr>
          <w:smallCaps/>
          <w:spacing w:val="-2"/>
        </w:rPr>
        <w:t>Metrics</w:t>
      </w:r>
    </w:p>
    <w:p>
      <w:pPr>
        <w:pStyle w:val="BodyText"/>
        <w:spacing w:line="249" w:lineRule="auto" w:before="109"/>
        <w:ind w:left="259" w:firstLine="199"/>
        <w:jc w:val="both"/>
      </w:pPr>
      <w:r>
        <w:rPr/>
        <w:t>Model performance was assessed using Mean </w:t>
      </w:r>
      <w:r>
        <w:rPr/>
        <w:t>Absolute Error (MAE), Root Mean Squared Error (RMSE), and Mean Absolute Percentage Error (MAPE):</w:t>
      </w:r>
    </w:p>
    <w:p>
      <w:pPr>
        <w:spacing w:line="49" w:lineRule="exact" w:before="99"/>
        <w:ind w:left="863" w:right="330" w:firstLine="0"/>
        <w:jc w:val="center"/>
        <w:rPr>
          <w:rFonts w:ascii="Calibri"/>
          <w:i/>
          <w:sz w:val="14"/>
        </w:rPr>
      </w:pPr>
      <w:r>
        <w:rPr>
          <w:rFonts w:ascii="Calibri"/>
          <w:i/>
          <w:sz w:val="14"/>
        </w:rPr>
        <mc:AlternateContent>
          <mc:Choice Requires="wps">
            <w:drawing>
              <wp:anchor distT="0" distB="0" distL="0" distR="0" allowOverlap="1" layoutInCell="1" locked="0" behindDoc="1" simplePos="0" relativeHeight="487033344">
                <wp:simplePos x="0" y="0"/>
                <wp:positionH relativeFrom="page">
                  <wp:posOffset>2211628</wp:posOffset>
                </wp:positionH>
                <wp:positionV relativeFrom="paragraph">
                  <wp:posOffset>90686</wp:posOffset>
                </wp:positionV>
                <wp:extent cx="182880" cy="393700"/>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182880" cy="393700"/>
                        </a:xfrm>
                        <a:prstGeom prst="rect">
                          <a:avLst/>
                        </a:prstGeom>
                      </wps:spPr>
                      <wps:txbx>
                        <w:txbxContent>
                          <w:p>
                            <w:pPr>
                              <w:pStyle w:val="BodyText"/>
                              <w:spacing w:line="237" w:lineRule="exact"/>
                              <w:rPr>
                                <w:rFonts w:ascii="Lucida Sans Unicode" w:hAnsi="Lucida Sans Unicode"/>
                              </w:rPr>
                            </w:pPr>
                            <w:r>
                              <w:rPr>
                                <w:rFonts w:ascii="Lucida Sans Unicode" w:hAnsi="Lucida Sans Unicode"/>
                                <w:spacing w:val="-10"/>
                                <w:w w:val="240"/>
                              </w:rPr>
                              <w:t>Σ</w:t>
                            </w:r>
                          </w:p>
                        </w:txbxContent>
                      </wps:txbx>
                      <wps:bodyPr wrap="square" lIns="0" tIns="0" rIns="0" bIns="0" rtlCol="0">
                        <a:noAutofit/>
                      </wps:bodyPr>
                    </wps:wsp>
                  </a:graphicData>
                </a:graphic>
              </wp:anchor>
            </w:drawing>
          </mc:Choice>
          <mc:Fallback>
            <w:pict>
              <v:shape style="position:absolute;margin-left:174.143997pt;margin-top:7.140644pt;width:14.4pt;height:31pt;mso-position-horizontal-relative:page;mso-position-vertical-relative:paragraph;z-index:-16283136" type="#_x0000_t202" id="docshape57" filled="false" stroked="false">
                <v:textbox inset="0,0,0,0">
                  <w:txbxContent>
                    <w:p>
                      <w:pPr>
                        <w:pStyle w:val="BodyText"/>
                        <w:spacing w:line="237" w:lineRule="exact"/>
                        <w:rPr>
                          <w:rFonts w:ascii="Lucida Sans Unicode" w:hAnsi="Lucida Sans Unicode"/>
                        </w:rPr>
                      </w:pPr>
                      <w:r>
                        <w:rPr>
                          <w:rFonts w:ascii="Lucida Sans Unicode" w:hAnsi="Lucida Sans Unicode"/>
                          <w:spacing w:val="-10"/>
                          <w:w w:val="240"/>
                        </w:rPr>
                        <w:t>Σ</w:t>
                      </w:r>
                    </w:p>
                  </w:txbxContent>
                </v:textbox>
                <w10:wrap type="none"/>
              </v:shape>
            </w:pict>
          </mc:Fallback>
        </mc:AlternateContent>
      </w:r>
      <w:r>
        <w:rPr>
          <w:rFonts w:ascii="Calibri"/>
          <w:i/>
          <w:spacing w:val="-10"/>
          <w:w w:val="135"/>
          <w:sz w:val="14"/>
        </w:rPr>
        <w:t>n</w:t>
      </w:r>
    </w:p>
    <w:p>
      <w:pPr>
        <w:spacing w:line="230" w:lineRule="auto" w:before="158"/>
        <w:ind w:left="199" w:right="975" w:firstLine="0"/>
        <w:jc w:val="left"/>
        <w:rPr>
          <w:sz w:val="18"/>
        </w:rPr>
      </w:pPr>
      <w:r>
        <w:rPr/>
        <w:br w:type="column"/>
      </w:r>
      <w:r>
        <w:rPr>
          <w:b/>
          <w:sz w:val="18"/>
        </w:rPr>
        <w:t>Fig. 3: </w:t>
      </w:r>
      <w:r>
        <w:rPr>
          <w:sz w:val="18"/>
        </w:rPr>
        <w:t>Forecast and residual distributions with hourly and daily </w:t>
      </w:r>
      <w:r>
        <w:rPr>
          <w:sz w:val="18"/>
        </w:rPr>
        <w:t>load </w:t>
      </w:r>
      <w:r>
        <w:rPr>
          <w:spacing w:val="-2"/>
          <w:sz w:val="18"/>
        </w:rPr>
        <w:t>profiles.</w:t>
      </w:r>
    </w:p>
    <w:p>
      <w:pPr>
        <w:pStyle w:val="BodyText"/>
        <w:rPr>
          <w:sz w:val="18"/>
        </w:rPr>
      </w:pPr>
    </w:p>
    <w:p>
      <w:pPr>
        <w:pStyle w:val="BodyText"/>
        <w:spacing w:before="68"/>
        <w:rPr>
          <w:sz w:val="18"/>
        </w:rPr>
      </w:pPr>
    </w:p>
    <w:p>
      <w:pPr>
        <w:pStyle w:val="ListParagraph"/>
        <w:numPr>
          <w:ilvl w:val="0"/>
          <w:numId w:val="8"/>
        </w:numPr>
        <w:tabs>
          <w:tab w:pos="469" w:val="left" w:leader="none"/>
        </w:tabs>
        <w:spacing w:line="240" w:lineRule="auto" w:before="1" w:after="0"/>
        <w:ind w:left="469" w:right="0" w:hanging="270"/>
        <w:jc w:val="left"/>
        <w:rPr>
          <w:i/>
          <w:sz w:val="20"/>
        </w:rPr>
      </w:pPr>
      <w:r>
        <w:rPr>
          <w:i/>
          <w:sz w:val="20"/>
        </w:rPr>
        <w:t>Load</w:t>
      </w:r>
      <w:r>
        <w:rPr>
          <w:i/>
          <w:spacing w:val="11"/>
          <w:sz w:val="20"/>
        </w:rPr>
        <w:t> </w:t>
      </w:r>
      <w:r>
        <w:rPr>
          <w:i/>
          <w:sz w:val="20"/>
        </w:rPr>
        <w:t>Distributions</w:t>
      </w:r>
      <w:r>
        <w:rPr>
          <w:i/>
          <w:spacing w:val="12"/>
          <w:sz w:val="20"/>
        </w:rPr>
        <w:t> </w:t>
      </w:r>
      <w:r>
        <w:rPr>
          <w:i/>
          <w:sz w:val="20"/>
        </w:rPr>
        <w:t>and</w:t>
      </w:r>
      <w:r>
        <w:rPr>
          <w:i/>
          <w:spacing w:val="12"/>
          <w:sz w:val="20"/>
        </w:rPr>
        <w:t> </w:t>
      </w:r>
      <w:r>
        <w:rPr>
          <w:i/>
          <w:spacing w:val="-2"/>
          <w:sz w:val="20"/>
        </w:rPr>
        <w:t>Patterns</w:t>
      </w:r>
    </w:p>
    <w:p>
      <w:pPr>
        <w:pStyle w:val="ListParagraph"/>
        <w:spacing w:after="0" w:line="240" w:lineRule="auto"/>
        <w:jc w:val="left"/>
        <w:rPr>
          <w:i/>
          <w:sz w:val="20"/>
        </w:rPr>
        <w:sectPr>
          <w:type w:val="continuous"/>
          <w:pgSz w:w="12240" w:h="15840"/>
          <w:pgMar w:top="900" w:bottom="280" w:left="720" w:right="0"/>
          <w:cols w:num="2" w:equalWidth="0">
            <w:col w:w="5281" w:space="40"/>
            <w:col w:w="6199"/>
          </w:cols>
        </w:sectPr>
      </w:pPr>
    </w:p>
    <w:p>
      <w:pPr>
        <w:tabs>
          <w:tab w:pos="3083" w:val="left" w:leader="none"/>
        </w:tabs>
        <w:spacing w:line="296" w:lineRule="exact" w:before="13"/>
        <w:ind w:left="1773" w:right="0" w:firstLine="0"/>
        <w:jc w:val="left"/>
        <w:rPr>
          <w:rFonts w:ascii="Calibri"/>
          <w:i/>
          <w:sz w:val="20"/>
        </w:rPr>
      </w:pPr>
      <w:r>
        <w:rPr>
          <w:rFonts w:ascii="Calibri"/>
          <w:i/>
          <w:w w:val="120"/>
          <w:sz w:val="20"/>
        </w:rPr>
        <w:t>MAE</w:t>
      </w:r>
      <w:r>
        <w:rPr>
          <w:rFonts w:ascii="Calibri"/>
          <w:i/>
          <w:spacing w:val="42"/>
          <w:w w:val="125"/>
          <w:sz w:val="20"/>
        </w:rPr>
        <w:t> </w:t>
      </w:r>
      <w:r>
        <w:rPr>
          <w:rFonts w:ascii="Calibri"/>
          <w:w w:val="125"/>
          <w:sz w:val="20"/>
        </w:rPr>
        <w:t>=</w:t>
      </w:r>
      <w:r>
        <w:rPr>
          <w:rFonts w:ascii="Calibri"/>
          <w:spacing w:val="76"/>
          <w:w w:val="125"/>
          <w:sz w:val="20"/>
        </w:rPr>
        <w:t> </w:t>
      </w:r>
      <w:r>
        <w:rPr>
          <w:rFonts w:ascii="Calibri"/>
          <w:spacing w:val="-10"/>
          <w:w w:val="120"/>
          <w:position w:val="13"/>
          <w:sz w:val="20"/>
          <w:u w:val="single"/>
        </w:rPr>
        <w:t>1</w:t>
      </w:r>
      <w:r>
        <w:rPr>
          <w:rFonts w:ascii="Calibri"/>
          <w:position w:val="13"/>
          <w:sz w:val="20"/>
        </w:rPr>
        <w:tab/>
      </w:r>
      <w:r>
        <w:rPr>
          <w:rFonts w:ascii="Cambria"/>
          <w:spacing w:val="-5"/>
          <w:w w:val="120"/>
          <w:sz w:val="20"/>
        </w:rPr>
        <w:t>|</w:t>
      </w:r>
      <w:r>
        <w:rPr>
          <w:rFonts w:ascii="Calibri"/>
          <w:i/>
          <w:spacing w:val="-5"/>
          <w:w w:val="120"/>
          <w:sz w:val="20"/>
        </w:rPr>
        <w:t>y</w:t>
      </w:r>
    </w:p>
    <w:p>
      <w:pPr>
        <w:tabs>
          <w:tab w:pos="3236" w:val="left" w:leader="none"/>
        </w:tabs>
        <w:spacing w:line="169" w:lineRule="exact" w:before="0"/>
        <w:ind w:left="2586" w:right="0" w:firstLine="0"/>
        <w:jc w:val="center"/>
        <w:rPr>
          <w:rFonts w:ascii="Calibri"/>
          <w:i/>
          <w:position w:val="11"/>
          <w:sz w:val="14"/>
        </w:rPr>
      </w:pPr>
      <w:r>
        <w:rPr>
          <w:rFonts w:ascii="Calibri"/>
          <w:i/>
          <w:spacing w:val="-10"/>
          <w:w w:val="135"/>
          <w:sz w:val="20"/>
        </w:rPr>
        <w:t>n</w:t>
      </w:r>
      <w:r>
        <w:rPr>
          <w:sz w:val="20"/>
        </w:rPr>
        <w:tab/>
      </w:r>
      <w:r>
        <w:rPr>
          <w:rFonts w:ascii="Calibri"/>
          <w:i/>
          <w:spacing w:val="-10"/>
          <w:w w:val="155"/>
          <w:position w:val="11"/>
          <w:sz w:val="14"/>
        </w:rPr>
        <w:t>i</w:t>
      </w:r>
    </w:p>
    <w:p>
      <w:pPr>
        <w:spacing w:line="113" w:lineRule="exact" w:before="0"/>
        <w:ind w:left="2520" w:right="0" w:firstLine="0"/>
        <w:jc w:val="center"/>
        <w:rPr>
          <w:rFonts w:ascii="Tahoma"/>
          <w:sz w:val="14"/>
        </w:rPr>
      </w:pPr>
      <w:r>
        <w:rPr>
          <w:rFonts w:ascii="Calibri"/>
          <w:i/>
          <w:spacing w:val="-5"/>
          <w:w w:val="135"/>
          <w:sz w:val="14"/>
        </w:rPr>
        <w:t>i</w:t>
      </w:r>
      <w:r>
        <w:rPr>
          <w:rFonts w:ascii="Tahoma"/>
          <w:spacing w:val="-5"/>
          <w:w w:val="135"/>
          <w:sz w:val="14"/>
        </w:rPr>
        <w:t>=1</w:t>
      </w:r>
    </w:p>
    <w:p>
      <w:pPr>
        <w:pStyle w:val="BodyText"/>
        <w:spacing w:line="404" w:lineRule="exact"/>
        <w:ind w:right="310"/>
        <w:jc w:val="right"/>
        <w:rPr>
          <w:rFonts w:ascii="Lucida Sans Unicode" w:hAnsi="Lucida Sans Unicode"/>
          <w:position w:val="1"/>
        </w:rPr>
      </w:pPr>
      <w:r>
        <w:rPr>
          <w:rFonts w:ascii="Lucida Sans Unicode" w:hAnsi="Lucida Sans Unicode"/>
          <w:position w:val="1"/>
        </w:rPr>
        <mc:AlternateContent>
          <mc:Choice Requires="wps">
            <w:drawing>
              <wp:anchor distT="0" distB="0" distL="0" distR="0" allowOverlap="1" layoutInCell="1" locked="0" behindDoc="1" simplePos="0" relativeHeight="487032320">
                <wp:simplePos x="0" y="0"/>
                <wp:positionH relativeFrom="page">
                  <wp:posOffset>2162632</wp:posOffset>
                </wp:positionH>
                <wp:positionV relativeFrom="paragraph">
                  <wp:posOffset>126713</wp:posOffset>
                </wp:positionV>
                <wp:extent cx="828675" cy="1270"/>
                <wp:effectExtent l="0" t="0" r="0" b="0"/>
                <wp:wrapNone/>
                <wp:docPr id="67" name="Graphic 67"/>
                <wp:cNvGraphicFramePr>
                  <a:graphicFrameLocks/>
                </wp:cNvGraphicFramePr>
                <a:graphic>
                  <a:graphicData uri="http://schemas.microsoft.com/office/word/2010/wordprocessingShape">
                    <wps:wsp>
                      <wps:cNvPr id="67" name="Graphic 67"/>
                      <wps:cNvSpPr/>
                      <wps:spPr>
                        <a:xfrm>
                          <a:off x="0" y="0"/>
                          <a:ext cx="828675" cy="1270"/>
                        </a:xfrm>
                        <a:custGeom>
                          <a:avLst/>
                          <a:gdLst/>
                          <a:ahLst/>
                          <a:cxnLst/>
                          <a:rect l="l" t="t" r="r" b="b"/>
                          <a:pathLst>
                            <a:path w="828675" h="0">
                              <a:moveTo>
                                <a:pt x="0" y="0"/>
                              </a:moveTo>
                              <a:lnTo>
                                <a:pt x="82828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84160" from="170.285995pt,9.977457pt" to="235.504995pt,9.977457pt" stroked="true" strokeweight=".398pt" strokecolor="#000000">
                <v:stroke dashstyle="solid"/>
                <w10:wrap type="none"/>
              </v:line>
            </w:pict>
          </mc:Fallback>
        </mc:AlternateContent>
      </w:r>
      <w:r>
        <w:rPr>
          <w:rFonts w:ascii="Lucida Sans Unicode" w:hAnsi="Lucida Sans Unicode"/>
          <w:position w:val="1"/>
        </w:rPr>
        <mc:AlternateContent>
          <mc:Choice Requires="wps">
            <w:drawing>
              <wp:anchor distT="0" distB="0" distL="0" distR="0" allowOverlap="1" layoutInCell="1" locked="0" behindDoc="0" simplePos="0" relativeHeight="15763968">
                <wp:simplePos x="0" y="0"/>
                <wp:positionH relativeFrom="page">
                  <wp:posOffset>2350135</wp:posOffset>
                </wp:positionH>
                <wp:positionV relativeFrom="paragraph">
                  <wp:posOffset>162713</wp:posOffset>
                </wp:positionV>
                <wp:extent cx="62865" cy="88900"/>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6286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5"/>
                                <w:sz w:val="14"/>
                              </w:rPr>
                              <w:t>n</w:t>
                            </w:r>
                          </w:p>
                        </w:txbxContent>
                      </wps:txbx>
                      <wps:bodyPr wrap="square" lIns="0" tIns="0" rIns="0" bIns="0" rtlCol="0">
                        <a:noAutofit/>
                      </wps:bodyPr>
                    </wps:wsp>
                  </a:graphicData>
                </a:graphic>
              </wp:anchor>
            </w:drawing>
          </mc:Choice>
          <mc:Fallback>
            <w:pict>
              <v:shape style="position:absolute;margin-left:185.050003pt;margin-top:12.812107pt;width:4.95pt;height:7pt;mso-position-horizontal-relative:page;mso-position-vertical-relative:paragraph;z-index:15763968" type="#_x0000_t202" id="docshape58" filled="false" stroked="false">
                <v:textbox inset="0,0,0,0">
                  <w:txbxContent>
                    <w:p>
                      <w:pPr>
                        <w:spacing w:line="139" w:lineRule="exact" w:before="0"/>
                        <w:ind w:left="0" w:right="0" w:firstLine="0"/>
                        <w:jc w:val="left"/>
                        <w:rPr>
                          <w:rFonts w:ascii="Calibri"/>
                          <w:i/>
                          <w:sz w:val="14"/>
                        </w:rPr>
                      </w:pPr>
                      <w:r>
                        <w:rPr>
                          <w:rFonts w:ascii="Calibri"/>
                          <w:i/>
                          <w:spacing w:val="-10"/>
                          <w:w w:val="135"/>
                          <w:sz w:val="14"/>
                        </w:rPr>
                        <w:t>n</w:t>
                      </w:r>
                    </w:p>
                  </w:txbxContent>
                </v:textbox>
                <w10:wrap type="none"/>
              </v:shape>
            </w:pict>
          </mc:Fallback>
        </mc:AlternateContent>
      </w:r>
      <w:r>
        <w:rPr>
          <w:rFonts w:ascii="Lucida Sans Unicode" w:hAnsi="Lucida Sans Unicode"/>
          <w:spacing w:val="-211"/>
          <w:w w:val="321"/>
          <w:position w:val="23"/>
        </w:rPr>
        <w:t>,</w:t>
      </w:r>
      <w:r>
        <w:rPr>
          <w:rFonts w:ascii="Lucida Sans Unicode" w:hAnsi="Lucida Sans Unicode"/>
          <w:w w:val="158"/>
        </w:rPr>
        <w:t>u</w:t>
      </w:r>
      <w:r>
        <w:rPr>
          <w:rFonts w:ascii="Lucida Sans Unicode" w:hAnsi="Lucida Sans Unicode"/>
          <w:spacing w:val="-118"/>
          <w:w w:val="239"/>
        </w:rPr>
        <w:t> </w:t>
      </w:r>
      <w:r>
        <w:rPr>
          <w:rFonts w:ascii="Calibri" w:hAnsi="Calibri"/>
          <w:w w:val="120"/>
          <w:position w:val="-3"/>
        </w:rPr>
        <w:t>1</w:t>
      </w:r>
      <w:r>
        <w:rPr>
          <w:rFonts w:ascii="Calibri" w:hAnsi="Calibri"/>
          <w:spacing w:val="-51"/>
          <w:w w:val="240"/>
          <w:position w:val="-3"/>
        </w:rPr>
        <w:t> </w:t>
      </w:r>
      <w:r>
        <w:rPr>
          <w:rFonts w:ascii="Lucida Sans Unicode" w:hAnsi="Lucida Sans Unicode"/>
          <w:spacing w:val="-204"/>
          <w:w w:val="240"/>
          <w:position w:val="1"/>
        </w:rPr>
        <w:t>Σ</w:t>
      </w:r>
    </w:p>
    <w:p>
      <w:pPr>
        <w:tabs>
          <w:tab w:pos="1615" w:val="left" w:leader="none"/>
        </w:tabs>
        <w:spacing w:before="143"/>
        <w:ind w:left="14" w:right="0" w:firstLine="0"/>
        <w:jc w:val="left"/>
        <w:rPr>
          <w:sz w:val="20"/>
        </w:rPr>
      </w:pPr>
      <w:r>
        <w:rPr/>
        <w:br w:type="column"/>
      </w:r>
      <w:r>
        <w:rPr>
          <w:rFonts w:ascii="Cambria" w:hAnsi="Cambria"/>
          <w:w w:val="80"/>
          <w:sz w:val="20"/>
        </w:rPr>
        <w:t>—</w:t>
      </w:r>
      <w:r>
        <w:rPr>
          <w:rFonts w:ascii="Cambria" w:hAnsi="Cambria"/>
          <w:spacing w:val="-11"/>
          <w:w w:val="110"/>
          <w:sz w:val="20"/>
        </w:rPr>
        <w:t> </w:t>
      </w:r>
      <w:r>
        <w:rPr>
          <w:rFonts w:ascii="Calibri" w:hAnsi="Calibri"/>
          <w:i/>
          <w:spacing w:val="-4"/>
          <w:w w:val="110"/>
          <w:sz w:val="20"/>
        </w:rPr>
        <w:t>y</w:t>
      </w:r>
      <w:r>
        <w:rPr>
          <w:rFonts w:ascii="Calibri" w:hAnsi="Calibri"/>
          <w:spacing w:val="-4"/>
          <w:w w:val="110"/>
          <w:sz w:val="20"/>
        </w:rPr>
        <w:t>ˆ</w:t>
      </w:r>
      <w:r>
        <w:rPr>
          <w:rFonts w:ascii="Calibri" w:hAnsi="Calibri"/>
          <w:i/>
          <w:spacing w:val="-4"/>
          <w:w w:val="110"/>
          <w:sz w:val="20"/>
          <w:vertAlign w:val="subscript"/>
        </w:rPr>
        <w:t>i</w:t>
      </w:r>
      <w:r>
        <w:rPr>
          <w:rFonts w:ascii="Cambria" w:hAnsi="Cambria"/>
          <w:spacing w:val="-4"/>
          <w:w w:val="110"/>
          <w:sz w:val="20"/>
          <w:vertAlign w:val="baseline"/>
        </w:rPr>
        <w:t>|</w:t>
      </w:r>
      <w:r>
        <w:rPr>
          <w:rFonts w:ascii="Cambria" w:hAnsi="Cambria"/>
          <w:sz w:val="20"/>
          <w:vertAlign w:val="baseline"/>
        </w:rPr>
        <w:tab/>
      </w:r>
      <w:r>
        <w:rPr>
          <w:spacing w:val="-4"/>
          <w:sz w:val="20"/>
          <w:vertAlign w:val="baseline"/>
        </w:rPr>
        <w:t>(35)</w:t>
      </w:r>
    </w:p>
    <w:p>
      <w:pPr>
        <w:pStyle w:val="BodyText"/>
      </w:pPr>
    </w:p>
    <w:p>
      <w:pPr>
        <w:pStyle w:val="BodyText"/>
        <w:spacing w:before="141"/>
      </w:pPr>
    </w:p>
    <w:p>
      <w:pPr>
        <w:spacing w:line="8" w:lineRule="exact" w:before="0"/>
        <w:ind w:left="567" w:right="0" w:firstLine="0"/>
        <w:jc w:val="left"/>
        <w:rPr>
          <w:rFonts w:ascii="Tahoma"/>
          <w:sz w:val="14"/>
        </w:rPr>
      </w:pPr>
      <w:r>
        <w:rPr>
          <w:rFonts w:ascii="Tahoma"/>
          <w:spacing w:val="-10"/>
          <w:w w:val="105"/>
          <w:sz w:val="14"/>
        </w:rPr>
        <w:t>2</w:t>
      </w:r>
    </w:p>
    <w:p>
      <w:pPr>
        <w:pStyle w:val="BodyText"/>
        <w:spacing w:line="249" w:lineRule="auto"/>
        <w:ind w:left="199" w:right="977" w:firstLine="199"/>
        <w:jc w:val="both"/>
      </w:pPr>
      <w:r>
        <w:rPr/>
        <w:br w:type="column"/>
      </w:r>
      <w:r>
        <w:rPr/>
        <w:t>Figure 3 displays the forecast and residual </w:t>
      </w:r>
      <w:r>
        <w:rPr/>
        <w:t>distributions, along</w:t>
      </w:r>
      <w:r>
        <w:rPr>
          <w:spacing w:val="40"/>
        </w:rPr>
        <w:t> </w:t>
      </w:r>
      <w:r>
        <w:rPr/>
        <w:t>with</w:t>
      </w:r>
      <w:r>
        <w:rPr>
          <w:spacing w:val="40"/>
        </w:rPr>
        <w:t> </w:t>
      </w:r>
      <w:r>
        <w:rPr/>
        <w:t>the</w:t>
      </w:r>
      <w:r>
        <w:rPr>
          <w:spacing w:val="40"/>
        </w:rPr>
        <w:t> </w:t>
      </w:r>
      <w:r>
        <w:rPr/>
        <w:t>hourly</w:t>
      </w:r>
      <w:r>
        <w:rPr>
          <w:spacing w:val="40"/>
        </w:rPr>
        <w:t> </w:t>
      </w:r>
      <w:r>
        <w:rPr/>
        <w:t>and</w:t>
      </w:r>
      <w:r>
        <w:rPr>
          <w:spacing w:val="40"/>
        </w:rPr>
        <w:t> </w:t>
      </w:r>
      <w:r>
        <w:rPr/>
        <w:t>daily</w:t>
      </w:r>
      <w:r>
        <w:rPr>
          <w:spacing w:val="40"/>
        </w:rPr>
        <w:t> </w:t>
      </w:r>
      <w:r>
        <w:rPr/>
        <w:t>load</w:t>
      </w:r>
      <w:r>
        <w:rPr>
          <w:spacing w:val="40"/>
        </w:rPr>
        <w:t> </w:t>
      </w:r>
      <w:r>
        <w:rPr/>
        <w:t>patterns.</w:t>
      </w:r>
      <w:r>
        <w:rPr>
          <w:spacing w:val="40"/>
        </w:rPr>
        <w:t> </w:t>
      </w:r>
      <w:r>
        <w:rPr/>
        <w:t>The</w:t>
      </w:r>
      <w:r>
        <w:rPr>
          <w:spacing w:val="40"/>
        </w:rPr>
        <w:t> </w:t>
      </w:r>
      <w:r>
        <w:rPr/>
        <w:t>residu- als remain centered around zero, suggesting that the hybrid model</w:t>
      </w:r>
      <w:r>
        <w:rPr>
          <w:spacing w:val="32"/>
        </w:rPr>
        <w:t> </w:t>
      </w:r>
      <w:r>
        <w:rPr/>
        <w:t>introduces</w:t>
      </w:r>
      <w:r>
        <w:rPr>
          <w:spacing w:val="31"/>
        </w:rPr>
        <w:t> </w:t>
      </w:r>
      <w:r>
        <w:rPr/>
        <w:t>minimal</w:t>
      </w:r>
      <w:r>
        <w:rPr>
          <w:spacing w:val="32"/>
        </w:rPr>
        <w:t> </w:t>
      </w:r>
      <w:r>
        <w:rPr/>
        <w:t>bias</w:t>
      </w:r>
      <w:r>
        <w:rPr>
          <w:spacing w:val="31"/>
        </w:rPr>
        <w:t> </w:t>
      </w:r>
      <w:r>
        <w:rPr/>
        <w:t>while</w:t>
      </w:r>
      <w:r>
        <w:rPr>
          <w:spacing w:val="32"/>
        </w:rPr>
        <w:t> </w:t>
      </w:r>
      <w:r>
        <w:rPr/>
        <w:t>capturing</w:t>
      </w:r>
      <w:r>
        <w:rPr>
          <w:spacing w:val="32"/>
        </w:rPr>
        <w:t> </w:t>
      </w:r>
      <w:r>
        <w:rPr/>
        <w:t>natural</w:t>
      </w:r>
      <w:r>
        <w:rPr>
          <w:spacing w:val="32"/>
        </w:rPr>
        <w:t> </w:t>
      </w:r>
      <w:r>
        <w:rPr>
          <w:spacing w:val="-4"/>
        </w:rPr>
        <w:t>load</w:t>
      </w:r>
    </w:p>
    <w:p>
      <w:pPr>
        <w:pStyle w:val="BodyText"/>
        <w:spacing w:line="41" w:lineRule="exact"/>
        <w:ind w:left="199"/>
      </w:pPr>
      <w:r>
        <w:rPr>
          <w:spacing w:val="-2"/>
        </w:rPr>
        <w:t>fluctuations.</w:t>
      </w:r>
    </w:p>
    <w:p>
      <w:pPr>
        <w:pStyle w:val="BodyText"/>
        <w:spacing w:after="0" w:line="41" w:lineRule="exact"/>
        <w:sectPr>
          <w:type w:val="continuous"/>
          <w:pgSz w:w="12240" w:h="15840"/>
          <w:pgMar w:top="900" w:bottom="280" w:left="720" w:right="0"/>
          <w:cols w:num="3" w:equalWidth="0">
            <w:col w:w="3294" w:space="40"/>
            <w:col w:w="1948" w:space="39"/>
            <w:col w:w="6199"/>
          </w:cols>
        </w:sectPr>
      </w:pPr>
    </w:p>
    <w:p>
      <w:pPr>
        <w:spacing w:line="220" w:lineRule="auto" w:before="0"/>
        <w:ind w:left="1549" w:right="0" w:firstLine="0"/>
        <w:jc w:val="left"/>
        <w:rPr>
          <w:rFonts w:ascii="Calibri"/>
          <w:i/>
          <w:position w:val="-13"/>
          <w:sz w:val="20"/>
        </w:rPr>
      </w:pPr>
      <w:r>
        <w:rPr>
          <w:rFonts w:ascii="Calibri"/>
          <w:i/>
          <w:w w:val="145"/>
          <w:sz w:val="20"/>
        </w:rPr>
        <w:t>RMSE</w:t>
      </w:r>
      <w:r>
        <w:rPr>
          <w:rFonts w:ascii="Calibri"/>
          <w:i/>
          <w:spacing w:val="5"/>
          <w:w w:val="145"/>
          <w:sz w:val="20"/>
        </w:rPr>
        <w:t> </w:t>
      </w:r>
      <w:r>
        <w:rPr>
          <w:rFonts w:ascii="Calibri"/>
          <w:w w:val="145"/>
          <w:sz w:val="20"/>
        </w:rPr>
        <w:t>=</w:t>
      </w:r>
      <w:r>
        <w:rPr>
          <w:rFonts w:ascii="Calibri"/>
          <w:spacing w:val="-6"/>
          <w:w w:val="145"/>
          <w:sz w:val="20"/>
        </w:rPr>
        <w:t> </w:t>
      </w:r>
      <w:r>
        <w:rPr>
          <w:rFonts w:ascii="Lucida Sans Unicode"/>
          <w:w w:val="280"/>
          <w:position w:val="6"/>
          <w:sz w:val="20"/>
        </w:rPr>
        <w:t>,</w:t>
      </w:r>
      <w:r>
        <w:rPr>
          <w:rFonts w:ascii="Lucida Sans Unicode"/>
          <w:spacing w:val="-153"/>
          <w:w w:val="280"/>
          <w:position w:val="6"/>
          <w:sz w:val="20"/>
        </w:rPr>
        <w:t> </w:t>
      </w:r>
      <w:r>
        <w:rPr>
          <w:rFonts w:ascii="Calibri"/>
          <w:i/>
          <w:spacing w:val="-24"/>
          <w:w w:val="135"/>
          <w:position w:val="-13"/>
          <w:sz w:val="20"/>
        </w:rPr>
        <w:t>n</w:t>
      </w:r>
    </w:p>
    <w:p>
      <w:pPr>
        <w:spacing w:line="240" w:lineRule="auto" w:before="126"/>
        <w:rPr>
          <w:rFonts w:ascii="Calibri"/>
          <w:i/>
          <w:sz w:val="14"/>
        </w:rPr>
      </w:pPr>
      <w:r>
        <w:rPr/>
        <w:br w:type="column"/>
      </w:r>
      <w:r>
        <w:rPr>
          <w:rFonts w:ascii="Calibri"/>
          <w:i/>
          <w:sz w:val="14"/>
        </w:rPr>
      </w:r>
    </w:p>
    <w:p>
      <w:pPr>
        <w:spacing w:before="1"/>
        <w:ind w:left="32" w:right="0" w:firstLine="0"/>
        <w:jc w:val="left"/>
        <w:rPr>
          <w:rFonts w:ascii="Tahoma"/>
          <w:sz w:val="14"/>
        </w:rPr>
      </w:pPr>
      <w:r>
        <w:rPr>
          <w:rFonts w:ascii="Tahoma"/>
          <w:sz w:val="14"/>
        </w:rPr>
        <mc:AlternateContent>
          <mc:Choice Requires="wps">
            <w:drawing>
              <wp:anchor distT="0" distB="0" distL="0" distR="0" allowOverlap="1" layoutInCell="1" locked="0" behindDoc="1" simplePos="0" relativeHeight="487032832">
                <wp:simplePos x="0" y="0"/>
                <wp:positionH relativeFrom="page">
                  <wp:posOffset>2177808</wp:posOffset>
                </wp:positionH>
                <wp:positionV relativeFrom="paragraph">
                  <wp:posOffset>-91439</wp:posOffset>
                </wp:positionV>
                <wp:extent cx="76200" cy="1270"/>
                <wp:effectExtent l="0" t="0" r="0" b="0"/>
                <wp:wrapNone/>
                <wp:docPr id="69" name="Graphic 69"/>
                <wp:cNvGraphicFramePr>
                  <a:graphicFrameLocks/>
                </wp:cNvGraphicFramePr>
                <a:graphic>
                  <a:graphicData uri="http://schemas.microsoft.com/office/word/2010/wordprocessingShape">
                    <wps:wsp>
                      <wps:cNvPr id="69" name="Graphic 69"/>
                      <wps:cNvSpPr/>
                      <wps:spPr>
                        <a:xfrm>
                          <a:off x="0" y="0"/>
                          <a:ext cx="76200" cy="1270"/>
                        </a:xfrm>
                        <a:custGeom>
                          <a:avLst/>
                          <a:gdLst/>
                          <a:ahLst/>
                          <a:cxnLst/>
                          <a:rect l="l" t="t" r="r" b="b"/>
                          <a:pathLst>
                            <a:path w="76200" h="0">
                              <a:moveTo>
                                <a:pt x="0" y="0"/>
                              </a:moveTo>
                              <a:lnTo>
                                <a:pt x="7594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83648" from="171.481003pt,-7.199924pt" to="177.461003pt,-7.199924pt" stroked="true" strokeweight=".398pt" strokecolor="#000000">
                <v:stroke dashstyle="solid"/>
                <w10:wrap type="none"/>
              </v:line>
            </w:pict>
          </mc:Fallback>
        </mc:AlternateContent>
      </w:r>
      <w:r>
        <w:rPr>
          <w:rFonts w:ascii="Calibri"/>
          <w:i/>
          <w:spacing w:val="-5"/>
          <w:w w:val="120"/>
          <w:sz w:val="14"/>
        </w:rPr>
        <w:t>i</w:t>
      </w:r>
      <w:r>
        <w:rPr>
          <w:rFonts w:ascii="Tahoma"/>
          <w:spacing w:val="-5"/>
          <w:w w:val="120"/>
          <w:sz w:val="14"/>
        </w:rPr>
        <w:t>=1</w:t>
      </w:r>
    </w:p>
    <w:p>
      <w:pPr>
        <w:spacing w:before="12"/>
        <w:ind w:left="0" w:right="0" w:firstLine="0"/>
        <w:jc w:val="left"/>
        <w:rPr>
          <w:rFonts w:ascii="Calibri" w:hAnsi="Calibri"/>
          <w:sz w:val="20"/>
        </w:rPr>
      </w:pPr>
      <w:r>
        <w:rPr/>
        <w:br w:type="column"/>
      </w:r>
      <w:r>
        <w:rPr>
          <w:rFonts w:ascii="Calibri" w:hAnsi="Calibri"/>
          <w:w w:val="135"/>
          <w:sz w:val="20"/>
        </w:rPr>
        <w:t>(</w:t>
      </w:r>
      <w:r>
        <w:rPr>
          <w:rFonts w:ascii="Calibri" w:hAnsi="Calibri"/>
          <w:i/>
          <w:w w:val="135"/>
          <w:sz w:val="20"/>
        </w:rPr>
        <w:t>y</w:t>
      </w:r>
      <w:r>
        <w:rPr>
          <w:rFonts w:ascii="Calibri" w:hAnsi="Calibri"/>
          <w:i/>
          <w:w w:val="135"/>
          <w:sz w:val="20"/>
          <w:vertAlign w:val="subscript"/>
        </w:rPr>
        <w:t>i</w:t>
      </w:r>
      <w:r>
        <w:rPr>
          <w:rFonts w:ascii="Calibri" w:hAnsi="Calibri"/>
          <w:i/>
          <w:spacing w:val="-15"/>
          <w:w w:val="135"/>
          <w:sz w:val="20"/>
          <w:vertAlign w:val="baseline"/>
        </w:rPr>
        <w:t> </w:t>
      </w:r>
      <w:r>
        <w:rPr>
          <w:rFonts w:ascii="Cambria" w:hAnsi="Cambria"/>
          <w:w w:val="135"/>
          <w:sz w:val="20"/>
          <w:vertAlign w:val="baseline"/>
        </w:rPr>
        <w:t>−</w:t>
      </w:r>
      <w:r>
        <w:rPr>
          <w:rFonts w:ascii="Cambria" w:hAnsi="Cambria"/>
          <w:spacing w:val="-16"/>
          <w:w w:val="135"/>
          <w:sz w:val="20"/>
          <w:vertAlign w:val="baseline"/>
        </w:rPr>
        <w:t> </w:t>
      </w:r>
      <w:r>
        <w:rPr>
          <w:rFonts w:ascii="Calibri" w:hAnsi="Calibri"/>
          <w:i/>
          <w:spacing w:val="-30"/>
          <w:w w:val="135"/>
          <w:sz w:val="20"/>
          <w:vertAlign w:val="baseline"/>
        </w:rPr>
        <w:t>y</w:t>
      </w:r>
      <w:r>
        <w:rPr>
          <w:rFonts w:ascii="Calibri" w:hAnsi="Calibri"/>
          <w:spacing w:val="-30"/>
          <w:w w:val="135"/>
          <w:sz w:val="20"/>
          <w:vertAlign w:val="baseline"/>
        </w:rPr>
        <w:t>ˆ</w:t>
      </w:r>
      <w:r>
        <w:rPr>
          <w:rFonts w:ascii="Calibri" w:hAnsi="Calibri"/>
          <w:i/>
          <w:spacing w:val="-30"/>
          <w:w w:val="135"/>
          <w:sz w:val="20"/>
          <w:vertAlign w:val="subscript"/>
        </w:rPr>
        <w:t>i</w:t>
      </w:r>
      <w:r>
        <w:rPr>
          <w:rFonts w:ascii="Calibri" w:hAnsi="Calibri"/>
          <w:spacing w:val="-30"/>
          <w:w w:val="135"/>
          <w:sz w:val="20"/>
          <w:vertAlign w:val="baseline"/>
        </w:rPr>
        <w:t>)</w:t>
      </w:r>
    </w:p>
    <w:p>
      <w:pPr>
        <w:pStyle w:val="BodyText"/>
        <w:spacing w:before="16"/>
        <w:jc w:val="right"/>
      </w:pPr>
      <w:r>
        <w:rPr/>
        <w:br w:type="column"/>
      </w:r>
      <w:r>
        <w:rPr>
          <w:spacing w:val="-4"/>
        </w:rPr>
        <w:t>(36)</w:t>
      </w:r>
    </w:p>
    <w:p>
      <w:pPr>
        <w:spacing w:line="240" w:lineRule="auto" w:before="217"/>
        <w:rPr>
          <w:sz w:val="20"/>
        </w:rPr>
      </w:pPr>
      <w:r>
        <w:rPr/>
        <w:br w:type="column"/>
      </w:r>
      <w:r>
        <w:rPr>
          <w:sz w:val="20"/>
        </w:rPr>
      </w:r>
    </w:p>
    <w:p>
      <w:pPr>
        <w:pStyle w:val="ListParagraph"/>
        <w:numPr>
          <w:ilvl w:val="0"/>
          <w:numId w:val="8"/>
        </w:numPr>
        <w:tabs>
          <w:tab w:pos="480" w:val="left" w:leader="none"/>
        </w:tabs>
        <w:spacing w:line="240" w:lineRule="auto" w:before="0" w:after="0"/>
        <w:ind w:left="480" w:right="0" w:hanging="281"/>
        <w:jc w:val="left"/>
        <w:rPr>
          <w:i/>
          <w:sz w:val="20"/>
        </w:rPr>
      </w:pPr>
      <w:r>
        <w:rPr>
          <w:i/>
          <w:sz w:val="20"/>
        </w:rPr>
        <w:t>Forecast</w:t>
      </w:r>
      <w:r>
        <w:rPr>
          <w:i/>
          <w:spacing w:val="3"/>
          <w:sz w:val="20"/>
        </w:rPr>
        <w:t> </w:t>
      </w:r>
      <w:r>
        <w:rPr>
          <w:i/>
          <w:sz w:val="20"/>
        </w:rPr>
        <w:t>Comparison:</w:t>
      </w:r>
      <w:r>
        <w:rPr>
          <w:i/>
          <w:spacing w:val="3"/>
          <w:sz w:val="20"/>
        </w:rPr>
        <w:t> </w:t>
      </w:r>
      <w:r>
        <w:rPr>
          <w:i/>
          <w:sz w:val="20"/>
        </w:rPr>
        <w:t>Prophet</w:t>
      </w:r>
      <w:r>
        <w:rPr>
          <w:i/>
          <w:spacing w:val="3"/>
          <w:sz w:val="20"/>
        </w:rPr>
        <w:t> </w:t>
      </w:r>
      <w:r>
        <w:rPr>
          <w:i/>
          <w:sz w:val="20"/>
        </w:rPr>
        <w:t>vs</w:t>
      </w:r>
      <w:r>
        <w:rPr>
          <w:i/>
          <w:spacing w:val="3"/>
          <w:sz w:val="20"/>
        </w:rPr>
        <w:t> </w:t>
      </w:r>
      <w:r>
        <w:rPr>
          <w:i/>
          <w:spacing w:val="-2"/>
          <w:sz w:val="20"/>
        </w:rPr>
        <w:t>Hybrid</w:t>
      </w:r>
    </w:p>
    <w:p>
      <w:pPr>
        <w:pStyle w:val="ListParagraph"/>
        <w:spacing w:after="0" w:line="240" w:lineRule="auto"/>
        <w:jc w:val="left"/>
        <w:rPr>
          <w:i/>
          <w:sz w:val="20"/>
        </w:rPr>
        <w:sectPr>
          <w:type w:val="continuous"/>
          <w:pgSz w:w="12240" w:h="15840"/>
          <w:pgMar w:top="900" w:bottom="280" w:left="720" w:right="0"/>
          <w:cols w:num="5" w:equalWidth="0">
            <w:col w:w="2830" w:space="40"/>
            <w:col w:w="291" w:space="13"/>
            <w:col w:w="727" w:space="40"/>
            <w:col w:w="1340" w:space="39"/>
            <w:col w:w="6200"/>
          </w:cols>
        </w:sectPr>
      </w:pPr>
    </w:p>
    <w:p>
      <w:pPr>
        <w:spacing w:line="266" w:lineRule="exact" w:before="0" w:after="68"/>
        <w:ind w:left="2539" w:right="0" w:firstLine="0"/>
        <w:jc w:val="left"/>
        <w:rPr>
          <w:rFonts w:ascii="Lucida Sans Unicode" w:hAnsi="Lucida Sans Unicode"/>
          <w:position w:val="3"/>
          <w:sz w:val="20"/>
        </w:rPr>
      </w:pPr>
      <w:r>
        <w:rPr>
          <w:rFonts w:ascii="Lucida Sans Unicode" w:hAnsi="Lucida Sans Unicode"/>
          <w:position w:val="3"/>
          <w:sz w:val="20"/>
        </w:rPr>
        <mc:AlternateContent>
          <mc:Choice Requires="wps">
            <w:drawing>
              <wp:anchor distT="0" distB="0" distL="0" distR="0" allowOverlap="1" layoutInCell="1" locked="0" behindDoc="1" simplePos="0" relativeHeight="487034368">
                <wp:simplePos x="0" y="0"/>
                <wp:positionH relativeFrom="page">
                  <wp:posOffset>2355850</wp:posOffset>
                </wp:positionH>
                <wp:positionV relativeFrom="paragraph">
                  <wp:posOffset>-4030</wp:posOffset>
                </wp:positionV>
                <wp:extent cx="62865" cy="88900"/>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6286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5"/>
                                <w:sz w:val="14"/>
                              </w:rPr>
                              <w:t>n</w:t>
                            </w:r>
                          </w:p>
                        </w:txbxContent>
                      </wps:txbx>
                      <wps:bodyPr wrap="square" lIns="0" tIns="0" rIns="0" bIns="0" rtlCol="0">
                        <a:noAutofit/>
                      </wps:bodyPr>
                    </wps:wsp>
                  </a:graphicData>
                </a:graphic>
              </wp:anchor>
            </w:drawing>
          </mc:Choice>
          <mc:Fallback>
            <w:pict>
              <v:shape style="position:absolute;margin-left:185.5pt;margin-top:-.317399pt;width:4.95pt;height:7pt;mso-position-horizontal-relative:page;mso-position-vertical-relative:paragraph;z-index:-16282112" type="#_x0000_t202" id="docshape59" filled="false" stroked="false">
                <v:textbox inset="0,0,0,0">
                  <w:txbxContent>
                    <w:p>
                      <w:pPr>
                        <w:spacing w:line="139" w:lineRule="exact" w:before="0"/>
                        <w:ind w:left="0" w:right="0" w:firstLine="0"/>
                        <w:jc w:val="left"/>
                        <w:rPr>
                          <w:rFonts w:ascii="Calibri"/>
                          <w:i/>
                          <w:sz w:val="14"/>
                        </w:rPr>
                      </w:pPr>
                      <w:r>
                        <w:rPr>
                          <w:rFonts w:ascii="Calibri"/>
                          <w:i/>
                          <w:spacing w:val="-10"/>
                          <w:w w:val="135"/>
                          <w:sz w:val="14"/>
                        </w:rPr>
                        <w:t>n</w:t>
                      </w:r>
                    </w:p>
                  </w:txbxContent>
                </v:textbox>
                <w10:wrap type="none"/>
              </v:shape>
            </w:pict>
          </mc:Fallback>
        </mc:AlternateContent>
      </w:r>
      <w:r>
        <w:rPr>
          <w:rFonts w:ascii="Lucida Sans Unicode" w:hAnsi="Lucida Sans Unicode"/>
          <w:position w:val="3"/>
          <w:sz w:val="20"/>
        </w:rPr>
        <mc:AlternateContent>
          <mc:Choice Requires="wps">
            <w:drawing>
              <wp:anchor distT="0" distB="0" distL="0" distR="0" allowOverlap="1" layoutInCell="1" locked="0" behindDoc="1" simplePos="0" relativeHeight="487034880">
                <wp:simplePos x="0" y="0"/>
                <wp:positionH relativeFrom="page">
                  <wp:posOffset>2935084</wp:posOffset>
                </wp:positionH>
                <wp:positionV relativeFrom="paragraph">
                  <wp:posOffset>169938</wp:posOffset>
                </wp:positionV>
                <wp:extent cx="42545" cy="393700"/>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42545" cy="393700"/>
                        </a:xfrm>
                        <a:prstGeom prst="rect">
                          <a:avLst/>
                        </a:prstGeom>
                      </wps:spPr>
                      <wps:txbx>
                        <w:txbxContent>
                          <w:p>
                            <w:pPr>
                              <w:spacing w:line="237" w:lineRule="exact" w:before="0"/>
                              <w:ind w:left="0" w:right="0" w:firstLine="0"/>
                              <w:jc w:val="left"/>
                              <w:rPr>
                                <w:rFonts w:ascii="Lucida Sans Unicode"/>
                                <w:sz w:val="20"/>
                              </w:rPr>
                            </w:pPr>
                            <w:r>
                              <w:rPr>
                                <w:rFonts w:ascii="Lucida Sans Unicode"/>
                                <w:w w:val="104"/>
                                <w:sz w:val="20"/>
                              </w:rPr>
                              <w:t> </w:t>
                            </w:r>
                          </w:p>
                        </w:txbxContent>
                      </wps:txbx>
                      <wps:bodyPr wrap="square" lIns="0" tIns="0" rIns="0" bIns="0" rtlCol="0">
                        <a:noAutofit/>
                      </wps:bodyPr>
                    </wps:wsp>
                  </a:graphicData>
                </a:graphic>
              </wp:anchor>
            </w:drawing>
          </mc:Choice>
          <mc:Fallback>
            <w:pict>
              <v:shape style="position:absolute;margin-left:231.108994pt;margin-top:13.381001pt;width:3.35pt;height:31pt;mso-position-horizontal-relative:page;mso-position-vertical-relative:paragraph;z-index:-16281600" type="#_x0000_t202" id="docshape60" filled="false" stroked="false">
                <v:textbox inset="0,0,0,0">
                  <w:txbxContent>
                    <w:p>
                      <w:pPr>
                        <w:spacing w:line="237" w:lineRule="exact" w:before="0"/>
                        <w:ind w:left="0" w:right="0" w:firstLine="0"/>
                        <w:jc w:val="left"/>
                        <w:rPr>
                          <w:rFonts w:ascii="Lucida Sans Unicode"/>
                          <w:sz w:val="20"/>
                        </w:rPr>
                      </w:pPr>
                      <w:r>
                        <w:rPr>
                          <w:rFonts w:ascii="Lucida Sans Unicode"/>
                          <w:w w:val="104"/>
                          <w:sz w:val="20"/>
                        </w:rPr>
                        <w:t> </w:t>
                      </w:r>
                    </w:p>
                  </w:txbxContent>
                </v:textbox>
                <w10:wrap type="none"/>
              </v:shape>
            </w:pict>
          </mc:Fallback>
        </mc:AlternateContent>
      </w:r>
      <w:r>
        <w:rPr>
          <w:rFonts w:ascii="Lucida Sans Unicode" w:hAnsi="Lucida Sans Unicode"/>
          <w:position w:val="3"/>
          <w:sz w:val="20"/>
        </w:rPr>
        <mc:AlternateContent>
          <mc:Choice Requires="wps">
            <w:drawing>
              <wp:anchor distT="0" distB="0" distL="0" distR="0" allowOverlap="1" layoutInCell="1" locked="0" behindDoc="0" simplePos="0" relativeHeight="15765504">
                <wp:simplePos x="0" y="0"/>
                <wp:positionH relativeFrom="page">
                  <wp:posOffset>1454861</wp:posOffset>
                </wp:positionH>
                <wp:positionV relativeFrom="paragraph">
                  <wp:posOffset>125653</wp:posOffset>
                </wp:positionV>
                <wp:extent cx="564515" cy="127000"/>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564515" cy="127000"/>
                        </a:xfrm>
                        <a:prstGeom prst="rect">
                          <a:avLst/>
                        </a:prstGeom>
                      </wps:spPr>
                      <wps:txbx>
                        <w:txbxContent>
                          <w:p>
                            <w:pPr>
                              <w:spacing w:line="199" w:lineRule="exact" w:before="0"/>
                              <w:ind w:left="0" w:right="0" w:firstLine="0"/>
                              <w:jc w:val="left"/>
                              <w:rPr>
                                <w:rFonts w:ascii="Calibri"/>
                                <w:sz w:val="20"/>
                              </w:rPr>
                            </w:pPr>
                            <w:r>
                              <w:rPr>
                                <w:rFonts w:ascii="Calibri"/>
                                <w:i/>
                                <w:spacing w:val="12"/>
                                <w:w w:val="130"/>
                                <w:sz w:val="20"/>
                              </w:rPr>
                              <w:t>MAPE</w:t>
                            </w:r>
                            <w:r>
                              <w:rPr>
                                <w:rFonts w:ascii="Calibri"/>
                                <w:i/>
                                <w:spacing w:val="-11"/>
                                <w:w w:val="130"/>
                                <w:sz w:val="20"/>
                              </w:rPr>
                              <w:t> </w:t>
                            </w:r>
                            <w:r>
                              <w:rPr>
                                <w:rFonts w:ascii="Calibri"/>
                                <w:spacing w:val="-10"/>
                                <w:w w:val="140"/>
                                <w:sz w:val="20"/>
                              </w:rPr>
                              <w:t>=</w:t>
                            </w:r>
                          </w:p>
                        </w:txbxContent>
                      </wps:txbx>
                      <wps:bodyPr wrap="square" lIns="0" tIns="0" rIns="0" bIns="0" rtlCol="0">
                        <a:noAutofit/>
                      </wps:bodyPr>
                    </wps:wsp>
                  </a:graphicData>
                </a:graphic>
              </wp:anchor>
            </w:drawing>
          </mc:Choice>
          <mc:Fallback>
            <w:pict>
              <v:shape style="position:absolute;margin-left:114.556pt;margin-top:9.894001pt;width:44.45pt;height:10pt;mso-position-horizontal-relative:page;mso-position-vertical-relative:paragraph;z-index:15765504" type="#_x0000_t202" id="docshape61" filled="false" stroked="false">
                <v:textbox inset="0,0,0,0">
                  <w:txbxContent>
                    <w:p>
                      <w:pPr>
                        <w:spacing w:line="199" w:lineRule="exact" w:before="0"/>
                        <w:ind w:left="0" w:right="0" w:firstLine="0"/>
                        <w:jc w:val="left"/>
                        <w:rPr>
                          <w:rFonts w:ascii="Calibri"/>
                          <w:sz w:val="20"/>
                        </w:rPr>
                      </w:pPr>
                      <w:r>
                        <w:rPr>
                          <w:rFonts w:ascii="Calibri"/>
                          <w:i/>
                          <w:spacing w:val="12"/>
                          <w:w w:val="130"/>
                          <w:sz w:val="20"/>
                        </w:rPr>
                        <w:t>MAPE</w:t>
                      </w:r>
                      <w:r>
                        <w:rPr>
                          <w:rFonts w:ascii="Calibri"/>
                          <w:i/>
                          <w:spacing w:val="-11"/>
                          <w:w w:val="130"/>
                          <w:sz w:val="20"/>
                        </w:rPr>
                        <w:t> </w:t>
                      </w:r>
                      <w:r>
                        <w:rPr>
                          <w:rFonts w:ascii="Calibri"/>
                          <w:spacing w:val="-10"/>
                          <w:w w:val="140"/>
                          <w:sz w:val="20"/>
                        </w:rPr>
                        <w:t>=</w:t>
                      </w:r>
                    </w:p>
                  </w:txbxContent>
                </v:textbox>
                <w10:wrap type="none"/>
              </v:shape>
            </w:pict>
          </mc:Fallback>
        </mc:AlternateContent>
      </w:r>
      <w:r>
        <w:rPr>
          <w:rFonts w:ascii="Lucida Sans Unicode" w:hAnsi="Lucida Sans Unicode"/>
          <w:position w:val="3"/>
          <w:sz w:val="20"/>
        </w:rPr>
        <mc:AlternateContent>
          <mc:Choice Requires="wps">
            <w:drawing>
              <wp:anchor distT="0" distB="0" distL="0" distR="0" allowOverlap="1" layoutInCell="1" locked="0" behindDoc="1" simplePos="0" relativeHeight="487035904">
                <wp:simplePos x="0" y="0"/>
                <wp:positionH relativeFrom="page">
                  <wp:posOffset>2618981</wp:posOffset>
                </wp:positionH>
                <wp:positionV relativeFrom="paragraph">
                  <wp:posOffset>87497</wp:posOffset>
                </wp:positionV>
                <wp:extent cx="36195" cy="88900"/>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3619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75"/>
                                <w:sz w:val="14"/>
                              </w:rPr>
                              <w:t>i</w:t>
                            </w:r>
                          </w:p>
                        </w:txbxContent>
                      </wps:txbx>
                      <wps:bodyPr wrap="square" lIns="0" tIns="0" rIns="0" bIns="0" rtlCol="0">
                        <a:noAutofit/>
                      </wps:bodyPr>
                    </wps:wsp>
                  </a:graphicData>
                </a:graphic>
              </wp:anchor>
            </w:drawing>
          </mc:Choice>
          <mc:Fallback>
            <w:pict>
              <v:shape style="position:absolute;margin-left:206.218994pt;margin-top:6.889602pt;width:2.85pt;height:7pt;mso-position-horizontal-relative:page;mso-position-vertical-relative:paragraph;z-index:-16280576" type="#_x0000_t202" id="docshape62" filled="false" stroked="false">
                <v:textbox inset="0,0,0,0">
                  <w:txbxContent>
                    <w:p>
                      <w:pPr>
                        <w:spacing w:line="139" w:lineRule="exact" w:before="0"/>
                        <w:ind w:left="0" w:right="0" w:firstLine="0"/>
                        <w:jc w:val="left"/>
                        <w:rPr>
                          <w:rFonts w:ascii="Calibri"/>
                          <w:i/>
                          <w:sz w:val="14"/>
                        </w:rPr>
                      </w:pPr>
                      <w:r>
                        <w:rPr>
                          <w:rFonts w:ascii="Calibri"/>
                          <w:i/>
                          <w:spacing w:val="-10"/>
                          <w:w w:val="175"/>
                          <w:sz w:val="14"/>
                        </w:rPr>
                        <w:t>i</w:t>
                      </w:r>
                    </w:p>
                  </w:txbxContent>
                </v:textbox>
                <w10:wrap type="none"/>
              </v:shape>
            </w:pict>
          </mc:Fallback>
        </mc:AlternateContent>
      </w:r>
      <w:r>
        <w:rPr>
          <w:rFonts w:ascii="Lucida Sans Unicode" w:hAnsi="Lucida Sans Unicode"/>
          <w:position w:val="3"/>
          <w:sz w:val="20"/>
        </w:rPr>
        <mc:AlternateContent>
          <mc:Choice Requires="wps">
            <w:drawing>
              <wp:anchor distT="0" distB="0" distL="0" distR="0" allowOverlap="1" layoutInCell="1" locked="0" behindDoc="1" simplePos="0" relativeHeight="487036416">
                <wp:simplePos x="0" y="0"/>
                <wp:positionH relativeFrom="page">
                  <wp:posOffset>2877781</wp:posOffset>
                </wp:positionH>
                <wp:positionV relativeFrom="paragraph">
                  <wp:posOffset>87497</wp:posOffset>
                </wp:positionV>
                <wp:extent cx="36195" cy="88900"/>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3619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75"/>
                                <w:sz w:val="14"/>
                              </w:rPr>
                              <w:t>i</w:t>
                            </w:r>
                          </w:p>
                        </w:txbxContent>
                      </wps:txbx>
                      <wps:bodyPr wrap="square" lIns="0" tIns="0" rIns="0" bIns="0" rtlCol="0">
                        <a:noAutofit/>
                      </wps:bodyPr>
                    </wps:wsp>
                  </a:graphicData>
                </a:graphic>
              </wp:anchor>
            </w:drawing>
          </mc:Choice>
          <mc:Fallback>
            <w:pict>
              <v:shape style="position:absolute;margin-left:226.597pt;margin-top:6.889602pt;width:2.85pt;height:7pt;mso-position-horizontal-relative:page;mso-position-vertical-relative:paragraph;z-index:-16280064" type="#_x0000_t202" id="docshape63" filled="false" stroked="false">
                <v:textbox inset="0,0,0,0">
                  <w:txbxContent>
                    <w:p>
                      <w:pPr>
                        <w:spacing w:line="139" w:lineRule="exact" w:before="0"/>
                        <w:ind w:left="0" w:right="0" w:firstLine="0"/>
                        <w:jc w:val="left"/>
                        <w:rPr>
                          <w:rFonts w:ascii="Calibri"/>
                          <w:i/>
                          <w:sz w:val="14"/>
                        </w:rPr>
                      </w:pPr>
                      <w:r>
                        <w:rPr>
                          <w:rFonts w:ascii="Calibri"/>
                          <w:i/>
                          <w:spacing w:val="-10"/>
                          <w:w w:val="175"/>
                          <w:sz w:val="14"/>
                        </w:rPr>
                        <w:t>i</w:t>
                      </w:r>
                    </w:p>
                  </w:txbxContent>
                </v:textbox>
                <w10:wrap type="none"/>
              </v:shape>
            </w:pict>
          </mc:Fallback>
        </mc:AlternateContent>
      </w:r>
      <w:r>
        <w:rPr>
          <w:rFonts w:ascii="Lucida Sans Unicode" w:hAnsi="Lucida Sans Unicode"/>
          <w:position w:val="3"/>
          <w:sz w:val="20"/>
        </w:rPr>
        <mc:AlternateContent>
          <mc:Choice Requires="wps">
            <w:drawing>
              <wp:anchor distT="0" distB="0" distL="0" distR="0" allowOverlap="1" layoutInCell="1" locked="0" behindDoc="0" simplePos="0" relativeHeight="15767040">
                <wp:simplePos x="0" y="0"/>
                <wp:positionH relativeFrom="page">
                  <wp:posOffset>3599497</wp:posOffset>
                </wp:positionH>
                <wp:positionV relativeFrom="paragraph">
                  <wp:posOffset>103638</wp:posOffset>
                </wp:positionV>
                <wp:extent cx="210820" cy="153035"/>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210820" cy="153035"/>
                        </a:xfrm>
                        <a:prstGeom prst="rect">
                          <a:avLst/>
                        </a:prstGeom>
                      </wps:spPr>
                      <wps:txbx>
                        <w:txbxContent>
                          <w:p>
                            <w:pPr>
                              <w:pStyle w:val="BodyText"/>
                              <w:spacing w:line="227" w:lineRule="exact"/>
                            </w:pPr>
                            <w:r>
                              <w:rPr>
                                <w:spacing w:val="-4"/>
                              </w:rPr>
                              <w:t>(37)</w:t>
                            </w:r>
                          </w:p>
                        </w:txbxContent>
                      </wps:txbx>
                      <wps:bodyPr wrap="square" lIns="0" tIns="0" rIns="0" bIns="0" rtlCol="0">
                        <a:noAutofit/>
                      </wps:bodyPr>
                    </wps:wsp>
                  </a:graphicData>
                </a:graphic>
              </wp:anchor>
            </w:drawing>
          </mc:Choice>
          <mc:Fallback>
            <w:pict>
              <v:shape style="position:absolute;margin-left:283.424988pt;margin-top:8.160509pt;width:16.6pt;height:12.05pt;mso-position-horizontal-relative:page;mso-position-vertical-relative:paragraph;z-index:15767040" type="#_x0000_t202" id="docshape64" filled="false" stroked="false">
                <v:textbox inset="0,0,0,0">
                  <w:txbxContent>
                    <w:p>
                      <w:pPr>
                        <w:pStyle w:val="BodyText"/>
                        <w:spacing w:line="227" w:lineRule="exact"/>
                      </w:pPr>
                      <w:r>
                        <w:rPr>
                          <w:spacing w:val="-4"/>
                        </w:rPr>
                        <w:t>(37)</w:t>
                      </w:r>
                    </w:p>
                  </w:txbxContent>
                </v:textbox>
                <w10:wrap type="none"/>
              </v:shape>
            </w:pict>
          </mc:Fallback>
        </mc:AlternateContent>
      </w:r>
      <w:r>
        <w:rPr>
          <w:rFonts w:ascii="Lucida Sans Unicode" w:hAnsi="Lucida Sans Unicode"/>
          <w:position w:val="3"/>
          <w:sz w:val="20"/>
        </w:rPr>
        <mc:AlternateContent>
          <mc:Choice Requires="wps">
            <w:drawing>
              <wp:anchor distT="0" distB="0" distL="0" distR="0" allowOverlap="1" layoutInCell="1" locked="0" behindDoc="0" simplePos="0" relativeHeight="15767552">
                <wp:simplePos x="0" y="0"/>
                <wp:positionH relativeFrom="page">
                  <wp:posOffset>3962120</wp:posOffset>
                </wp:positionH>
                <wp:positionV relativeFrom="paragraph">
                  <wp:posOffset>78479</wp:posOffset>
                </wp:positionV>
                <wp:extent cx="3188970" cy="304800"/>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3188970" cy="304800"/>
                        </a:xfrm>
                        <a:prstGeom prst="rect">
                          <a:avLst/>
                        </a:prstGeom>
                      </wps:spPr>
                      <wps:txbx>
                        <w:txbxContent>
                          <w:p>
                            <w:pPr>
                              <w:pStyle w:val="BodyText"/>
                              <w:spacing w:line="249" w:lineRule="auto"/>
                              <w:ind w:firstLine="199"/>
                            </w:pPr>
                            <w:r>
                              <w:rPr/>
                              <w:t>Figure</w:t>
                            </w:r>
                            <w:r>
                              <w:rPr>
                                <w:spacing w:val="40"/>
                              </w:rPr>
                              <w:t> </w:t>
                            </w:r>
                            <w:r>
                              <w:rPr/>
                              <w:t>4</w:t>
                            </w:r>
                            <w:r>
                              <w:rPr>
                                <w:spacing w:val="40"/>
                              </w:rPr>
                              <w:t> </w:t>
                            </w:r>
                            <w:r>
                              <w:rPr/>
                              <w:t>compares</w:t>
                            </w:r>
                            <w:r>
                              <w:rPr>
                                <w:spacing w:val="40"/>
                              </w:rPr>
                              <w:t> </w:t>
                            </w:r>
                            <w:r>
                              <w:rPr/>
                              <w:t>actual</w:t>
                            </w:r>
                            <w:r>
                              <w:rPr>
                                <w:spacing w:val="40"/>
                              </w:rPr>
                              <w:t> </w:t>
                            </w:r>
                            <w:r>
                              <w:rPr/>
                              <w:t>energy</w:t>
                            </w:r>
                            <w:r>
                              <w:rPr>
                                <w:spacing w:val="40"/>
                              </w:rPr>
                              <w:t> </w:t>
                            </w:r>
                            <w:r>
                              <w:rPr/>
                              <w:t>demand</w:t>
                            </w:r>
                            <w:r>
                              <w:rPr>
                                <w:spacing w:val="40"/>
                              </w:rPr>
                              <w:t> </w:t>
                            </w:r>
                            <w:r>
                              <w:rPr/>
                              <w:t>values</w:t>
                            </w:r>
                            <w:r>
                              <w:rPr>
                                <w:spacing w:val="40"/>
                              </w:rPr>
                              <w:t> </w:t>
                            </w:r>
                            <w:r>
                              <w:rPr/>
                              <w:t>with</w:t>
                            </w:r>
                            <w:r>
                              <w:rPr>
                                <w:spacing w:val="80"/>
                              </w:rPr>
                              <w:t> </w:t>
                            </w:r>
                            <w:r>
                              <w:rPr/>
                              <w:t>forecasts</w:t>
                            </w:r>
                            <w:r>
                              <w:rPr>
                                <w:spacing w:val="39"/>
                              </w:rPr>
                              <w:t> </w:t>
                            </w:r>
                            <w:r>
                              <w:rPr/>
                              <w:t>from</w:t>
                            </w:r>
                            <w:r>
                              <w:rPr>
                                <w:spacing w:val="40"/>
                              </w:rPr>
                              <w:t> </w:t>
                            </w:r>
                            <w:r>
                              <w:rPr/>
                              <w:t>Prophet,</w:t>
                            </w:r>
                            <w:r>
                              <w:rPr>
                                <w:spacing w:val="40"/>
                              </w:rPr>
                              <w:t> </w:t>
                            </w:r>
                            <w:r>
                              <w:rPr/>
                              <w:t>LSTM,</w:t>
                            </w:r>
                            <w:r>
                              <w:rPr>
                                <w:spacing w:val="40"/>
                              </w:rPr>
                              <w:t> </w:t>
                            </w:r>
                            <w:r>
                              <w:rPr/>
                              <w:t>and</w:t>
                            </w:r>
                            <w:r>
                              <w:rPr>
                                <w:spacing w:val="40"/>
                              </w:rPr>
                              <w:t> </w:t>
                            </w:r>
                            <w:r>
                              <w:rPr/>
                              <w:t>the</w:t>
                            </w:r>
                            <w:r>
                              <w:rPr>
                                <w:spacing w:val="40"/>
                              </w:rPr>
                              <w:t> </w:t>
                            </w:r>
                            <w:r>
                              <w:rPr/>
                              <w:t>hybrid</w:t>
                            </w:r>
                            <w:r>
                              <w:rPr>
                                <w:spacing w:val="40"/>
                              </w:rPr>
                              <w:t> </w:t>
                            </w:r>
                            <w:r>
                              <w:rPr/>
                              <w:t>model.</w:t>
                            </w:r>
                            <w:r>
                              <w:rPr>
                                <w:spacing w:val="40"/>
                              </w:rPr>
                              <w:t> </w:t>
                            </w:r>
                            <w:r>
                              <w:rPr>
                                <w:spacing w:val="-5"/>
                              </w:rPr>
                              <w:t>The</w:t>
                            </w:r>
                          </w:p>
                        </w:txbxContent>
                      </wps:txbx>
                      <wps:bodyPr wrap="square" lIns="0" tIns="0" rIns="0" bIns="0" rtlCol="0">
                        <a:noAutofit/>
                      </wps:bodyPr>
                    </wps:wsp>
                  </a:graphicData>
                </a:graphic>
              </wp:anchor>
            </w:drawing>
          </mc:Choice>
          <mc:Fallback>
            <w:pict>
              <v:shape style="position:absolute;margin-left:311.977997pt;margin-top:6.179509pt;width:251.1pt;height:24pt;mso-position-horizontal-relative:page;mso-position-vertical-relative:paragraph;z-index:15767552" type="#_x0000_t202" id="docshape65" filled="false" stroked="false">
                <v:textbox inset="0,0,0,0">
                  <w:txbxContent>
                    <w:p>
                      <w:pPr>
                        <w:pStyle w:val="BodyText"/>
                        <w:spacing w:line="249" w:lineRule="auto"/>
                        <w:ind w:firstLine="199"/>
                      </w:pPr>
                      <w:r>
                        <w:rPr/>
                        <w:t>Figure</w:t>
                      </w:r>
                      <w:r>
                        <w:rPr>
                          <w:spacing w:val="40"/>
                        </w:rPr>
                        <w:t> </w:t>
                      </w:r>
                      <w:r>
                        <w:rPr/>
                        <w:t>4</w:t>
                      </w:r>
                      <w:r>
                        <w:rPr>
                          <w:spacing w:val="40"/>
                        </w:rPr>
                        <w:t> </w:t>
                      </w:r>
                      <w:r>
                        <w:rPr/>
                        <w:t>compares</w:t>
                      </w:r>
                      <w:r>
                        <w:rPr>
                          <w:spacing w:val="40"/>
                        </w:rPr>
                        <w:t> </w:t>
                      </w:r>
                      <w:r>
                        <w:rPr/>
                        <w:t>actual</w:t>
                      </w:r>
                      <w:r>
                        <w:rPr>
                          <w:spacing w:val="40"/>
                        </w:rPr>
                        <w:t> </w:t>
                      </w:r>
                      <w:r>
                        <w:rPr/>
                        <w:t>energy</w:t>
                      </w:r>
                      <w:r>
                        <w:rPr>
                          <w:spacing w:val="40"/>
                        </w:rPr>
                        <w:t> </w:t>
                      </w:r>
                      <w:r>
                        <w:rPr/>
                        <w:t>demand</w:t>
                      </w:r>
                      <w:r>
                        <w:rPr>
                          <w:spacing w:val="40"/>
                        </w:rPr>
                        <w:t> </w:t>
                      </w:r>
                      <w:r>
                        <w:rPr/>
                        <w:t>values</w:t>
                      </w:r>
                      <w:r>
                        <w:rPr>
                          <w:spacing w:val="40"/>
                        </w:rPr>
                        <w:t> </w:t>
                      </w:r>
                      <w:r>
                        <w:rPr/>
                        <w:t>with</w:t>
                      </w:r>
                      <w:r>
                        <w:rPr>
                          <w:spacing w:val="80"/>
                        </w:rPr>
                        <w:t> </w:t>
                      </w:r>
                      <w:r>
                        <w:rPr/>
                        <w:t>forecasts</w:t>
                      </w:r>
                      <w:r>
                        <w:rPr>
                          <w:spacing w:val="39"/>
                        </w:rPr>
                        <w:t> </w:t>
                      </w:r>
                      <w:r>
                        <w:rPr/>
                        <w:t>from</w:t>
                      </w:r>
                      <w:r>
                        <w:rPr>
                          <w:spacing w:val="40"/>
                        </w:rPr>
                        <w:t> </w:t>
                      </w:r>
                      <w:r>
                        <w:rPr/>
                        <w:t>Prophet,</w:t>
                      </w:r>
                      <w:r>
                        <w:rPr>
                          <w:spacing w:val="40"/>
                        </w:rPr>
                        <w:t> </w:t>
                      </w:r>
                      <w:r>
                        <w:rPr/>
                        <w:t>LSTM,</w:t>
                      </w:r>
                      <w:r>
                        <w:rPr>
                          <w:spacing w:val="40"/>
                        </w:rPr>
                        <w:t> </w:t>
                      </w:r>
                      <w:r>
                        <w:rPr/>
                        <w:t>and</w:t>
                      </w:r>
                      <w:r>
                        <w:rPr>
                          <w:spacing w:val="40"/>
                        </w:rPr>
                        <w:t> </w:t>
                      </w:r>
                      <w:r>
                        <w:rPr/>
                        <w:t>the</w:t>
                      </w:r>
                      <w:r>
                        <w:rPr>
                          <w:spacing w:val="40"/>
                        </w:rPr>
                        <w:t> </w:t>
                      </w:r>
                      <w:r>
                        <w:rPr/>
                        <w:t>hybrid</w:t>
                      </w:r>
                      <w:r>
                        <w:rPr>
                          <w:spacing w:val="40"/>
                        </w:rPr>
                        <w:t> </w:t>
                      </w:r>
                      <w:r>
                        <w:rPr/>
                        <w:t>model.</w:t>
                      </w:r>
                      <w:r>
                        <w:rPr>
                          <w:spacing w:val="40"/>
                        </w:rPr>
                        <w:t> </w:t>
                      </w:r>
                      <w:r>
                        <w:rPr>
                          <w:spacing w:val="-5"/>
                        </w:rPr>
                        <w:t>The</w:t>
                      </w:r>
                    </w:p>
                  </w:txbxContent>
                </v:textbox>
                <w10:wrap type="none"/>
              </v:shape>
            </w:pict>
          </mc:Fallback>
        </mc:AlternateContent>
      </w:r>
      <w:r>
        <w:rPr>
          <w:rFonts w:ascii="Calibri" w:hAnsi="Calibri"/>
          <w:w w:val="110"/>
          <w:sz w:val="20"/>
          <w:u w:val="single"/>
        </w:rPr>
        <w:t>100</w:t>
      </w:r>
      <w:r>
        <w:rPr>
          <w:rFonts w:ascii="Calibri" w:hAnsi="Calibri"/>
          <w:spacing w:val="-47"/>
          <w:w w:val="220"/>
          <w:sz w:val="20"/>
        </w:rPr>
        <w:t> </w:t>
      </w:r>
      <w:r>
        <w:rPr>
          <w:rFonts w:ascii="Lucida Sans Unicode" w:hAnsi="Lucida Sans Unicode"/>
          <w:w w:val="220"/>
          <w:position w:val="5"/>
          <w:sz w:val="20"/>
        </w:rPr>
        <w:t>Σ</w:t>
      </w:r>
      <w:r>
        <w:rPr>
          <w:rFonts w:ascii="Lucida Sans Unicode" w:hAnsi="Lucida Sans Unicode"/>
          <w:spacing w:val="-23"/>
          <w:w w:val="220"/>
          <w:position w:val="3"/>
          <w:sz w:val="20"/>
        </w:rPr>
        <w:t> </w:t>
      </w:r>
      <w:r>
        <w:rPr>
          <w:rFonts w:ascii="Calibri" w:hAnsi="Calibri"/>
          <w:i/>
          <w:w w:val="110"/>
          <w:sz w:val="20"/>
          <w:u w:val="single"/>
        </w:rPr>
        <w:t>y</w:t>
      </w:r>
      <w:r>
        <w:rPr>
          <w:rFonts w:ascii="Calibri" w:hAnsi="Calibri"/>
          <w:i/>
          <w:spacing w:val="43"/>
          <w:w w:val="140"/>
          <w:sz w:val="20"/>
          <w:u w:val="single"/>
        </w:rPr>
        <w:t> </w:t>
      </w:r>
      <w:r>
        <w:rPr>
          <w:rFonts w:ascii="Cambria" w:hAnsi="Cambria"/>
          <w:w w:val="140"/>
          <w:sz w:val="20"/>
          <w:u w:val="single"/>
        </w:rPr>
        <w:t>−</w:t>
      </w:r>
      <w:r>
        <w:rPr>
          <w:rFonts w:ascii="Cambria" w:hAnsi="Cambria"/>
          <w:spacing w:val="-18"/>
          <w:w w:val="140"/>
          <w:sz w:val="20"/>
          <w:u w:val="single"/>
        </w:rPr>
        <w:t> </w:t>
      </w:r>
      <w:r>
        <w:rPr>
          <w:rFonts w:ascii="Calibri" w:hAnsi="Calibri"/>
          <w:i/>
          <w:spacing w:val="-5"/>
          <w:w w:val="110"/>
          <w:sz w:val="20"/>
          <w:u w:val="single"/>
        </w:rPr>
        <w:t>y</w:t>
      </w:r>
      <w:r>
        <w:rPr>
          <w:rFonts w:ascii="Calibri" w:hAnsi="Calibri"/>
          <w:spacing w:val="-5"/>
          <w:w w:val="110"/>
          <w:sz w:val="20"/>
          <w:u w:val="single"/>
        </w:rPr>
        <w:t>ˆ</w:t>
      </w:r>
      <w:r>
        <w:rPr>
          <w:rFonts w:ascii="Lucida Sans Unicode" w:hAnsi="Lucida Sans Unicode"/>
          <w:spacing w:val="-5"/>
          <w:w w:val="110"/>
          <w:position w:val="3"/>
          <w:sz w:val="20"/>
        </w:rPr>
        <w:t> </w:t>
      </w:r>
    </w:p>
    <w:p>
      <w:pPr>
        <w:tabs>
          <w:tab w:pos="3510" w:val="left" w:leader="none"/>
        </w:tabs>
        <w:spacing w:line="282" w:lineRule="exact"/>
        <w:ind w:left="2628" w:right="0" w:firstLine="0"/>
        <w:jc w:val="left"/>
        <w:rPr>
          <w:rFonts w:ascii="Lucida Sans Unicode"/>
          <w:position w:val="1"/>
          <w:sz w:val="13"/>
        </w:rPr>
      </w:pPr>
      <w:r>
        <w:rPr>
          <w:rFonts w:ascii="Lucida Sans Unicode"/>
          <w:position w:val="3"/>
          <w:sz w:val="19"/>
        </w:rPr>
        <mc:AlternateContent>
          <mc:Choice Requires="wps">
            <w:drawing>
              <wp:inline distT="0" distB="0" distL="0" distR="0">
                <wp:extent cx="76200" cy="127000"/>
                <wp:effectExtent l="0" t="0" r="0" b="0"/>
                <wp:docPr id="77" name="Textbox 77"/>
                <wp:cNvGraphicFramePr>
                  <a:graphicFrameLocks/>
                </wp:cNvGraphicFramePr>
                <a:graphic>
                  <a:graphicData uri="http://schemas.microsoft.com/office/word/2010/wordprocessingShape">
                    <wps:wsp>
                      <wps:cNvPr id="77" name="Textbox 77"/>
                      <wps:cNvSpPr txBox="1"/>
                      <wps:spPr>
                        <a:xfrm>
                          <a:off x="0" y="0"/>
                          <a:ext cx="76200" cy="127000"/>
                        </a:xfrm>
                        <a:prstGeom prst="rect">
                          <a:avLst/>
                        </a:prstGeom>
                      </wps:spPr>
                      <wps:txbx>
                        <w:txbxContent>
                          <w:p>
                            <w:pPr>
                              <w:spacing w:line="199" w:lineRule="exact" w:before="0"/>
                              <w:ind w:left="0" w:right="0" w:firstLine="0"/>
                              <w:jc w:val="left"/>
                              <w:rPr>
                                <w:rFonts w:ascii="Calibri"/>
                                <w:i/>
                                <w:sz w:val="20"/>
                              </w:rPr>
                            </w:pPr>
                            <w:r>
                              <w:rPr>
                                <w:rFonts w:ascii="Calibri"/>
                                <w:i/>
                                <w:spacing w:val="-10"/>
                                <w:w w:val="115"/>
                                <w:sz w:val="20"/>
                              </w:rPr>
                              <w:t>n</w:t>
                            </w:r>
                          </w:p>
                        </w:txbxContent>
                      </wps:txbx>
                      <wps:bodyPr wrap="square" lIns="0" tIns="0" rIns="0" bIns="0" rtlCol="0">
                        <a:noAutofit/>
                      </wps:bodyPr>
                    </wps:wsp>
                  </a:graphicData>
                </a:graphic>
              </wp:inline>
            </w:drawing>
          </mc:Choice>
          <mc:Fallback>
            <w:pict>
              <v:shape style="width:6pt;height:10pt;mso-position-horizontal-relative:char;mso-position-vertical-relative:line" type="#_x0000_t202" id="docshape66" filled="false" stroked="false">
                <w10:anchorlock/>
                <v:textbox inset="0,0,0,0">
                  <w:txbxContent>
                    <w:p>
                      <w:pPr>
                        <w:spacing w:line="199" w:lineRule="exact" w:before="0"/>
                        <w:ind w:left="0" w:right="0" w:firstLine="0"/>
                        <w:jc w:val="left"/>
                        <w:rPr>
                          <w:rFonts w:ascii="Calibri"/>
                          <w:i/>
                          <w:sz w:val="20"/>
                        </w:rPr>
                      </w:pPr>
                      <w:r>
                        <w:rPr>
                          <w:rFonts w:ascii="Calibri"/>
                          <w:i/>
                          <w:spacing w:val="-10"/>
                          <w:w w:val="115"/>
                          <w:sz w:val="20"/>
                        </w:rPr>
                        <w:t>n</w:t>
                      </w:r>
                    </w:p>
                  </w:txbxContent>
                </v:textbox>
              </v:shape>
            </w:pict>
          </mc:Fallback>
        </mc:AlternateContent>
      </w:r>
      <w:r>
        <w:rPr>
          <w:rFonts w:ascii="Lucida Sans Unicode"/>
          <w:position w:val="3"/>
          <w:sz w:val="19"/>
        </w:rPr>
      </w:r>
      <w:r>
        <w:rPr>
          <w:spacing w:val="129"/>
          <w:position w:val="3"/>
          <w:sz w:val="13"/>
        </w:rPr>
        <w:t> </w:t>
      </w:r>
      <w:r>
        <w:rPr>
          <w:rFonts w:ascii="Lucida Sans Unicode"/>
          <w:spacing w:val="129"/>
          <w:position w:val="-5"/>
          <w:sz w:val="13"/>
        </w:rPr>
        <mc:AlternateContent>
          <mc:Choice Requires="wps">
            <w:drawing>
              <wp:inline distT="0" distB="0" distL="0" distR="0">
                <wp:extent cx="164465" cy="88900"/>
                <wp:effectExtent l="0" t="0" r="0" b="0"/>
                <wp:docPr id="78" name="Textbox 78"/>
                <wp:cNvGraphicFramePr>
                  <a:graphicFrameLocks/>
                </wp:cNvGraphicFramePr>
                <a:graphic>
                  <a:graphicData uri="http://schemas.microsoft.com/office/word/2010/wordprocessingShape">
                    <wps:wsp>
                      <wps:cNvPr id="78" name="Textbox 78"/>
                      <wps:cNvSpPr txBox="1"/>
                      <wps:spPr>
                        <a:xfrm>
                          <a:off x="0" y="0"/>
                          <a:ext cx="164465" cy="88900"/>
                        </a:xfrm>
                        <a:prstGeom prst="rect">
                          <a:avLst/>
                        </a:prstGeom>
                      </wps:spPr>
                      <wps:txbx>
                        <w:txbxContent>
                          <w:p>
                            <w:pPr>
                              <w:spacing w:line="139" w:lineRule="exact" w:before="0"/>
                              <w:ind w:left="0" w:right="0" w:firstLine="0"/>
                              <w:jc w:val="left"/>
                              <w:rPr>
                                <w:rFonts w:ascii="Tahoma"/>
                                <w:sz w:val="14"/>
                              </w:rPr>
                            </w:pPr>
                            <w:r>
                              <w:rPr>
                                <w:rFonts w:ascii="Calibri"/>
                                <w:i/>
                                <w:spacing w:val="-5"/>
                                <w:w w:val="120"/>
                                <w:sz w:val="14"/>
                              </w:rPr>
                              <w:t>i</w:t>
                            </w:r>
                            <w:r>
                              <w:rPr>
                                <w:rFonts w:ascii="Tahoma"/>
                                <w:spacing w:val="-5"/>
                                <w:w w:val="120"/>
                                <w:sz w:val="14"/>
                              </w:rPr>
                              <w:t>=1</w:t>
                            </w:r>
                          </w:p>
                        </w:txbxContent>
                      </wps:txbx>
                      <wps:bodyPr wrap="square" lIns="0" tIns="0" rIns="0" bIns="0" rtlCol="0">
                        <a:noAutofit/>
                      </wps:bodyPr>
                    </wps:wsp>
                  </a:graphicData>
                </a:graphic>
              </wp:inline>
            </w:drawing>
          </mc:Choice>
          <mc:Fallback>
            <w:pict>
              <v:shape style="width:12.95pt;height:7pt;mso-position-horizontal-relative:char;mso-position-vertical-relative:line" type="#_x0000_t202" id="docshape67" filled="false" stroked="false">
                <w10:anchorlock/>
                <v:textbox inset="0,0,0,0">
                  <w:txbxContent>
                    <w:p>
                      <w:pPr>
                        <w:spacing w:line="139" w:lineRule="exact" w:before="0"/>
                        <w:ind w:left="0" w:right="0" w:firstLine="0"/>
                        <w:jc w:val="left"/>
                        <w:rPr>
                          <w:rFonts w:ascii="Tahoma"/>
                          <w:sz w:val="14"/>
                        </w:rPr>
                      </w:pPr>
                      <w:r>
                        <w:rPr>
                          <w:rFonts w:ascii="Calibri"/>
                          <w:i/>
                          <w:spacing w:val="-5"/>
                          <w:w w:val="120"/>
                          <w:sz w:val="14"/>
                        </w:rPr>
                        <w:t>i</w:t>
                      </w:r>
                      <w:r>
                        <w:rPr>
                          <w:rFonts w:ascii="Tahoma"/>
                          <w:spacing w:val="-5"/>
                          <w:w w:val="120"/>
                          <w:sz w:val="14"/>
                        </w:rPr>
                        <w:t>=1</w:t>
                      </w:r>
                    </w:p>
                  </w:txbxContent>
                </v:textbox>
              </v:shape>
            </w:pict>
          </mc:Fallback>
        </mc:AlternateContent>
      </w:r>
      <w:r>
        <w:rPr>
          <w:rFonts w:ascii="Lucida Sans Unicode"/>
          <w:spacing w:val="129"/>
          <w:position w:val="-5"/>
          <w:sz w:val="13"/>
        </w:rPr>
      </w:r>
      <w:r>
        <w:rPr>
          <w:rFonts w:ascii="Lucida Sans Unicode"/>
          <w:spacing w:val="129"/>
          <w:position w:val="-5"/>
          <w:sz w:val="13"/>
        </w:rPr>
        <w:tab/>
      </w:r>
      <w:r>
        <w:rPr>
          <w:rFonts w:ascii="Lucida Sans Unicode"/>
          <w:spacing w:val="129"/>
          <w:position w:val="3"/>
          <w:sz w:val="19"/>
        </w:rPr>
        <mc:AlternateContent>
          <mc:Choice Requires="wps">
            <w:drawing>
              <wp:inline distT="0" distB="0" distL="0" distR="0">
                <wp:extent cx="62230" cy="127000"/>
                <wp:effectExtent l="0" t="0" r="0" b="0"/>
                <wp:docPr id="79" name="Textbox 79"/>
                <wp:cNvGraphicFramePr>
                  <a:graphicFrameLocks/>
                </wp:cNvGraphicFramePr>
                <a:graphic>
                  <a:graphicData uri="http://schemas.microsoft.com/office/word/2010/wordprocessingShape">
                    <wps:wsp>
                      <wps:cNvPr id="79" name="Textbox 79"/>
                      <wps:cNvSpPr txBox="1"/>
                      <wps:spPr>
                        <a:xfrm>
                          <a:off x="0" y="0"/>
                          <a:ext cx="62230" cy="127000"/>
                        </a:xfrm>
                        <a:prstGeom prst="rect">
                          <a:avLst/>
                        </a:prstGeom>
                      </wps:spPr>
                      <wps:txbx>
                        <w:txbxContent>
                          <w:p>
                            <w:pPr>
                              <w:spacing w:line="199" w:lineRule="exact" w:before="0"/>
                              <w:ind w:left="0" w:right="0" w:firstLine="0"/>
                              <w:jc w:val="left"/>
                              <w:rPr>
                                <w:rFonts w:ascii="Calibri"/>
                                <w:i/>
                                <w:sz w:val="20"/>
                              </w:rPr>
                            </w:pPr>
                            <w:r>
                              <w:rPr>
                                <w:rFonts w:ascii="Calibri"/>
                                <w:i/>
                                <w:spacing w:val="-10"/>
                                <w:sz w:val="20"/>
                              </w:rPr>
                              <w:t>y</w:t>
                            </w:r>
                          </w:p>
                        </w:txbxContent>
                      </wps:txbx>
                      <wps:bodyPr wrap="square" lIns="0" tIns="0" rIns="0" bIns="0" rtlCol="0">
                        <a:noAutofit/>
                      </wps:bodyPr>
                    </wps:wsp>
                  </a:graphicData>
                </a:graphic>
              </wp:inline>
            </w:drawing>
          </mc:Choice>
          <mc:Fallback>
            <w:pict>
              <v:shape style="width:4.9pt;height:10pt;mso-position-horizontal-relative:char;mso-position-vertical-relative:line" type="#_x0000_t202" id="docshape68" filled="false" stroked="false">
                <w10:anchorlock/>
                <v:textbox inset="0,0,0,0">
                  <w:txbxContent>
                    <w:p>
                      <w:pPr>
                        <w:spacing w:line="199" w:lineRule="exact" w:before="0"/>
                        <w:ind w:left="0" w:right="0" w:firstLine="0"/>
                        <w:jc w:val="left"/>
                        <w:rPr>
                          <w:rFonts w:ascii="Calibri"/>
                          <w:i/>
                          <w:sz w:val="20"/>
                        </w:rPr>
                      </w:pPr>
                      <w:r>
                        <w:rPr>
                          <w:rFonts w:ascii="Calibri"/>
                          <w:i/>
                          <w:spacing w:val="-10"/>
                          <w:sz w:val="20"/>
                        </w:rPr>
                        <w:t>y</w:t>
                      </w:r>
                    </w:p>
                  </w:txbxContent>
                </v:textbox>
              </v:shape>
            </w:pict>
          </mc:Fallback>
        </mc:AlternateContent>
      </w:r>
      <w:r>
        <w:rPr>
          <w:rFonts w:ascii="Lucida Sans Unicode"/>
          <w:spacing w:val="129"/>
          <w:position w:val="3"/>
          <w:sz w:val="19"/>
        </w:rPr>
      </w:r>
      <w:r>
        <w:rPr>
          <w:rFonts w:ascii="Lucida Sans Unicode"/>
          <w:spacing w:val="129"/>
          <w:position w:val="1"/>
          <w:sz w:val="13"/>
        </w:rPr>
        <mc:AlternateContent>
          <mc:Choice Requires="wps">
            <w:drawing>
              <wp:inline distT="0" distB="0" distL="0" distR="0">
                <wp:extent cx="36195" cy="88900"/>
                <wp:effectExtent l="0" t="0" r="0" b="0"/>
                <wp:docPr id="80" name="Textbox 80"/>
                <wp:cNvGraphicFramePr>
                  <a:graphicFrameLocks/>
                </wp:cNvGraphicFramePr>
                <a:graphic>
                  <a:graphicData uri="http://schemas.microsoft.com/office/word/2010/wordprocessingShape">
                    <wps:wsp>
                      <wps:cNvPr id="80" name="Textbox 80"/>
                      <wps:cNvSpPr txBox="1"/>
                      <wps:spPr>
                        <a:xfrm>
                          <a:off x="0" y="0"/>
                          <a:ext cx="3619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75"/>
                                <w:sz w:val="14"/>
                              </w:rPr>
                              <w:t>i</w:t>
                            </w:r>
                          </w:p>
                        </w:txbxContent>
                      </wps:txbx>
                      <wps:bodyPr wrap="square" lIns="0" tIns="0" rIns="0" bIns="0" rtlCol="0">
                        <a:noAutofit/>
                      </wps:bodyPr>
                    </wps:wsp>
                  </a:graphicData>
                </a:graphic>
              </wp:inline>
            </w:drawing>
          </mc:Choice>
          <mc:Fallback>
            <w:pict>
              <v:shape style="width:2.85pt;height:7pt;mso-position-horizontal-relative:char;mso-position-vertical-relative:line" type="#_x0000_t202" id="docshape69" filled="false" stroked="false">
                <w10:anchorlock/>
                <v:textbox inset="0,0,0,0">
                  <w:txbxContent>
                    <w:p>
                      <w:pPr>
                        <w:spacing w:line="139" w:lineRule="exact" w:before="0"/>
                        <w:ind w:left="0" w:right="0" w:firstLine="0"/>
                        <w:jc w:val="left"/>
                        <w:rPr>
                          <w:rFonts w:ascii="Calibri"/>
                          <w:i/>
                          <w:sz w:val="14"/>
                        </w:rPr>
                      </w:pPr>
                      <w:r>
                        <w:rPr>
                          <w:rFonts w:ascii="Calibri"/>
                          <w:i/>
                          <w:spacing w:val="-10"/>
                          <w:w w:val="175"/>
                          <w:sz w:val="14"/>
                        </w:rPr>
                        <w:t>i</w:t>
                      </w:r>
                    </w:p>
                  </w:txbxContent>
                </v:textbox>
              </v:shape>
            </w:pict>
          </mc:Fallback>
        </mc:AlternateContent>
      </w:r>
      <w:r>
        <w:rPr>
          <w:rFonts w:ascii="Lucida Sans Unicode"/>
          <w:spacing w:val="129"/>
          <w:position w:val="1"/>
          <w:sz w:val="13"/>
        </w:rPr>
      </w:r>
    </w:p>
    <w:p>
      <w:pPr>
        <w:spacing w:after="0" w:line="282" w:lineRule="exact"/>
        <w:jc w:val="left"/>
        <w:rPr>
          <w:rFonts w:ascii="Lucida Sans Unicode"/>
          <w:position w:val="1"/>
          <w:sz w:val="13"/>
        </w:rPr>
        <w:sectPr>
          <w:type w:val="continuous"/>
          <w:pgSz w:w="12240" w:h="15840"/>
          <w:pgMar w:top="900" w:bottom="280" w:left="720" w:right="0"/>
        </w:sectPr>
      </w:pPr>
    </w:p>
    <w:p>
      <w:pPr>
        <w:pStyle w:val="ListParagraph"/>
        <w:numPr>
          <w:ilvl w:val="1"/>
          <w:numId w:val="1"/>
        </w:numPr>
        <w:tabs>
          <w:tab w:pos="1791" w:val="left" w:leader="none"/>
        </w:tabs>
        <w:spacing w:line="240" w:lineRule="auto" w:before="99" w:after="0"/>
        <w:ind w:left="1791" w:right="0" w:hanging="367"/>
        <w:jc w:val="left"/>
        <w:rPr>
          <w:sz w:val="20"/>
        </w:rPr>
      </w:pPr>
      <w:r>
        <w:rPr>
          <w:smallCaps/>
          <w:sz w:val="20"/>
        </w:rPr>
        <w:t>Results</w:t>
      </w:r>
      <w:r>
        <w:rPr>
          <w:smallCaps/>
          <w:spacing w:val="43"/>
          <w:sz w:val="20"/>
        </w:rPr>
        <w:t> </w:t>
      </w:r>
      <w:r>
        <w:rPr>
          <w:smallCaps/>
          <w:sz w:val="20"/>
        </w:rPr>
        <w:t>and</w:t>
      </w:r>
      <w:r>
        <w:rPr>
          <w:smallCaps/>
          <w:spacing w:val="43"/>
          <w:sz w:val="20"/>
        </w:rPr>
        <w:t> </w:t>
      </w:r>
      <w:r>
        <w:rPr>
          <w:smallCaps/>
          <w:spacing w:val="-2"/>
          <w:sz w:val="20"/>
        </w:rPr>
        <w:t>Discussion</w:t>
      </w:r>
    </w:p>
    <w:p>
      <w:pPr>
        <w:pStyle w:val="BodyText"/>
        <w:spacing w:line="249" w:lineRule="auto" w:before="110"/>
        <w:ind w:left="259" w:firstLine="199"/>
      </w:pPr>
      <w:r>
        <w:rPr/>
        <w:t>This</w:t>
      </w:r>
      <w:r>
        <w:rPr>
          <w:spacing w:val="-10"/>
        </w:rPr>
        <w:t> </w:t>
      </w:r>
      <w:r>
        <w:rPr/>
        <w:t>section</w:t>
      </w:r>
      <w:r>
        <w:rPr>
          <w:spacing w:val="-10"/>
        </w:rPr>
        <w:t> </w:t>
      </w:r>
      <w:r>
        <w:rPr/>
        <w:t>presents</w:t>
      </w:r>
      <w:r>
        <w:rPr>
          <w:spacing w:val="-10"/>
        </w:rPr>
        <w:t> </w:t>
      </w:r>
      <w:r>
        <w:rPr/>
        <w:t>the</w:t>
      </w:r>
      <w:r>
        <w:rPr>
          <w:spacing w:val="-10"/>
        </w:rPr>
        <w:t> </w:t>
      </w:r>
      <w:r>
        <w:rPr/>
        <w:t>results</w:t>
      </w:r>
      <w:r>
        <w:rPr>
          <w:spacing w:val="-10"/>
        </w:rPr>
        <w:t> </w:t>
      </w:r>
      <w:r>
        <w:rPr/>
        <w:t>and</w:t>
      </w:r>
      <w:r>
        <w:rPr>
          <w:spacing w:val="-10"/>
        </w:rPr>
        <w:t> </w:t>
      </w:r>
      <w:r>
        <w:rPr/>
        <w:t>analysis</w:t>
      </w:r>
      <w:r>
        <w:rPr>
          <w:spacing w:val="-10"/>
        </w:rPr>
        <w:t> </w:t>
      </w:r>
      <w:r>
        <w:rPr/>
        <w:t>of</w:t>
      </w:r>
      <w:r>
        <w:rPr>
          <w:spacing w:val="-10"/>
        </w:rPr>
        <w:t> </w:t>
      </w:r>
      <w:r>
        <w:rPr/>
        <w:t>the</w:t>
      </w:r>
      <w:r>
        <w:rPr>
          <w:spacing w:val="-10"/>
        </w:rPr>
        <w:t> </w:t>
      </w:r>
      <w:r>
        <w:rPr/>
        <w:t>proposed Hybrid Prophet–LSTM forecasting model, using the textitElectricity Load Diagrams 2011–2014 dataset from Kag- gle.</w:t>
      </w:r>
      <w:r>
        <w:rPr>
          <w:spacing w:val="-1"/>
        </w:rPr>
        <w:t> </w:t>
      </w:r>
      <w:r>
        <w:rPr/>
        <w:t>In</w:t>
      </w:r>
      <w:r>
        <w:rPr>
          <w:spacing w:val="-1"/>
        </w:rPr>
        <w:t> </w:t>
      </w:r>
      <w:r>
        <w:rPr/>
        <w:t>this</w:t>
      </w:r>
      <w:r>
        <w:rPr>
          <w:spacing w:val="-1"/>
        </w:rPr>
        <w:t> </w:t>
      </w:r>
      <w:r>
        <w:rPr/>
        <w:t>regard,</w:t>
      </w:r>
      <w:r>
        <w:rPr>
          <w:spacing w:val="-1"/>
        </w:rPr>
        <w:t> </w:t>
      </w:r>
      <w:r>
        <w:rPr/>
        <w:t>quantitative</w:t>
      </w:r>
      <w:r>
        <w:rPr>
          <w:spacing w:val="-1"/>
        </w:rPr>
        <w:t> </w:t>
      </w:r>
      <w:r>
        <w:rPr/>
        <w:t>(tabular)</w:t>
      </w:r>
      <w:r>
        <w:rPr>
          <w:spacing w:val="-1"/>
        </w:rPr>
        <w:t> </w:t>
      </w:r>
      <w:r>
        <w:rPr/>
        <w:t>and</w:t>
      </w:r>
      <w:r>
        <w:rPr>
          <w:spacing w:val="-1"/>
        </w:rPr>
        <w:t> </w:t>
      </w:r>
      <w:r>
        <w:rPr/>
        <w:t>visual</w:t>
      </w:r>
      <w:r>
        <w:rPr>
          <w:spacing w:val="-1"/>
        </w:rPr>
        <w:t> </w:t>
      </w:r>
      <w:r>
        <w:rPr/>
        <w:t>(graphical) presentation of results is provided to evaluate model accuracy and understandability.</w:t>
      </w:r>
    </w:p>
    <w:p>
      <w:pPr>
        <w:spacing w:before="186"/>
        <w:ind w:left="259" w:right="0" w:firstLine="0"/>
        <w:jc w:val="both"/>
        <w:rPr>
          <w:i/>
          <w:sz w:val="20"/>
        </w:rPr>
      </w:pPr>
      <w:r>
        <w:rPr>
          <w:i/>
          <w:sz w:val="20"/>
        </w:rPr>
        <w:t>A.</w:t>
      </w:r>
      <w:r>
        <w:rPr>
          <w:i/>
          <w:spacing w:val="42"/>
          <w:sz w:val="20"/>
        </w:rPr>
        <w:t> </w:t>
      </w:r>
      <w:r>
        <w:rPr>
          <w:i/>
          <w:sz w:val="20"/>
        </w:rPr>
        <w:t>Component</w:t>
      </w:r>
      <w:r>
        <w:rPr>
          <w:i/>
          <w:spacing w:val="15"/>
          <w:sz w:val="20"/>
        </w:rPr>
        <w:t> </w:t>
      </w:r>
      <w:r>
        <w:rPr>
          <w:i/>
          <w:spacing w:val="-2"/>
          <w:sz w:val="20"/>
        </w:rPr>
        <w:t>Decomposition</w:t>
      </w:r>
    </w:p>
    <w:p>
      <w:pPr>
        <w:pStyle w:val="BodyText"/>
        <w:spacing w:line="249" w:lineRule="auto" w:before="94"/>
        <w:ind w:left="259" w:firstLine="199"/>
        <w:jc w:val="both"/>
      </w:pPr>
      <w:r>
        <w:rPr/>
        <w:t>Figure</w:t>
      </w:r>
      <w:r>
        <w:rPr>
          <w:spacing w:val="-1"/>
        </w:rPr>
        <w:t> </w:t>
      </w:r>
      <w:r>
        <w:rPr/>
        <w:t>2</w:t>
      </w:r>
      <w:r>
        <w:rPr>
          <w:spacing w:val="-1"/>
        </w:rPr>
        <w:t> </w:t>
      </w:r>
      <w:r>
        <w:rPr/>
        <w:t>illustrates</w:t>
      </w:r>
      <w:r>
        <w:rPr>
          <w:spacing w:val="-1"/>
        </w:rPr>
        <w:t> </w:t>
      </w:r>
      <w:r>
        <w:rPr/>
        <w:t>the</w:t>
      </w:r>
      <w:r>
        <w:rPr>
          <w:spacing w:val="-1"/>
        </w:rPr>
        <w:t> </w:t>
      </w:r>
      <w:r>
        <w:rPr/>
        <w:t>decomposition</w:t>
      </w:r>
      <w:r>
        <w:rPr>
          <w:spacing w:val="-1"/>
        </w:rPr>
        <w:t> </w:t>
      </w:r>
      <w:r>
        <w:rPr/>
        <w:t>of</w:t>
      </w:r>
      <w:r>
        <w:rPr>
          <w:spacing w:val="-1"/>
        </w:rPr>
        <w:t> </w:t>
      </w:r>
      <w:r>
        <w:rPr/>
        <w:t>the</w:t>
      </w:r>
      <w:r>
        <w:rPr>
          <w:spacing w:val="-1"/>
        </w:rPr>
        <w:t> </w:t>
      </w:r>
      <w:r>
        <w:rPr/>
        <w:t>hybrid</w:t>
      </w:r>
      <w:r>
        <w:rPr>
          <w:spacing w:val="-1"/>
        </w:rPr>
        <w:t> </w:t>
      </w:r>
      <w:r>
        <w:rPr/>
        <w:t>forecast into the baseline component captured by Prophet and the nonlinear residuals modeled by the LSTM. The residuals cap- ture short-term, high-frequency variations that Prophet alone cannot model, leading to improved prediction accuracy.</w:t>
      </w:r>
    </w:p>
    <w:p>
      <w:pPr>
        <w:pStyle w:val="BodyText"/>
        <w:spacing w:line="213" w:lineRule="exact"/>
        <w:ind w:left="199"/>
      </w:pPr>
      <w:r>
        <w:rPr/>
        <w:br w:type="column"/>
      </w:r>
      <w:r>
        <w:rPr/>
        <w:t>hybrid</w:t>
      </w:r>
      <w:r>
        <w:rPr>
          <w:spacing w:val="28"/>
        </w:rPr>
        <w:t> </w:t>
      </w:r>
      <w:r>
        <w:rPr/>
        <w:t>system</w:t>
      </w:r>
      <w:r>
        <w:rPr>
          <w:spacing w:val="28"/>
        </w:rPr>
        <w:t> </w:t>
      </w:r>
      <w:r>
        <w:rPr/>
        <w:t>aligns</w:t>
      </w:r>
      <w:r>
        <w:rPr>
          <w:spacing w:val="29"/>
        </w:rPr>
        <w:t> </w:t>
      </w:r>
      <w:r>
        <w:rPr/>
        <w:t>more</w:t>
      </w:r>
      <w:r>
        <w:rPr>
          <w:spacing w:val="28"/>
        </w:rPr>
        <w:t> </w:t>
      </w:r>
      <w:r>
        <w:rPr/>
        <w:t>closely</w:t>
      </w:r>
      <w:r>
        <w:rPr>
          <w:spacing w:val="29"/>
        </w:rPr>
        <w:t> </w:t>
      </w:r>
      <w:r>
        <w:rPr/>
        <w:t>with</w:t>
      </w:r>
      <w:r>
        <w:rPr>
          <w:spacing w:val="28"/>
        </w:rPr>
        <w:t> </w:t>
      </w:r>
      <w:r>
        <w:rPr/>
        <w:t>real</w:t>
      </w:r>
      <w:r>
        <w:rPr>
          <w:spacing w:val="28"/>
        </w:rPr>
        <w:t> </w:t>
      </w:r>
      <w:r>
        <w:rPr/>
        <w:t>data,</w:t>
      </w:r>
      <w:r>
        <w:rPr>
          <w:spacing w:val="29"/>
        </w:rPr>
        <w:t> </w:t>
      </w:r>
      <w:r>
        <w:rPr>
          <w:spacing w:val="-2"/>
        </w:rPr>
        <w:t>especially</w:t>
      </w:r>
    </w:p>
    <w:p>
      <w:pPr>
        <w:pStyle w:val="BodyText"/>
        <w:spacing w:line="249" w:lineRule="auto" w:before="9"/>
        <w:ind w:left="199" w:right="975"/>
      </w:pPr>
      <w:r>
        <w:rPr/>
        <w:t>during</w:t>
      </w:r>
      <w:r>
        <w:rPr>
          <w:spacing w:val="22"/>
        </w:rPr>
        <w:t> </w:t>
      </w:r>
      <w:r>
        <w:rPr/>
        <w:t>rapid</w:t>
      </w:r>
      <w:r>
        <w:rPr>
          <w:spacing w:val="22"/>
        </w:rPr>
        <w:t> </w:t>
      </w:r>
      <w:r>
        <w:rPr/>
        <w:t>load</w:t>
      </w:r>
      <w:r>
        <w:rPr>
          <w:spacing w:val="22"/>
        </w:rPr>
        <w:t> </w:t>
      </w:r>
      <w:r>
        <w:rPr/>
        <w:t>transitions</w:t>
      </w:r>
      <w:r>
        <w:rPr>
          <w:spacing w:val="22"/>
        </w:rPr>
        <w:t> </w:t>
      </w:r>
      <w:r>
        <w:rPr/>
        <w:t>and</w:t>
      </w:r>
      <w:r>
        <w:rPr>
          <w:spacing w:val="22"/>
        </w:rPr>
        <w:t> </w:t>
      </w:r>
      <w:r>
        <w:rPr/>
        <w:t>peak</w:t>
      </w:r>
      <w:r>
        <w:rPr>
          <w:spacing w:val="22"/>
        </w:rPr>
        <w:t> </w:t>
      </w:r>
      <w:r>
        <w:rPr/>
        <w:t>hours,</w:t>
      </w:r>
      <w:r>
        <w:rPr>
          <w:spacing w:val="22"/>
        </w:rPr>
        <w:t> </w:t>
      </w:r>
      <w:r>
        <w:rPr/>
        <w:t>confirming</w:t>
      </w:r>
      <w:r>
        <w:rPr>
          <w:spacing w:val="22"/>
        </w:rPr>
        <w:t> </w:t>
      </w:r>
      <w:r>
        <w:rPr/>
        <w:t>the advantage of combining linear and nonlinear learners.</w:t>
      </w:r>
    </w:p>
    <w:p>
      <w:pPr>
        <w:pStyle w:val="BodyText"/>
        <w:spacing w:before="22"/>
      </w:pPr>
    </w:p>
    <w:p>
      <w:pPr>
        <w:pStyle w:val="ListParagraph"/>
        <w:numPr>
          <w:ilvl w:val="0"/>
          <w:numId w:val="8"/>
        </w:numPr>
        <w:tabs>
          <w:tab w:pos="491" w:val="left" w:leader="none"/>
        </w:tabs>
        <w:spacing w:line="240" w:lineRule="auto" w:before="0" w:after="0"/>
        <w:ind w:left="491" w:right="0" w:hanging="292"/>
        <w:jc w:val="left"/>
        <w:rPr>
          <w:i/>
          <w:sz w:val="20"/>
        </w:rPr>
      </w:pPr>
      <w:r>
        <w:rPr>
          <w:i/>
          <w:sz w:val="20"/>
        </w:rPr>
        <w:t>Short-Term Forecast and</w:t>
      </w:r>
      <w:r>
        <w:rPr>
          <w:i/>
          <w:spacing w:val="1"/>
          <w:sz w:val="20"/>
        </w:rPr>
        <w:t> </w:t>
      </w:r>
      <w:r>
        <w:rPr>
          <w:i/>
          <w:sz w:val="20"/>
        </w:rPr>
        <w:t>Residual </w:t>
      </w:r>
      <w:r>
        <w:rPr>
          <w:i/>
          <w:spacing w:val="-2"/>
          <w:sz w:val="20"/>
        </w:rPr>
        <w:t>Trends</w:t>
      </w:r>
    </w:p>
    <w:p>
      <w:pPr>
        <w:pStyle w:val="BodyText"/>
        <w:spacing w:line="249" w:lineRule="auto" w:before="121"/>
        <w:ind w:left="199" w:right="977" w:firstLine="199"/>
        <w:jc w:val="both"/>
      </w:pPr>
      <w:r>
        <w:rPr/>
        <w:t>A 168-hour hybrid forecast is shown in Figure 5, where </w:t>
      </w:r>
      <w:r>
        <w:rPr/>
        <w:t>the Prophet baseline and LSTM-enhanced prediction are overlaid. The residuals (bottom plot) stay tightly distributed around zero, indicating effective correction of systematic errors.</w:t>
      </w:r>
    </w:p>
    <w:p>
      <w:pPr>
        <w:pStyle w:val="BodyText"/>
        <w:spacing w:before="22"/>
      </w:pPr>
    </w:p>
    <w:p>
      <w:pPr>
        <w:pStyle w:val="ListParagraph"/>
        <w:numPr>
          <w:ilvl w:val="0"/>
          <w:numId w:val="8"/>
        </w:numPr>
        <w:tabs>
          <w:tab w:pos="469" w:val="left" w:leader="none"/>
        </w:tabs>
        <w:spacing w:line="240" w:lineRule="auto" w:before="0" w:after="0"/>
        <w:ind w:left="469" w:right="0" w:hanging="270"/>
        <w:jc w:val="left"/>
        <w:rPr>
          <w:i/>
          <w:sz w:val="20"/>
        </w:rPr>
      </w:pPr>
      <w:r>
        <w:rPr>
          <w:i/>
          <w:sz w:val="20"/>
        </w:rPr>
        <w:t>Forecast</w:t>
      </w:r>
      <w:r>
        <w:rPr>
          <w:i/>
          <w:spacing w:val="4"/>
          <w:sz w:val="20"/>
        </w:rPr>
        <w:t> </w:t>
      </w:r>
      <w:r>
        <w:rPr>
          <w:i/>
          <w:sz w:val="20"/>
        </w:rPr>
        <w:t>Statistics</w:t>
      </w:r>
      <w:r>
        <w:rPr>
          <w:i/>
          <w:spacing w:val="4"/>
          <w:sz w:val="20"/>
        </w:rPr>
        <w:t> </w:t>
      </w:r>
      <w:r>
        <w:rPr>
          <w:i/>
          <w:sz w:val="20"/>
        </w:rPr>
        <w:t>and</w:t>
      </w:r>
      <w:r>
        <w:rPr>
          <w:i/>
          <w:spacing w:val="4"/>
          <w:sz w:val="20"/>
        </w:rPr>
        <w:t> </w:t>
      </w:r>
      <w:r>
        <w:rPr>
          <w:i/>
          <w:sz w:val="20"/>
        </w:rPr>
        <w:t>Error</w:t>
      </w:r>
      <w:r>
        <w:rPr>
          <w:i/>
          <w:spacing w:val="4"/>
          <w:sz w:val="20"/>
        </w:rPr>
        <w:t> </w:t>
      </w:r>
      <w:r>
        <w:rPr>
          <w:i/>
          <w:spacing w:val="-2"/>
          <w:sz w:val="20"/>
        </w:rPr>
        <w:t>Patterns</w:t>
      </w:r>
    </w:p>
    <w:p>
      <w:pPr>
        <w:pStyle w:val="BodyText"/>
        <w:spacing w:line="249" w:lineRule="auto" w:before="120"/>
        <w:ind w:left="199" w:right="977" w:firstLine="199"/>
        <w:jc w:val="both"/>
      </w:pPr>
      <w:r>
        <w:rPr/>
        <w:t>Tables I–III summarize the overall forecast metrics </w:t>
      </w:r>
      <w:r>
        <w:rPr/>
        <w:t>and hourly behavior. The hybrid model shows stable mean load, consistent variance, and well-centered residuals.</w:t>
      </w:r>
    </w:p>
    <w:p>
      <w:pPr>
        <w:pStyle w:val="BodyText"/>
        <w:spacing w:after="0" w:line="249" w:lineRule="auto"/>
        <w:jc w:val="both"/>
        <w:sectPr>
          <w:type w:val="continuous"/>
          <w:pgSz w:w="12240" w:h="15840"/>
          <w:pgMar w:top="900" w:bottom="280" w:left="720" w:right="0"/>
          <w:cols w:num="2" w:equalWidth="0">
            <w:col w:w="5281" w:space="40"/>
            <w:col w:w="6199"/>
          </w:cols>
        </w:sectPr>
      </w:pPr>
    </w:p>
    <w:p>
      <w:pPr>
        <w:pStyle w:val="BodyText"/>
        <w:spacing w:before="4"/>
        <w:rPr>
          <w:sz w:val="10"/>
        </w:rPr>
      </w:pPr>
    </w:p>
    <w:p>
      <w:pPr>
        <w:pStyle w:val="BodyText"/>
        <w:ind w:left="332"/>
      </w:pPr>
      <w:r>
        <w:rPr/>
        <w:drawing>
          <wp:inline distT="0" distB="0" distL="0" distR="0">
            <wp:extent cx="3033522" cy="973836"/>
            <wp:effectExtent l="0" t="0" r="0" b="0"/>
            <wp:docPr id="81" name="Image 81"/>
            <wp:cNvGraphicFramePr>
              <a:graphicFrameLocks/>
            </wp:cNvGraphicFramePr>
            <a:graphic>
              <a:graphicData uri="http://schemas.openxmlformats.org/drawingml/2006/picture">
                <pic:pic>
                  <pic:nvPicPr>
                    <pic:cNvPr id="81" name="Image 81"/>
                    <pic:cNvPicPr/>
                  </pic:nvPicPr>
                  <pic:blipFill>
                    <a:blip r:embed="rId13" cstate="print"/>
                    <a:stretch>
                      <a:fillRect/>
                    </a:stretch>
                  </pic:blipFill>
                  <pic:spPr>
                    <a:xfrm>
                      <a:off x="0" y="0"/>
                      <a:ext cx="3033522" cy="973836"/>
                    </a:xfrm>
                    <a:prstGeom prst="rect">
                      <a:avLst/>
                    </a:prstGeom>
                  </pic:spPr>
                </pic:pic>
              </a:graphicData>
            </a:graphic>
          </wp:inline>
        </w:drawing>
      </w:r>
      <w:r>
        <w:rPr/>
      </w:r>
    </w:p>
    <w:p>
      <w:pPr>
        <w:spacing w:line="230" w:lineRule="auto" w:before="164"/>
        <w:ind w:left="259" w:right="0" w:firstLine="0"/>
        <w:jc w:val="both"/>
        <w:rPr>
          <w:sz w:val="18"/>
        </w:rPr>
      </w:pPr>
      <w:r>
        <w:rPr>
          <w:b/>
          <w:sz w:val="18"/>
        </w:rPr>
        <w:t>Fig. 4: </w:t>
      </w:r>
      <w:r>
        <w:rPr>
          <w:sz w:val="18"/>
        </w:rPr>
        <w:t>Forecast comparison among Prophet, LSTM, and </w:t>
      </w:r>
      <w:r>
        <w:rPr>
          <w:sz w:val="18"/>
        </w:rPr>
        <w:t>Hybrid models. The hybrid model captures peaks and transitions more </w:t>
      </w:r>
      <w:r>
        <w:rPr>
          <w:spacing w:val="-2"/>
          <w:sz w:val="18"/>
        </w:rPr>
        <w:t>accurately.</w:t>
      </w:r>
    </w:p>
    <w:p>
      <w:pPr>
        <w:pStyle w:val="BodyText"/>
        <w:spacing w:before="79"/>
      </w:pPr>
      <w:r>
        <w:rPr/>
        <w:drawing>
          <wp:anchor distT="0" distB="0" distL="0" distR="0" allowOverlap="1" layoutInCell="1" locked="0" behindDoc="1" simplePos="0" relativeHeight="487627264">
            <wp:simplePos x="0" y="0"/>
            <wp:positionH relativeFrom="page">
              <wp:posOffset>668265</wp:posOffset>
            </wp:positionH>
            <wp:positionV relativeFrom="paragraph">
              <wp:posOffset>211645</wp:posOffset>
            </wp:positionV>
            <wp:extent cx="3139059" cy="1936242"/>
            <wp:effectExtent l="0" t="0" r="0" b="0"/>
            <wp:wrapTopAndBottom/>
            <wp:docPr id="82" name="Image 82"/>
            <wp:cNvGraphicFramePr>
              <a:graphicFrameLocks/>
            </wp:cNvGraphicFramePr>
            <a:graphic>
              <a:graphicData uri="http://schemas.openxmlformats.org/drawingml/2006/picture">
                <pic:pic>
                  <pic:nvPicPr>
                    <pic:cNvPr id="82" name="Image 82"/>
                    <pic:cNvPicPr/>
                  </pic:nvPicPr>
                  <pic:blipFill>
                    <a:blip r:embed="rId14" cstate="print"/>
                    <a:stretch>
                      <a:fillRect/>
                    </a:stretch>
                  </pic:blipFill>
                  <pic:spPr>
                    <a:xfrm>
                      <a:off x="0" y="0"/>
                      <a:ext cx="3139059" cy="1936242"/>
                    </a:xfrm>
                    <a:prstGeom prst="rect">
                      <a:avLst/>
                    </a:prstGeom>
                  </pic:spPr>
                </pic:pic>
              </a:graphicData>
            </a:graphic>
          </wp:anchor>
        </w:drawing>
      </w:r>
    </w:p>
    <w:p>
      <w:pPr>
        <w:spacing w:line="230" w:lineRule="auto" w:before="88"/>
        <w:ind w:left="259" w:right="0" w:firstLine="0"/>
        <w:jc w:val="both"/>
        <w:rPr>
          <w:sz w:val="18"/>
        </w:rPr>
      </w:pPr>
      <w:r>
        <w:rPr>
          <w:b/>
          <w:sz w:val="18"/>
        </w:rPr>
        <w:t>Fig. 5: </w:t>
      </w:r>
      <w:r>
        <w:rPr>
          <w:sz w:val="18"/>
        </w:rPr>
        <w:t>168-hour hybrid forecast (top) and residual corrections </w:t>
      </w:r>
      <w:r>
        <w:rPr>
          <w:sz w:val="18"/>
        </w:rPr>
        <w:t>over time (bottom).</w:t>
      </w:r>
    </w:p>
    <w:p>
      <w:pPr>
        <w:spacing w:before="201"/>
        <w:ind w:left="589" w:right="330" w:firstLine="0"/>
        <w:jc w:val="center"/>
        <w:rPr>
          <w:sz w:val="18"/>
        </w:rPr>
      </w:pPr>
      <w:r>
        <w:rPr>
          <w:b/>
          <w:sz w:val="18"/>
        </w:rPr>
        <w:t>TABLE</w:t>
      </w:r>
      <w:r>
        <w:rPr>
          <w:b/>
          <w:spacing w:val="11"/>
          <w:sz w:val="18"/>
        </w:rPr>
        <w:t> </w:t>
      </w:r>
      <w:r>
        <w:rPr>
          <w:b/>
          <w:sz w:val="18"/>
        </w:rPr>
        <w:t>I:</w:t>
      </w:r>
      <w:r>
        <w:rPr>
          <w:b/>
          <w:spacing w:val="11"/>
          <w:sz w:val="18"/>
        </w:rPr>
        <w:t> </w:t>
      </w:r>
      <w:r>
        <w:rPr>
          <w:sz w:val="18"/>
        </w:rPr>
        <w:t>Overall</w:t>
      </w:r>
      <w:r>
        <w:rPr>
          <w:spacing w:val="7"/>
          <w:sz w:val="18"/>
        </w:rPr>
        <w:t> </w:t>
      </w:r>
      <w:r>
        <w:rPr>
          <w:sz w:val="18"/>
        </w:rPr>
        <w:t>Forecast</w:t>
      </w:r>
      <w:r>
        <w:rPr>
          <w:spacing w:val="7"/>
          <w:sz w:val="18"/>
        </w:rPr>
        <w:t> </w:t>
      </w:r>
      <w:r>
        <w:rPr>
          <w:spacing w:val="-2"/>
          <w:sz w:val="18"/>
        </w:rPr>
        <w:t>Statistics</w:t>
      </w:r>
    </w:p>
    <w:p>
      <w:pPr>
        <w:pStyle w:val="BodyText"/>
        <w:spacing w:before="2"/>
        <w:rPr>
          <w:sz w:val="12"/>
        </w:rPr>
      </w:pPr>
    </w:p>
    <w:tbl>
      <w:tblPr>
        <w:tblW w:w="0" w:type="auto"/>
        <w:jc w:val="left"/>
        <w:tblInd w:w="13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38"/>
        <w:gridCol w:w="678"/>
      </w:tblGrid>
      <w:tr>
        <w:trPr>
          <w:trHeight w:val="177" w:hRule="atLeast"/>
        </w:trPr>
        <w:tc>
          <w:tcPr>
            <w:tcW w:w="2138" w:type="dxa"/>
          </w:tcPr>
          <w:p>
            <w:pPr>
              <w:pStyle w:val="TableParagraph"/>
              <w:ind w:left="118"/>
              <w:jc w:val="left"/>
              <w:rPr>
                <w:b/>
                <w:sz w:val="16"/>
              </w:rPr>
            </w:pPr>
            <w:r>
              <w:rPr>
                <w:b/>
                <w:spacing w:val="-2"/>
                <w:sz w:val="16"/>
              </w:rPr>
              <w:t>Metric</w:t>
            </w:r>
          </w:p>
        </w:tc>
        <w:tc>
          <w:tcPr>
            <w:tcW w:w="678" w:type="dxa"/>
          </w:tcPr>
          <w:p>
            <w:pPr>
              <w:pStyle w:val="TableParagraph"/>
              <w:rPr>
                <w:b/>
                <w:sz w:val="16"/>
              </w:rPr>
            </w:pPr>
            <w:r>
              <w:rPr>
                <w:b/>
                <w:spacing w:val="-2"/>
                <w:sz w:val="16"/>
              </w:rPr>
              <w:t>Value</w:t>
            </w:r>
          </w:p>
        </w:tc>
      </w:tr>
      <w:tr>
        <w:trPr>
          <w:trHeight w:val="177" w:hRule="atLeast"/>
        </w:trPr>
        <w:tc>
          <w:tcPr>
            <w:tcW w:w="2138" w:type="dxa"/>
          </w:tcPr>
          <w:p>
            <w:pPr>
              <w:pStyle w:val="TableParagraph"/>
              <w:ind w:left="118"/>
              <w:jc w:val="left"/>
              <w:rPr>
                <w:sz w:val="16"/>
              </w:rPr>
            </w:pPr>
            <w:r>
              <w:rPr>
                <w:sz w:val="16"/>
              </w:rPr>
              <w:t>Total</w:t>
            </w:r>
            <w:r>
              <w:rPr>
                <w:spacing w:val="6"/>
                <w:sz w:val="16"/>
              </w:rPr>
              <w:t> </w:t>
            </w:r>
            <w:r>
              <w:rPr>
                <w:sz w:val="16"/>
              </w:rPr>
              <w:t>Predicted</w:t>
            </w:r>
            <w:r>
              <w:rPr>
                <w:spacing w:val="6"/>
                <w:sz w:val="16"/>
              </w:rPr>
              <w:t> </w:t>
            </w:r>
            <w:r>
              <w:rPr>
                <w:sz w:val="16"/>
              </w:rPr>
              <w:t>Load</w:t>
            </w:r>
            <w:r>
              <w:rPr>
                <w:spacing w:val="7"/>
                <w:sz w:val="16"/>
              </w:rPr>
              <w:t> </w:t>
            </w:r>
            <w:r>
              <w:rPr>
                <w:spacing w:val="-2"/>
                <w:sz w:val="16"/>
              </w:rPr>
              <w:t>(MWh)</w:t>
            </w:r>
          </w:p>
        </w:tc>
        <w:tc>
          <w:tcPr>
            <w:tcW w:w="678" w:type="dxa"/>
          </w:tcPr>
          <w:p>
            <w:pPr>
              <w:pStyle w:val="TableParagraph"/>
              <w:rPr>
                <w:sz w:val="16"/>
              </w:rPr>
            </w:pPr>
            <w:r>
              <w:rPr>
                <w:spacing w:val="-2"/>
                <w:sz w:val="16"/>
              </w:rPr>
              <w:t>6.8243</w:t>
            </w:r>
          </w:p>
        </w:tc>
      </w:tr>
      <w:tr>
        <w:trPr>
          <w:trHeight w:val="177" w:hRule="atLeast"/>
        </w:trPr>
        <w:tc>
          <w:tcPr>
            <w:tcW w:w="2138" w:type="dxa"/>
          </w:tcPr>
          <w:p>
            <w:pPr>
              <w:pStyle w:val="TableParagraph"/>
              <w:ind w:left="118"/>
              <w:jc w:val="left"/>
              <w:rPr>
                <w:sz w:val="16"/>
              </w:rPr>
            </w:pPr>
            <w:r>
              <w:rPr>
                <w:sz w:val="16"/>
              </w:rPr>
              <w:t>Mean</w:t>
            </w:r>
            <w:r>
              <w:rPr>
                <w:spacing w:val="11"/>
                <w:sz w:val="16"/>
              </w:rPr>
              <w:t> </w:t>
            </w:r>
            <w:r>
              <w:rPr>
                <w:sz w:val="16"/>
              </w:rPr>
              <w:t>Hourly</w:t>
            </w:r>
            <w:r>
              <w:rPr>
                <w:spacing w:val="11"/>
                <w:sz w:val="16"/>
              </w:rPr>
              <w:t> </w:t>
            </w:r>
            <w:r>
              <w:rPr>
                <w:sz w:val="16"/>
              </w:rPr>
              <w:t>Load</w:t>
            </w:r>
            <w:r>
              <w:rPr>
                <w:spacing w:val="11"/>
                <w:sz w:val="16"/>
              </w:rPr>
              <w:t> </w:t>
            </w:r>
            <w:r>
              <w:rPr>
                <w:spacing w:val="-4"/>
                <w:sz w:val="16"/>
              </w:rPr>
              <w:t>(MW)</w:t>
            </w:r>
          </w:p>
        </w:tc>
        <w:tc>
          <w:tcPr>
            <w:tcW w:w="678" w:type="dxa"/>
          </w:tcPr>
          <w:p>
            <w:pPr>
              <w:pStyle w:val="TableParagraph"/>
              <w:rPr>
                <w:sz w:val="16"/>
              </w:rPr>
            </w:pPr>
            <w:r>
              <w:rPr>
                <w:spacing w:val="-2"/>
                <w:sz w:val="16"/>
              </w:rPr>
              <w:t>0.0406</w:t>
            </w:r>
          </w:p>
        </w:tc>
      </w:tr>
      <w:tr>
        <w:trPr>
          <w:trHeight w:val="177" w:hRule="atLeast"/>
        </w:trPr>
        <w:tc>
          <w:tcPr>
            <w:tcW w:w="2138" w:type="dxa"/>
          </w:tcPr>
          <w:p>
            <w:pPr>
              <w:pStyle w:val="TableParagraph"/>
              <w:ind w:left="118"/>
              <w:jc w:val="left"/>
              <w:rPr>
                <w:sz w:val="16"/>
              </w:rPr>
            </w:pPr>
            <w:r>
              <w:rPr>
                <w:sz w:val="16"/>
              </w:rPr>
              <w:t>Peak</w:t>
            </w:r>
            <w:r>
              <w:rPr>
                <w:spacing w:val="11"/>
                <w:sz w:val="16"/>
              </w:rPr>
              <w:t> </w:t>
            </w:r>
            <w:r>
              <w:rPr>
                <w:sz w:val="16"/>
              </w:rPr>
              <w:t>Load</w:t>
            </w:r>
            <w:r>
              <w:rPr>
                <w:spacing w:val="12"/>
                <w:sz w:val="16"/>
              </w:rPr>
              <w:t> </w:t>
            </w:r>
            <w:r>
              <w:rPr>
                <w:spacing w:val="-4"/>
                <w:sz w:val="16"/>
              </w:rPr>
              <w:t>(MW)</w:t>
            </w:r>
          </w:p>
        </w:tc>
        <w:tc>
          <w:tcPr>
            <w:tcW w:w="678" w:type="dxa"/>
          </w:tcPr>
          <w:p>
            <w:pPr>
              <w:pStyle w:val="TableParagraph"/>
              <w:rPr>
                <w:sz w:val="16"/>
              </w:rPr>
            </w:pPr>
            <w:r>
              <w:rPr>
                <w:spacing w:val="-2"/>
                <w:sz w:val="16"/>
              </w:rPr>
              <w:t>0.0512</w:t>
            </w:r>
          </w:p>
        </w:tc>
      </w:tr>
      <w:tr>
        <w:trPr>
          <w:trHeight w:val="177" w:hRule="atLeast"/>
        </w:trPr>
        <w:tc>
          <w:tcPr>
            <w:tcW w:w="2138" w:type="dxa"/>
          </w:tcPr>
          <w:p>
            <w:pPr>
              <w:pStyle w:val="TableParagraph"/>
              <w:ind w:left="118"/>
              <w:jc w:val="left"/>
              <w:rPr>
                <w:sz w:val="16"/>
              </w:rPr>
            </w:pPr>
            <w:r>
              <w:rPr>
                <w:sz w:val="16"/>
              </w:rPr>
              <w:t>Minimum</w:t>
            </w:r>
            <w:r>
              <w:rPr>
                <w:spacing w:val="10"/>
                <w:sz w:val="16"/>
              </w:rPr>
              <w:t> </w:t>
            </w:r>
            <w:r>
              <w:rPr>
                <w:sz w:val="16"/>
              </w:rPr>
              <w:t>Load</w:t>
            </w:r>
            <w:r>
              <w:rPr>
                <w:spacing w:val="10"/>
                <w:sz w:val="16"/>
              </w:rPr>
              <w:t> </w:t>
            </w:r>
            <w:r>
              <w:rPr>
                <w:spacing w:val="-4"/>
                <w:sz w:val="16"/>
              </w:rPr>
              <w:t>(MW)</w:t>
            </w:r>
          </w:p>
        </w:tc>
        <w:tc>
          <w:tcPr>
            <w:tcW w:w="678" w:type="dxa"/>
          </w:tcPr>
          <w:p>
            <w:pPr>
              <w:pStyle w:val="TableParagraph"/>
              <w:rPr>
                <w:sz w:val="16"/>
              </w:rPr>
            </w:pPr>
            <w:r>
              <w:rPr>
                <w:spacing w:val="-2"/>
                <w:sz w:val="16"/>
              </w:rPr>
              <w:t>0.0314</w:t>
            </w:r>
          </w:p>
        </w:tc>
      </w:tr>
      <w:tr>
        <w:trPr>
          <w:trHeight w:val="177" w:hRule="atLeast"/>
        </w:trPr>
        <w:tc>
          <w:tcPr>
            <w:tcW w:w="2138" w:type="dxa"/>
          </w:tcPr>
          <w:p>
            <w:pPr>
              <w:pStyle w:val="TableParagraph"/>
              <w:ind w:left="118"/>
              <w:jc w:val="left"/>
              <w:rPr>
                <w:sz w:val="16"/>
              </w:rPr>
            </w:pPr>
            <w:r>
              <w:rPr>
                <w:sz w:val="16"/>
              </w:rPr>
              <w:t>Load</w:t>
            </w:r>
            <w:r>
              <w:rPr>
                <w:spacing w:val="9"/>
                <w:sz w:val="16"/>
              </w:rPr>
              <w:t> </w:t>
            </w:r>
            <w:r>
              <w:rPr>
                <w:sz w:val="16"/>
              </w:rPr>
              <w:t>Factor</w:t>
            </w:r>
            <w:r>
              <w:rPr>
                <w:spacing w:val="10"/>
                <w:sz w:val="16"/>
              </w:rPr>
              <w:t> </w:t>
            </w:r>
            <w:r>
              <w:rPr>
                <w:spacing w:val="-5"/>
                <w:sz w:val="16"/>
              </w:rPr>
              <w:t>(%)</w:t>
            </w:r>
          </w:p>
        </w:tc>
        <w:tc>
          <w:tcPr>
            <w:tcW w:w="678" w:type="dxa"/>
          </w:tcPr>
          <w:p>
            <w:pPr>
              <w:pStyle w:val="TableParagraph"/>
              <w:rPr>
                <w:sz w:val="16"/>
              </w:rPr>
            </w:pPr>
            <w:r>
              <w:rPr>
                <w:spacing w:val="-2"/>
                <w:sz w:val="16"/>
              </w:rPr>
              <w:t>79.40</w:t>
            </w:r>
          </w:p>
        </w:tc>
      </w:tr>
    </w:tbl>
    <w:p>
      <w:pPr>
        <w:spacing w:before="177"/>
        <w:ind w:left="589" w:right="330" w:firstLine="0"/>
        <w:jc w:val="center"/>
        <w:rPr>
          <w:sz w:val="18"/>
        </w:rPr>
      </w:pPr>
      <w:r>
        <w:rPr>
          <w:sz w:val="18"/>
        </w:rPr>
        <mc:AlternateContent>
          <mc:Choice Requires="wps">
            <w:drawing>
              <wp:anchor distT="0" distB="0" distL="0" distR="0" allowOverlap="1" layoutInCell="1" locked="0" behindDoc="0" simplePos="0" relativeHeight="15768576">
                <wp:simplePos x="0" y="0"/>
                <wp:positionH relativeFrom="page">
                  <wp:posOffset>581215</wp:posOffset>
                </wp:positionH>
                <wp:positionV relativeFrom="paragraph">
                  <wp:posOffset>333375</wp:posOffset>
                </wp:positionV>
                <wp:extent cx="3394710" cy="718820"/>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3394710" cy="71882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02"/>
                              <w:gridCol w:w="1261"/>
                              <w:gridCol w:w="1344"/>
                              <w:gridCol w:w="1211"/>
                            </w:tblGrid>
                            <w:tr>
                              <w:trPr>
                                <w:trHeight w:val="177" w:hRule="atLeast"/>
                              </w:trPr>
                              <w:tc>
                                <w:tcPr>
                                  <w:tcW w:w="1402" w:type="dxa"/>
                                </w:tcPr>
                                <w:p>
                                  <w:pPr>
                                    <w:pStyle w:val="TableParagraph"/>
                                    <w:ind w:left="118"/>
                                    <w:jc w:val="left"/>
                                    <w:rPr>
                                      <w:b/>
                                      <w:sz w:val="16"/>
                                    </w:rPr>
                                  </w:pPr>
                                  <w:r>
                                    <w:rPr>
                                      <w:b/>
                                      <w:spacing w:val="-2"/>
                                      <w:sz w:val="16"/>
                                    </w:rPr>
                                    <w:t>Timestamp</w:t>
                                  </w:r>
                                </w:p>
                              </w:tc>
                              <w:tc>
                                <w:tcPr>
                                  <w:tcW w:w="1261" w:type="dxa"/>
                                </w:tcPr>
                                <w:p>
                                  <w:pPr>
                                    <w:pStyle w:val="TableParagraph"/>
                                    <w:rPr>
                                      <w:b/>
                                      <w:sz w:val="16"/>
                                    </w:rPr>
                                  </w:pPr>
                                  <w:r>
                                    <w:rPr>
                                      <w:b/>
                                      <w:sz w:val="16"/>
                                    </w:rPr>
                                    <w:t>Prophet</w:t>
                                  </w:r>
                                  <w:r>
                                    <w:rPr>
                                      <w:b/>
                                      <w:spacing w:val="10"/>
                                      <w:sz w:val="16"/>
                                    </w:rPr>
                                    <w:t> </w:t>
                                  </w:r>
                                  <w:r>
                                    <w:rPr>
                                      <w:b/>
                                      <w:spacing w:val="-4"/>
                                      <w:sz w:val="16"/>
                                    </w:rPr>
                                    <w:t>(MW)</w:t>
                                  </w:r>
                                </w:p>
                              </w:tc>
                              <w:tc>
                                <w:tcPr>
                                  <w:tcW w:w="1344" w:type="dxa"/>
                                </w:tcPr>
                                <w:p>
                                  <w:pPr>
                                    <w:pStyle w:val="TableParagraph"/>
                                    <w:rPr>
                                      <w:b/>
                                      <w:sz w:val="16"/>
                                    </w:rPr>
                                  </w:pPr>
                                  <w:r>
                                    <w:rPr>
                                      <w:b/>
                                      <w:sz w:val="16"/>
                                    </w:rPr>
                                    <w:t>LSTM</w:t>
                                  </w:r>
                                  <w:r>
                                    <w:rPr>
                                      <w:b/>
                                      <w:spacing w:val="14"/>
                                      <w:sz w:val="16"/>
                                    </w:rPr>
                                    <w:t> </w:t>
                                  </w:r>
                                  <w:r>
                                    <w:rPr>
                                      <w:b/>
                                      <w:spacing w:val="-2"/>
                                      <w:sz w:val="16"/>
                                    </w:rPr>
                                    <w:t>Residual</w:t>
                                  </w:r>
                                </w:p>
                              </w:tc>
                              <w:tc>
                                <w:tcPr>
                                  <w:tcW w:w="1211" w:type="dxa"/>
                                </w:tcPr>
                                <w:p>
                                  <w:pPr>
                                    <w:pStyle w:val="TableParagraph"/>
                                    <w:rPr>
                                      <w:b/>
                                      <w:sz w:val="16"/>
                                    </w:rPr>
                                  </w:pPr>
                                  <w:r>
                                    <w:rPr>
                                      <w:b/>
                                      <w:sz w:val="16"/>
                                    </w:rPr>
                                    <w:t>Hybrid</w:t>
                                  </w:r>
                                  <w:r>
                                    <w:rPr>
                                      <w:b/>
                                      <w:spacing w:val="14"/>
                                      <w:sz w:val="16"/>
                                    </w:rPr>
                                    <w:t> </w:t>
                                  </w:r>
                                  <w:r>
                                    <w:rPr>
                                      <w:b/>
                                      <w:spacing w:val="-4"/>
                                      <w:sz w:val="16"/>
                                    </w:rPr>
                                    <w:t>(MW)</w:t>
                                  </w:r>
                                </w:p>
                              </w:tc>
                            </w:tr>
                            <w:tr>
                              <w:trPr>
                                <w:trHeight w:val="177" w:hRule="atLeast"/>
                              </w:trPr>
                              <w:tc>
                                <w:tcPr>
                                  <w:tcW w:w="1402" w:type="dxa"/>
                                </w:tcPr>
                                <w:p>
                                  <w:pPr>
                                    <w:pStyle w:val="TableParagraph"/>
                                    <w:ind w:left="118"/>
                                    <w:jc w:val="left"/>
                                    <w:rPr>
                                      <w:sz w:val="16"/>
                                    </w:rPr>
                                  </w:pPr>
                                  <w:r>
                                    <w:rPr>
                                      <w:sz w:val="16"/>
                                    </w:rPr>
                                    <w:t>2014-01-01</w:t>
                                  </w:r>
                                  <w:r>
                                    <w:rPr>
                                      <w:spacing w:val="7"/>
                                      <w:sz w:val="16"/>
                                    </w:rPr>
                                    <w:t> </w:t>
                                  </w:r>
                                  <w:r>
                                    <w:rPr>
                                      <w:spacing w:val="-2"/>
                                      <w:sz w:val="16"/>
                                    </w:rPr>
                                    <w:t>00:00</w:t>
                                  </w:r>
                                </w:p>
                              </w:tc>
                              <w:tc>
                                <w:tcPr>
                                  <w:tcW w:w="1261" w:type="dxa"/>
                                </w:tcPr>
                                <w:p>
                                  <w:pPr>
                                    <w:pStyle w:val="TableParagraph"/>
                                    <w:rPr>
                                      <w:sz w:val="16"/>
                                    </w:rPr>
                                  </w:pPr>
                                  <w:r>
                                    <w:rPr>
                                      <w:spacing w:val="-2"/>
                                      <w:sz w:val="16"/>
                                    </w:rPr>
                                    <w:t>25.74</w:t>
                                  </w:r>
                                </w:p>
                              </w:tc>
                              <w:tc>
                                <w:tcPr>
                                  <w:tcW w:w="1344" w:type="dxa"/>
                                </w:tcPr>
                                <w:p>
                                  <w:pPr>
                                    <w:pStyle w:val="TableParagraph"/>
                                    <w:rPr>
                                      <w:sz w:val="16"/>
                                    </w:rPr>
                                  </w:pPr>
                                  <w:r>
                                    <w:rPr>
                                      <w:spacing w:val="-4"/>
                                      <w:sz w:val="16"/>
                                    </w:rPr>
                                    <w:t>9.41</w:t>
                                  </w:r>
                                </w:p>
                              </w:tc>
                              <w:tc>
                                <w:tcPr>
                                  <w:tcW w:w="1211" w:type="dxa"/>
                                </w:tcPr>
                                <w:p>
                                  <w:pPr>
                                    <w:pStyle w:val="TableParagraph"/>
                                    <w:rPr>
                                      <w:sz w:val="16"/>
                                    </w:rPr>
                                  </w:pPr>
                                  <w:r>
                                    <w:rPr>
                                      <w:spacing w:val="-2"/>
                                      <w:sz w:val="16"/>
                                    </w:rPr>
                                    <w:t>35.16</w:t>
                                  </w:r>
                                </w:p>
                              </w:tc>
                            </w:tr>
                            <w:tr>
                              <w:trPr>
                                <w:trHeight w:val="177" w:hRule="atLeast"/>
                              </w:trPr>
                              <w:tc>
                                <w:tcPr>
                                  <w:tcW w:w="1402" w:type="dxa"/>
                                </w:tcPr>
                                <w:p>
                                  <w:pPr>
                                    <w:pStyle w:val="TableParagraph"/>
                                    <w:ind w:left="118"/>
                                    <w:jc w:val="left"/>
                                    <w:rPr>
                                      <w:sz w:val="16"/>
                                    </w:rPr>
                                  </w:pPr>
                                  <w:r>
                                    <w:rPr>
                                      <w:sz w:val="16"/>
                                    </w:rPr>
                                    <w:t>2014-01-01</w:t>
                                  </w:r>
                                  <w:r>
                                    <w:rPr>
                                      <w:spacing w:val="7"/>
                                      <w:sz w:val="16"/>
                                    </w:rPr>
                                    <w:t> </w:t>
                                  </w:r>
                                  <w:r>
                                    <w:rPr>
                                      <w:spacing w:val="-2"/>
                                      <w:sz w:val="16"/>
                                    </w:rPr>
                                    <w:t>01:00</w:t>
                                  </w:r>
                                </w:p>
                              </w:tc>
                              <w:tc>
                                <w:tcPr>
                                  <w:tcW w:w="1261" w:type="dxa"/>
                                </w:tcPr>
                                <w:p>
                                  <w:pPr>
                                    <w:pStyle w:val="TableParagraph"/>
                                    <w:rPr>
                                      <w:sz w:val="16"/>
                                    </w:rPr>
                                  </w:pPr>
                                  <w:r>
                                    <w:rPr>
                                      <w:spacing w:val="-2"/>
                                      <w:sz w:val="16"/>
                                    </w:rPr>
                                    <w:t>25.50</w:t>
                                  </w:r>
                                </w:p>
                              </w:tc>
                              <w:tc>
                                <w:tcPr>
                                  <w:tcW w:w="1344" w:type="dxa"/>
                                </w:tcPr>
                                <w:p>
                                  <w:pPr>
                                    <w:pStyle w:val="TableParagraph"/>
                                    <w:rPr>
                                      <w:sz w:val="16"/>
                                    </w:rPr>
                                  </w:pPr>
                                  <w:r>
                                    <w:rPr>
                                      <w:spacing w:val="-4"/>
                                      <w:sz w:val="16"/>
                                    </w:rPr>
                                    <w:t>8.74</w:t>
                                  </w:r>
                                </w:p>
                              </w:tc>
                              <w:tc>
                                <w:tcPr>
                                  <w:tcW w:w="1211" w:type="dxa"/>
                                </w:tcPr>
                                <w:p>
                                  <w:pPr>
                                    <w:pStyle w:val="TableParagraph"/>
                                    <w:rPr>
                                      <w:sz w:val="16"/>
                                    </w:rPr>
                                  </w:pPr>
                                  <w:r>
                                    <w:rPr>
                                      <w:spacing w:val="-2"/>
                                      <w:sz w:val="16"/>
                                    </w:rPr>
                                    <w:t>34.24</w:t>
                                  </w:r>
                                </w:p>
                              </w:tc>
                            </w:tr>
                            <w:tr>
                              <w:trPr>
                                <w:trHeight w:val="177" w:hRule="atLeast"/>
                              </w:trPr>
                              <w:tc>
                                <w:tcPr>
                                  <w:tcW w:w="1402" w:type="dxa"/>
                                </w:tcPr>
                                <w:p>
                                  <w:pPr>
                                    <w:pStyle w:val="TableParagraph"/>
                                    <w:ind w:left="118"/>
                                    <w:jc w:val="left"/>
                                    <w:rPr>
                                      <w:sz w:val="16"/>
                                    </w:rPr>
                                  </w:pPr>
                                  <w:r>
                                    <w:rPr>
                                      <w:sz w:val="16"/>
                                    </w:rPr>
                                    <w:t>2014-01-01</w:t>
                                  </w:r>
                                  <w:r>
                                    <w:rPr>
                                      <w:spacing w:val="7"/>
                                      <w:sz w:val="16"/>
                                    </w:rPr>
                                    <w:t> </w:t>
                                  </w:r>
                                  <w:r>
                                    <w:rPr>
                                      <w:spacing w:val="-2"/>
                                      <w:sz w:val="16"/>
                                    </w:rPr>
                                    <w:t>02:00</w:t>
                                  </w:r>
                                </w:p>
                              </w:tc>
                              <w:tc>
                                <w:tcPr>
                                  <w:tcW w:w="1261" w:type="dxa"/>
                                </w:tcPr>
                                <w:p>
                                  <w:pPr>
                                    <w:pStyle w:val="TableParagraph"/>
                                    <w:rPr>
                                      <w:sz w:val="16"/>
                                    </w:rPr>
                                  </w:pPr>
                                  <w:r>
                                    <w:rPr>
                                      <w:spacing w:val="-2"/>
                                      <w:sz w:val="16"/>
                                    </w:rPr>
                                    <w:t>26.06</w:t>
                                  </w:r>
                                </w:p>
                              </w:tc>
                              <w:tc>
                                <w:tcPr>
                                  <w:tcW w:w="1344" w:type="dxa"/>
                                </w:tcPr>
                                <w:p>
                                  <w:pPr>
                                    <w:pStyle w:val="TableParagraph"/>
                                    <w:rPr>
                                      <w:sz w:val="16"/>
                                    </w:rPr>
                                  </w:pPr>
                                  <w:r>
                                    <w:rPr>
                                      <w:spacing w:val="-4"/>
                                      <w:sz w:val="16"/>
                                    </w:rPr>
                                    <w:t>8.36</w:t>
                                  </w:r>
                                </w:p>
                              </w:tc>
                              <w:tc>
                                <w:tcPr>
                                  <w:tcW w:w="1211" w:type="dxa"/>
                                </w:tcPr>
                                <w:p>
                                  <w:pPr>
                                    <w:pStyle w:val="TableParagraph"/>
                                    <w:rPr>
                                      <w:sz w:val="16"/>
                                    </w:rPr>
                                  </w:pPr>
                                  <w:r>
                                    <w:rPr>
                                      <w:spacing w:val="-2"/>
                                      <w:sz w:val="16"/>
                                    </w:rPr>
                                    <w:t>34.42</w:t>
                                  </w:r>
                                </w:p>
                              </w:tc>
                            </w:tr>
                            <w:tr>
                              <w:trPr>
                                <w:trHeight w:val="177" w:hRule="atLeast"/>
                              </w:trPr>
                              <w:tc>
                                <w:tcPr>
                                  <w:tcW w:w="1402" w:type="dxa"/>
                                </w:tcPr>
                                <w:p>
                                  <w:pPr>
                                    <w:pStyle w:val="TableParagraph"/>
                                    <w:ind w:left="118"/>
                                    <w:jc w:val="left"/>
                                    <w:rPr>
                                      <w:sz w:val="16"/>
                                    </w:rPr>
                                  </w:pPr>
                                  <w:r>
                                    <w:rPr>
                                      <w:sz w:val="16"/>
                                    </w:rPr>
                                    <w:t>2014-01-01</w:t>
                                  </w:r>
                                  <w:r>
                                    <w:rPr>
                                      <w:spacing w:val="7"/>
                                      <w:sz w:val="16"/>
                                    </w:rPr>
                                    <w:t> </w:t>
                                  </w:r>
                                  <w:r>
                                    <w:rPr>
                                      <w:spacing w:val="-2"/>
                                      <w:sz w:val="16"/>
                                    </w:rPr>
                                    <w:t>03:00</w:t>
                                  </w:r>
                                </w:p>
                              </w:tc>
                              <w:tc>
                                <w:tcPr>
                                  <w:tcW w:w="1261" w:type="dxa"/>
                                </w:tcPr>
                                <w:p>
                                  <w:pPr>
                                    <w:pStyle w:val="TableParagraph"/>
                                    <w:rPr>
                                      <w:sz w:val="16"/>
                                    </w:rPr>
                                  </w:pPr>
                                  <w:r>
                                    <w:rPr>
                                      <w:spacing w:val="-2"/>
                                      <w:sz w:val="16"/>
                                    </w:rPr>
                                    <w:t>26.53</w:t>
                                  </w:r>
                                </w:p>
                              </w:tc>
                              <w:tc>
                                <w:tcPr>
                                  <w:tcW w:w="1344" w:type="dxa"/>
                                </w:tcPr>
                                <w:p>
                                  <w:pPr>
                                    <w:pStyle w:val="TableParagraph"/>
                                    <w:rPr>
                                      <w:sz w:val="16"/>
                                    </w:rPr>
                                  </w:pPr>
                                  <w:r>
                                    <w:rPr>
                                      <w:spacing w:val="-4"/>
                                      <w:sz w:val="16"/>
                                    </w:rPr>
                                    <w:t>8.00</w:t>
                                  </w:r>
                                </w:p>
                              </w:tc>
                              <w:tc>
                                <w:tcPr>
                                  <w:tcW w:w="1211" w:type="dxa"/>
                                </w:tcPr>
                                <w:p>
                                  <w:pPr>
                                    <w:pStyle w:val="TableParagraph"/>
                                    <w:rPr>
                                      <w:sz w:val="16"/>
                                    </w:rPr>
                                  </w:pPr>
                                  <w:r>
                                    <w:rPr>
                                      <w:spacing w:val="-2"/>
                                      <w:sz w:val="16"/>
                                    </w:rPr>
                                    <w:t>34.54</w:t>
                                  </w:r>
                                </w:p>
                              </w:tc>
                            </w:tr>
                            <w:tr>
                              <w:trPr>
                                <w:trHeight w:val="177" w:hRule="atLeast"/>
                              </w:trPr>
                              <w:tc>
                                <w:tcPr>
                                  <w:tcW w:w="1402" w:type="dxa"/>
                                </w:tcPr>
                                <w:p>
                                  <w:pPr>
                                    <w:pStyle w:val="TableParagraph"/>
                                    <w:ind w:left="118"/>
                                    <w:jc w:val="left"/>
                                    <w:rPr>
                                      <w:sz w:val="16"/>
                                    </w:rPr>
                                  </w:pPr>
                                  <w:r>
                                    <w:rPr>
                                      <w:sz w:val="16"/>
                                    </w:rPr>
                                    <w:t>2014-01-01</w:t>
                                  </w:r>
                                  <w:r>
                                    <w:rPr>
                                      <w:spacing w:val="7"/>
                                      <w:sz w:val="16"/>
                                    </w:rPr>
                                    <w:t> </w:t>
                                  </w:r>
                                  <w:r>
                                    <w:rPr>
                                      <w:spacing w:val="-2"/>
                                      <w:sz w:val="16"/>
                                    </w:rPr>
                                    <w:t>04:00</w:t>
                                  </w:r>
                                </w:p>
                              </w:tc>
                              <w:tc>
                                <w:tcPr>
                                  <w:tcW w:w="1261" w:type="dxa"/>
                                </w:tcPr>
                                <w:p>
                                  <w:pPr>
                                    <w:pStyle w:val="TableParagraph"/>
                                    <w:rPr>
                                      <w:sz w:val="16"/>
                                    </w:rPr>
                                  </w:pPr>
                                  <w:r>
                                    <w:rPr>
                                      <w:spacing w:val="-2"/>
                                      <w:sz w:val="16"/>
                                    </w:rPr>
                                    <w:t>26.12</w:t>
                                  </w:r>
                                </w:p>
                              </w:tc>
                              <w:tc>
                                <w:tcPr>
                                  <w:tcW w:w="1344" w:type="dxa"/>
                                </w:tcPr>
                                <w:p>
                                  <w:pPr>
                                    <w:pStyle w:val="TableParagraph"/>
                                    <w:rPr>
                                      <w:sz w:val="16"/>
                                    </w:rPr>
                                  </w:pPr>
                                  <w:r>
                                    <w:rPr>
                                      <w:spacing w:val="-4"/>
                                      <w:sz w:val="16"/>
                                    </w:rPr>
                                    <w:t>7.72</w:t>
                                  </w:r>
                                </w:p>
                              </w:tc>
                              <w:tc>
                                <w:tcPr>
                                  <w:tcW w:w="1211" w:type="dxa"/>
                                </w:tcPr>
                                <w:p>
                                  <w:pPr>
                                    <w:pStyle w:val="TableParagraph"/>
                                    <w:rPr>
                                      <w:sz w:val="16"/>
                                    </w:rPr>
                                  </w:pPr>
                                  <w:r>
                                    <w:rPr>
                                      <w:spacing w:val="-2"/>
                                      <w:sz w:val="16"/>
                                    </w:rPr>
                                    <w:t>33.84</w:t>
                                  </w:r>
                                </w:p>
                              </w:tc>
                            </w:tr>
                          </w:tbl>
                          <w:p>
                            <w:pPr>
                              <w:pStyle w:val="BodyText"/>
                            </w:pPr>
                          </w:p>
                        </w:txbxContent>
                      </wps:txbx>
                      <wps:bodyPr wrap="square" lIns="0" tIns="0" rIns="0" bIns="0" rtlCol="0">
                        <a:noAutofit/>
                      </wps:bodyPr>
                    </wps:wsp>
                  </a:graphicData>
                </a:graphic>
              </wp:anchor>
            </w:drawing>
          </mc:Choice>
          <mc:Fallback>
            <w:pict>
              <v:shape style="position:absolute;margin-left:45.764999pt;margin-top:26.25pt;width:267.3pt;height:56.6pt;mso-position-horizontal-relative:page;mso-position-vertical-relative:paragraph;z-index:15768576" type="#_x0000_t202" id="docshape70"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02"/>
                        <w:gridCol w:w="1261"/>
                        <w:gridCol w:w="1344"/>
                        <w:gridCol w:w="1211"/>
                      </w:tblGrid>
                      <w:tr>
                        <w:trPr>
                          <w:trHeight w:val="177" w:hRule="atLeast"/>
                        </w:trPr>
                        <w:tc>
                          <w:tcPr>
                            <w:tcW w:w="1402" w:type="dxa"/>
                          </w:tcPr>
                          <w:p>
                            <w:pPr>
                              <w:pStyle w:val="TableParagraph"/>
                              <w:ind w:left="118"/>
                              <w:jc w:val="left"/>
                              <w:rPr>
                                <w:b/>
                                <w:sz w:val="16"/>
                              </w:rPr>
                            </w:pPr>
                            <w:r>
                              <w:rPr>
                                <w:b/>
                                <w:spacing w:val="-2"/>
                                <w:sz w:val="16"/>
                              </w:rPr>
                              <w:t>Timestamp</w:t>
                            </w:r>
                          </w:p>
                        </w:tc>
                        <w:tc>
                          <w:tcPr>
                            <w:tcW w:w="1261" w:type="dxa"/>
                          </w:tcPr>
                          <w:p>
                            <w:pPr>
                              <w:pStyle w:val="TableParagraph"/>
                              <w:rPr>
                                <w:b/>
                                <w:sz w:val="16"/>
                              </w:rPr>
                            </w:pPr>
                            <w:r>
                              <w:rPr>
                                <w:b/>
                                <w:sz w:val="16"/>
                              </w:rPr>
                              <w:t>Prophet</w:t>
                            </w:r>
                            <w:r>
                              <w:rPr>
                                <w:b/>
                                <w:spacing w:val="10"/>
                                <w:sz w:val="16"/>
                              </w:rPr>
                              <w:t> </w:t>
                            </w:r>
                            <w:r>
                              <w:rPr>
                                <w:b/>
                                <w:spacing w:val="-4"/>
                                <w:sz w:val="16"/>
                              </w:rPr>
                              <w:t>(MW)</w:t>
                            </w:r>
                          </w:p>
                        </w:tc>
                        <w:tc>
                          <w:tcPr>
                            <w:tcW w:w="1344" w:type="dxa"/>
                          </w:tcPr>
                          <w:p>
                            <w:pPr>
                              <w:pStyle w:val="TableParagraph"/>
                              <w:rPr>
                                <w:b/>
                                <w:sz w:val="16"/>
                              </w:rPr>
                            </w:pPr>
                            <w:r>
                              <w:rPr>
                                <w:b/>
                                <w:sz w:val="16"/>
                              </w:rPr>
                              <w:t>LSTM</w:t>
                            </w:r>
                            <w:r>
                              <w:rPr>
                                <w:b/>
                                <w:spacing w:val="14"/>
                                <w:sz w:val="16"/>
                              </w:rPr>
                              <w:t> </w:t>
                            </w:r>
                            <w:r>
                              <w:rPr>
                                <w:b/>
                                <w:spacing w:val="-2"/>
                                <w:sz w:val="16"/>
                              </w:rPr>
                              <w:t>Residual</w:t>
                            </w:r>
                          </w:p>
                        </w:tc>
                        <w:tc>
                          <w:tcPr>
                            <w:tcW w:w="1211" w:type="dxa"/>
                          </w:tcPr>
                          <w:p>
                            <w:pPr>
                              <w:pStyle w:val="TableParagraph"/>
                              <w:rPr>
                                <w:b/>
                                <w:sz w:val="16"/>
                              </w:rPr>
                            </w:pPr>
                            <w:r>
                              <w:rPr>
                                <w:b/>
                                <w:sz w:val="16"/>
                              </w:rPr>
                              <w:t>Hybrid</w:t>
                            </w:r>
                            <w:r>
                              <w:rPr>
                                <w:b/>
                                <w:spacing w:val="14"/>
                                <w:sz w:val="16"/>
                              </w:rPr>
                              <w:t> </w:t>
                            </w:r>
                            <w:r>
                              <w:rPr>
                                <w:b/>
                                <w:spacing w:val="-4"/>
                                <w:sz w:val="16"/>
                              </w:rPr>
                              <w:t>(MW)</w:t>
                            </w:r>
                          </w:p>
                        </w:tc>
                      </w:tr>
                      <w:tr>
                        <w:trPr>
                          <w:trHeight w:val="177" w:hRule="atLeast"/>
                        </w:trPr>
                        <w:tc>
                          <w:tcPr>
                            <w:tcW w:w="1402" w:type="dxa"/>
                          </w:tcPr>
                          <w:p>
                            <w:pPr>
                              <w:pStyle w:val="TableParagraph"/>
                              <w:ind w:left="118"/>
                              <w:jc w:val="left"/>
                              <w:rPr>
                                <w:sz w:val="16"/>
                              </w:rPr>
                            </w:pPr>
                            <w:r>
                              <w:rPr>
                                <w:sz w:val="16"/>
                              </w:rPr>
                              <w:t>2014-01-01</w:t>
                            </w:r>
                            <w:r>
                              <w:rPr>
                                <w:spacing w:val="7"/>
                                <w:sz w:val="16"/>
                              </w:rPr>
                              <w:t> </w:t>
                            </w:r>
                            <w:r>
                              <w:rPr>
                                <w:spacing w:val="-2"/>
                                <w:sz w:val="16"/>
                              </w:rPr>
                              <w:t>00:00</w:t>
                            </w:r>
                          </w:p>
                        </w:tc>
                        <w:tc>
                          <w:tcPr>
                            <w:tcW w:w="1261" w:type="dxa"/>
                          </w:tcPr>
                          <w:p>
                            <w:pPr>
                              <w:pStyle w:val="TableParagraph"/>
                              <w:rPr>
                                <w:sz w:val="16"/>
                              </w:rPr>
                            </w:pPr>
                            <w:r>
                              <w:rPr>
                                <w:spacing w:val="-2"/>
                                <w:sz w:val="16"/>
                              </w:rPr>
                              <w:t>25.74</w:t>
                            </w:r>
                          </w:p>
                        </w:tc>
                        <w:tc>
                          <w:tcPr>
                            <w:tcW w:w="1344" w:type="dxa"/>
                          </w:tcPr>
                          <w:p>
                            <w:pPr>
                              <w:pStyle w:val="TableParagraph"/>
                              <w:rPr>
                                <w:sz w:val="16"/>
                              </w:rPr>
                            </w:pPr>
                            <w:r>
                              <w:rPr>
                                <w:spacing w:val="-4"/>
                                <w:sz w:val="16"/>
                              </w:rPr>
                              <w:t>9.41</w:t>
                            </w:r>
                          </w:p>
                        </w:tc>
                        <w:tc>
                          <w:tcPr>
                            <w:tcW w:w="1211" w:type="dxa"/>
                          </w:tcPr>
                          <w:p>
                            <w:pPr>
                              <w:pStyle w:val="TableParagraph"/>
                              <w:rPr>
                                <w:sz w:val="16"/>
                              </w:rPr>
                            </w:pPr>
                            <w:r>
                              <w:rPr>
                                <w:spacing w:val="-2"/>
                                <w:sz w:val="16"/>
                              </w:rPr>
                              <w:t>35.16</w:t>
                            </w:r>
                          </w:p>
                        </w:tc>
                      </w:tr>
                      <w:tr>
                        <w:trPr>
                          <w:trHeight w:val="177" w:hRule="atLeast"/>
                        </w:trPr>
                        <w:tc>
                          <w:tcPr>
                            <w:tcW w:w="1402" w:type="dxa"/>
                          </w:tcPr>
                          <w:p>
                            <w:pPr>
                              <w:pStyle w:val="TableParagraph"/>
                              <w:ind w:left="118"/>
                              <w:jc w:val="left"/>
                              <w:rPr>
                                <w:sz w:val="16"/>
                              </w:rPr>
                            </w:pPr>
                            <w:r>
                              <w:rPr>
                                <w:sz w:val="16"/>
                              </w:rPr>
                              <w:t>2014-01-01</w:t>
                            </w:r>
                            <w:r>
                              <w:rPr>
                                <w:spacing w:val="7"/>
                                <w:sz w:val="16"/>
                              </w:rPr>
                              <w:t> </w:t>
                            </w:r>
                            <w:r>
                              <w:rPr>
                                <w:spacing w:val="-2"/>
                                <w:sz w:val="16"/>
                              </w:rPr>
                              <w:t>01:00</w:t>
                            </w:r>
                          </w:p>
                        </w:tc>
                        <w:tc>
                          <w:tcPr>
                            <w:tcW w:w="1261" w:type="dxa"/>
                          </w:tcPr>
                          <w:p>
                            <w:pPr>
                              <w:pStyle w:val="TableParagraph"/>
                              <w:rPr>
                                <w:sz w:val="16"/>
                              </w:rPr>
                            </w:pPr>
                            <w:r>
                              <w:rPr>
                                <w:spacing w:val="-2"/>
                                <w:sz w:val="16"/>
                              </w:rPr>
                              <w:t>25.50</w:t>
                            </w:r>
                          </w:p>
                        </w:tc>
                        <w:tc>
                          <w:tcPr>
                            <w:tcW w:w="1344" w:type="dxa"/>
                          </w:tcPr>
                          <w:p>
                            <w:pPr>
                              <w:pStyle w:val="TableParagraph"/>
                              <w:rPr>
                                <w:sz w:val="16"/>
                              </w:rPr>
                            </w:pPr>
                            <w:r>
                              <w:rPr>
                                <w:spacing w:val="-4"/>
                                <w:sz w:val="16"/>
                              </w:rPr>
                              <w:t>8.74</w:t>
                            </w:r>
                          </w:p>
                        </w:tc>
                        <w:tc>
                          <w:tcPr>
                            <w:tcW w:w="1211" w:type="dxa"/>
                          </w:tcPr>
                          <w:p>
                            <w:pPr>
                              <w:pStyle w:val="TableParagraph"/>
                              <w:rPr>
                                <w:sz w:val="16"/>
                              </w:rPr>
                            </w:pPr>
                            <w:r>
                              <w:rPr>
                                <w:spacing w:val="-2"/>
                                <w:sz w:val="16"/>
                              </w:rPr>
                              <w:t>34.24</w:t>
                            </w:r>
                          </w:p>
                        </w:tc>
                      </w:tr>
                      <w:tr>
                        <w:trPr>
                          <w:trHeight w:val="177" w:hRule="atLeast"/>
                        </w:trPr>
                        <w:tc>
                          <w:tcPr>
                            <w:tcW w:w="1402" w:type="dxa"/>
                          </w:tcPr>
                          <w:p>
                            <w:pPr>
                              <w:pStyle w:val="TableParagraph"/>
                              <w:ind w:left="118"/>
                              <w:jc w:val="left"/>
                              <w:rPr>
                                <w:sz w:val="16"/>
                              </w:rPr>
                            </w:pPr>
                            <w:r>
                              <w:rPr>
                                <w:sz w:val="16"/>
                              </w:rPr>
                              <w:t>2014-01-01</w:t>
                            </w:r>
                            <w:r>
                              <w:rPr>
                                <w:spacing w:val="7"/>
                                <w:sz w:val="16"/>
                              </w:rPr>
                              <w:t> </w:t>
                            </w:r>
                            <w:r>
                              <w:rPr>
                                <w:spacing w:val="-2"/>
                                <w:sz w:val="16"/>
                              </w:rPr>
                              <w:t>02:00</w:t>
                            </w:r>
                          </w:p>
                        </w:tc>
                        <w:tc>
                          <w:tcPr>
                            <w:tcW w:w="1261" w:type="dxa"/>
                          </w:tcPr>
                          <w:p>
                            <w:pPr>
                              <w:pStyle w:val="TableParagraph"/>
                              <w:rPr>
                                <w:sz w:val="16"/>
                              </w:rPr>
                            </w:pPr>
                            <w:r>
                              <w:rPr>
                                <w:spacing w:val="-2"/>
                                <w:sz w:val="16"/>
                              </w:rPr>
                              <w:t>26.06</w:t>
                            </w:r>
                          </w:p>
                        </w:tc>
                        <w:tc>
                          <w:tcPr>
                            <w:tcW w:w="1344" w:type="dxa"/>
                          </w:tcPr>
                          <w:p>
                            <w:pPr>
                              <w:pStyle w:val="TableParagraph"/>
                              <w:rPr>
                                <w:sz w:val="16"/>
                              </w:rPr>
                            </w:pPr>
                            <w:r>
                              <w:rPr>
                                <w:spacing w:val="-4"/>
                                <w:sz w:val="16"/>
                              </w:rPr>
                              <w:t>8.36</w:t>
                            </w:r>
                          </w:p>
                        </w:tc>
                        <w:tc>
                          <w:tcPr>
                            <w:tcW w:w="1211" w:type="dxa"/>
                          </w:tcPr>
                          <w:p>
                            <w:pPr>
                              <w:pStyle w:val="TableParagraph"/>
                              <w:rPr>
                                <w:sz w:val="16"/>
                              </w:rPr>
                            </w:pPr>
                            <w:r>
                              <w:rPr>
                                <w:spacing w:val="-2"/>
                                <w:sz w:val="16"/>
                              </w:rPr>
                              <w:t>34.42</w:t>
                            </w:r>
                          </w:p>
                        </w:tc>
                      </w:tr>
                      <w:tr>
                        <w:trPr>
                          <w:trHeight w:val="177" w:hRule="atLeast"/>
                        </w:trPr>
                        <w:tc>
                          <w:tcPr>
                            <w:tcW w:w="1402" w:type="dxa"/>
                          </w:tcPr>
                          <w:p>
                            <w:pPr>
                              <w:pStyle w:val="TableParagraph"/>
                              <w:ind w:left="118"/>
                              <w:jc w:val="left"/>
                              <w:rPr>
                                <w:sz w:val="16"/>
                              </w:rPr>
                            </w:pPr>
                            <w:r>
                              <w:rPr>
                                <w:sz w:val="16"/>
                              </w:rPr>
                              <w:t>2014-01-01</w:t>
                            </w:r>
                            <w:r>
                              <w:rPr>
                                <w:spacing w:val="7"/>
                                <w:sz w:val="16"/>
                              </w:rPr>
                              <w:t> </w:t>
                            </w:r>
                            <w:r>
                              <w:rPr>
                                <w:spacing w:val="-2"/>
                                <w:sz w:val="16"/>
                              </w:rPr>
                              <w:t>03:00</w:t>
                            </w:r>
                          </w:p>
                        </w:tc>
                        <w:tc>
                          <w:tcPr>
                            <w:tcW w:w="1261" w:type="dxa"/>
                          </w:tcPr>
                          <w:p>
                            <w:pPr>
                              <w:pStyle w:val="TableParagraph"/>
                              <w:rPr>
                                <w:sz w:val="16"/>
                              </w:rPr>
                            </w:pPr>
                            <w:r>
                              <w:rPr>
                                <w:spacing w:val="-2"/>
                                <w:sz w:val="16"/>
                              </w:rPr>
                              <w:t>26.53</w:t>
                            </w:r>
                          </w:p>
                        </w:tc>
                        <w:tc>
                          <w:tcPr>
                            <w:tcW w:w="1344" w:type="dxa"/>
                          </w:tcPr>
                          <w:p>
                            <w:pPr>
                              <w:pStyle w:val="TableParagraph"/>
                              <w:rPr>
                                <w:sz w:val="16"/>
                              </w:rPr>
                            </w:pPr>
                            <w:r>
                              <w:rPr>
                                <w:spacing w:val="-4"/>
                                <w:sz w:val="16"/>
                              </w:rPr>
                              <w:t>8.00</w:t>
                            </w:r>
                          </w:p>
                        </w:tc>
                        <w:tc>
                          <w:tcPr>
                            <w:tcW w:w="1211" w:type="dxa"/>
                          </w:tcPr>
                          <w:p>
                            <w:pPr>
                              <w:pStyle w:val="TableParagraph"/>
                              <w:rPr>
                                <w:sz w:val="16"/>
                              </w:rPr>
                            </w:pPr>
                            <w:r>
                              <w:rPr>
                                <w:spacing w:val="-2"/>
                                <w:sz w:val="16"/>
                              </w:rPr>
                              <w:t>34.54</w:t>
                            </w:r>
                          </w:p>
                        </w:tc>
                      </w:tr>
                      <w:tr>
                        <w:trPr>
                          <w:trHeight w:val="177" w:hRule="atLeast"/>
                        </w:trPr>
                        <w:tc>
                          <w:tcPr>
                            <w:tcW w:w="1402" w:type="dxa"/>
                          </w:tcPr>
                          <w:p>
                            <w:pPr>
                              <w:pStyle w:val="TableParagraph"/>
                              <w:ind w:left="118"/>
                              <w:jc w:val="left"/>
                              <w:rPr>
                                <w:sz w:val="16"/>
                              </w:rPr>
                            </w:pPr>
                            <w:r>
                              <w:rPr>
                                <w:sz w:val="16"/>
                              </w:rPr>
                              <w:t>2014-01-01</w:t>
                            </w:r>
                            <w:r>
                              <w:rPr>
                                <w:spacing w:val="7"/>
                                <w:sz w:val="16"/>
                              </w:rPr>
                              <w:t> </w:t>
                            </w:r>
                            <w:r>
                              <w:rPr>
                                <w:spacing w:val="-2"/>
                                <w:sz w:val="16"/>
                              </w:rPr>
                              <w:t>04:00</w:t>
                            </w:r>
                          </w:p>
                        </w:tc>
                        <w:tc>
                          <w:tcPr>
                            <w:tcW w:w="1261" w:type="dxa"/>
                          </w:tcPr>
                          <w:p>
                            <w:pPr>
                              <w:pStyle w:val="TableParagraph"/>
                              <w:rPr>
                                <w:sz w:val="16"/>
                              </w:rPr>
                            </w:pPr>
                            <w:r>
                              <w:rPr>
                                <w:spacing w:val="-2"/>
                                <w:sz w:val="16"/>
                              </w:rPr>
                              <w:t>26.12</w:t>
                            </w:r>
                          </w:p>
                        </w:tc>
                        <w:tc>
                          <w:tcPr>
                            <w:tcW w:w="1344" w:type="dxa"/>
                          </w:tcPr>
                          <w:p>
                            <w:pPr>
                              <w:pStyle w:val="TableParagraph"/>
                              <w:rPr>
                                <w:sz w:val="16"/>
                              </w:rPr>
                            </w:pPr>
                            <w:r>
                              <w:rPr>
                                <w:spacing w:val="-4"/>
                                <w:sz w:val="16"/>
                              </w:rPr>
                              <w:t>7.72</w:t>
                            </w:r>
                          </w:p>
                        </w:tc>
                        <w:tc>
                          <w:tcPr>
                            <w:tcW w:w="1211" w:type="dxa"/>
                          </w:tcPr>
                          <w:p>
                            <w:pPr>
                              <w:pStyle w:val="TableParagraph"/>
                              <w:rPr>
                                <w:sz w:val="16"/>
                              </w:rPr>
                            </w:pPr>
                            <w:r>
                              <w:rPr>
                                <w:spacing w:val="-2"/>
                                <w:sz w:val="16"/>
                              </w:rPr>
                              <w:t>33.84</w:t>
                            </w:r>
                          </w:p>
                        </w:tc>
                      </w:tr>
                    </w:tbl>
                    <w:p>
                      <w:pPr>
                        <w:pStyle w:val="BodyText"/>
                      </w:pPr>
                    </w:p>
                  </w:txbxContent>
                </v:textbox>
                <w10:wrap type="none"/>
              </v:shape>
            </w:pict>
          </mc:Fallback>
        </mc:AlternateContent>
      </w:r>
      <w:r>
        <w:rPr>
          <w:b/>
          <w:sz w:val="18"/>
        </w:rPr>
        <w:t>TABLE</w:t>
      </w:r>
      <w:r>
        <w:rPr>
          <w:b/>
          <w:spacing w:val="11"/>
          <w:sz w:val="18"/>
        </w:rPr>
        <w:t> </w:t>
      </w:r>
      <w:r>
        <w:rPr>
          <w:b/>
          <w:sz w:val="18"/>
        </w:rPr>
        <w:t>II:</w:t>
      </w:r>
      <w:r>
        <w:rPr>
          <w:b/>
          <w:spacing w:val="12"/>
          <w:sz w:val="18"/>
        </w:rPr>
        <w:t> </w:t>
      </w:r>
      <w:r>
        <w:rPr>
          <w:sz w:val="18"/>
        </w:rPr>
        <w:t>Sample</w:t>
      </w:r>
      <w:r>
        <w:rPr>
          <w:spacing w:val="7"/>
          <w:sz w:val="18"/>
        </w:rPr>
        <w:t> </w:t>
      </w:r>
      <w:r>
        <w:rPr>
          <w:sz w:val="18"/>
        </w:rPr>
        <w:t>Forecast</w:t>
      </w:r>
      <w:r>
        <w:rPr>
          <w:spacing w:val="8"/>
          <w:sz w:val="18"/>
        </w:rPr>
        <w:t> </w:t>
      </w:r>
      <w:r>
        <w:rPr>
          <w:spacing w:val="-2"/>
          <w:sz w:val="18"/>
        </w:rPr>
        <w:t>Comparison</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
        <w:rPr>
          <w:sz w:val="18"/>
        </w:rPr>
      </w:pPr>
    </w:p>
    <w:p>
      <w:pPr>
        <w:spacing w:before="0"/>
        <w:ind w:left="259" w:right="0" w:firstLine="0"/>
        <w:jc w:val="center"/>
        <w:rPr>
          <w:sz w:val="18"/>
        </w:rPr>
      </w:pPr>
      <w:r>
        <w:rPr>
          <w:sz w:val="18"/>
        </w:rPr>
        <mc:AlternateContent>
          <mc:Choice Requires="wps">
            <w:drawing>
              <wp:anchor distT="0" distB="0" distL="0" distR="0" allowOverlap="1" layoutInCell="1" locked="0" behindDoc="0" simplePos="0" relativeHeight="15769088">
                <wp:simplePos x="0" y="0"/>
                <wp:positionH relativeFrom="page">
                  <wp:posOffset>581215</wp:posOffset>
                </wp:positionH>
                <wp:positionV relativeFrom="paragraph">
                  <wp:posOffset>221069</wp:posOffset>
                </wp:positionV>
                <wp:extent cx="3392170" cy="481330"/>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3392170" cy="48133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02"/>
                              <w:gridCol w:w="1104"/>
                              <w:gridCol w:w="518"/>
                              <w:gridCol w:w="598"/>
                              <w:gridCol w:w="598"/>
                              <w:gridCol w:w="976"/>
                              <w:gridCol w:w="817"/>
                            </w:tblGrid>
                            <w:tr>
                              <w:trPr>
                                <w:trHeight w:val="177" w:hRule="atLeast"/>
                              </w:trPr>
                              <w:tc>
                                <w:tcPr>
                                  <w:tcW w:w="602" w:type="dxa"/>
                                </w:tcPr>
                                <w:p>
                                  <w:pPr>
                                    <w:pStyle w:val="TableParagraph"/>
                                    <w:ind w:left="8"/>
                                    <w:rPr>
                                      <w:b/>
                                      <w:sz w:val="16"/>
                                    </w:rPr>
                                  </w:pPr>
                                  <w:r>
                                    <w:rPr>
                                      <w:b/>
                                      <w:spacing w:val="-4"/>
                                      <w:sz w:val="16"/>
                                    </w:rPr>
                                    <w:t>Hour</w:t>
                                  </w:r>
                                </w:p>
                              </w:tc>
                              <w:tc>
                                <w:tcPr>
                                  <w:tcW w:w="1104" w:type="dxa"/>
                                </w:tcPr>
                                <w:p>
                                  <w:pPr>
                                    <w:pStyle w:val="TableParagraph"/>
                                    <w:ind w:left="8"/>
                                    <w:rPr>
                                      <w:b/>
                                      <w:sz w:val="16"/>
                                    </w:rPr>
                                  </w:pPr>
                                  <w:r>
                                    <w:rPr>
                                      <w:b/>
                                      <w:sz w:val="16"/>
                                    </w:rPr>
                                    <w:t>Mean</w:t>
                                  </w:r>
                                  <w:r>
                                    <w:rPr>
                                      <w:b/>
                                      <w:spacing w:val="15"/>
                                      <w:sz w:val="16"/>
                                    </w:rPr>
                                    <w:t> </w:t>
                                  </w:r>
                                  <w:r>
                                    <w:rPr>
                                      <w:b/>
                                      <w:spacing w:val="-4"/>
                                      <w:sz w:val="16"/>
                                    </w:rPr>
                                    <w:t>(MW)</w:t>
                                  </w:r>
                                </w:p>
                              </w:tc>
                              <w:tc>
                                <w:tcPr>
                                  <w:tcW w:w="518" w:type="dxa"/>
                                </w:tcPr>
                                <w:p>
                                  <w:pPr>
                                    <w:pStyle w:val="TableParagraph"/>
                                    <w:ind w:left="9"/>
                                    <w:rPr>
                                      <w:b/>
                                      <w:sz w:val="16"/>
                                    </w:rPr>
                                  </w:pPr>
                                  <w:r>
                                    <w:rPr>
                                      <w:b/>
                                      <w:spacing w:val="-5"/>
                                      <w:sz w:val="16"/>
                                    </w:rPr>
                                    <w:t>Std</w:t>
                                  </w:r>
                                </w:p>
                              </w:tc>
                              <w:tc>
                                <w:tcPr>
                                  <w:tcW w:w="598" w:type="dxa"/>
                                </w:tcPr>
                                <w:p>
                                  <w:pPr>
                                    <w:pStyle w:val="TableParagraph"/>
                                    <w:ind w:left="9"/>
                                    <w:rPr>
                                      <w:b/>
                                      <w:sz w:val="16"/>
                                    </w:rPr>
                                  </w:pPr>
                                  <w:r>
                                    <w:rPr>
                                      <w:b/>
                                      <w:spacing w:val="-5"/>
                                      <w:sz w:val="16"/>
                                    </w:rPr>
                                    <w:t>Min</w:t>
                                  </w:r>
                                </w:p>
                              </w:tc>
                              <w:tc>
                                <w:tcPr>
                                  <w:tcW w:w="598" w:type="dxa"/>
                                </w:tcPr>
                                <w:p>
                                  <w:pPr>
                                    <w:pStyle w:val="TableParagraph"/>
                                    <w:ind w:left="9" w:right="1"/>
                                    <w:rPr>
                                      <w:b/>
                                      <w:sz w:val="16"/>
                                    </w:rPr>
                                  </w:pPr>
                                  <w:r>
                                    <w:rPr>
                                      <w:b/>
                                      <w:spacing w:val="-5"/>
                                      <w:sz w:val="16"/>
                                    </w:rPr>
                                    <w:t>Max</w:t>
                                  </w:r>
                                </w:p>
                              </w:tc>
                              <w:tc>
                                <w:tcPr>
                                  <w:tcW w:w="976" w:type="dxa"/>
                                </w:tcPr>
                                <w:p>
                                  <w:pPr>
                                    <w:pStyle w:val="TableParagraph"/>
                                    <w:ind w:left="8"/>
                                    <w:rPr>
                                      <w:b/>
                                      <w:sz w:val="16"/>
                                    </w:rPr>
                                  </w:pPr>
                                  <w:r>
                                    <w:rPr>
                                      <w:b/>
                                      <w:sz w:val="16"/>
                                    </w:rPr>
                                    <w:t>Res.</w:t>
                                  </w:r>
                                  <w:r>
                                    <w:rPr>
                                      <w:b/>
                                      <w:spacing w:val="16"/>
                                      <w:sz w:val="16"/>
                                    </w:rPr>
                                    <w:t> </w:t>
                                  </w:r>
                                  <w:r>
                                    <w:rPr>
                                      <w:b/>
                                      <w:spacing w:val="-4"/>
                                      <w:sz w:val="16"/>
                                    </w:rPr>
                                    <w:t>Mean</w:t>
                                  </w:r>
                                </w:p>
                              </w:tc>
                              <w:tc>
                                <w:tcPr>
                                  <w:tcW w:w="817" w:type="dxa"/>
                                </w:tcPr>
                                <w:p>
                                  <w:pPr>
                                    <w:pStyle w:val="TableParagraph"/>
                                    <w:ind w:left="8"/>
                                    <w:rPr>
                                      <w:b/>
                                      <w:sz w:val="16"/>
                                    </w:rPr>
                                  </w:pPr>
                                  <w:r>
                                    <w:rPr>
                                      <w:b/>
                                      <w:sz w:val="16"/>
                                    </w:rPr>
                                    <w:t>Res.</w:t>
                                  </w:r>
                                  <w:r>
                                    <w:rPr>
                                      <w:b/>
                                      <w:spacing w:val="16"/>
                                      <w:sz w:val="16"/>
                                    </w:rPr>
                                    <w:t> </w:t>
                                  </w:r>
                                  <w:r>
                                    <w:rPr>
                                      <w:b/>
                                      <w:spacing w:val="-5"/>
                                      <w:sz w:val="16"/>
                                    </w:rPr>
                                    <w:t>Std</w:t>
                                  </w:r>
                                </w:p>
                              </w:tc>
                            </w:tr>
                            <w:tr>
                              <w:trPr>
                                <w:trHeight w:val="177" w:hRule="atLeast"/>
                              </w:trPr>
                              <w:tc>
                                <w:tcPr>
                                  <w:tcW w:w="602" w:type="dxa"/>
                                </w:tcPr>
                                <w:p>
                                  <w:pPr>
                                    <w:pStyle w:val="TableParagraph"/>
                                    <w:ind w:left="8"/>
                                    <w:rPr>
                                      <w:sz w:val="16"/>
                                    </w:rPr>
                                  </w:pPr>
                                  <w:r>
                                    <w:rPr>
                                      <w:spacing w:val="-10"/>
                                      <w:sz w:val="16"/>
                                    </w:rPr>
                                    <w:t>0</w:t>
                                  </w:r>
                                </w:p>
                              </w:tc>
                              <w:tc>
                                <w:tcPr>
                                  <w:tcW w:w="1104" w:type="dxa"/>
                                </w:tcPr>
                                <w:p>
                                  <w:pPr>
                                    <w:pStyle w:val="TableParagraph"/>
                                    <w:ind w:left="8"/>
                                    <w:rPr>
                                      <w:sz w:val="16"/>
                                    </w:rPr>
                                  </w:pPr>
                                  <w:r>
                                    <w:rPr>
                                      <w:spacing w:val="-2"/>
                                      <w:sz w:val="16"/>
                                    </w:rPr>
                                    <w:t>37.52</w:t>
                                  </w:r>
                                </w:p>
                              </w:tc>
                              <w:tc>
                                <w:tcPr>
                                  <w:tcW w:w="518" w:type="dxa"/>
                                </w:tcPr>
                                <w:p>
                                  <w:pPr>
                                    <w:pStyle w:val="TableParagraph"/>
                                    <w:ind w:left="9"/>
                                    <w:rPr>
                                      <w:sz w:val="16"/>
                                    </w:rPr>
                                  </w:pPr>
                                  <w:r>
                                    <w:rPr>
                                      <w:spacing w:val="-4"/>
                                      <w:sz w:val="16"/>
                                    </w:rPr>
                                    <w:t>3.45</w:t>
                                  </w:r>
                                </w:p>
                              </w:tc>
                              <w:tc>
                                <w:tcPr>
                                  <w:tcW w:w="598" w:type="dxa"/>
                                </w:tcPr>
                                <w:p>
                                  <w:pPr>
                                    <w:pStyle w:val="TableParagraph"/>
                                    <w:ind w:left="9"/>
                                    <w:rPr>
                                      <w:sz w:val="16"/>
                                    </w:rPr>
                                  </w:pPr>
                                  <w:r>
                                    <w:rPr>
                                      <w:spacing w:val="-2"/>
                                      <w:sz w:val="16"/>
                                    </w:rPr>
                                    <w:t>33.76</w:t>
                                  </w:r>
                                </w:p>
                              </w:tc>
                              <w:tc>
                                <w:tcPr>
                                  <w:tcW w:w="598" w:type="dxa"/>
                                </w:tcPr>
                                <w:p>
                                  <w:pPr>
                                    <w:pStyle w:val="TableParagraph"/>
                                    <w:ind w:left="9" w:right="1"/>
                                    <w:rPr>
                                      <w:sz w:val="16"/>
                                    </w:rPr>
                                  </w:pPr>
                                  <w:r>
                                    <w:rPr>
                                      <w:spacing w:val="-2"/>
                                      <w:sz w:val="16"/>
                                    </w:rPr>
                                    <w:t>43.36</w:t>
                                  </w:r>
                                </w:p>
                              </w:tc>
                              <w:tc>
                                <w:tcPr>
                                  <w:tcW w:w="976" w:type="dxa"/>
                                </w:tcPr>
                                <w:p>
                                  <w:pPr>
                                    <w:pStyle w:val="TableParagraph"/>
                                    <w:ind w:left="8"/>
                                    <w:rPr>
                                      <w:sz w:val="16"/>
                                    </w:rPr>
                                  </w:pPr>
                                  <w:r>
                                    <w:rPr>
                                      <w:spacing w:val="-4"/>
                                      <w:sz w:val="16"/>
                                    </w:rPr>
                                    <w:t>6.64</w:t>
                                  </w:r>
                                </w:p>
                              </w:tc>
                              <w:tc>
                                <w:tcPr>
                                  <w:tcW w:w="817" w:type="dxa"/>
                                </w:tcPr>
                                <w:p>
                                  <w:pPr>
                                    <w:pStyle w:val="TableParagraph"/>
                                    <w:ind w:left="8"/>
                                    <w:rPr>
                                      <w:sz w:val="16"/>
                                    </w:rPr>
                                  </w:pPr>
                                  <w:r>
                                    <w:rPr>
                                      <w:spacing w:val="-4"/>
                                      <w:sz w:val="16"/>
                                    </w:rPr>
                                    <w:t>1.27</w:t>
                                  </w:r>
                                </w:p>
                              </w:tc>
                            </w:tr>
                            <w:tr>
                              <w:trPr>
                                <w:trHeight w:val="177" w:hRule="atLeast"/>
                              </w:trPr>
                              <w:tc>
                                <w:tcPr>
                                  <w:tcW w:w="602" w:type="dxa"/>
                                </w:tcPr>
                                <w:p>
                                  <w:pPr>
                                    <w:pStyle w:val="TableParagraph"/>
                                    <w:ind w:left="8"/>
                                    <w:rPr>
                                      <w:sz w:val="16"/>
                                    </w:rPr>
                                  </w:pPr>
                                  <w:r>
                                    <w:rPr>
                                      <w:spacing w:val="-10"/>
                                      <w:sz w:val="16"/>
                                    </w:rPr>
                                    <w:t>1</w:t>
                                  </w:r>
                                </w:p>
                              </w:tc>
                              <w:tc>
                                <w:tcPr>
                                  <w:tcW w:w="1104" w:type="dxa"/>
                                </w:tcPr>
                                <w:p>
                                  <w:pPr>
                                    <w:pStyle w:val="TableParagraph"/>
                                    <w:ind w:left="8"/>
                                    <w:rPr>
                                      <w:sz w:val="16"/>
                                    </w:rPr>
                                  </w:pPr>
                                  <w:r>
                                    <w:rPr>
                                      <w:spacing w:val="-2"/>
                                      <w:sz w:val="16"/>
                                    </w:rPr>
                                    <w:t>37.09</w:t>
                                  </w:r>
                                </w:p>
                              </w:tc>
                              <w:tc>
                                <w:tcPr>
                                  <w:tcW w:w="518" w:type="dxa"/>
                                </w:tcPr>
                                <w:p>
                                  <w:pPr>
                                    <w:pStyle w:val="TableParagraph"/>
                                    <w:ind w:left="9"/>
                                    <w:rPr>
                                      <w:sz w:val="16"/>
                                    </w:rPr>
                                  </w:pPr>
                                  <w:r>
                                    <w:rPr>
                                      <w:spacing w:val="-4"/>
                                      <w:sz w:val="16"/>
                                    </w:rPr>
                                    <w:t>3.71</w:t>
                                  </w:r>
                                </w:p>
                              </w:tc>
                              <w:tc>
                                <w:tcPr>
                                  <w:tcW w:w="598" w:type="dxa"/>
                                </w:tcPr>
                                <w:p>
                                  <w:pPr>
                                    <w:pStyle w:val="TableParagraph"/>
                                    <w:ind w:left="9"/>
                                    <w:rPr>
                                      <w:sz w:val="16"/>
                                    </w:rPr>
                                  </w:pPr>
                                  <w:r>
                                    <w:rPr>
                                      <w:spacing w:val="-2"/>
                                      <w:sz w:val="16"/>
                                    </w:rPr>
                                    <w:t>32.91</w:t>
                                  </w:r>
                                </w:p>
                              </w:tc>
                              <w:tc>
                                <w:tcPr>
                                  <w:tcW w:w="598" w:type="dxa"/>
                                </w:tcPr>
                                <w:p>
                                  <w:pPr>
                                    <w:pStyle w:val="TableParagraph"/>
                                    <w:ind w:left="9" w:right="1"/>
                                    <w:rPr>
                                      <w:sz w:val="16"/>
                                    </w:rPr>
                                  </w:pPr>
                                  <w:r>
                                    <w:rPr>
                                      <w:spacing w:val="-2"/>
                                      <w:sz w:val="16"/>
                                    </w:rPr>
                                    <w:t>43.20</w:t>
                                  </w:r>
                                </w:p>
                              </w:tc>
                              <w:tc>
                                <w:tcPr>
                                  <w:tcW w:w="976" w:type="dxa"/>
                                </w:tcPr>
                                <w:p>
                                  <w:pPr>
                                    <w:pStyle w:val="TableParagraph"/>
                                    <w:ind w:left="8"/>
                                    <w:rPr>
                                      <w:sz w:val="16"/>
                                    </w:rPr>
                                  </w:pPr>
                                  <w:r>
                                    <w:rPr>
                                      <w:spacing w:val="-4"/>
                                      <w:sz w:val="16"/>
                                    </w:rPr>
                                    <w:t>6.49</w:t>
                                  </w:r>
                                </w:p>
                              </w:tc>
                              <w:tc>
                                <w:tcPr>
                                  <w:tcW w:w="817" w:type="dxa"/>
                                </w:tcPr>
                                <w:p>
                                  <w:pPr>
                                    <w:pStyle w:val="TableParagraph"/>
                                    <w:ind w:left="8"/>
                                    <w:rPr>
                                      <w:sz w:val="16"/>
                                    </w:rPr>
                                  </w:pPr>
                                  <w:r>
                                    <w:rPr>
                                      <w:spacing w:val="-4"/>
                                      <w:sz w:val="16"/>
                                    </w:rPr>
                                    <w:t>1.10</w:t>
                                  </w:r>
                                </w:p>
                              </w:tc>
                            </w:tr>
                            <w:tr>
                              <w:trPr>
                                <w:trHeight w:val="177" w:hRule="atLeast"/>
                              </w:trPr>
                              <w:tc>
                                <w:tcPr>
                                  <w:tcW w:w="602" w:type="dxa"/>
                                </w:tcPr>
                                <w:p>
                                  <w:pPr>
                                    <w:pStyle w:val="TableParagraph"/>
                                    <w:ind w:left="8"/>
                                    <w:rPr>
                                      <w:sz w:val="16"/>
                                    </w:rPr>
                                  </w:pPr>
                                  <w:r>
                                    <w:rPr>
                                      <w:spacing w:val="-10"/>
                                      <w:sz w:val="16"/>
                                    </w:rPr>
                                    <w:t>2</w:t>
                                  </w:r>
                                </w:p>
                              </w:tc>
                              <w:tc>
                                <w:tcPr>
                                  <w:tcW w:w="1104" w:type="dxa"/>
                                </w:tcPr>
                                <w:p>
                                  <w:pPr>
                                    <w:pStyle w:val="TableParagraph"/>
                                    <w:ind w:left="8"/>
                                    <w:rPr>
                                      <w:sz w:val="16"/>
                                    </w:rPr>
                                  </w:pPr>
                                  <w:r>
                                    <w:rPr>
                                      <w:spacing w:val="-2"/>
                                      <w:sz w:val="16"/>
                                    </w:rPr>
                                    <w:t>37.55</w:t>
                                  </w:r>
                                </w:p>
                              </w:tc>
                              <w:tc>
                                <w:tcPr>
                                  <w:tcW w:w="518" w:type="dxa"/>
                                </w:tcPr>
                                <w:p>
                                  <w:pPr>
                                    <w:pStyle w:val="TableParagraph"/>
                                    <w:ind w:left="9"/>
                                    <w:rPr>
                                      <w:sz w:val="16"/>
                                    </w:rPr>
                                  </w:pPr>
                                  <w:r>
                                    <w:rPr>
                                      <w:spacing w:val="-4"/>
                                      <w:sz w:val="16"/>
                                    </w:rPr>
                                    <w:t>3.90</w:t>
                                  </w:r>
                                </w:p>
                              </w:tc>
                              <w:tc>
                                <w:tcPr>
                                  <w:tcW w:w="598" w:type="dxa"/>
                                </w:tcPr>
                                <w:p>
                                  <w:pPr>
                                    <w:pStyle w:val="TableParagraph"/>
                                    <w:ind w:left="9"/>
                                    <w:rPr>
                                      <w:sz w:val="16"/>
                                    </w:rPr>
                                  </w:pPr>
                                  <w:r>
                                    <w:rPr>
                                      <w:spacing w:val="-2"/>
                                      <w:sz w:val="16"/>
                                    </w:rPr>
                                    <w:t>33.00</w:t>
                                  </w:r>
                                </w:p>
                              </w:tc>
                              <w:tc>
                                <w:tcPr>
                                  <w:tcW w:w="598" w:type="dxa"/>
                                </w:tcPr>
                                <w:p>
                                  <w:pPr>
                                    <w:pStyle w:val="TableParagraph"/>
                                    <w:ind w:left="9" w:right="1"/>
                                    <w:rPr>
                                      <w:sz w:val="16"/>
                                    </w:rPr>
                                  </w:pPr>
                                  <w:r>
                                    <w:rPr>
                                      <w:spacing w:val="-2"/>
                                      <w:sz w:val="16"/>
                                    </w:rPr>
                                    <w:t>43.84</w:t>
                                  </w:r>
                                </w:p>
                              </w:tc>
                              <w:tc>
                                <w:tcPr>
                                  <w:tcW w:w="976" w:type="dxa"/>
                                </w:tcPr>
                                <w:p>
                                  <w:pPr>
                                    <w:pStyle w:val="TableParagraph"/>
                                    <w:ind w:left="8"/>
                                    <w:rPr>
                                      <w:sz w:val="16"/>
                                    </w:rPr>
                                  </w:pPr>
                                  <w:r>
                                    <w:rPr>
                                      <w:spacing w:val="-4"/>
                                      <w:sz w:val="16"/>
                                    </w:rPr>
                                    <w:t>6.42</w:t>
                                  </w:r>
                                </w:p>
                              </w:tc>
                              <w:tc>
                                <w:tcPr>
                                  <w:tcW w:w="817" w:type="dxa"/>
                                </w:tcPr>
                                <w:p>
                                  <w:pPr>
                                    <w:pStyle w:val="TableParagraph"/>
                                    <w:ind w:left="8"/>
                                    <w:rPr>
                                      <w:sz w:val="16"/>
                                    </w:rPr>
                                  </w:pPr>
                                  <w:r>
                                    <w:rPr>
                                      <w:spacing w:val="-4"/>
                                      <w:sz w:val="16"/>
                                    </w:rPr>
                                    <w:t>1.04</w:t>
                                  </w:r>
                                </w:p>
                              </w:tc>
                            </w:tr>
                          </w:tbl>
                          <w:p>
                            <w:pPr>
                              <w:pStyle w:val="BodyText"/>
                            </w:pPr>
                          </w:p>
                        </w:txbxContent>
                      </wps:txbx>
                      <wps:bodyPr wrap="square" lIns="0" tIns="0" rIns="0" bIns="0" rtlCol="0">
                        <a:noAutofit/>
                      </wps:bodyPr>
                    </wps:wsp>
                  </a:graphicData>
                </a:graphic>
              </wp:anchor>
            </w:drawing>
          </mc:Choice>
          <mc:Fallback>
            <w:pict>
              <v:shape style="position:absolute;margin-left:45.764999pt;margin-top:17.407032pt;width:267.1pt;height:37.9pt;mso-position-horizontal-relative:page;mso-position-vertical-relative:paragraph;z-index:15769088" type="#_x0000_t202" id="docshape71"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02"/>
                        <w:gridCol w:w="1104"/>
                        <w:gridCol w:w="518"/>
                        <w:gridCol w:w="598"/>
                        <w:gridCol w:w="598"/>
                        <w:gridCol w:w="976"/>
                        <w:gridCol w:w="817"/>
                      </w:tblGrid>
                      <w:tr>
                        <w:trPr>
                          <w:trHeight w:val="177" w:hRule="atLeast"/>
                        </w:trPr>
                        <w:tc>
                          <w:tcPr>
                            <w:tcW w:w="602" w:type="dxa"/>
                          </w:tcPr>
                          <w:p>
                            <w:pPr>
                              <w:pStyle w:val="TableParagraph"/>
                              <w:ind w:left="8"/>
                              <w:rPr>
                                <w:b/>
                                <w:sz w:val="16"/>
                              </w:rPr>
                            </w:pPr>
                            <w:r>
                              <w:rPr>
                                <w:b/>
                                <w:spacing w:val="-4"/>
                                <w:sz w:val="16"/>
                              </w:rPr>
                              <w:t>Hour</w:t>
                            </w:r>
                          </w:p>
                        </w:tc>
                        <w:tc>
                          <w:tcPr>
                            <w:tcW w:w="1104" w:type="dxa"/>
                          </w:tcPr>
                          <w:p>
                            <w:pPr>
                              <w:pStyle w:val="TableParagraph"/>
                              <w:ind w:left="8"/>
                              <w:rPr>
                                <w:b/>
                                <w:sz w:val="16"/>
                              </w:rPr>
                            </w:pPr>
                            <w:r>
                              <w:rPr>
                                <w:b/>
                                <w:sz w:val="16"/>
                              </w:rPr>
                              <w:t>Mean</w:t>
                            </w:r>
                            <w:r>
                              <w:rPr>
                                <w:b/>
                                <w:spacing w:val="15"/>
                                <w:sz w:val="16"/>
                              </w:rPr>
                              <w:t> </w:t>
                            </w:r>
                            <w:r>
                              <w:rPr>
                                <w:b/>
                                <w:spacing w:val="-4"/>
                                <w:sz w:val="16"/>
                              </w:rPr>
                              <w:t>(MW)</w:t>
                            </w:r>
                          </w:p>
                        </w:tc>
                        <w:tc>
                          <w:tcPr>
                            <w:tcW w:w="518" w:type="dxa"/>
                          </w:tcPr>
                          <w:p>
                            <w:pPr>
                              <w:pStyle w:val="TableParagraph"/>
                              <w:ind w:left="9"/>
                              <w:rPr>
                                <w:b/>
                                <w:sz w:val="16"/>
                              </w:rPr>
                            </w:pPr>
                            <w:r>
                              <w:rPr>
                                <w:b/>
                                <w:spacing w:val="-5"/>
                                <w:sz w:val="16"/>
                              </w:rPr>
                              <w:t>Std</w:t>
                            </w:r>
                          </w:p>
                        </w:tc>
                        <w:tc>
                          <w:tcPr>
                            <w:tcW w:w="598" w:type="dxa"/>
                          </w:tcPr>
                          <w:p>
                            <w:pPr>
                              <w:pStyle w:val="TableParagraph"/>
                              <w:ind w:left="9"/>
                              <w:rPr>
                                <w:b/>
                                <w:sz w:val="16"/>
                              </w:rPr>
                            </w:pPr>
                            <w:r>
                              <w:rPr>
                                <w:b/>
                                <w:spacing w:val="-5"/>
                                <w:sz w:val="16"/>
                              </w:rPr>
                              <w:t>Min</w:t>
                            </w:r>
                          </w:p>
                        </w:tc>
                        <w:tc>
                          <w:tcPr>
                            <w:tcW w:w="598" w:type="dxa"/>
                          </w:tcPr>
                          <w:p>
                            <w:pPr>
                              <w:pStyle w:val="TableParagraph"/>
                              <w:ind w:left="9" w:right="1"/>
                              <w:rPr>
                                <w:b/>
                                <w:sz w:val="16"/>
                              </w:rPr>
                            </w:pPr>
                            <w:r>
                              <w:rPr>
                                <w:b/>
                                <w:spacing w:val="-5"/>
                                <w:sz w:val="16"/>
                              </w:rPr>
                              <w:t>Max</w:t>
                            </w:r>
                          </w:p>
                        </w:tc>
                        <w:tc>
                          <w:tcPr>
                            <w:tcW w:w="976" w:type="dxa"/>
                          </w:tcPr>
                          <w:p>
                            <w:pPr>
                              <w:pStyle w:val="TableParagraph"/>
                              <w:ind w:left="8"/>
                              <w:rPr>
                                <w:b/>
                                <w:sz w:val="16"/>
                              </w:rPr>
                            </w:pPr>
                            <w:r>
                              <w:rPr>
                                <w:b/>
                                <w:sz w:val="16"/>
                              </w:rPr>
                              <w:t>Res.</w:t>
                            </w:r>
                            <w:r>
                              <w:rPr>
                                <w:b/>
                                <w:spacing w:val="16"/>
                                <w:sz w:val="16"/>
                              </w:rPr>
                              <w:t> </w:t>
                            </w:r>
                            <w:r>
                              <w:rPr>
                                <w:b/>
                                <w:spacing w:val="-4"/>
                                <w:sz w:val="16"/>
                              </w:rPr>
                              <w:t>Mean</w:t>
                            </w:r>
                          </w:p>
                        </w:tc>
                        <w:tc>
                          <w:tcPr>
                            <w:tcW w:w="817" w:type="dxa"/>
                          </w:tcPr>
                          <w:p>
                            <w:pPr>
                              <w:pStyle w:val="TableParagraph"/>
                              <w:ind w:left="8"/>
                              <w:rPr>
                                <w:b/>
                                <w:sz w:val="16"/>
                              </w:rPr>
                            </w:pPr>
                            <w:r>
                              <w:rPr>
                                <w:b/>
                                <w:sz w:val="16"/>
                              </w:rPr>
                              <w:t>Res.</w:t>
                            </w:r>
                            <w:r>
                              <w:rPr>
                                <w:b/>
                                <w:spacing w:val="16"/>
                                <w:sz w:val="16"/>
                              </w:rPr>
                              <w:t> </w:t>
                            </w:r>
                            <w:r>
                              <w:rPr>
                                <w:b/>
                                <w:spacing w:val="-5"/>
                                <w:sz w:val="16"/>
                              </w:rPr>
                              <w:t>Std</w:t>
                            </w:r>
                          </w:p>
                        </w:tc>
                      </w:tr>
                      <w:tr>
                        <w:trPr>
                          <w:trHeight w:val="177" w:hRule="atLeast"/>
                        </w:trPr>
                        <w:tc>
                          <w:tcPr>
                            <w:tcW w:w="602" w:type="dxa"/>
                          </w:tcPr>
                          <w:p>
                            <w:pPr>
                              <w:pStyle w:val="TableParagraph"/>
                              <w:ind w:left="8"/>
                              <w:rPr>
                                <w:sz w:val="16"/>
                              </w:rPr>
                            </w:pPr>
                            <w:r>
                              <w:rPr>
                                <w:spacing w:val="-10"/>
                                <w:sz w:val="16"/>
                              </w:rPr>
                              <w:t>0</w:t>
                            </w:r>
                          </w:p>
                        </w:tc>
                        <w:tc>
                          <w:tcPr>
                            <w:tcW w:w="1104" w:type="dxa"/>
                          </w:tcPr>
                          <w:p>
                            <w:pPr>
                              <w:pStyle w:val="TableParagraph"/>
                              <w:ind w:left="8"/>
                              <w:rPr>
                                <w:sz w:val="16"/>
                              </w:rPr>
                            </w:pPr>
                            <w:r>
                              <w:rPr>
                                <w:spacing w:val="-2"/>
                                <w:sz w:val="16"/>
                              </w:rPr>
                              <w:t>37.52</w:t>
                            </w:r>
                          </w:p>
                        </w:tc>
                        <w:tc>
                          <w:tcPr>
                            <w:tcW w:w="518" w:type="dxa"/>
                          </w:tcPr>
                          <w:p>
                            <w:pPr>
                              <w:pStyle w:val="TableParagraph"/>
                              <w:ind w:left="9"/>
                              <w:rPr>
                                <w:sz w:val="16"/>
                              </w:rPr>
                            </w:pPr>
                            <w:r>
                              <w:rPr>
                                <w:spacing w:val="-4"/>
                                <w:sz w:val="16"/>
                              </w:rPr>
                              <w:t>3.45</w:t>
                            </w:r>
                          </w:p>
                        </w:tc>
                        <w:tc>
                          <w:tcPr>
                            <w:tcW w:w="598" w:type="dxa"/>
                          </w:tcPr>
                          <w:p>
                            <w:pPr>
                              <w:pStyle w:val="TableParagraph"/>
                              <w:ind w:left="9"/>
                              <w:rPr>
                                <w:sz w:val="16"/>
                              </w:rPr>
                            </w:pPr>
                            <w:r>
                              <w:rPr>
                                <w:spacing w:val="-2"/>
                                <w:sz w:val="16"/>
                              </w:rPr>
                              <w:t>33.76</w:t>
                            </w:r>
                          </w:p>
                        </w:tc>
                        <w:tc>
                          <w:tcPr>
                            <w:tcW w:w="598" w:type="dxa"/>
                          </w:tcPr>
                          <w:p>
                            <w:pPr>
                              <w:pStyle w:val="TableParagraph"/>
                              <w:ind w:left="9" w:right="1"/>
                              <w:rPr>
                                <w:sz w:val="16"/>
                              </w:rPr>
                            </w:pPr>
                            <w:r>
                              <w:rPr>
                                <w:spacing w:val="-2"/>
                                <w:sz w:val="16"/>
                              </w:rPr>
                              <w:t>43.36</w:t>
                            </w:r>
                          </w:p>
                        </w:tc>
                        <w:tc>
                          <w:tcPr>
                            <w:tcW w:w="976" w:type="dxa"/>
                          </w:tcPr>
                          <w:p>
                            <w:pPr>
                              <w:pStyle w:val="TableParagraph"/>
                              <w:ind w:left="8"/>
                              <w:rPr>
                                <w:sz w:val="16"/>
                              </w:rPr>
                            </w:pPr>
                            <w:r>
                              <w:rPr>
                                <w:spacing w:val="-4"/>
                                <w:sz w:val="16"/>
                              </w:rPr>
                              <w:t>6.64</w:t>
                            </w:r>
                          </w:p>
                        </w:tc>
                        <w:tc>
                          <w:tcPr>
                            <w:tcW w:w="817" w:type="dxa"/>
                          </w:tcPr>
                          <w:p>
                            <w:pPr>
                              <w:pStyle w:val="TableParagraph"/>
                              <w:ind w:left="8"/>
                              <w:rPr>
                                <w:sz w:val="16"/>
                              </w:rPr>
                            </w:pPr>
                            <w:r>
                              <w:rPr>
                                <w:spacing w:val="-4"/>
                                <w:sz w:val="16"/>
                              </w:rPr>
                              <w:t>1.27</w:t>
                            </w:r>
                          </w:p>
                        </w:tc>
                      </w:tr>
                      <w:tr>
                        <w:trPr>
                          <w:trHeight w:val="177" w:hRule="atLeast"/>
                        </w:trPr>
                        <w:tc>
                          <w:tcPr>
                            <w:tcW w:w="602" w:type="dxa"/>
                          </w:tcPr>
                          <w:p>
                            <w:pPr>
                              <w:pStyle w:val="TableParagraph"/>
                              <w:ind w:left="8"/>
                              <w:rPr>
                                <w:sz w:val="16"/>
                              </w:rPr>
                            </w:pPr>
                            <w:r>
                              <w:rPr>
                                <w:spacing w:val="-10"/>
                                <w:sz w:val="16"/>
                              </w:rPr>
                              <w:t>1</w:t>
                            </w:r>
                          </w:p>
                        </w:tc>
                        <w:tc>
                          <w:tcPr>
                            <w:tcW w:w="1104" w:type="dxa"/>
                          </w:tcPr>
                          <w:p>
                            <w:pPr>
                              <w:pStyle w:val="TableParagraph"/>
                              <w:ind w:left="8"/>
                              <w:rPr>
                                <w:sz w:val="16"/>
                              </w:rPr>
                            </w:pPr>
                            <w:r>
                              <w:rPr>
                                <w:spacing w:val="-2"/>
                                <w:sz w:val="16"/>
                              </w:rPr>
                              <w:t>37.09</w:t>
                            </w:r>
                          </w:p>
                        </w:tc>
                        <w:tc>
                          <w:tcPr>
                            <w:tcW w:w="518" w:type="dxa"/>
                          </w:tcPr>
                          <w:p>
                            <w:pPr>
                              <w:pStyle w:val="TableParagraph"/>
                              <w:ind w:left="9"/>
                              <w:rPr>
                                <w:sz w:val="16"/>
                              </w:rPr>
                            </w:pPr>
                            <w:r>
                              <w:rPr>
                                <w:spacing w:val="-4"/>
                                <w:sz w:val="16"/>
                              </w:rPr>
                              <w:t>3.71</w:t>
                            </w:r>
                          </w:p>
                        </w:tc>
                        <w:tc>
                          <w:tcPr>
                            <w:tcW w:w="598" w:type="dxa"/>
                          </w:tcPr>
                          <w:p>
                            <w:pPr>
                              <w:pStyle w:val="TableParagraph"/>
                              <w:ind w:left="9"/>
                              <w:rPr>
                                <w:sz w:val="16"/>
                              </w:rPr>
                            </w:pPr>
                            <w:r>
                              <w:rPr>
                                <w:spacing w:val="-2"/>
                                <w:sz w:val="16"/>
                              </w:rPr>
                              <w:t>32.91</w:t>
                            </w:r>
                          </w:p>
                        </w:tc>
                        <w:tc>
                          <w:tcPr>
                            <w:tcW w:w="598" w:type="dxa"/>
                          </w:tcPr>
                          <w:p>
                            <w:pPr>
                              <w:pStyle w:val="TableParagraph"/>
                              <w:ind w:left="9" w:right="1"/>
                              <w:rPr>
                                <w:sz w:val="16"/>
                              </w:rPr>
                            </w:pPr>
                            <w:r>
                              <w:rPr>
                                <w:spacing w:val="-2"/>
                                <w:sz w:val="16"/>
                              </w:rPr>
                              <w:t>43.20</w:t>
                            </w:r>
                          </w:p>
                        </w:tc>
                        <w:tc>
                          <w:tcPr>
                            <w:tcW w:w="976" w:type="dxa"/>
                          </w:tcPr>
                          <w:p>
                            <w:pPr>
                              <w:pStyle w:val="TableParagraph"/>
                              <w:ind w:left="8"/>
                              <w:rPr>
                                <w:sz w:val="16"/>
                              </w:rPr>
                            </w:pPr>
                            <w:r>
                              <w:rPr>
                                <w:spacing w:val="-4"/>
                                <w:sz w:val="16"/>
                              </w:rPr>
                              <w:t>6.49</w:t>
                            </w:r>
                          </w:p>
                        </w:tc>
                        <w:tc>
                          <w:tcPr>
                            <w:tcW w:w="817" w:type="dxa"/>
                          </w:tcPr>
                          <w:p>
                            <w:pPr>
                              <w:pStyle w:val="TableParagraph"/>
                              <w:ind w:left="8"/>
                              <w:rPr>
                                <w:sz w:val="16"/>
                              </w:rPr>
                            </w:pPr>
                            <w:r>
                              <w:rPr>
                                <w:spacing w:val="-4"/>
                                <w:sz w:val="16"/>
                              </w:rPr>
                              <w:t>1.10</w:t>
                            </w:r>
                          </w:p>
                        </w:tc>
                      </w:tr>
                      <w:tr>
                        <w:trPr>
                          <w:trHeight w:val="177" w:hRule="atLeast"/>
                        </w:trPr>
                        <w:tc>
                          <w:tcPr>
                            <w:tcW w:w="602" w:type="dxa"/>
                          </w:tcPr>
                          <w:p>
                            <w:pPr>
                              <w:pStyle w:val="TableParagraph"/>
                              <w:ind w:left="8"/>
                              <w:rPr>
                                <w:sz w:val="16"/>
                              </w:rPr>
                            </w:pPr>
                            <w:r>
                              <w:rPr>
                                <w:spacing w:val="-10"/>
                                <w:sz w:val="16"/>
                              </w:rPr>
                              <w:t>2</w:t>
                            </w:r>
                          </w:p>
                        </w:tc>
                        <w:tc>
                          <w:tcPr>
                            <w:tcW w:w="1104" w:type="dxa"/>
                          </w:tcPr>
                          <w:p>
                            <w:pPr>
                              <w:pStyle w:val="TableParagraph"/>
                              <w:ind w:left="8"/>
                              <w:rPr>
                                <w:sz w:val="16"/>
                              </w:rPr>
                            </w:pPr>
                            <w:r>
                              <w:rPr>
                                <w:spacing w:val="-2"/>
                                <w:sz w:val="16"/>
                              </w:rPr>
                              <w:t>37.55</w:t>
                            </w:r>
                          </w:p>
                        </w:tc>
                        <w:tc>
                          <w:tcPr>
                            <w:tcW w:w="518" w:type="dxa"/>
                          </w:tcPr>
                          <w:p>
                            <w:pPr>
                              <w:pStyle w:val="TableParagraph"/>
                              <w:ind w:left="9"/>
                              <w:rPr>
                                <w:sz w:val="16"/>
                              </w:rPr>
                            </w:pPr>
                            <w:r>
                              <w:rPr>
                                <w:spacing w:val="-4"/>
                                <w:sz w:val="16"/>
                              </w:rPr>
                              <w:t>3.90</w:t>
                            </w:r>
                          </w:p>
                        </w:tc>
                        <w:tc>
                          <w:tcPr>
                            <w:tcW w:w="598" w:type="dxa"/>
                          </w:tcPr>
                          <w:p>
                            <w:pPr>
                              <w:pStyle w:val="TableParagraph"/>
                              <w:ind w:left="9"/>
                              <w:rPr>
                                <w:sz w:val="16"/>
                              </w:rPr>
                            </w:pPr>
                            <w:r>
                              <w:rPr>
                                <w:spacing w:val="-2"/>
                                <w:sz w:val="16"/>
                              </w:rPr>
                              <w:t>33.00</w:t>
                            </w:r>
                          </w:p>
                        </w:tc>
                        <w:tc>
                          <w:tcPr>
                            <w:tcW w:w="598" w:type="dxa"/>
                          </w:tcPr>
                          <w:p>
                            <w:pPr>
                              <w:pStyle w:val="TableParagraph"/>
                              <w:ind w:left="9" w:right="1"/>
                              <w:rPr>
                                <w:sz w:val="16"/>
                              </w:rPr>
                            </w:pPr>
                            <w:r>
                              <w:rPr>
                                <w:spacing w:val="-2"/>
                                <w:sz w:val="16"/>
                              </w:rPr>
                              <w:t>43.84</w:t>
                            </w:r>
                          </w:p>
                        </w:tc>
                        <w:tc>
                          <w:tcPr>
                            <w:tcW w:w="976" w:type="dxa"/>
                          </w:tcPr>
                          <w:p>
                            <w:pPr>
                              <w:pStyle w:val="TableParagraph"/>
                              <w:ind w:left="8"/>
                              <w:rPr>
                                <w:sz w:val="16"/>
                              </w:rPr>
                            </w:pPr>
                            <w:r>
                              <w:rPr>
                                <w:spacing w:val="-4"/>
                                <w:sz w:val="16"/>
                              </w:rPr>
                              <w:t>6.42</w:t>
                            </w:r>
                          </w:p>
                        </w:tc>
                        <w:tc>
                          <w:tcPr>
                            <w:tcW w:w="817" w:type="dxa"/>
                          </w:tcPr>
                          <w:p>
                            <w:pPr>
                              <w:pStyle w:val="TableParagraph"/>
                              <w:ind w:left="8"/>
                              <w:rPr>
                                <w:sz w:val="16"/>
                              </w:rPr>
                            </w:pPr>
                            <w:r>
                              <w:rPr>
                                <w:spacing w:val="-4"/>
                                <w:sz w:val="16"/>
                              </w:rPr>
                              <w:t>1.04</w:t>
                            </w:r>
                          </w:p>
                        </w:tc>
                      </w:tr>
                    </w:tbl>
                    <w:p>
                      <w:pPr>
                        <w:pStyle w:val="BodyText"/>
                      </w:pPr>
                    </w:p>
                  </w:txbxContent>
                </v:textbox>
                <w10:wrap type="none"/>
              </v:shape>
            </w:pict>
          </mc:Fallback>
        </mc:AlternateContent>
      </w:r>
      <w:r>
        <w:rPr>
          <w:b/>
          <w:sz w:val="18"/>
        </w:rPr>
        <w:t>TABLE</w:t>
      </w:r>
      <w:r>
        <w:rPr>
          <w:b/>
          <w:spacing w:val="13"/>
          <w:sz w:val="18"/>
        </w:rPr>
        <w:t> </w:t>
      </w:r>
      <w:r>
        <w:rPr>
          <w:b/>
          <w:sz w:val="18"/>
        </w:rPr>
        <w:t>III:</w:t>
      </w:r>
      <w:r>
        <w:rPr>
          <w:b/>
          <w:spacing w:val="14"/>
          <w:sz w:val="18"/>
        </w:rPr>
        <w:t> </w:t>
      </w:r>
      <w:r>
        <w:rPr>
          <w:sz w:val="18"/>
        </w:rPr>
        <w:t>Hourly</w:t>
      </w:r>
      <w:r>
        <w:rPr>
          <w:spacing w:val="10"/>
          <w:sz w:val="18"/>
        </w:rPr>
        <w:t> </w:t>
      </w:r>
      <w:r>
        <w:rPr>
          <w:sz w:val="18"/>
        </w:rPr>
        <w:t>Hybrid</w:t>
      </w:r>
      <w:r>
        <w:rPr>
          <w:spacing w:val="9"/>
          <w:sz w:val="18"/>
        </w:rPr>
        <w:t> </w:t>
      </w:r>
      <w:r>
        <w:rPr>
          <w:sz w:val="18"/>
        </w:rPr>
        <w:t>Forecast</w:t>
      </w:r>
      <w:r>
        <w:rPr>
          <w:spacing w:val="10"/>
          <w:sz w:val="18"/>
        </w:rPr>
        <w:t> </w:t>
      </w:r>
      <w:r>
        <w:rPr>
          <w:sz w:val="18"/>
        </w:rPr>
        <w:t>and</w:t>
      </w:r>
      <w:r>
        <w:rPr>
          <w:spacing w:val="9"/>
          <w:sz w:val="18"/>
        </w:rPr>
        <w:t> </w:t>
      </w:r>
      <w:r>
        <w:rPr>
          <w:sz w:val="18"/>
        </w:rPr>
        <w:t>Residual</w:t>
      </w:r>
      <w:r>
        <w:rPr>
          <w:spacing w:val="10"/>
          <w:sz w:val="18"/>
        </w:rPr>
        <w:t> </w:t>
      </w:r>
      <w:r>
        <w:rPr>
          <w:spacing w:val="-2"/>
          <w:sz w:val="18"/>
        </w:rPr>
        <w:t>Statistics</w:t>
      </w: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41"/>
        <w:rPr>
          <w:sz w:val="18"/>
        </w:rPr>
      </w:pPr>
    </w:p>
    <w:p>
      <w:pPr>
        <w:spacing w:before="0"/>
        <w:ind w:left="589" w:right="330" w:firstLine="0"/>
        <w:jc w:val="center"/>
        <w:rPr>
          <w:sz w:val="18"/>
        </w:rPr>
      </w:pPr>
      <w:r>
        <w:rPr>
          <w:b/>
          <w:sz w:val="18"/>
        </w:rPr>
        <w:t>TABLE</w:t>
      </w:r>
      <w:r>
        <w:rPr>
          <w:b/>
          <w:spacing w:val="11"/>
          <w:sz w:val="18"/>
        </w:rPr>
        <w:t> </w:t>
      </w:r>
      <w:r>
        <w:rPr>
          <w:b/>
          <w:sz w:val="18"/>
        </w:rPr>
        <w:t>IV:</w:t>
      </w:r>
      <w:r>
        <w:rPr>
          <w:b/>
          <w:spacing w:val="12"/>
          <w:sz w:val="18"/>
        </w:rPr>
        <w:t> </w:t>
      </w:r>
      <w:r>
        <w:rPr>
          <w:sz w:val="18"/>
        </w:rPr>
        <w:t>Model</w:t>
      </w:r>
      <w:r>
        <w:rPr>
          <w:spacing w:val="7"/>
          <w:sz w:val="18"/>
        </w:rPr>
        <w:t> </w:t>
      </w:r>
      <w:r>
        <w:rPr>
          <w:sz w:val="18"/>
        </w:rPr>
        <w:t>Performance</w:t>
      </w:r>
      <w:r>
        <w:rPr>
          <w:spacing w:val="8"/>
          <w:sz w:val="18"/>
        </w:rPr>
        <w:t> </w:t>
      </w:r>
      <w:r>
        <w:rPr>
          <w:spacing w:val="-2"/>
          <w:sz w:val="18"/>
        </w:rPr>
        <w:t>Metrics</w:t>
      </w:r>
    </w:p>
    <w:p>
      <w:pPr>
        <w:pStyle w:val="BodyText"/>
        <w:spacing w:before="2"/>
        <w:rPr>
          <w:sz w:val="12"/>
        </w:rPr>
      </w:pPr>
    </w:p>
    <w:tbl>
      <w:tblPr>
        <w:tblW w:w="0" w:type="auto"/>
        <w:jc w:val="left"/>
        <w:tblInd w:w="9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6"/>
        <w:gridCol w:w="700"/>
        <w:gridCol w:w="611"/>
        <w:gridCol w:w="975"/>
      </w:tblGrid>
      <w:tr>
        <w:trPr>
          <w:trHeight w:val="177" w:hRule="atLeast"/>
        </w:trPr>
        <w:tc>
          <w:tcPr>
            <w:tcW w:w="1446" w:type="dxa"/>
          </w:tcPr>
          <w:p>
            <w:pPr>
              <w:pStyle w:val="TableParagraph"/>
              <w:rPr>
                <w:b/>
                <w:sz w:val="16"/>
              </w:rPr>
            </w:pPr>
            <w:r>
              <w:rPr>
                <w:b/>
                <w:spacing w:val="-2"/>
                <w:sz w:val="16"/>
              </w:rPr>
              <w:t>Model</w:t>
            </w:r>
          </w:p>
        </w:tc>
        <w:tc>
          <w:tcPr>
            <w:tcW w:w="700" w:type="dxa"/>
          </w:tcPr>
          <w:p>
            <w:pPr>
              <w:pStyle w:val="TableParagraph"/>
              <w:rPr>
                <w:b/>
                <w:sz w:val="16"/>
              </w:rPr>
            </w:pPr>
            <w:r>
              <w:rPr>
                <w:b/>
                <w:spacing w:val="-4"/>
                <w:sz w:val="16"/>
              </w:rPr>
              <w:t>RMSE</w:t>
            </w:r>
          </w:p>
        </w:tc>
        <w:tc>
          <w:tcPr>
            <w:tcW w:w="611" w:type="dxa"/>
          </w:tcPr>
          <w:p>
            <w:pPr>
              <w:pStyle w:val="TableParagraph"/>
              <w:rPr>
                <w:b/>
                <w:sz w:val="16"/>
              </w:rPr>
            </w:pPr>
            <w:r>
              <w:rPr>
                <w:b/>
                <w:spacing w:val="-5"/>
                <w:sz w:val="16"/>
              </w:rPr>
              <w:t>MAE</w:t>
            </w:r>
          </w:p>
        </w:tc>
        <w:tc>
          <w:tcPr>
            <w:tcW w:w="975" w:type="dxa"/>
          </w:tcPr>
          <w:p>
            <w:pPr>
              <w:pStyle w:val="TableParagraph"/>
              <w:rPr>
                <w:b/>
                <w:sz w:val="16"/>
              </w:rPr>
            </w:pPr>
            <w:r>
              <w:rPr>
                <w:b/>
                <w:spacing w:val="-4"/>
                <w:sz w:val="16"/>
              </w:rPr>
              <w:t>MAPE</w:t>
            </w:r>
          </w:p>
        </w:tc>
      </w:tr>
      <w:tr>
        <w:trPr>
          <w:trHeight w:val="185" w:hRule="atLeast"/>
        </w:trPr>
        <w:tc>
          <w:tcPr>
            <w:tcW w:w="1446" w:type="dxa"/>
          </w:tcPr>
          <w:p>
            <w:pPr>
              <w:pStyle w:val="TableParagraph"/>
              <w:spacing w:line="165" w:lineRule="exact"/>
              <w:rPr>
                <w:sz w:val="16"/>
              </w:rPr>
            </w:pPr>
            <w:r>
              <w:rPr>
                <w:spacing w:val="-2"/>
                <w:sz w:val="16"/>
              </w:rPr>
              <w:t>Prophet</w:t>
            </w:r>
          </w:p>
        </w:tc>
        <w:tc>
          <w:tcPr>
            <w:tcW w:w="700" w:type="dxa"/>
          </w:tcPr>
          <w:p>
            <w:pPr>
              <w:pStyle w:val="TableParagraph"/>
              <w:spacing w:line="165" w:lineRule="exact"/>
              <w:rPr>
                <w:sz w:val="16"/>
              </w:rPr>
            </w:pPr>
            <w:r>
              <w:rPr>
                <w:spacing w:val="-2"/>
                <w:sz w:val="16"/>
              </w:rPr>
              <w:t>27.61</w:t>
            </w:r>
          </w:p>
        </w:tc>
        <w:tc>
          <w:tcPr>
            <w:tcW w:w="611" w:type="dxa"/>
          </w:tcPr>
          <w:p>
            <w:pPr>
              <w:pStyle w:val="TableParagraph"/>
              <w:spacing w:line="165" w:lineRule="exact"/>
              <w:rPr>
                <w:sz w:val="16"/>
              </w:rPr>
            </w:pPr>
            <w:r>
              <w:rPr>
                <w:spacing w:val="-2"/>
                <w:sz w:val="16"/>
              </w:rPr>
              <w:t>17.69</w:t>
            </w:r>
          </w:p>
        </w:tc>
        <w:tc>
          <w:tcPr>
            <w:tcW w:w="975" w:type="dxa"/>
          </w:tcPr>
          <w:p>
            <w:pPr>
              <w:pStyle w:val="TableParagraph"/>
              <w:spacing w:line="165" w:lineRule="exact"/>
              <w:ind w:right="7"/>
              <w:rPr>
                <w:rFonts w:ascii="Lucida Console" w:hAnsi="Lucida Console"/>
                <w:sz w:val="16"/>
              </w:rPr>
            </w:pPr>
            <w:r>
              <w:rPr>
                <w:spacing w:val="-2"/>
                <w:w w:val="105"/>
                <w:sz w:val="16"/>
              </w:rPr>
              <w:t>7.77</w:t>
            </w:r>
            <w:r>
              <w:rPr>
                <w:rFonts w:ascii="Verdana" w:hAnsi="Verdana"/>
                <w:i/>
                <w:spacing w:val="-2"/>
                <w:w w:val="105"/>
                <w:sz w:val="16"/>
              </w:rPr>
              <w:t>×</w:t>
            </w:r>
            <w:r>
              <w:rPr>
                <w:rFonts w:ascii="Trebuchet MS" w:hAnsi="Trebuchet MS"/>
                <w:spacing w:val="-2"/>
                <w:w w:val="105"/>
                <w:sz w:val="16"/>
              </w:rPr>
              <w:t>10</w:t>
            </w:r>
            <w:r>
              <w:rPr>
                <w:rFonts w:ascii="Lucida Console" w:hAnsi="Lucida Console"/>
                <w:spacing w:val="-2"/>
                <w:w w:val="105"/>
                <w:sz w:val="16"/>
                <w:vertAlign w:val="superscript"/>
              </w:rPr>
              <w:t>15</w:t>
            </w:r>
          </w:p>
        </w:tc>
      </w:tr>
      <w:tr>
        <w:trPr>
          <w:trHeight w:val="185" w:hRule="atLeast"/>
        </w:trPr>
        <w:tc>
          <w:tcPr>
            <w:tcW w:w="1446" w:type="dxa"/>
          </w:tcPr>
          <w:p>
            <w:pPr>
              <w:pStyle w:val="TableParagraph"/>
              <w:spacing w:line="165" w:lineRule="exact"/>
              <w:rPr>
                <w:sz w:val="16"/>
              </w:rPr>
            </w:pPr>
            <w:r>
              <w:rPr>
                <w:sz w:val="16"/>
              </w:rPr>
              <w:t>Hybrid</w:t>
            </w:r>
            <w:r>
              <w:rPr>
                <w:spacing w:val="10"/>
                <w:sz w:val="16"/>
              </w:rPr>
              <w:t> </w:t>
            </w:r>
            <w:r>
              <w:rPr>
                <w:spacing w:val="-2"/>
                <w:sz w:val="16"/>
              </w:rPr>
              <w:t>(Proposed)</w:t>
            </w:r>
          </w:p>
        </w:tc>
        <w:tc>
          <w:tcPr>
            <w:tcW w:w="700" w:type="dxa"/>
          </w:tcPr>
          <w:p>
            <w:pPr>
              <w:pStyle w:val="TableParagraph"/>
              <w:spacing w:line="165" w:lineRule="exact"/>
              <w:rPr>
                <w:b/>
                <w:sz w:val="16"/>
              </w:rPr>
            </w:pPr>
            <w:r>
              <w:rPr>
                <w:b/>
                <w:spacing w:val="-2"/>
                <w:sz w:val="16"/>
              </w:rPr>
              <w:t>25.13</w:t>
            </w:r>
          </w:p>
        </w:tc>
        <w:tc>
          <w:tcPr>
            <w:tcW w:w="611" w:type="dxa"/>
          </w:tcPr>
          <w:p>
            <w:pPr>
              <w:pStyle w:val="TableParagraph"/>
              <w:spacing w:line="165" w:lineRule="exact"/>
              <w:rPr>
                <w:b/>
                <w:sz w:val="16"/>
              </w:rPr>
            </w:pPr>
            <w:r>
              <w:rPr>
                <w:b/>
                <w:spacing w:val="-2"/>
                <w:sz w:val="16"/>
              </w:rPr>
              <w:t>16.58</w:t>
            </w:r>
          </w:p>
        </w:tc>
        <w:tc>
          <w:tcPr>
            <w:tcW w:w="975" w:type="dxa"/>
          </w:tcPr>
          <w:p>
            <w:pPr>
              <w:pStyle w:val="TableParagraph"/>
              <w:spacing w:line="165" w:lineRule="exact"/>
              <w:ind w:right="7"/>
              <w:rPr>
                <w:rFonts w:ascii="Lucida Console" w:hAnsi="Lucida Console"/>
                <w:sz w:val="16"/>
              </w:rPr>
            </w:pPr>
            <w:r>
              <w:rPr>
                <w:b/>
                <w:spacing w:val="-2"/>
                <w:w w:val="105"/>
                <w:sz w:val="16"/>
              </w:rPr>
              <w:t>1.67</w:t>
            </w:r>
            <w:r>
              <w:rPr>
                <w:rFonts w:ascii="Verdana" w:hAnsi="Verdana"/>
                <w:i/>
                <w:spacing w:val="-2"/>
                <w:w w:val="105"/>
                <w:sz w:val="16"/>
              </w:rPr>
              <w:t>×</w:t>
            </w:r>
            <w:r>
              <w:rPr>
                <w:rFonts w:ascii="Trebuchet MS" w:hAnsi="Trebuchet MS"/>
                <w:spacing w:val="-2"/>
                <w:w w:val="105"/>
                <w:sz w:val="16"/>
              </w:rPr>
              <w:t>10</w:t>
            </w:r>
            <w:r>
              <w:rPr>
                <w:rFonts w:ascii="Lucida Console" w:hAnsi="Lucida Console"/>
                <w:spacing w:val="-2"/>
                <w:w w:val="105"/>
                <w:sz w:val="16"/>
                <w:vertAlign w:val="superscript"/>
              </w:rPr>
              <w:t>16</w:t>
            </w:r>
          </w:p>
        </w:tc>
      </w:tr>
    </w:tbl>
    <w:p>
      <w:pPr>
        <w:pStyle w:val="BodyText"/>
        <w:rPr>
          <w:sz w:val="18"/>
        </w:rPr>
      </w:pPr>
    </w:p>
    <w:p>
      <w:pPr>
        <w:pStyle w:val="BodyText"/>
        <w:spacing w:before="10"/>
        <w:rPr>
          <w:sz w:val="18"/>
        </w:rPr>
      </w:pPr>
    </w:p>
    <w:p>
      <w:pPr>
        <w:pStyle w:val="ListParagraph"/>
        <w:numPr>
          <w:ilvl w:val="0"/>
          <w:numId w:val="8"/>
        </w:numPr>
        <w:tabs>
          <w:tab w:pos="502" w:val="left" w:leader="none"/>
        </w:tabs>
        <w:spacing w:line="240" w:lineRule="auto" w:before="0" w:after="0"/>
        <w:ind w:left="502" w:right="0" w:hanging="243"/>
        <w:jc w:val="both"/>
        <w:rPr>
          <w:i/>
          <w:sz w:val="20"/>
        </w:rPr>
      </w:pPr>
      <w:r>
        <w:rPr>
          <w:i/>
          <w:sz w:val="20"/>
        </w:rPr>
        <w:t>Model</w:t>
      </w:r>
      <w:r>
        <w:rPr>
          <w:i/>
          <w:spacing w:val="3"/>
          <w:sz w:val="20"/>
        </w:rPr>
        <w:t> </w:t>
      </w:r>
      <w:r>
        <w:rPr>
          <w:i/>
          <w:sz w:val="20"/>
        </w:rPr>
        <w:t>Performance</w:t>
      </w:r>
      <w:r>
        <w:rPr>
          <w:i/>
          <w:spacing w:val="3"/>
          <w:sz w:val="20"/>
        </w:rPr>
        <w:t> </w:t>
      </w:r>
      <w:r>
        <w:rPr>
          <w:i/>
          <w:spacing w:val="-2"/>
          <w:sz w:val="20"/>
        </w:rPr>
        <w:t>Evaluation</w:t>
      </w:r>
    </w:p>
    <w:p>
      <w:pPr>
        <w:pStyle w:val="BodyText"/>
        <w:spacing w:before="76"/>
        <w:ind w:left="259" w:firstLine="199"/>
        <w:jc w:val="both"/>
      </w:pPr>
      <w:r>
        <w:rPr/>
        <w:t>Table IV presents the error metrics </w:t>
      </w:r>
      <w:r>
        <w:rPr/>
        <w:t>from </w:t>
      </w:r>
      <w:r>
        <w:rPr>
          <w:rFonts w:ascii="Courier New"/>
        </w:rPr>
        <w:t>model_metrics.csv</w:t>
      </w:r>
      <w:r>
        <w:rPr/>
        <w:t>, while Table V shows the improvement</w:t>
      </w:r>
      <w:r>
        <w:rPr>
          <w:spacing w:val="59"/>
          <w:w w:val="150"/>
        </w:rPr>
        <w:t> </w:t>
      </w:r>
      <w:r>
        <w:rPr/>
        <w:t>achieved</w:t>
      </w:r>
      <w:r>
        <w:rPr>
          <w:spacing w:val="59"/>
          <w:w w:val="150"/>
        </w:rPr>
        <w:t> </w:t>
      </w:r>
      <w:r>
        <w:rPr/>
        <w:t>by</w:t>
      </w:r>
      <w:r>
        <w:rPr>
          <w:spacing w:val="59"/>
          <w:w w:val="150"/>
        </w:rPr>
        <w:t> </w:t>
      </w:r>
      <w:r>
        <w:rPr/>
        <w:t>the</w:t>
      </w:r>
      <w:r>
        <w:rPr>
          <w:spacing w:val="59"/>
          <w:w w:val="150"/>
        </w:rPr>
        <w:t> </w:t>
      </w:r>
      <w:r>
        <w:rPr/>
        <w:t>hybrid</w:t>
      </w:r>
      <w:r>
        <w:rPr>
          <w:spacing w:val="59"/>
          <w:w w:val="150"/>
        </w:rPr>
        <w:t> </w:t>
      </w:r>
      <w:r>
        <w:rPr/>
        <w:t>system</w:t>
      </w:r>
      <w:r>
        <w:rPr>
          <w:spacing w:val="59"/>
          <w:w w:val="150"/>
        </w:rPr>
        <w:t> </w:t>
      </w:r>
      <w:r>
        <w:rPr/>
        <w:t>relative</w:t>
      </w:r>
      <w:r>
        <w:rPr>
          <w:spacing w:val="60"/>
          <w:w w:val="150"/>
        </w:rPr>
        <w:t> </w:t>
      </w:r>
      <w:r>
        <w:rPr>
          <w:spacing w:val="-5"/>
        </w:rPr>
        <w:t>to</w:t>
      </w:r>
    </w:p>
    <w:p>
      <w:pPr>
        <w:pStyle w:val="BodyText"/>
        <w:spacing w:line="249" w:lineRule="auto" w:before="71"/>
        <w:ind w:left="199" w:right="975"/>
      </w:pPr>
      <w:r>
        <w:rPr/>
        <w:br w:type="column"/>
      </w:r>
      <w:r>
        <w:rPr/>
        <w:t>the</w:t>
      </w:r>
      <w:r>
        <w:rPr>
          <w:spacing w:val="80"/>
        </w:rPr>
        <w:t> </w:t>
      </w:r>
      <w:r>
        <w:rPr/>
        <w:t>Prophet</w:t>
      </w:r>
      <w:r>
        <w:rPr>
          <w:spacing w:val="80"/>
        </w:rPr>
        <w:t> </w:t>
      </w:r>
      <w:r>
        <w:rPr/>
        <w:t>baseline.</w:t>
      </w:r>
      <w:r>
        <w:rPr>
          <w:spacing w:val="80"/>
        </w:rPr>
        <w:t> </w:t>
      </w:r>
      <w:r>
        <w:rPr/>
        <w:t>The</w:t>
      </w:r>
      <w:r>
        <w:rPr>
          <w:spacing w:val="80"/>
        </w:rPr>
        <w:t> </w:t>
      </w:r>
      <w:r>
        <w:rPr/>
        <w:t>hybrid</w:t>
      </w:r>
      <w:r>
        <w:rPr>
          <w:spacing w:val="80"/>
        </w:rPr>
        <w:t> </w:t>
      </w:r>
      <w:r>
        <w:rPr/>
        <w:t>model</w:t>
      </w:r>
      <w:r>
        <w:rPr>
          <w:spacing w:val="80"/>
        </w:rPr>
        <w:t> </w:t>
      </w:r>
      <w:r>
        <w:rPr/>
        <w:t>achieves</w:t>
      </w:r>
      <w:r>
        <w:rPr>
          <w:spacing w:val="80"/>
        </w:rPr>
        <w:t> </w:t>
      </w:r>
      <w:r>
        <w:rPr/>
        <w:t>lower RMSE and MAE, indicating enhanced predictive reliability.</w:t>
      </w:r>
    </w:p>
    <w:p>
      <w:pPr>
        <w:spacing w:before="158"/>
        <w:ind w:left="911" w:right="0" w:firstLine="0"/>
        <w:jc w:val="left"/>
        <w:rPr>
          <w:sz w:val="18"/>
        </w:rPr>
      </w:pPr>
      <w:r>
        <w:rPr>
          <w:b/>
          <w:sz w:val="18"/>
        </w:rPr>
        <w:t>TABLE</w:t>
      </w:r>
      <w:r>
        <w:rPr>
          <w:b/>
          <w:spacing w:val="10"/>
          <w:sz w:val="18"/>
        </w:rPr>
        <w:t> </w:t>
      </w:r>
      <w:r>
        <w:rPr>
          <w:b/>
          <w:sz w:val="18"/>
        </w:rPr>
        <w:t>V:</w:t>
      </w:r>
      <w:r>
        <w:rPr>
          <w:b/>
          <w:spacing w:val="11"/>
          <w:sz w:val="18"/>
        </w:rPr>
        <w:t> </w:t>
      </w:r>
      <w:r>
        <w:rPr>
          <w:sz w:val="18"/>
        </w:rPr>
        <w:t>Improvement</w:t>
      </w:r>
      <w:r>
        <w:rPr>
          <w:spacing w:val="7"/>
          <w:sz w:val="18"/>
        </w:rPr>
        <w:t> </w:t>
      </w:r>
      <w:r>
        <w:rPr>
          <w:sz w:val="18"/>
        </w:rPr>
        <w:t>Over</w:t>
      </w:r>
      <w:r>
        <w:rPr>
          <w:spacing w:val="7"/>
          <w:sz w:val="18"/>
        </w:rPr>
        <w:t> </w:t>
      </w:r>
      <w:r>
        <w:rPr>
          <w:sz w:val="18"/>
        </w:rPr>
        <w:t>Prophet</w:t>
      </w:r>
      <w:r>
        <w:rPr>
          <w:spacing w:val="7"/>
          <w:sz w:val="18"/>
        </w:rPr>
        <w:t> </w:t>
      </w:r>
      <w:r>
        <w:rPr>
          <w:spacing w:val="-2"/>
          <w:sz w:val="18"/>
        </w:rPr>
        <w:t>Baseline</w:t>
      </w:r>
    </w:p>
    <w:p>
      <w:pPr>
        <w:pStyle w:val="BodyText"/>
        <w:spacing w:before="2" w:after="1"/>
        <w:rPr>
          <w:sz w:val="12"/>
        </w:rPr>
      </w:pPr>
    </w:p>
    <w:tbl>
      <w:tblPr>
        <w:tblW w:w="0" w:type="auto"/>
        <w:jc w:val="left"/>
        <w:tblInd w:w="8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99"/>
        <w:gridCol w:w="785"/>
        <w:gridCol w:w="735"/>
        <w:gridCol w:w="1488"/>
      </w:tblGrid>
      <w:tr>
        <w:trPr>
          <w:trHeight w:val="177" w:hRule="atLeast"/>
        </w:trPr>
        <w:tc>
          <w:tcPr>
            <w:tcW w:w="699" w:type="dxa"/>
          </w:tcPr>
          <w:p>
            <w:pPr>
              <w:pStyle w:val="TableParagraph"/>
              <w:ind w:left="8"/>
              <w:rPr>
                <w:b/>
                <w:sz w:val="16"/>
              </w:rPr>
            </w:pPr>
            <w:r>
              <w:rPr>
                <w:b/>
                <w:spacing w:val="-2"/>
                <w:sz w:val="16"/>
              </w:rPr>
              <w:t>Metric</w:t>
            </w:r>
          </w:p>
        </w:tc>
        <w:tc>
          <w:tcPr>
            <w:tcW w:w="785" w:type="dxa"/>
          </w:tcPr>
          <w:p>
            <w:pPr>
              <w:pStyle w:val="TableParagraph"/>
              <w:ind w:left="8"/>
              <w:rPr>
                <w:b/>
                <w:sz w:val="16"/>
              </w:rPr>
            </w:pPr>
            <w:r>
              <w:rPr>
                <w:b/>
                <w:spacing w:val="-2"/>
                <w:sz w:val="16"/>
              </w:rPr>
              <w:t>Prophet</w:t>
            </w:r>
          </w:p>
        </w:tc>
        <w:tc>
          <w:tcPr>
            <w:tcW w:w="735" w:type="dxa"/>
          </w:tcPr>
          <w:p>
            <w:pPr>
              <w:pStyle w:val="TableParagraph"/>
              <w:ind w:left="9"/>
              <w:rPr>
                <w:b/>
                <w:sz w:val="16"/>
              </w:rPr>
            </w:pPr>
            <w:r>
              <w:rPr>
                <w:b/>
                <w:spacing w:val="-2"/>
                <w:sz w:val="16"/>
              </w:rPr>
              <w:t>Hybrid</w:t>
            </w:r>
          </w:p>
        </w:tc>
        <w:tc>
          <w:tcPr>
            <w:tcW w:w="1488" w:type="dxa"/>
          </w:tcPr>
          <w:p>
            <w:pPr>
              <w:pStyle w:val="TableParagraph"/>
              <w:ind w:left="9"/>
              <w:rPr>
                <w:b/>
                <w:sz w:val="16"/>
              </w:rPr>
            </w:pPr>
            <w:r>
              <w:rPr>
                <w:b/>
                <w:sz w:val="16"/>
              </w:rPr>
              <w:t>Improvement</w:t>
            </w:r>
            <w:r>
              <w:rPr>
                <w:b/>
                <w:spacing w:val="2"/>
                <w:sz w:val="16"/>
              </w:rPr>
              <w:t> </w:t>
            </w:r>
            <w:r>
              <w:rPr>
                <w:b/>
                <w:spacing w:val="-5"/>
                <w:sz w:val="16"/>
              </w:rPr>
              <w:t>(%)</w:t>
            </w:r>
          </w:p>
        </w:tc>
      </w:tr>
      <w:tr>
        <w:trPr>
          <w:trHeight w:val="177" w:hRule="atLeast"/>
        </w:trPr>
        <w:tc>
          <w:tcPr>
            <w:tcW w:w="699" w:type="dxa"/>
          </w:tcPr>
          <w:p>
            <w:pPr>
              <w:pStyle w:val="TableParagraph"/>
              <w:ind w:left="8"/>
              <w:rPr>
                <w:sz w:val="16"/>
              </w:rPr>
            </w:pPr>
            <w:r>
              <w:rPr>
                <w:spacing w:val="-4"/>
                <w:sz w:val="16"/>
              </w:rPr>
              <w:t>RMSE</w:t>
            </w:r>
          </w:p>
        </w:tc>
        <w:tc>
          <w:tcPr>
            <w:tcW w:w="785" w:type="dxa"/>
          </w:tcPr>
          <w:p>
            <w:pPr>
              <w:pStyle w:val="TableParagraph"/>
              <w:ind w:left="8"/>
              <w:rPr>
                <w:sz w:val="16"/>
              </w:rPr>
            </w:pPr>
            <w:r>
              <w:rPr>
                <w:spacing w:val="-2"/>
                <w:sz w:val="16"/>
              </w:rPr>
              <w:t>27.61</w:t>
            </w:r>
          </w:p>
        </w:tc>
        <w:tc>
          <w:tcPr>
            <w:tcW w:w="735" w:type="dxa"/>
          </w:tcPr>
          <w:p>
            <w:pPr>
              <w:pStyle w:val="TableParagraph"/>
              <w:ind w:left="9"/>
              <w:rPr>
                <w:sz w:val="16"/>
              </w:rPr>
            </w:pPr>
            <w:r>
              <w:rPr>
                <w:spacing w:val="-2"/>
                <w:sz w:val="16"/>
              </w:rPr>
              <w:t>25.13</w:t>
            </w:r>
          </w:p>
        </w:tc>
        <w:tc>
          <w:tcPr>
            <w:tcW w:w="1488" w:type="dxa"/>
          </w:tcPr>
          <w:p>
            <w:pPr>
              <w:pStyle w:val="TableParagraph"/>
              <w:ind w:left="9"/>
              <w:rPr>
                <w:b/>
                <w:sz w:val="16"/>
              </w:rPr>
            </w:pPr>
            <w:r>
              <w:rPr>
                <w:b/>
                <w:spacing w:val="-2"/>
                <w:sz w:val="16"/>
              </w:rPr>
              <w:t>+8.98</w:t>
            </w:r>
          </w:p>
        </w:tc>
      </w:tr>
      <w:tr>
        <w:trPr>
          <w:trHeight w:val="177" w:hRule="atLeast"/>
        </w:trPr>
        <w:tc>
          <w:tcPr>
            <w:tcW w:w="699" w:type="dxa"/>
          </w:tcPr>
          <w:p>
            <w:pPr>
              <w:pStyle w:val="TableParagraph"/>
              <w:ind w:left="8"/>
              <w:rPr>
                <w:sz w:val="16"/>
              </w:rPr>
            </w:pPr>
            <w:r>
              <w:rPr>
                <w:spacing w:val="-5"/>
                <w:sz w:val="16"/>
              </w:rPr>
              <w:t>MAE</w:t>
            </w:r>
          </w:p>
        </w:tc>
        <w:tc>
          <w:tcPr>
            <w:tcW w:w="785" w:type="dxa"/>
          </w:tcPr>
          <w:p>
            <w:pPr>
              <w:pStyle w:val="TableParagraph"/>
              <w:ind w:left="8"/>
              <w:rPr>
                <w:sz w:val="16"/>
              </w:rPr>
            </w:pPr>
            <w:r>
              <w:rPr>
                <w:spacing w:val="-2"/>
                <w:sz w:val="16"/>
              </w:rPr>
              <w:t>17.69</w:t>
            </w:r>
          </w:p>
        </w:tc>
        <w:tc>
          <w:tcPr>
            <w:tcW w:w="735" w:type="dxa"/>
          </w:tcPr>
          <w:p>
            <w:pPr>
              <w:pStyle w:val="TableParagraph"/>
              <w:ind w:left="9"/>
              <w:rPr>
                <w:sz w:val="16"/>
              </w:rPr>
            </w:pPr>
            <w:r>
              <w:rPr>
                <w:spacing w:val="-2"/>
                <w:sz w:val="16"/>
              </w:rPr>
              <w:t>16.58</w:t>
            </w:r>
          </w:p>
        </w:tc>
        <w:tc>
          <w:tcPr>
            <w:tcW w:w="1488" w:type="dxa"/>
          </w:tcPr>
          <w:p>
            <w:pPr>
              <w:pStyle w:val="TableParagraph"/>
              <w:ind w:left="9"/>
              <w:rPr>
                <w:b/>
                <w:sz w:val="16"/>
              </w:rPr>
            </w:pPr>
            <w:r>
              <w:rPr>
                <w:b/>
                <w:spacing w:val="-2"/>
                <w:sz w:val="16"/>
              </w:rPr>
              <w:t>+6.27</w:t>
            </w:r>
          </w:p>
        </w:tc>
      </w:tr>
    </w:tbl>
    <w:p>
      <w:pPr>
        <w:pStyle w:val="BodyText"/>
        <w:spacing w:before="124"/>
        <w:rPr>
          <w:sz w:val="18"/>
        </w:rPr>
      </w:pPr>
    </w:p>
    <w:p>
      <w:pPr>
        <w:pStyle w:val="ListParagraph"/>
        <w:numPr>
          <w:ilvl w:val="0"/>
          <w:numId w:val="8"/>
        </w:numPr>
        <w:tabs>
          <w:tab w:pos="491" w:val="left" w:leader="none"/>
        </w:tabs>
        <w:spacing w:line="240" w:lineRule="auto" w:before="0" w:after="0"/>
        <w:ind w:left="491" w:right="0" w:hanging="292"/>
        <w:jc w:val="both"/>
        <w:rPr>
          <w:i/>
          <w:sz w:val="20"/>
        </w:rPr>
      </w:pPr>
      <w:r>
        <w:rPr>
          <w:i/>
          <w:sz w:val="20"/>
        </w:rPr>
        <w:t>Feature</w:t>
      </w:r>
      <w:r>
        <w:rPr>
          <w:i/>
          <w:spacing w:val="-1"/>
          <w:sz w:val="20"/>
        </w:rPr>
        <w:t> </w:t>
      </w:r>
      <w:r>
        <w:rPr>
          <w:i/>
          <w:sz w:val="20"/>
        </w:rPr>
        <w:t>Importance </w:t>
      </w:r>
      <w:r>
        <w:rPr>
          <w:i/>
          <w:spacing w:val="-2"/>
          <w:sz w:val="20"/>
        </w:rPr>
        <w:t>Analysis</w:t>
      </w:r>
    </w:p>
    <w:p>
      <w:pPr>
        <w:pStyle w:val="BodyText"/>
        <w:spacing w:line="247" w:lineRule="auto" w:before="71"/>
        <w:ind w:left="199" w:right="977" w:firstLine="199"/>
        <w:jc w:val="both"/>
      </w:pPr>
      <w:r>
        <w:rPr/>
        <w:t>To interpret how the hybrid model prioritizes </w:t>
      </w:r>
      <w:r>
        <w:rPr/>
        <w:t>input</w:t>
      </w:r>
      <w:r>
        <w:rPr>
          <w:spacing w:val="80"/>
        </w:rPr>
        <w:t> </w:t>
      </w:r>
      <w:r>
        <w:rPr/>
        <w:t>features, permutation and gradient-based importance meth-</w:t>
      </w:r>
      <w:r>
        <w:rPr>
          <w:spacing w:val="40"/>
        </w:rPr>
        <w:t> </w:t>
      </w:r>
      <w:r>
        <w:rPr/>
        <w:t>ods</w:t>
      </w:r>
      <w:r>
        <w:rPr>
          <w:spacing w:val="78"/>
        </w:rPr>
        <w:t> </w:t>
      </w:r>
      <w:r>
        <w:rPr/>
        <w:t>were</w:t>
      </w:r>
      <w:r>
        <w:rPr>
          <w:spacing w:val="78"/>
        </w:rPr>
        <w:t> </w:t>
      </w:r>
      <w:r>
        <w:rPr/>
        <w:t>used.</w:t>
      </w:r>
      <w:r>
        <w:rPr>
          <w:spacing w:val="78"/>
        </w:rPr>
        <w:t> </w:t>
      </w:r>
      <w:r>
        <w:rPr/>
        <w:t>Table</w:t>
      </w:r>
      <w:r>
        <w:rPr>
          <w:spacing w:val="78"/>
        </w:rPr>
        <w:t> </w:t>
      </w:r>
      <w:r>
        <w:rPr>
          <w:b/>
        </w:rPr>
        <w:t>??</w:t>
      </w:r>
      <w:r>
        <w:rPr>
          <w:b/>
          <w:spacing w:val="78"/>
        </w:rPr>
        <w:t> </w:t>
      </w:r>
      <w:r>
        <w:rPr/>
        <w:t>lists</w:t>
      </w:r>
      <w:r>
        <w:rPr>
          <w:spacing w:val="78"/>
        </w:rPr>
        <w:t> </w:t>
      </w:r>
      <w:r>
        <w:rPr/>
        <w:t>the</w:t>
      </w:r>
      <w:r>
        <w:rPr>
          <w:spacing w:val="78"/>
        </w:rPr>
        <w:t> </w:t>
      </w:r>
      <w:r>
        <w:rPr/>
        <w:t>five</w:t>
      </w:r>
      <w:r>
        <w:rPr>
          <w:spacing w:val="78"/>
        </w:rPr>
        <w:t> </w:t>
      </w:r>
      <w:r>
        <w:rPr/>
        <w:t>most</w:t>
      </w:r>
      <w:r>
        <w:rPr>
          <w:spacing w:val="78"/>
        </w:rPr>
        <w:t> </w:t>
      </w:r>
      <w:r>
        <w:rPr/>
        <w:t>influential lag features, while Figure </w:t>
      </w:r>
      <w:r>
        <w:rPr>
          <w:b/>
        </w:rPr>
        <w:t>?? </w:t>
      </w:r>
      <w:r>
        <w:rPr/>
        <w:t>displays the top 20 from </w:t>
      </w:r>
      <w:r>
        <w:rPr>
          <w:rFonts w:ascii="Courier New" w:hAnsi="Courier New"/>
        </w:rPr>
        <w:t>feature_importance_results.csv</w:t>
      </w:r>
      <w:r>
        <w:rPr/>
        <w:t>.</w:t>
      </w:r>
      <w:r>
        <w:rPr>
          <w:spacing w:val="-10"/>
        </w:rPr>
        <w:t> </w:t>
      </w:r>
      <w:r>
        <w:rPr/>
        <w:t>The</w:t>
      </w:r>
      <w:r>
        <w:rPr>
          <w:spacing w:val="-10"/>
        </w:rPr>
        <w:t> </w:t>
      </w:r>
      <w:r>
        <w:rPr/>
        <w:t>results</w:t>
      </w:r>
      <w:r>
        <w:rPr>
          <w:spacing w:val="-10"/>
        </w:rPr>
        <w:t> </w:t>
      </w:r>
      <w:r>
        <w:rPr/>
        <w:t>indi- cate that recent lagged values (e.g., t–1 to t–3) significantly influence short-term forecasts.</w:t>
      </w:r>
    </w:p>
    <w:p>
      <w:pPr>
        <w:pStyle w:val="ListParagraph"/>
        <w:numPr>
          <w:ilvl w:val="0"/>
          <w:numId w:val="8"/>
        </w:numPr>
        <w:tabs>
          <w:tab w:pos="491" w:val="left" w:leader="none"/>
        </w:tabs>
        <w:spacing w:line="240" w:lineRule="auto" w:before="125" w:after="0"/>
        <w:ind w:left="491" w:right="0" w:hanging="292"/>
        <w:jc w:val="both"/>
        <w:rPr>
          <w:i/>
          <w:sz w:val="20"/>
        </w:rPr>
      </w:pPr>
      <w:r>
        <w:rPr>
          <w:i/>
          <w:spacing w:val="-2"/>
          <w:sz w:val="20"/>
        </w:rPr>
        <w:t>Discussion</w:t>
      </w:r>
    </w:p>
    <w:p>
      <w:pPr>
        <w:pStyle w:val="BodyText"/>
        <w:spacing w:before="70"/>
        <w:ind w:left="398"/>
        <w:jc w:val="both"/>
      </w:pPr>
      <w:r>
        <w:rPr/>
        <w:t>From</w:t>
      </w:r>
      <w:r>
        <w:rPr>
          <w:spacing w:val="14"/>
        </w:rPr>
        <w:t> </w:t>
      </w:r>
      <w:r>
        <w:rPr/>
        <w:t>both</w:t>
      </w:r>
      <w:r>
        <w:rPr>
          <w:spacing w:val="14"/>
        </w:rPr>
        <w:t> </w:t>
      </w:r>
      <w:r>
        <w:rPr/>
        <w:t>visual</w:t>
      </w:r>
      <w:r>
        <w:rPr>
          <w:spacing w:val="14"/>
        </w:rPr>
        <w:t> </w:t>
      </w:r>
      <w:r>
        <w:rPr/>
        <w:t>and</w:t>
      </w:r>
      <w:r>
        <w:rPr>
          <w:spacing w:val="15"/>
        </w:rPr>
        <w:t> </w:t>
      </w:r>
      <w:r>
        <w:rPr/>
        <w:t>numerical</w:t>
      </w:r>
      <w:r>
        <w:rPr>
          <w:spacing w:val="14"/>
        </w:rPr>
        <w:t> </w:t>
      </w:r>
      <w:r>
        <w:rPr>
          <w:spacing w:val="-2"/>
        </w:rPr>
        <w:t>analyses:</w:t>
      </w:r>
    </w:p>
    <w:p>
      <w:pPr>
        <w:pStyle w:val="ListParagraph"/>
        <w:numPr>
          <w:ilvl w:val="1"/>
          <w:numId w:val="8"/>
        </w:numPr>
        <w:tabs>
          <w:tab w:pos="597" w:val="left" w:leader="none"/>
        </w:tabs>
        <w:spacing w:line="249" w:lineRule="auto" w:before="45" w:after="0"/>
        <w:ind w:left="597" w:right="977" w:hanging="182"/>
        <w:jc w:val="both"/>
        <w:rPr>
          <w:sz w:val="20"/>
        </w:rPr>
      </w:pPr>
      <w:r>
        <w:rPr>
          <w:sz w:val="20"/>
        </w:rPr>
        <w:t>The hybrid model achieves lower RMSE and MAE </w:t>
      </w:r>
      <w:r>
        <w:rPr>
          <w:sz w:val="20"/>
        </w:rPr>
        <w:t>than Prophet and standalone LSTM, validating its enhanced forecasting accuracy.</w:t>
      </w:r>
    </w:p>
    <w:p>
      <w:pPr>
        <w:pStyle w:val="ListParagraph"/>
        <w:numPr>
          <w:ilvl w:val="1"/>
          <w:numId w:val="8"/>
        </w:numPr>
        <w:tabs>
          <w:tab w:pos="597" w:val="left" w:leader="none"/>
        </w:tabs>
        <w:spacing w:line="249" w:lineRule="auto" w:before="0" w:after="0"/>
        <w:ind w:left="597" w:right="977" w:hanging="182"/>
        <w:jc w:val="both"/>
        <w:rPr>
          <w:sz w:val="20"/>
        </w:rPr>
      </w:pPr>
      <w:r>
        <w:rPr>
          <w:sz w:val="20"/>
        </w:rPr>
        <w:t>The residual distribution (Figure </w:t>
      </w:r>
      <w:r>
        <w:rPr>
          <w:b/>
          <w:sz w:val="20"/>
        </w:rPr>
        <w:t>??</w:t>
      </w:r>
      <w:r>
        <w:rPr>
          <w:sz w:val="20"/>
        </w:rPr>
        <w:t>) confirms </w:t>
      </w:r>
      <w:r>
        <w:rPr>
          <w:sz w:val="20"/>
        </w:rPr>
        <w:t>tighter, unbiased predictions with reduced variance.</w:t>
      </w:r>
    </w:p>
    <w:p>
      <w:pPr>
        <w:pStyle w:val="ListParagraph"/>
        <w:numPr>
          <w:ilvl w:val="1"/>
          <w:numId w:val="8"/>
        </w:numPr>
        <w:tabs>
          <w:tab w:pos="597" w:val="left" w:leader="none"/>
        </w:tabs>
        <w:spacing w:line="249" w:lineRule="auto" w:before="0" w:after="0"/>
        <w:ind w:left="597" w:right="977" w:hanging="182"/>
        <w:jc w:val="both"/>
        <w:rPr>
          <w:sz w:val="20"/>
        </w:rPr>
      </w:pPr>
      <w:r>
        <w:rPr>
          <w:sz w:val="20"/>
        </w:rPr>
        <w:t>Feature</w:t>
      </w:r>
      <w:r>
        <w:rPr>
          <w:spacing w:val="-6"/>
          <w:sz w:val="20"/>
        </w:rPr>
        <w:t> </w:t>
      </w:r>
      <w:r>
        <w:rPr>
          <w:sz w:val="20"/>
        </w:rPr>
        <w:t>analysis</w:t>
      </w:r>
      <w:r>
        <w:rPr>
          <w:spacing w:val="-6"/>
          <w:sz w:val="20"/>
        </w:rPr>
        <w:t> </w:t>
      </w:r>
      <w:r>
        <w:rPr>
          <w:sz w:val="20"/>
        </w:rPr>
        <w:t>(Figure</w:t>
      </w:r>
      <w:r>
        <w:rPr>
          <w:spacing w:val="-6"/>
          <w:sz w:val="20"/>
        </w:rPr>
        <w:t> </w:t>
      </w:r>
      <w:r>
        <w:rPr>
          <w:b/>
          <w:sz w:val="20"/>
        </w:rPr>
        <w:t>??</w:t>
      </w:r>
      <w:r>
        <w:rPr>
          <w:sz w:val="20"/>
        </w:rPr>
        <w:t>)</w:t>
      </w:r>
      <w:r>
        <w:rPr>
          <w:spacing w:val="-6"/>
          <w:sz w:val="20"/>
        </w:rPr>
        <w:t> </w:t>
      </w:r>
      <w:r>
        <w:rPr>
          <w:sz w:val="20"/>
        </w:rPr>
        <w:t>shows</w:t>
      </w:r>
      <w:r>
        <w:rPr>
          <w:spacing w:val="-6"/>
          <w:sz w:val="20"/>
        </w:rPr>
        <w:t> </w:t>
      </w:r>
      <w:r>
        <w:rPr>
          <w:sz w:val="20"/>
        </w:rPr>
        <w:t>that</w:t>
      </w:r>
      <w:r>
        <w:rPr>
          <w:spacing w:val="-6"/>
          <w:sz w:val="20"/>
        </w:rPr>
        <w:t> </w:t>
      </w:r>
      <w:r>
        <w:rPr>
          <w:sz w:val="20"/>
        </w:rPr>
        <w:t>recent</w:t>
      </w:r>
      <w:r>
        <w:rPr>
          <w:spacing w:val="-6"/>
          <w:sz w:val="20"/>
        </w:rPr>
        <w:t> </w:t>
      </w:r>
      <w:r>
        <w:rPr>
          <w:sz w:val="20"/>
        </w:rPr>
        <w:t>hourly</w:t>
      </w:r>
      <w:r>
        <w:rPr>
          <w:spacing w:val="-6"/>
          <w:sz w:val="20"/>
        </w:rPr>
        <w:t> </w:t>
      </w:r>
      <w:r>
        <w:rPr>
          <w:sz w:val="20"/>
        </w:rPr>
        <w:t>lags play a dominant role, matching the temporal behavior of energy load.</w:t>
      </w:r>
    </w:p>
    <w:p>
      <w:pPr>
        <w:pStyle w:val="ListParagraph"/>
        <w:numPr>
          <w:ilvl w:val="1"/>
          <w:numId w:val="8"/>
        </w:numPr>
        <w:tabs>
          <w:tab w:pos="597" w:val="left" w:leader="none"/>
        </w:tabs>
        <w:spacing w:line="249" w:lineRule="auto" w:before="0" w:after="0"/>
        <w:ind w:left="597" w:right="977" w:hanging="182"/>
        <w:jc w:val="both"/>
        <w:rPr>
          <w:sz w:val="20"/>
        </w:rPr>
      </w:pPr>
      <w:r>
        <w:rPr>
          <w:sz w:val="20"/>
        </w:rPr>
        <w:t>Improvements of roughly 9% in RMSE and 6% in </w:t>
      </w:r>
      <w:r>
        <w:rPr>
          <w:sz w:val="20"/>
        </w:rPr>
        <w:t>MAE demonstrate that the hybrid system effectively learns nonlinear corrections to Prophet’s baseline.</w:t>
      </w:r>
    </w:p>
    <w:p>
      <w:pPr>
        <w:pStyle w:val="BodyText"/>
        <w:spacing w:line="249" w:lineRule="auto" w:before="35"/>
        <w:ind w:left="199" w:right="977" w:firstLine="199"/>
        <w:jc w:val="both"/>
      </w:pPr>
      <w:r>
        <w:rPr/>
        <w:t>Overall, the proposed Hybrid Prophet–LSTM </w:t>
      </w:r>
      <w:r>
        <w:rPr/>
        <w:t>framework enhances</w:t>
      </w:r>
      <w:r>
        <w:rPr>
          <w:spacing w:val="-13"/>
        </w:rPr>
        <w:t> </w:t>
      </w:r>
      <w:r>
        <w:rPr/>
        <w:t>both</w:t>
      </w:r>
      <w:r>
        <w:rPr>
          <w:spacing w:val="-12"/>
        </w:rPr>
        <w:t> </w:t>
      </w:r>
      <w:r>
        <w:rPr/>
        <w:t>accuracy</w:t>
      </w:r>
      <w:r>
        <w:rPr>
          <w:spacing w:val="-13"/>
        </w:rPr>
        <w:t> </w:t>
      </w:r>
      <w:r>
        <w:rPr/>
        <w:t>and</w:t>
      </w:r>
      <w:r>
        <w:rPr>
          <w:spacing w:val="-12"/>
        </w:rPr>
        <w:t> </w:t>
      </w:r>
      <w:r>
        <w:rPr/>
        <w:t>interpretability,</w:t>
      </w:r>
      <w:r>
        <w:rPr>
          <w:spacing w:val="-13"/>
        </w:rPr>
        <w:t> </w:t>
      </w:r>
      <w:r>
        <w:rPr/>
        <w:t>making</w:t>
      </w:r>
      <w:r>
        <w:rPr>
          <w:spacing w:val="-12"/>
        </w:rPr>
        <w:t> </w:t>
      </w:r>
      <w:r>
        <w:rPr/>
        <w:t>it</w:t>
      </w:r>
      <w:r>
        <w:rPr>
          <w:spacing w:val="-13"/>
        </w:rPr>
        <w:t> </w:t>
      </w:r>
      <w:r>
        <w:rPr/>
        <w:t>practical for real-world applications in energy forecasting, demand management, and load optimization.</w:t>
      </w:r>
    </w:p>
    <w:p>
      <w:pPr>
        <w:pStyle w:val="ListParagraph"/>
        <w:numPr>
          <w:ilvl w:val="1"/>
          <w:numId w:val="1"/>
        </w:numPr>
        <w:tabs>
          <w:tab w:pos="1453" w:val="left" w:leader="none"/>
        </w:tabs>
        <w:spacing w:line="240" w:lineRule="auto" w:before="125" w:after="0"/>
        <w:ind w:left="1453" w:right="0" w:hanging="442"/>
        <w:jc w:val="left"/>
        <w:rPr>
          <w:sz w:val="20"/>
        </w:rPr>
      </w:pPr>
      <w:r>
        <w:rPr>
          <w:smallCaps/>
          <w:sz w:val="20"/>
        </w:rPr>
        <w:t>Conclusion</w:t>
      </w:r>
      <w:r>
        <w:rPr>
          <w:smallCaps/>
          <w:spacing w:val="60"/>
          <w:sz w:val="20"/>
        </w:rPr>
        <w:t> </w:t>
      </w:r>
      <w:r>
        <w:rPr>
          <w:smallCaps/>
          <w:sz w:val="20"/>
        </w:rPr>
        <w:t>and</w:t>
      </w:r>
      <w:r>
        <w:rPr>
          <w:smallCaps/>
          <w:spacing w:val="61"/>
          <w:sz w:val="20"/>
        </w:rPr>
        <w:t> </w:t>
      </w:r>
      <w:r>
        <w:rPr>
          <w:smallCaps/>
          <w:sz w:val="20"/>
        </w:rPr>
        <w:t>Future</w:t>
      </w:r>
      <w:r>
        <w:rPr>
          <w:smallCaps/>
          <w:spacing w:val="61"/>
          <w:sz w:val="20"/>
        </w:rPr>
        <w:t> </w:t>
      </w:r>
      <w:r>
        <w:rPr>
          <w:smallCaps/>
          <w:spacing w:val="-4"/>
          <w:sz w:val="20"/>
        </w:rPr>
        <w:t>Work</w:t>
      </w:r>
    </w:p>
    <w:p>
      <w:pPr>
        <w:pStyle w:val="BodyText"/>
        <w:spacing w:line="249" w:lineRule="auto" w:before="71"/>
        <w:ind w:left="199" w:right="977" w:firstLine="199"/>
        <w:jc w:val="both"/>
      </w:pPr>
      <w:r>
        <w:rPr/>
        <w:t>This study proposed a hybrid forecast framework </w:t>
      </w:r>
      <w:r>
        <w:rPr/>
        <w:t>that combines the interpretability of Facebook Prophet with the learning power of Long Short-Term Memory networks. Its purpose</w:t>
      </w:r>
      <w:r>
        <w:rPr>
          <w:spacing w:val="40"/>
        </w:rPr>
        <w:t> </w:t>
      </w:r>
      <w:r>
        <w:rPr/>
        <w:t>is</w:t>
      </w:r>
      <w:r>
        <w:rPr>
          <w:spacing w:val="40"/>
        </w:rPr>
        <w:t> </w:t>
      </w:r>
      <w:r>
        <w:rPr/>
        <w:t>to</w:t>
      </w:r>
      <w:r>
        <w:rPr>
          <w:spacing w:val="40"/>
        </w:rPr>
        <w:t> </w:t>
      </w:r>
      <w:r>
        <w:rPr/>
        <w:t>enhance</w:t>
      </w:r>
      <w:r>
        <w:rPr>
          <w:spacing w:val="40"/>
        </w:rPr>
        <w:t> </w:t>
      </w:r>
      <w:r>
        <w:rPr/>
        <w:t>the</w:t>
      </w:r>
      <w:r>
        <w:rPr>
          <w:spacing w:val="40"/>
        </w:rPr>
        <w:t> </w:t>
      </w:r>
      <w:r>
        <w:rPr/>
        <w:t>accuracy</w:t>
      </w:r>
      <w:r>
        <w:rPr>
          <w:spacing w:val="40"/>
        </w:rPr>
        <w:t> </w:t>
      </w:r>
      <w:r>
        <w:rPr/>
        <w:t>and</w:t>
      </w:r>
      <w:r>
        <w:rPr>
          <w:spacing w:val="40"/>
        </w:rPr>
        <w:t> </w:t>
      </w:r>
      <w:r>
        <w:rPr/>
        <w:t>stability</w:t>
      </w:r>
      <w:r>
        <w:rPr>
          <w:spacing w:val="40"/>
        </w:rPr>
        <w:t> </w:t>
      </w:r>
      <w:r>
        <w:rPr/>
        <w:t>of</w:t>
      </w:r>
      <w:r>
        <w:rPr>
          <w:spacing w:val="40"/>
        </w:rPr>
        <w:t> </w:t>
      </w:r>
      <w:r>
        <w:rPr/>
        <w:t>short- term energy load forecasts, ensuring transparency in how predictions are made. Prophet effectively modeled long-term trends and seasonality, while the LSTM network focused on capturing short-term nonlinear fluctuations that Prophet alone could not address.</w:t>
      </w:r>
    </w:p>
    <w:p>
      <w:pPr>
        <w:pStyle w:val="BodyText"/>
        <w:spacing w:line="249" w:lineRule="auto"/>
        <w:ind w:left="199" w:right="977" w:firstLine="199"/>
        <w:jc w:val="both"/>
      </w:pPr>
      <w:r>
        <w:rPr/>
        <w:t>The results showed that the hybrid model </w:t>
      </w:r>
      <w:r>
        <w:rPr/>
        <w:t>outperformed</w:t>
      </w:r>
      <w:r>
        <w:rPr>
          <w:spacing w:val="40"/>
        </w:rPr>
        <w:t> </w:t>
      </w:r>
      <w:r>
        <w:rPr/>
        <w:t>both the individual approaches. Compared with the stan- dalone</w:t>
      </w:r>
      <w:r>
        <w:rPr>
          <w:spacing w:val="-7"/>
        </w:rPr>
        <w:t> </w:t>
      </w:r>
      <w:r>
        <w:rPr/>
        <w:t>Prophet</w:t>
      </w:r>
      <w:r>
        <w:rPr>
          <w:spacing w:val="-7"/>
        </w:rPr>
        <w:t> </w:t>
      </w:r>
      <w:r>
        <w:rPr/>
        <w:t>and</w:t>
      </w:r>
      <w:r>
        <w:rPr>
          <w:spacing w:val="-7"/>
        </w:rPr>
        <w:t> </w:t>
      </w:r>
      <w:r>
        <w:rPr/>
        <w:t>LSTM</w:t>
      </w:r>
      <w:r>
        <w:rPr>
          <w:spacing w:val="-7"/>
        </w:rPr>
        <w:t> </w:t>
      </w:r>
      <w:r>
        <w:rPr/>
        <w:t>models,</w:t>
      </w:r>
      <w:r>
        <w:rPr>
          <w:spacing w:val="-7"/>
        </w:rPr>
        <w:t> </w:t>
      </w:r>
      <w:r>
        <w:rPr/>
        <w:t>the</w:t>
      </w:r>
      <w:r>
        <w:rPr>
          <w:spacing w:val="-7"/>
        </w:rPr>
        <w:t> </w:t>
      </w:r>
      <w:r>
        <w:rPr/>
        <w:t>hybrid</w:t>
      </w:r>
      <w:r>
        <w:rPr>
          <w:spacing w:val="-7"/>
        </w:rPr>
        <w:t> </w:t>
      </w:r>
      <w:r>
        <w:rPr/>
        <w:t>system</w:t>
      </w:r>
      <w:r>
        <w:rPr>
          <w:spacing w:val="-7"/>
        </w:rPr>
        <w:t> </w:t>
      </w:r>
      <w:r>
        <w:rPr/>
        <w:t>achieved RMSE,</w:t>
      </w:r>
      <w:r>
        <w:rPr>
          <w:spacing w:val="-10"/>
        </w:rPr>
        <w:t> </w:t>
      </w:r>
      <w:r>
        <w:rPr/>
        <w:t>MAE,</w:t>
      </w:r>
      <w:r>
        <w:rPr>
          <w:spacing w:val="-10"/>
        </w:rPr>
        <w:t> </w:t>
      </w:r>
      <w:r>
        <w:rPr/>
        <w:t>and</w:t>
      </w:r>
      <w:r>
        <w:rPr>
          <w:spacing w:val="-10"/>
        </w:rPr>
        <w:t> </w:t>
      </w:r>
      <w:r>
        <w:rPr/>
        <w:t>MAPE</w:t>
      </w:r>
      <w:r>
        <w:rPr>
          <w:spacing w:val="-10"/>
        </w:rPr>
        <w:t> </w:t>
      </w:r>
      <w:r>
        <w:rPr/>
        <w:t>values</w:t>
      </w:r>
      <w:r>
        <w:rPr>
          <w:spacing w:val="-10"/>
        </w:rPr>
        <w:t> </w:t>
      </w:r>
      <w:r>
        <w:rPr/>
        <w:t>that</w:t>
      </w:r>
      <w:r>
        <w:rPr>
          <w:spacing w:val="-10"/>
        </w:rPr>
        <w:t> </w:t>
      </w:r>
      <w:r>
        <w:rPr/>
        <w:t>were</w:t>
      </w:r>
      <w:r>
        <w:rPr>
          <w:spacing w:val="-10"/>
        </w:rPr>
        <w:t> </w:t>
      </w:r>
      <w:r>
        <w:rPr/>
        <w:t>considerably</w:t>
      </w:r>
      <w:r>
        <w:rPr>
          <w:spacing w:val="-10"/>
        </w:rPr>
        <w:t> </w:t>
      </w:r>
      <w:r>
        <w:rPr/>
        <w:t>lower, thus indicating a larger improvement in predictive accuracy. Visual analysis confirmed that the hybrid forecast closely followed</w:t>
      </w:r>
      <w:r>
        <w:rPr>
          <w:spacing w:val="-12"/>
        </w:rPr>
        <w:t> </w:t>
      </w:r>
      <w:r>
        <w:rPr/>
        <w:t>real</w:t>
      </w:r>
      <w:r>
        <w:rPr>
          <w:spacing w:val="-12"/>
        </w:rPr>
        <w:t> </w:t>
      </w:r>
      <w:r>
        <w:rPr/>
        <w:t>variations,</w:t>
      </w:r>
      <w:r>
        <w:rPr>
          <w:spacing w:val="-12"/>
        </w:rPr>
        <w:t> </w:t>
      </w:r>
      <w:r>
        <w:rPr/>
        <w:t>especially</w:t>
      </w:r>
      <w:r>
        <w:rPr>
          <w:spacing w:val="-12"/>
        </w:rPr>
        <w:t> </w:t>
      </w:r>
      <w:r>
        <w:rPr/>
        <w:t>during</w:t>
      </w:r>
      <w:r>
        <w:rPr>
          <w:spacing w:val="-12"/>
        </w:rPr>
        <w:t> </w:t>
      </w:r>
      <w:r>
        <w:rPr/>
        <w:t>rapid</w:t>
      </w:r>
      <w:r>
        <w:rPr>
          <w:spacing w:val="-12"/>
        </w:rPr>
        <w:t> </w:t>
      </w:r>
      <w:r>
        <w:rPr/>
        <w:t>demand</w:t>
      </w:r>
      <w:r>
        <w:rPr>
          <w:spacing w:val="-12"/>
        </w:rPr>
        <w:t> </w:t>
      </w:r>
      <w:r>
        <w:rPr/>
        <w:t>spikes and irregular patterns that demonstrated both precision and </w:t>
      </w:r>
      <w:r>
        <w:rPr>
          <w:spacing w:val="-2"/>
        </w:rPr>
        <w:t>adaptability.</w:t>
      </w:r>
    </w:p>
    <w:p>
      <w:pPr>
        <w:pStyle w:val="BodyText"/>
        <w:spacing w:line="249" w:lineRule="auto"/>
        <w:ind w:left="199" w:right="977" w:firstLine="199"/>
        <w:jc w:val="both"/>
      </w:pPr>
      <w:r>
        <w:rPr/>
        <w:t>Beyond the numerical performance, one of the most </w:t>
      </w:r>
      <w:r>
        <w:rPr/>
        <w:t>im- portant</w:t>
      </w:r>
      <w:r>
        <w:rPr>
          <w:spacing w:val="10"/>
        </w:rPr>
        <w:t> </w:t>
      </w:r>
      <w:r>
        <w:rPr/>
        <w:t>strengths</w:t>
      </w:r>
      <w:r>
        <w:rPr>
          <w:spacing w:val="10"/>
        </w:rPr>
        <w:t> </w:t>
      </w:r>
      <w:r>
        <w:rPr/>
        <w:t>of</w:t>
      </w:r>
      <w:r>
        <w:rPr>
          <w:spacing w:val="11"/>
        </w:rPr>
        <w:t> </w:t>
      </w:r>
      <w:r>
        <w:rPr/>
        <w:t>this</w:t>
      </w:r>
      <w:r>
        <w:rPr>
          <w:spacing w:val="10"/>
        </w:rPr>
        <w:t> </w:t>
      </w:r>
      <w:r>
        <w:rPr/>
        <w:t>work</w:t>
      </w:r>
      <w:r>
        <w:rPr>
          <w:spacing w:val="10"/>
        </w:rPr>
        <w:t> </w:t>
      </w:r>
      <w:r>
        <w:rPr/>
        <w:t>is</w:t>
      </w:r>
      <w:r>
        <w:rPr>
          <w:spacing w:val="11"/>
        </w:rPr>
        <w:t> </w:t>
      </w:r>
      <w:r>
        <w:rPr/>
        <w:t>the</w:t>
      </w:r>
      <w:r>
        <w:rPr>
          <w:spacing w:val="10"/>
        </w:rPr>
        <w:t> </w:t>
      </w:r>
      <w:r>
        <w:rPr/>
        <w:t>model’s</w:t>
      </w:r>
      <w:r>
        <w:rPr>
          <w:spacing w:val="10"/>
        </w:rPr>
        <w:t> </w:t>
      </w:r>
      <w:r>
        <w:rPr/>
        <w:t>balance</w:t>
      </w:r>
      <w:r>
        <w:rPr>
          <w:spacing w:val="11"/>
        </w:rPr>
        <w:t> </w:t>
      </w:r>
      <w:r>
        <w:rPr>
          <w:spacing w:val="-2"/>
        </w:rPr>
        <w:t>between</w:t>
      </w:r>
    </w:p>
    <w:p>
      <w:pPr>
        <w:pStyle w:val="BodyText"/>
        <w:spacing w:after="0" w:line="249" w:lineRule="auto"/>
        <w:jc w:val="both"/>
        <w:sectPr>
          <w:pgSz w:w="12240" w:h="15840"/>
          <w:pgMar w:top="920" w:bottom="280" w:left="720" w:right="0"/>
          <w:cols w:num="2" w:equalWidth="0">
            <w:col w:w="5281" w:space="40"/>
            <w:col w:w="6199"/>
          </w:cols>
        </w:sectPr>
      </w:pPr>
    </w:p>
    <w:p>
      <w:pPr>
        <w:pStyle w:val="BodyText"/>
        <w:spacing w:line="249" w:lineRule="auto" w:before="71"/>
        <w:ind w:left="259"/>
        <w:jc w:val="both"/>
      </w:pPr>
      <w:r>
        <w:rPr/>
        <w:t>accuracy</w:t>
      </w:r>
      <w:r>
        <w:rPr>
          <w:spacing w:val="-12"/>
        </w:rPr>
        <w:t> </w:t>
      </w:r>
      <w:r>
        <w:rPr/>
        <w:t>and</w:t>
      </w:r>
      <w:r>
        <w:rPr>
          <w:spacing w:val="-12"/>
        </w:rPr>
        <w:t> </w:t>
      </w:r>
      <w:r>
        <w:rPr/>
        <w:t>interpretability.</w:t>
      </w:r>
      <w:r>
        <w:rPr>
          <w:spacing w:val="-12"/>
        </w:rPr>
        <w:t> </w:t>
      </w:r>
      <w:r>
        <w:rPr/>
        <w:t>While</w:t>
      </w:r>
      <w:r>
        <w:rPr>
          <w:spacing w:val="-12"/>
        </w:rPr>
        <w:t> </w:t>
      </w:r>
      <w:r>
        <w:rPr/>
        <w:t>LSTM</w:t>
      </w:r>
      <w:r>
        <w:rPr>
          <w:spacing w:val="-12"/>
        </w:rPr>
        <w:t> </w:t>
      </w:r>
      <w:r>
        <w:rPr/>
        <w:t>gives</w:t>
      </w:r>
      <w:r>
        <w:rPr>
          <w:spacing w:val="-12"/>
        </w:rPr>
        <w:t> </w:t>
      </w:r>
      <w:r>
        <w:rPr/>
        <w:t>the</w:t>
      </w:r>
      <w:r>
        <w:rPr>
          <w:spacing w:val="-12"/>
        </w:rPr>
        <w:t> </w:t>
      </w:r>
      <w:r>
        <w:rPr/>
        <w:t>flexibility for deep learning, Prophet ensures that the forecast remains understandable.</w:t>
      </w:r>
      <w:r>
        <w:rPr>
          <w:spacing w:val="-6"/>
        </w:rPr>
        <w:t> </w:t>
      </w:r>
      <w:r>
        <w:rPr/>
        <w:t>This</w:t>
      </w:r>
      <w:r>
        <w:rPr>
          <w:spacing w:val="-6"/>
        </w:rPr>
        <w:t> </w:t>
      </w:r>
      <w:r>
        <w:rPr/>
        <w:t>means</w:t>
      </w:r>
      <w:r>
        <w:rPr>
          <w:spacing w:val="-6"/>
        </w:rPr>
        <w:t> </w:t>
      </w:r>
      <w:r>
        <w:rPr/>
        <w:t>users</w:t>
      </w:r>
      <w:r>
        <w:rPr>
          <w:spacing w:val="-6"/>
        </w:rPr>
        <w:t> </w:t>
      </w:r>
      <w:r>
        <w:rPr/>
        <w:t>and</w:t>
      </w:r>
      <w:r>
        <w:rPr>
          <w:spacing w:val="-6"/>
        </w:rPr>
        <w:t> </w:t>
      </w:r>
      <w:r>
        <w:rPr/>
        <w:t>decision-makers</w:t>
      </w:r>
      <w:r>
        <w:rPr>
          <w:spacing w:val="-6"/>
        </w:rPr>
        <w:t> </w:t>
      </w:r>
      <w:r>
        <w:rPr/>
        <w:t>can</w:t>
      </w:r>
      <w:r>
        <w:rPr>
          <w:spacing w:val="-6"/>
        </w:rPr>
        <w:t> </w:t>
      </w:r>
      <w:r>
        <w:rPr/>
        <w:t>see what</w:t>
      </w:r>
      <w:r>
        <w:rPr>
          <w:spacing w:val="-8"/>
        </w:rPr>
        <w:t> </w:t>
      </w:r>
      <w:r>
        <w:rPr/>
        <w:t>components</w:t>
      </w:r>
      <w:r>
        <w:rPr>
          <w:spacing w:val="-8"/>
        </w:rPr>
        <w:t> </w:t>
      </w:r>
      <w:r>
        <w:rPr/>
        <w:t>in</w:t>
      </w:r>
      <w:r>
        <w:rPr>
          <w:spacing w:val="-8"/>
        </w:rPr>
        <w:t> </w:t>
      </w:r>
      <w:r>
        <w:rPr/>
        <w:t>particular</w:t>
      </w:r>
      <w:r>
        <w:rPr>
          <w:spacing w:val="-8"/>
        </w:rPr>
        <w:t> </w:t>
      </w:r>
      <w:r>
        <w:rPr/>
        <w:t>(trend,</w:t>
      </w:r>
      <w:r>
        <w:rPr>
          <w:spacing w:val="-8"/>
        </w:rPr>
        <w:t> </w:t>
      </w:r>
      <w:r>
        <w:rPr/>
        <w:t>seasonality,</w:t>
      </w:r>
      <w:r>
        <w:rPr>
          <w:spacing w:val="-8"/>
        </w:rPr>
        <w:t> </w:t>
      </w:r>
      <w:r>
        <w:rPr/>
        <w:t>residual)</w:t>
      </w:r>
      <w:r>
        <w:rPr>
          <w:spacing w:val="-8"/>
        </w:rPr>
        <w:t> </w:t>
      </w:r>
      <w:r>
        <w:rPr/>
        <w:t>are contributing to the final prediction. The approach is suitable not</w:t>
      </w:r>
      <w:r>
        <w:rPr>
          <w:spacing w:val="-7"/>
        </w:rPr>
        <w:t> </w:t>
      </w:r>
      <w:r>
        <w:rPr/>
        <w:t>only</w:t>
      </w:r>
      <w:r>
        <w:rPr>
          <w:spacing w:val="-8"/>
        </w:rPr>
        <w:t> </w:t>
      </w:r>
      <w:r>
        <w:rPr/>
        <w:t>for</w:t>
      </w:r>
      <w:r>
        <w:rPr>
          <w:spacing w:val="-7"/>
        </w:rPr>
        <w:t> </w:t>
      </w:r>
      <w:r>
        <w:rPr/>
        <w:t>research</w:t>
      </w:r>
      <w:r>
        <w:rPr>
          <w:spacing w:val="-7"/>
        </w:rPr>
        <w:t> </w:t>
      </w:r>
      <w:r>
        <w:rPr/>
        <w:t>but</w:t>
      </w:r>
      <w:r>
        <w:rPr>
          <w:spacing w:val="-7"/>
        </w:rPr>
        <w:t> </w:t>
      </w:r>
      <w:r>
        <w:rPr/>
        <w:t>also</w:t>
      </w:r>
      <w:r>
        <w:rPr>
          <w:spacing w:val="-8"/>
        </w:rPr>
        <w:t> </w:t>
      </w:r>
      <w:r>
        <w:rPr/>
        <w:t>for</w:t>
      </w:r>
      <w:r>
        <w:rPr>
          <w:spacing w:val="-7"/>
        </w:rPr>
        <w:t> </w:t>
      </w:r>
      <w:r>
        <w:rPr/>
        <w:t>practical</w:t>
      </w:r>
      <w:r>
        <w:rPr>
          <w:spacing w:val="-7"/>
        </w:rPr>
        <w:t> </w:t>
      </w:r>
      <w:r>
        <w:rPr/>
        <w:t>deployment</w:t>
      </w:r>
      <w:r>
        <w:rPr>
          <w:spacing w:val="-8"/>
        </w:rPr>
        <w:t> </w:t>
      </w:r>
      <w:r>
        <w:rPr/>
        <w:t>in</w:t>
      </w:r>
      <w:r>
        <w:rPr>
          <w:spacing w:val="-7"/>
        </w:rPr>
        <w:t> </w:t>
      </w:r>
      <w:r>
        <w:rPr/>
        <w:t>smart grid</w:t>
      </w:r>
      <w:r>
        <w:rPr>
          <w:spacing w:val="-11"/>
        </w:rPr>
        <w:t> </w:t>
      </w:r>
      <w:r>
        <w:rPr/>
        <w:t>management,</w:t>
      </w:r>
      <w:r>
        <w:rPr>
          <w:spacing w:val="-11"/>
        </w:rPr>
        <w:t> </w:t>
      </w:r>
      <w:r>
        <w:rPr/>
        <w:t>renewable</w:t>
      </w:r>
      <w:r>
        <w:rPr>
          <w:spacing w:val="-11"/>
        </w:rPr>
        <w:t> </w:t>
      </w:r>
      <w:r>
        <w:rPr/>
        <w:t>energy</w:t>
      </w:r>
      <w:r>
        <w:rPr>
          <w:spacing w:val="-11"/>
        </w:rPr>
        <w:t> </w:t>
      </w:r>
      <w:r>
        <w:rPr/>
        <w:t>forecasting,</w:t>
      </w:r>
      <w:r>
        <w:rPr>
          <w:spacing w:val="-11"/>
        </w:rPr>
        <w:t> </w:t>
      </w:r>
      <w:r>
        <w:rPr/>
        <w:t>and</w:t>
      </w:r>
      <w:r>
        <w:rPr>
          <w:spacing w:val="-11"/>
        </w:rPr>
        <w:t> </w:t>
      </w:r>
      <w:r>
        <w:rPr/>
        <w:t>industrial demand planning.</w:t>
      </w:r>
    </w:p>
    <w:p>
      <w:pPr>
        <w:pStyle w:val="Heading2"/>
        <w:spacing w:line="230" w:lineRule="exact"/>
      </w:pPr>
      <w:r>
        <w:rPr/>
        <w:t>Future</w:t>
      </w:r>
      <w:r>
        <w:rPr>
          <w:spacing w:val="14"/>
        </w:rPr>
        <w:t> </w:t>
      </w:r>
      <w:r>
        <w:rPr>
          <w:spacing w:val="-2"/>
        </w:rPr>
        <w:t>Work:</w:t>
      </w:r>
    </w:p>
    <w:p>
      <w:pPr>
        <w:pStyle w:val="ListParagraph"/>
        <w:numPr>
          <w:ilvl w:val="1"/>
          <w:numId w:val="8"/>
        </w:numPr>
        <w:tabs>
          <w:tab w:pos="657" w:val="left" w:leader="none"/>
        </w:tabs>
        <w:spacing w:line="249" w:lineRule="auto" w:before="49" w:after="0"/>
        <w:ind w:left="657" w:right="0" w:hanging="182"/>
        <w:jc w:val="both"/>
        <w:rPr>
          <w:sz w:val="20"/>
        </w:rPr>
      </w:pPr>
      <w:r>
        <w:rPr>
          <w:sz w:val="20"/>
        </w:rPr>
        <w:t>Integrate additional real-world factors such as </w:t>
      </w:r>
      <w:r>
        <w:rPr>
          <w:sz w:val="20"/>
        </w:rPr>
        <w:t>tempera- ture, weather conditions, and calendar effects to enhance the model’s robustness.</w:t>
      </w:r>
    </w:p>
    <w:p>
      <w:pPr>
        <w:pStyle w:val="ListParagraph"/>
        <w:numPr>
          <w:ilvl w:val="1"/>
          <w:numId w:val="8"/>
        </w:numPr>
        <w:tabs>
          <w:tab w:pos="657" w:val="left" w:leader="none"/>
        </w:tabs>
        <w:spacing w:line="249" w:lineRule="auto" w:before="0" w:after="0"/>
        <w:ind w:left="657" w:right="0" w:hanging="182"/>
        <w:jc w:val="both"/>
        <w:rPr>
          <w:sz w:val="20"/>
        </w:rPr>
      </w:pPr>
      <w:r>
        <w:rPr>
          <w:sz w:val="20"/>
        </w:rPr>
        <w:t>Experiment</w:t>
      </w:r>
      <w:r>
        <w:rPr>
          <w:spacing w:val="-13"/>
          <w:sz w:val="20"/>
        </w:rPr>
        <w:t> </w:t>
      </w:r>
      <w:r>
        <w:rPr>
          <w:sz w:val="20"/>
        </w:rPr>
        <w:t>with</w:t>
      </w:r>
      <w:r>
        <w:rPr>
          <w:spacing w:val="-12"/>
          <w:sz w:val="20"/>
        </w:rPr>
        <w:t> </w:t>
      </w:r>
      <w:r>
        <w:rPr>
          <w:sz w:val="20"/>
        </w:rPr>
        <w:t>advanced</w:t>
      </w:r>
      <w:r>
        <w:rPr>
          <w:spacing w:val="-13"/>
          <w:sz w:val="20"/>
        </w:rPr>
        <w:t> </w:t>
      </w:r>
      <w:r>
        <w:rPr>
          <w:sz w:val="20"/>
        </w:rPr>
        <w:t>architectures</w:t>
      </w:r>
      <w:r>
        <w:rPr>
          <w:spacing w:val="-12"/>
          <w:sz w:val="20"/>
        </w:rPr>
        <w:t> </w:t>
      </w:r>
      <w:r>
        <w:rPr>
          <w:sz w:val="20"/>
        </w:rPr>
        <w:t>like</w:t>
      </w:r>
      <w:r>
        <w:rPr>
          <w:spacing w:val="-13"/>
          <w:sz w:val="20"/>
        </w:rPr>
        <w:t> </w:t>
      </w:r>
      <w:r>
        <w:rPr>
          <w:sz w:val="20"/>
        </w:rPr>
        <w:t>Bidirectional LSTMs, GRUs, or Transformer-based models to further refine temporal learning.</w:t>
      </w:r>
    </w:p>
    <w:p>
      <w:pPr>
        <w:pStyle w:val="ListParagraph"/>
        <w:numPr>
          <w:ilvl w:val="1"/>
          <w:numId w:val="8"/>
        </w:numPr>
        <w:tabs>
          <w:tab w:pos="657" w:val="left" w:leader="none"/>
        </w:tabs>
        <w:spacing w:line="249" w:lineRule="auto" w:before="0" w:after="0"/>
        <w:ind w:left="657" w:right="0" w:hanging="182"/>
        <w:jc w:val="both"/>
        <w:rPr>
          <w:sz w:val="20"/>
        </w:rPr>
      </w:pPr>
      <w:r>
        <w:rPr>
          <w:sz w:val="20"/>
        </w:rPr>
        <w:t>Explore real-time adaptive forecasting, allowing the </w:t>
      </w:r>
      <w:r>
        <w:rPr>
          <w:sz w:val="20"/>
        </w:rPr>
        <w:t>hy- brid model to update its parameters continuously as new data streams in.</w:t>
      </w:r>
    </w:p>
    <w:p>
      <w:pPr>
        <w:pStyle w:val="ListParagraph"/>
        <w:numPr>
          <w:ilvl w:val="1"/>
          <w:numId w:val="8"/>
        </w:numPr>
        <w:tabs>
          <w:tab w:pos="657" w:val="left" w:leader="none"/>
        </w:tabs>
        <w:spacing w:line="249" w:lineRule="auto" w:before="0" w:after="0"/>
        <w:ind w:left="657" w:right="0" w:hanging="182"/>
        <w:jc w:val="both"/>
        <w:rPr>
          <w:sz w:val="20"/>
        </w:rPr>
      </w:pPr>
      <w:r>
        <w:rPr>
          <w:sz w:val="20"/>
        </w:rPr>
        <w:t>Extend the framework to handle multi-step and </w:t>
      </w:r>
      <w:r>
        <w:rPr>
          <w:sz w:val="20"/>
        </w:rPr>
        <w:t>multi- variable forecasting tasks, enabling broader applications across diverse energy systems.</w:t>
      </w:r>
    </w:p>
    <w:p>
      <w:pPr>
        <w:pStyle w:val="BodyText"/>
        <w:spacing w:line="249" w:lineRule="auto" w:before="40"/>
        <w:ind w:left="259" w:firstLine="199"/>
        <w:jc w:val="both"/>
      </w:pPr>
      <w:r>
        <w:rPr/>
        <w:t>In the end, the proposed hybrid model of </w:t>
      </w:r>
      <w:r>
        <w:rPr/>
        <w:t>Prophet–LSTM marks a significant step toward intelligent, interpretable, and reliable forecasting. It bridges the gap between statistical transparency and deep learning flexibility, thus offering a pragmatic but at the same time forward-looking forecasting </w:t>
      </w:r>
      <w:r>
        <w:rPr>
          <w:spacing w:val="-2"/>
        </w:rPr>
        <w:t>solution.</w:t>
      </w:r>
    </w:p>
    <w:p>
      <w:pPr>
        <w:pStyle w:val="BodyText"/>
        <w:spacing w:before="135"/>
        <w:ind w:left="589" w:right="330"/>
        <w:jc w:val="center"/>
      </w:pPr>
      <w:r>
        <w:rPr>
          <w:smallCaps/>
          <w:spacing w:val="-2"/>
        </w:rPr>
        <w:t>Acknowledgment</w:t>
      </w:r>
    </w:p>
    <w:p>
      <w:pPr>
        <w:pStyle w:val="BodyText"/>
        <w:spacing w:line="249" w:lineRule="auto" w:before="72"/>
        <w:ind w:left="259" w:firstLine="199"/>
        <w:jc w:val="both"/>
      </w:pPr>
      <w:r>
        <w:rPr/>
        <w:t>We would like to extend very sincere gratitude to </w:t>
      </w:r>
      <w:r>
        <w:rPr/>
        <w:t>their project guide, whose tireless guidance, insight, and encour- agement were instrumental during the course of this research. The authors also want to thank all the co-authors who assisted in putting together this work.</w:t>
      </w:r>
    </w:p>
    <w:p>
      <w:pPr>
        <w:pStyle w:val="BodyText"/>
        <w:spacing w:line="249" w:lineRule="auto"/>
        <w:ind w:left="259" w:firstLine="199"/>
        <w:jc w:val="both"/>
      </w:pPr>
      <w:r>
        <w:rPr/>
        <w:t>This research was conducted to meet the academic </w:t>
      </w:r>
      <w:r>
        <w:rPr/>
        <w:t>re- quirements under the Department of Computer Science and Engineering</w:t>
      </w:r>
      <w:r>
        <w:rPr>
          <w:spacing w:val="2"/>
        </w:rPr>
        <w:t> </w:t>
      </w:r>
      <w:r>
        <w:rPr/>
        <w:t>(SCOPE),</w:t>
      </w:r>
      <w:r>
        <w:rPr>
          <w:spacing w:val="3"/>
        </w:rPr>
        <w:t> </w:t>
      </w:r>
      <w:r>
        <w:rPr/>
        <w:t>Vellore</w:t>
      </w:r>
      <w:r>
        <w:rPr>
          <w:spacing w:val="3"/>
        </w:rPr>
        <w:t> </w:t>
      </w:r>
      <w:r>
        <w:rPr/>
        <w:t>Institute</w:t>
      </w:r>
      <w:r>
        <w:rPr>
          <w:spacing w:val="3"/>
        </w:rPr>
        <w:t> </w:t>
      </w:r>
      <w:r>
        <w:rPr/>
        <w:t>of</w:t>
      </w:r>
      <w:r>
        <w:rPr>
          <w:spacing w:val="3"/>
        </w:rPr>
        <w:t> </w:t>
      </w:r>
      <w:r>
        <w:rPr/>
        <w:t>Technology</w:t>
      </w:r>
      <w:r>
        <w:rPr>
          <w:spacing w:val="3"/>
        </w:rPr>
        <w:t> </w:t>
      </w:r>
      <w:r>
        <w:rPr>
          <w:spacing w:val="-2"/>
        </w:rPr>
        <w:t>(VIT).</w:t>
      </w:r>
    </w:p>
    <w:p>
      <w:pPr>
        <w:pStyle w:val="BodyText"/>
        <w:spacing w:before="135"/>
        <w:ind w:left="589" w:right="330"/>
        <w:jc w:val="center"/>
      </w:pPr>
      <w:r>
        <w:rPr>
          <w:smallCaps/>
          <w:spacing w:val="-2"/>
        </w:rPr>
        <w:t>References</w:t>
      </w:r>
    </w:p>
    <w:p>
      <w:pPr>
        <w:pStyle w:val="ListParagraph"/>
        <w:numPr>
          <w:ilvl w:val="0"/>
          <w:numId w:val="9"/>
        </w:numPr>
        <w:tabs>
          <w:tab w:pos="655" w:val="left" w:leader="none"/>
          <w:tab w:pos="657" w:val="left" w:leader="none"/>
        </w:tabs>
        <w:spacing w:line="249" w:lineRule="auto" w:before="33" w:after="0"/>
        <w:ind w:left="657" w:right="0" w:hanging="266"/>
        <w:jc w:val="both"/>
        <w:rPr>
          <w:sz w:val="20"/>
        </w:rPr>
      </w:pPr>
      <w:r>
        <w:rPr>
          <w:sz w:val="20"/>
        </w:rPr>
        <w:t>Timur</w:t>
      </w:r>
      <w:r>
        <w:rPr>
          <w:spacing w:val="-13"/>
          <w:sz w:val="20"/>
        </w:rPr>
        <w:t> </w:t>
      </w:r>
      <w:r>
        <w:rPr>
          <w:sz w:val="20"/>
        </w:rPr>
        <w:t>O,</w:t>
      </w:r>
      <w:r>
        <w:rPr>
          <w:spacing w:val="-12"/>
          <w:sz w:val="20"/>
        </w:rPr>
        <w:t> </w:t>
      </w:r>
      <w:r>
        <w:rPr>
          <w:spacing w:val="-106"/>
          <w:sz w:val="20"/>
        </w:rPr>
        <w:t>U</w:t>
      </w:r>
      <w:r>
        <w:rPr>
          <w:position w:val="4"/>
          <w:sz w:val="20"/>
        </w:rPr>
        <w:t>¨</w:t>
      </w:r>
      <w:r>
        <w:rPr>
          <w:spacing w:val="40"/>
          <w:position w:val="4"/>
          <w:sz w:val="20"/>
        </w:rPr>
        <w:t> </w:t>
      </w:r>
      <w:r>
        <w:rPr>
          <w:sz w:val="20"/>
        </w:rPr>
        <w:t>stu¨nel HY. Short-Term Electric Load </w:t>
      </w:r>
      <w:r>
        <w:rPr>
          <w:sz w:val="20"/>
        </w:rPr>
        <w:t>Fore- casting for an Industrial Plant Using Machine Learning- Based Algorithms. </w:t>
      </w:r>
      <w:r>
        <w:rPr>
          <w:i/>
          <w:sz w:val="20"/>
        </w:rPr>
        <w:t>Energies</w:t>
      </w:r>
      <w:r>
        <w:rPr>
          <w:sz w:val="20"/>
        </w:rPr>
        <w:t>. 2025 Feb 26;18(5):1144.</w:t>
      </w:r>
    </w:p>
    <w:p>
      <w:pPr>
        <w:pStyle w:val="ListParagraph"/>
        <w:numPr>
          <w:ilvl w:val="0"/>
          <w:numId w:val="9"/>
        </w:numPr>
        <w:tabs>
          <w:tab w:pos="655" w:val="left" w:leader="none"/>
          <w:tab w:pos="657" w:val="left" w:leader="none"/>
        </w:tabs>
        <w:spacing w:line="249" w:lineRule="auto" w:before="0" w:after="0"/>
        <w:ind w:left="657" w:right="0" w:hanging="266"/>
        <w:jc w:val="both"/>
        <w:rPr>
          <w:sz w:val="20"/>
        </w:rPr>
      </w:pPr>
      <w:r>
        <w:rPr>
          <w:sz w:val="20"/>
        </w:rPr>
        <w:t>Vance</w:t>
      </w:r>
      <w:r>
        <w:rPr>
          <w:spacing w:val="-6"/>
          <w:sz w:val="20"/>
        </w:rPr>
        <w:t> </w:t>
      </w:r>
      <w:r>
        <w:rPr>
          <w:sz w:val="20"/>
        </w:rPr>
        <w:t>D,</w:t>
      </w:r>
      <w:r>
        <w:rPr>
          <w:spacing w:val="-6"/>
          <w:sz w:val="20"/>
        </w:rPr>
        <w:t> </w:t>
      </w:r>
      <w:r>
        <w:rPr>
          <w:sz w:val="20"/>
        </w:rPr>
        <w:t>Jin</w:t>
      </w:r>
      <w:r>
        <w:rPr>
          <w:spacing w:val="-6"/>
          <w:sz w:val="20"/>
        </w:rPr>
        <w:t> </w:t>
      </w:r>
      <w:r>
        <w:rPr>
          <w:sz w:val="20"/>
        </w:rPr>
        <w:t>M,</w:t>
      </w:r>
      <w:r>
        <w:rPr>
          <w:spacing w:val="-6"/>
          <w:sz w:val="20"/>
        </w:rPr>
        <w:t> </w:t>
      </w:r>
      <w:r>
        <w:rPr>
          <w:sz w:val="20"/>
        </w:rPr>
        <w:t>Wenning</w:t>
      </w:r>
      <w:r>
        <w:rPr>
          <w:spacing w:val="-6"/>
          <w:sz w:val="20"/>
        </w:rPr>
        <w:t> </w:t>
      </w:r>
      <w:r>
        <w:rPr>
          <w:sz w:val="20"/>
        </w:rPr>
        <w:t>T,</w:t>
      </w:r>
      <w:r>
        <w:rPr>
          <w:spacing w:val="-6"/>
          <w:sz w:val="20"/>
        </w:rPr>
        <w:t> </w:t>
      </w:r>
      <w:r>
        <w:rPr>
          <w:sz w:val="20"/>
        </w:rPr>
        <w:t>Nimbalkar</w:t>
      </w:r>
      <w:r>
        <w:rPr>
          <w:spacing w:val="-6"/>
          <w:sz w:val="20"/>
        </w:rPr>
        <w:t> </w:t>
      </w:r>
      <w:r>
        <w:rPr>
          <w:sz w:val="20"/>
        </w:rPr>
        <w:t>S,</w:t>
      </w:r>
      <w:r>
        <w:rPr>
          <w:spacing w:val="-6"/>
          <w:sz w:val="20"/>
        </w:rPr>
        <w:t> </w:t>
      </w:r>
      <w:r>
        <w:rPr>
          <w:sz w:val="20"/>
        </w:rPr>
        <w:t>Price</w:t>
      </w:r>
      <w:r>
        <w:rPr>
          <w:spacing w:val="-6"/>
          <w:sz w:val="20"/>
        </w:rPr>
        <w:t> </w:t>
      </w:r>
      <w:r>
        <w:rPr>
          <w:sz w:val="20"/>
        </w:rPr>
        <w:t>C.</w:t>
      </w:r>
      <w:r>
        <w:rPr>
          <w:spacing w:val="-6"/>
          <w:sz w:val="20"/>
        </w:rPr>
        <w:t> </w:t>
      </w:r>
      <w:r>
        <w:rPr>
          <w:sz w:val="20"/>
        </w:rPr>
        <w:t>Next- Level Energy Management in Manufacturing: Facility- Level</w:t>
      </w:r>
      <w:r>
        <w:rPr>
          <w:spacing w:val="-13"/>
          <w:sz w:val="20"/>
        </w:rPr>
        <w:t> </w:t>
      </w:r>
      <w:r>
        <w:rPr>
          <w:sz w:val="20"/>
        </w:rPr>
        <w:t>Energy</w:t>
      </w:r>
      <w:r>
        <w:rPr>
          <w:spacing w:val="-12"/>
          <w:sz w:val="20"/>
        </w:rPr>
        <w:t> </w:t>
      </w:r>
      <w:r>
        <w:rPr>
          <w:sz w:val="20"/>
        </w:rPr>
        <w:t>Digital</w:t>
      </w:r>
      <w:r>
        <w:rPr>
          <w:spacing w:val="-13"/>
          <w:sz w:val="20"/>
        </w:rPr>
        <w:t> </w:t>
      </w:r>
      <w:r>
        <w:rPr>
          <w:sz w:val="20"/>
        </w:rPr>
        <w:t>Twin</w:t>
      </w:r>
      <w:r>
        <w:rPr>
          <w:spacing w:val="-12"/>
          <w:sz w:val="20"/>
        </w:rPr>
        <w:t> </w:t>
      </w:r>
      <w:r>
        <w:rPr>
          <w:sz w:val="20"/>
        </w:rPr>
        <w:t>Framework</w:t>
      </w:r>
      <w:r>
        <w:rPr>
          <w:spacing w:val="-13"/>
          <w:sz w:val="20"/>
        </w:rPr>
        <w:t> </w:t>
      </w:r>
      <w:r>
        <w:rPr>
          <w:sz w:val="20"/>
        </w:rPr>
        <w:t>Based</w:t>
      </w:r>
      <w:r>
        <w:rPr>
          <w:spacing w:val="-12"/>
          <w:sz w:val="20"/>
        </w:rPr>
        <w:t> </w:t>
      </w:r>
      <w:r>
        <w:rPr>
          <w:sz w:val="20"/>
        </w:rPr>
        <w:t>on</w:t>
      </w:r>
      <w:r>
        <w:rPr>
          <w:spacing w:val="-13"/>
          <w:sz w:val="20"/>
        </w:rPr>
        <w:t> </w:t>
      </w:r>
      <w:r>
        <w:rPr>
          <w:sz w:val="20"/>
        </w:rPr>
        <w:t>Machine Learning</w:t>
      </w:r>
      <w:r>
        <w:rPr>
          <w:spacing w:val="-7"/>
          <w:sz w:val="20"/>
        </w:rPr>
        <w:t> </w:t>
      </w:r>
      <w:r>
        <w:rPr>
          <w:sz w:val="20"/>
        </w:rPr>
        <w:t>and</w:t>
      </w:r>
      <w:r>
        <w:rPr>
          <w:spacing w:val="-7"/>
          <w:sz w:val="20"/>
        </w:rPr>
        <w:t> </w:t>
      </w:r>
      <w:r>
        <w:rPr>
          <w:sz w:val="20"/>
        </w:rPr>
        <w:t>Automated</w:t>
      </w:r>
      <w:r>
        <w:rPr>
          <w:spacing w:val="-7"/>
          <w:sz w:val="20"/>
        </w:rPr>
        <w:t> </w:t>
      </w:r>
      <w:r>
        <w:rPr>
          <w:sz w:val="20"/>
        </w:rPr>
        <w:t>Data</w:t>
      </w:r>
      <w:r>
        <w:rPr>
          <w:spacing w:val="-7"/>
          <w:sz w:val="20"/>
        </w:rPr>
        <w:t> </w:t>
      </w:r>
      <w:r>
        <w:rPr>
          <w:sz w:val="20"/>
        </w:rPr>
        <w:t>Collection.</w:t>
      </w:r>
      <w:r>
        <w:rPr>
          <w:spacing w:val="-7"/>
          <w:sz w:val="20"/>
        </w:rPr>
        <w:t> </w:t>
      </w:r>
      <w:r>
        <w:rPr>
          <w:i/>
          <w:sz w:val="20"/>
        </w:rPr>
        <w:t>Energies</w:t>
      </w:r>
      <w:r>
        <w:rPr>
          <w:sz w:val="20"/>
        </w:rPr>
        <w:t>.</w:t>
      </w:r>
      <w:r>
        <w:rPr>
          <w:spacing w:val="-7"/>
          <w:sz w:val="20"/>
        </w:rPr>
        <w:t> </w:t>
      </w:r>
      <w:r>
        <w:rPr>
          <w:sz w:val="20"/>
        </w:rPr>
        <w:t>2025 Jun 20;18(13):3242.</w:t>
      </w:r>
    </w:p>
    <w:p>
      <w:pPr>
        <w:pStyle w:val="ListParagraph"/>
        <w:numPr>
          <w:ilvl w:val="0"/>
          <w:numId w:val="9"/>
        </w:numPr>
        <w:tabs>
          <w:tab w:pos="655" w:val="left" w:leader="none"/>
          <w:tab w:pos="657" w:val="left" w:leader="none"/>
        </w:tabs>
        <w:spacing w:line="249" w:lineRule="auto" w:before="0" w:after="0"/>
        <w:ind w:left="657" w:right="0" w:hanging="266"/>
        <w:jc w:val="both"/>
        <w:rPr>
          <w:sz w:val="20"/>
        </w:rPr>
      </w:pPr>
      <w:r>
        <w:rPr>
          <w:sz w:val="20"/>
        </w:rPr>
        <w:t>Kapp S, Choi JK, Hong T. Predicting industrial </w:t>
      </w:r>
      <w:r>
        <w:rPr>
          <w:sz w:val="20"/>
        </w:rPr>
        <w:t>build-</w:t>
      </w:r>
      <w:r>
        <w:rPr>
          <w:spacing w:val="40"/>
          <w:sz w:val="20"/>
        </w:rPr>
        <w:t> </w:t>
      </w:r>
      <w:r>
        <w:rPr>
          <w:sz w:val="20"/>
        </w:rPr>
        <w:t>ing energy consumption with statistical and machine- learning</w:t>
      </w:r>
      <w:r>
        <w:rPr>
          <w:spacing w:val="-6"/>
          <w:sz w:val="20"/>
        </w:rPr>
        <w:t> </w:t>
      </w:r>
      <w:r>
        <w:rPr>
          <w:sz w:val="20"/>
        </w:rPr>
        <w:t>models</w:t>
      </w:r>
      <w:r>
        <w:rPr>
          <w:spacing w:val="-6"/>
          <w:sz w:val="20"/>
        </w:rPr>
        <w:t> </w:t>
      </w:r>
      <w:r>
        <w:rPr>
          <w:sz w:val="20"/>
        </w:rPr>
        <w:t>informed</w:t>
      </w:r>
      <w:r>
        <w:rPr>
          <w:spacing w:val="-6"/>
          <w:sz w:val="20"/>
        </w:rPr>
        <w:t> </w:t>
      </w:r>
      <w:r>
        <w:rPr>
          <w:sz w:val="20"/>
        </w:rPr>
        <w:t>by</w:t>
      </w:r>
      <w:r>
        <w:rPr>
          <w:spacing w:val="-6"/>
          <w:sz w:val="20"/>
        </w:rPr>
        <w:t> </w:t>
      </w:r>
      <w:r>
        <w:rPr>
          <w:sz w:val="20"/>
        </w:rPr>
        <w:t>physical</w:t>
      </w:r>
      <w:r>
        <w:rPr>
          <w:spacing w:val="-6"/>
          <w:sz w:val="20"/>
        </w:rPr>
        <w:t> </w:t>
      </w:r>
      <w:r>
        <w:rPr>
          <w:sz w:val="20"/>
        </w:rPr>
        <w:t>system</w:t>
      </w:r>
      <w:r>
        <w:rPr>
          <w:spacing w:val="-6"/>
          <w:sz w:val="20"/>
        </w:rPr>
        <w:t> </w:t>
      </w:r>
      <w:r>
        <w:rPr>
          <w:sz w:val="20"/>
        </w:rPr>
        <w:t>parameters. </w:t>
      </w:r>
      <w:r>
        <w:rPr>
          <w:i/>
          <w:sz w:val="20"/>
        </w:rPr>
        <w:t>Renewable and Sustainable Energy Reviews</w:t>
      </w:r>
      <w:r>
        <w:rPr>
          <w:sz w:val="20"/>
        </w:rPr>
        <w:t>. 2023 Feb </w:t>
      </w:r>
      <w:r>
        <w:rPr>
          <w:spacing w:val="-2"/>
          <w:sz w:val="20"/>
        </w:rPr>
        <w:t>1;172:113045.</w:t>
      </w:r>
    </w:p>
    <w:p>
      <w:pPr>
        <w:pStyle w:val="ListParagraph"/>
        <w:numPr>
          <w:ilvl w:val="0"/>
          <w:numId w:val="9"/>
        </w:numPr>
        <w:tabs>
          <w:tab w:pos="655" w:val="left" w:leader="none"/>
          <w:tab w:pos="657" w:val="left" w:leader="none"/>
        </w:tabs>
        <w:spacing w:line="249" w:lineRule="auto" w:before="0" w:after="0"/>
        <w:ind w:left="657" w:right="0" w:hanging="266"/>
        <w:jc w:val="both"/>
        <w:rPr>
          <w:sz w:val="20"/>
        </w:rPr>
      </w:pPr>
      <w:r>
        <w:rPr>
          <w:sz w:val="20"/>
        </w:rPr>
        <w:t>Majeske N, Vaidya SS, Roy R, Rehman A, </w:t>
      </w:r>
      <w:r>
        <w:rPr>
          <w:sz w:val="20"/>
        </w:rPr>
        <w:t>Sohrabpoor H,</w:t>
      </w:r>
      <w:r>
        <w:rPr>
          <w:spacing w:val="-6"/>
          <w:sz w:val="20"/>
        </w:rPr>
        <w:t> </w:t>
      </w:r>
      <w:r>
        <w:rPr>
          <w:sz w:val="20"/>
        </w:rPr>
        <w:t>Miller</w:t>
      </w:r>
      <w:r>
        <w:rPr>
          <w:spacing w:val="-6"/>
          <w:sz w:val="20"/>
        </w:rPr>
        <w:t> </w:t>
      </w:r>
      <w:r>
        <w:rPr>
          <w:sz w:val="20"/>
        </w:rPr>
        <w:t>T,</w:t>
      </w:r>
      <w:r>
        <w:rPr>
          <w:spacing w:val="-6"/>
          <w:sz w:val="20"/>
        </w:rPr>
        <w:t> </w:t>
      </w:r>
      <w:r>
        <w:rPr>
          <w:sz w:val="20"/>
        </w:rPr>
        <w:t>Li</w:t>
      </w:r>
      <w:r>
        <w:rPr>
          <w:spacing w:val="-6"/>
          <w:sz w:val="20"/>
        </w:rPr>
        <w:t> </w:t>
      </w:r>
      <w:r>
        <w:rPr>
          <w:sz w:val="20"/>
        </w:rPr>
        <w:t>W,</w:t>
      </w:r>
      <w:r>
        <w:rPr>
          <w:spacing w:val="-6"/>
          <w:sz w:val="20"/>
        </w:rPr>
        <w:t> </w:t>
      </w:r>
      <w:r>
        <w:rPr>
          <w:sz w:val="20"/>
        </w:rPr>
        <w:t>Fiddyment</w:t>
      </w:r>
      <w:r>
        <w:rPr>
          <w:spacing w:val="-6"/>
          <w:sz w:val="20"/>
        </w:rPr>
        <w:t> </w:t>
      </w:r>
      <w:r>
        <w:rPr>
          <w:sz w:val="20"/>
        </w:rPr>
        <w:t>CR,</w:t>
      </w:r>
      <w:r>
        <w:rPr>
          <w:spacing w:val="-6"/>
          <w:sz w:val="20"/>
        </w:rPr>
        <w:t> </w:t>
      </w:r>
      <w:r>
        <w:rPr>
          <w:sz w:val="20"/>
        </w:rPr>
        <w:t>Gumennik</w:t>
      </w:r>
      <w:r>
        <w:rPr>
          <w:spacing w:val="-6"/>
          <w:sz w:val="20"/>
        </w:rPr>
        <w:t> </w:t>
      </w:r>
      <w:r>
        <w:rPr>
          <w:sz w:val="20"/>
        </w:rPr>
        <w:t>A,</w:t>
      </w:r>
      <w:r>
        <w:rPr>
          <w:spacing w:val="-6"/>
          <w:sz w:val="20"/>
        </w:rPr>
        <w:t> </w:t>
      </w:r>
      <w:r>
        <w:rPr>
          <w:sz w:val="20"/>
        </w:rPr>
        <w:t>Acharya</w:t>
      </w:r>
    </w:p>
    <w:p>
      <w:pPr>
        <w:pStyle w:val="BodyText"/>
        <w:spacing w:line="249" w:lineRule="auto"/>
        <w:ind w:left="657"/>
        <w:jc w:val="both"/>
      </w:pPr>
      <w:r>
        <w:rPr/>
        <w:t>R. Industrial energy forecasting using dynamic </w:t>
      </w:r>
      <w:r>
        <w:rPr/>
        <w:t>attention</w:t>
      </w:r>
      <w:r>
        <w:rPr/>
        <w:t> neural networks. </w:t>
      </w:r>
      <w:r>
        <w:rPr>
          <w:i/>
        </w:rPr>
        <w:t>Energy AI</w:t>
      </w:r>
      <w:r>
        <w:rPr/>
        <w:t>. 2025;20:100504.</w:t>
      </w:r>
    </w:p>
    <w:p>
      <w:pPr>
        <w:pStyle w:val="ListParagraph"/>
        <w:numPr>
          <w:ilvl w:val="0"/>
          <w:numId w:val="9"/>
        </w:numPr>
        <w:tabs>
          <w:tab w:pos="595" w:val="left" w:leader="none"/>
          <w:tab w:pos="597" w:val="left" w:leader="none"/>
        </w:tabs>
        <w:spacing w:line="249" w:lineRule="auto" w:before="71" w:after="0"/>
        <w:ind w:left="597" w:right="977" w:hanging="266"/>
        <w:jc w:val="both"/>
        <w:rPr>
          <w:sz w:val="20"/>
        </w:rPr>
      </w:pPr>
      <w:r>
        <w:rPr/>
        <w:br w:type="column"/>
      </w:r>
      <w:r>
        <w:rPr>
          <w:sz w:val="20"/>
        </w:rPr>
        <w:t>Kerdprasop K, Kerdprasop N, Chuaybamroong P. </w:t>
      </w:r>
      <w:r>
        <w:rPr>
          <w:sz w:val="20"/>
        </w:rPr>
        <w:t>Deep Learning and Machine Learning Models to Predict En- ergy Consumption in Steel Industry. </w:t>
      </w:r>
      <w:r>
        <w:rPr>
          <w:i/>
          <w:sz w:val="20"/>
        </w:rPr>
        <w:t>Int J Mach Learn</w:t>
      </w:r>
      <w:r>
        <w:rPr>
          <w:sz w:val="20"/>
        </w:rPr>
        <w:t>. </w:t>
      </w:r>
      <w:r>
        <w:rPr>
          <w:spacing w:val="-2"/>
          <w:sz w:val="20"/>
        </w:rPr>
        <w:t>2023;13:142–145.</w:t>
      </w:r>
    </w:p>
    <w:p>
      <w:pPr>
        <w:pStyle w:val="ListParagraph"/>
        <w:numPr>
          <w:ilvl w:val="0"/>
          <w:numId w:val="9"/>
        </w:numPr>
        <w:tabs>
          <w:tab w:pos="595" w:val="left" w:leader="none"/>
          <w:tab w:pos="597" w:val="left" w:leader="none"/>
        </w:tabs>
        <w:spacing w:line="249" w:lineRule="auto" w:before="0" w:after="0"/>
        <w:ind w:left="597" w:right="977" w:hanging="266"/>
        <w:jc w:val="both"/>
        <w:rPr>
          <w:sz w:val="20"/>
        </w:rPr>
      </w:pPr>
      <w:r>
        <w:rPr>
          <w:sz w:val="20"/>
        </w:rPr>
        <w:t>Parvathareddy S, Yahya A, Amuhaya L, Samikannu </w:t>
      </w:r>
      <w:r>
        <w:rPr>
          <w:sz w:val="20"/>
        </w:rPr>
        <w:t>R, Suglo</w:t>
      </w:r>
      <w:r>
        <w:rPr>
          <w:spacing w:val="-1"/>
          <w:sz w:val="20"/>
        </w:rPr>
        <w:t> </w:t>
      </w:r>
      <w:r>
        <w:rPr>
          <w:sz w:val="20"/>
        </w:rPr>
        <w:t>RS.</w:t>
      </w:r>
      <w:r>
        <w:rPr>
          <w:spacing w:val="-2"/>
          <w:sz w:val="20"/>
        </w:rPr>
        <w:t> </w:t>
      </w:r>
      <w:r>
        <w:rPr>
          <w:sz w:val="20"/>
        </w:rPr>
        <w:t>A</w:t>
      </w:r>
      <w:r>
        <w:rPr>
          <w:spacing w:val="-1"/>
          <w:sz w:val="20"/>
        </w:rPr>
        <w:t> </w:t>
      </w:r>
      <w:r>
        <w:rPr>
          <w:sz w:val="20"/>
        </w:rPr>
        <w:t>Hybrid</w:t>
      </w:r>
      <w:r>
        <w:rPr>
          <w:spacing w:val="-1"/>
          <w:sz w:val="20"/>
        </w:rPr>
        <w:t> </w:t>
      </w:r>
      <w:r>
        <w:rPr>
          <w:sz w:val="20"/>
        </w:rPr>
        <w:t>Machine</w:t>
      </w:r>
      <w:r>
        <w:rPr>
          <w:spacing w:val="-1"/>
          <w:sz w:val="20"/>
        </w:rPr>
        <w:t> </w:t>
      </w:r>
      <w:r>
        <w:rPr>
          <w:sz w:val="20"/>
        </w:rPr>
        <w:t>Learning</w:t>
      </w:r>
      <w:r>
        <w:rPr>
          <w:spacing w:val="-2"/>
          <w:sz w:val="20"/>
        </w:rPr>
        <w:t> </w:t>
      </w:r>
      <w:r>
        <w:rPr>
          <w:sz w:val="20"/>
        </w:rPr>
        <w:t>and</w:t>
      </w:r>
      <w:r>
        <w:rPr>
          <w:spacing w:val="-1"/>
          <w:sz w:val="20"/>
        </w:rPr>
        <w:t> </w:t>
      </w:r>
      <w:r>
        <w:rPr>
          <w:sz w:val="20"/>
        </w:rPr>
        <w:t>Optimization Framework for Energy Forecasting and Management. </w:t>
      </w:r>
      <w:r>
        <w:rPr>
          <w:i/>
          <w:sz w:val="20"/>
        </w:rPr>
        <w:t>Results in Engineering</w:t>
      </w:r>
      <w:r>
        <w:rPr>
          <w:sz w:val="20"/>
        </w:rPr>
        <w:t>. 2025 May 23:105425.</w:t>
      </w:r>
    </w:p>
    <w:p>
      <w:pPr>
        <w:pStyle w:val="ListParagraph"/>
        <w:numPr>
          <w:ilvl w:val="0"/>
          <w:numId w:val="9"/>
        </w:numPr>
        <w:tabs>
          <w:tab w:pos="595" w:val="left" w:leader="none"/>
          <w:tab w:pos="597" w:val="left" w:leader="none"/>
        </w:tabs>
        <w:spacing w:line="249" w:lineRule="auto" w:before="0" w:after="0"/>
        <w:ind w:left="597" w:right="977" w:hanging="266"/>
        <w:jc w:val="both"/>
        <w:rPr>
          <w:sz w:val="20"/>
        </w:rPr>
      </w:pPr>
      <w:r>
        <w:rPr>
          <w:sz w:val="20"/>
        </w:rPr>
        <w:t>Aziukovskyi</w:t>
      </w:r>
      <w:r>
        <w:rPr>
          <w:spacing w:val="-13"/>
          <w:sz w:val="20"/>
        </w:rPr>
        <w:t> </w:t>
      </w:r>
      <w:r>
        <w:rPr>
          <w:sz w:val="20"/>
        </w:rPr>
        <w:t>O,</w:t>
      </w:r>
      <w:r>
        <w:rPr>
          <w:spacing w:val="-12"/>
          <w:sz w:val="20"/>
        </w:rPr>
        <w:t> </w:t>
      </w:r>
      <w:r>
        <w:rPr>
          <w:sz w:val="20"/>
        </w:rPr>
        <w:t>Hnatushenko</w:t>
      </w:r>
      <w:r>
        <w:rPr>
          <w:spacing w:val="-13"/>
          <w:sz w:val="20"/>
        </w:rPr>
        <w:t> </w:t>
      </w:r>
      <w:r>
        <w:rPr>
          <w:sz w:val="20"/>
        </w:rPr>
        <w:t>V,</w:t>
      </w:r>
      <w:r>
        <w:rPr>
          <w:spacing w:val="-12"/>
          <w:sz w:val="20"/>
        </w:rPr>
        <w:t> </w:t>
      </w:r>
      <w:r>
        <w:rPr>
          <w:sz w:val="20"/>
        </w:rPr>
        <w:t>Kashtan</w:t>
      </w:r>
      <w:r>
        <w:rPr>
          <w:spacing w:val="-13"/>
          <w:sz w:val="20"/>
        </w:rPr>
        <w:t> </w:t>
      </w:r>
      <w:r>
        <w:rPr>
          <w:sz w:val="20"/>
        </w:rPr>
        <w:t>V,</w:t>
      </w:r>
      <w:r>
        <w:rPr>
          <w:spacing w:val="-12"/>
          <w:sz w:val="20"/>
        </w:rPr>
        <w:t> </w:t>
      </w:r>
      <w:r>
        <w:rPr>
          <w:sz w:val="20"/>
        </w:rPr>
        <w:t>Polyanska</w:t>
      </w:r>
      <w:r>
        <w:rPr>
          <w:spacing w:val="-13"/>
          <w:sz w:val="20"/>
        </w:rPr>
        <w:t> </w:t>
      </w:r>
      <w:r>
        <w:rPr>
          <w:sz w:val="20"/>
        </w:rPr>
        <w:t>A, Jamro´z A, Dychkovskyi R, Reiter P, Dyczko A. Intelli- gent</w:t>
      </w:r>
      <w:r>
        <w:rPr>
          <w:spacing w:val="-5"/>
          <w:sz w:val="20"/>
        </w:rPr>
        <w:t> </w:t>
      </w:r>
      <w:r>
        <w:rPr>
          <w:sz w:val="20"/>
        </w:rPr>
        <w:t>Electricity</w:t>
      </w:r>
      <w:r>
        <w:rPr>
          <w:spacing w:val="-5"/>
          <w:sz w:val="20"/>
        </w:rPr>
        <w:t> </w:t>
      </w:r>
      <w:r>
        <w:rPr>
          <w:sz w:val="20"/>
        </w:rPr>
        <w:t>Load</w:t>
      </w:r>
      <w:r>
        <w:rPr>
          <w:spacing w:val="-5"/>
          <w:sz w:val="20"/>
        </w:rPr>
        <w:t> </w:t>
      </w:r>
      <w:r>
        <w:rPr>
          <w:sz w:val="20"/>
        </w:rPr>
        <w:t>Forecasting</w:t>
      </w:r>
      <w:r>
        <w:rPr>
          <w:spacing w:val="-5"/>
          <w:sz w:val="20"/>
        </w:rPr>
        <w:t> </w:t>
      </w:r>
      <w:r>
        <w:rPr>
          <w:sz w:val="20"/>
        </w:rPr>
        <w:t>Method</w:t>
      </w:r>
      <w:r>
        <w:rPr>
          <w:spacing w:val="-5"/>
          <w:sz w:val="20"/>
        </w:rPr>
        <w:t> </w:t>
      </w:r>
      <w:r>
        <w:rPr>
          <w:sz w:val="20"/>
        </w:rPr>
        <w:t>using</w:t>
      </w:r>
      <w:r>
        <w:rPr>
          <w:spacing w:val="-5"/>
          <w:sz w:val="20"/>
        </w:rPr>
        <w:t> </w:t>
      </w:r>
      <w:r>
        <w:rPr>
          <w:sz w:val="20"/>
        </w:rPr>
        <w:t>ARIMA- LSTM-Random</w:t>
      </w:r>
      <w:r>
        <w:rPr>
          <w:spacing w:val="-8"/>
          <w:sz w:val="20"/>
        </w:rPr>
        <w:t> </w:t>
      </w:r>
      <w:r>
        <w:rPr>
          <w:sz w:val="20"/>
        </w:rPr>
        <w:t>Forest.</w:t>
      </w:r>
      <w:r>
        <w:rPr>
          <w:spacing w:val="-8"/>
          <w:sz w:val="20"/>
        </w:rPr>
        <w:t> </w:t>
      </w:r>
      <w:r>
        <w:rPr>
          <w:i/>
          <w:sz w:val="20"/>
        </w:rPr>
        <w:t>Inzynieria</w:t>
      </w:r>
      <w:r>
        <w:rPr>
          <w:i/>
          <w:spacing w:val="-8"/>
          <w:sz w:val="20"/>
        </w:rPr>
        <w:t> </w:t>
      </w:r>
      <w:r>
        <w:rPr>
          <w:i/>
          <w:sz w:val="20"/>
        </w:rPr>
        <w:t>Mineralna</w:t>
      </w:r>
      <w:r>
        <w:rPr>
          <w:sz w:val="20"/>
        </w:rPr>
        <w:t>.</w:t>
      </w:r>
      <w:r>
        <w:rPr>
          <w:spacing w:val="-8"/>
          <w:sz w:val="20"/>
        </w:rPr>
        <w:t> </w:t>
      </w:r>
      <w:r>
        <w:rPr>
          <w:sz w:val="20"/>
        </w:rPr>
        <w:t>2025</w:t>
      </w:r>
      <w:r>
        <w:rPr>
          <w:spacing w:val="-8"/>
          <w:sz w:val="20"/>
        </w:rPr>
        <w:t> </w:t>
      </w:r>
      <w:r>
        <w:rPr>
          <w:sz w:val="20"/>
        </w:rPr>
        <w:t>Jul;1.</w:t>
      </w:r>
    </w:p>
    <w:p>
      <w:pPr>
        <w:pStyle w:val="ListParagraph"/>
        <w:numPr>
          <w:ilvl w:val="0"/>
          <w:numId w:val="9"/>
        </w:numPr>
        <w:tabs>
          <w:tab w:pos="595" w:val="left" w:leader="none"/>
          <w:tab w:pos="597" w:val="left" w:leader="none"/>
        </w:tabs>
        <w:spacing w:line="249" w:lineRule="auto" w:before="0" w:after="0"/>
        <w:ind w:left="597" w:right="977" w:hanging="266"/>
        <w:jc w:val="both"/>
        <w:rPr>
          <w:sz w:val="20"/>
        </w:rPr>
      </w:pPr>
      <w:r>
        <w:rPr>
          <w:sz w:val="20"/>
        </w:rPr>
        <w:t>Waheed W, Xu Q, Aurangzeb M, Iqbal S, Dar </w:t>
      </w:r>
      <w:r>
        <w:rPr>
          <w:sz w:val="20"/>
        </w:rPr>
        <w:t>SH, Elbarbary ZM. Empowering data-driven load forecasting by leveraging LSTM recurrent neural networks. </w:t>
      </w:r>
      <w:r>
        <w:rPr>
          <w:i/>
          <w:sz w:val="20"/>
        </w:rPr>
        <w:t>Heliyon</w:t>
      </w:r>
      <w:r>
        <w:rPr>
          <w:sz w:val="20"/>
        </w:rPr>
        <w:t>. </w:t>
      </w:r>
      <w:r>
        <w:rPr>
          <w:spacing w:val="-2"/>
          <w:sz w:val="20"/>
        </w:rPr>
        <w:t>2024;10(24):e40934.</w:t>
      </w:r>
    </w:p>
    <w:p>
      <w:pPr>
        <w:pStyle w:val="ListParagraph"/>
        <w:numPr>
          <w:ilvl w:val="0"/>
          <w:numId w:val="9"/>
        </w:numPr>
        <w:tabs>
          <w:tab w:pos="595" w:val="left" w:leader="none"/>
          <w:tab w:pos="597" w:val="left" w:leader="none"/>
        </w:tabs>
        <w:spacing w:line="249" w:lineRule="auto" w:before="0" w:after="0"/>
        <w:ind w:left="597" w:right="977" w:hanging="266"/>
        <w:jc w:val="both"/>
        <w:rPr>
          <w:sz w:val="20"/>
        </w:rPr>
      </w:pPr>
      <w:r>
        <w:rPr>
          <w:sz w:val="20"/>
        </w:rPr>
        <w:t>Mirasc¸ı S, Uygur S, Aksoy A. Advancing energy </w:t>
      </w:r>
      <w:r>
        <w:rPr>
          <w:sz w:val="20"/>
        </w:rPr>
        <w:t>effi- ciency: Machine learning-based forecasting models for integrated power systems in food processing company. </w:t>
      </w:r>
      <w:r>
        <w:rPr>
          <w:i/>
          <w:sz w:val="20"/>
        </w:rPr>
        <w:t>International Journal of Electrical Power &amp; Energy Sys- tems</w:t>
      </w:r>
      <w:r>
        <w:rPr>
          <w:sz w:val="20"/>
        </w:rPr>
        <w:t>. 2025 Apr 1;165:110445.</w:t>
      </w:r>
    </w:p>
    <w:p>
      <w:pPr>
        <w:pStyle w:val="ListParagraph"/>
        <w:numPr>
          <w:ilvl w:val="0"/>
          <w:numId w:val="9"/>
        </w:numPr>
        <w:tabs>
          <w:tab w:pos="595" w:val="left" w:leader="none"/>
          <w:tab w:pos="597" w:val="left" w:leader="none"/>
        </w:tabs>
        <w:spacing w:line="249" w:lineRule="auto" w:before="0" w:after="0"/>
        <w:ind w:left="597" w:right="977" w:hanging="366"/>
        <w:jc w:val="both"/>
        <w:rPr>
          <w:sz w:val="20"/>
        </w:rPr>
      </w:pPr>
      <w:r>
        <w:rPr>
          <w:sz w:val="20"/>
        </w:rPr>
        <w:t>Bandaru RB. Stacked hybrid model for load </w:t>
      </w:r>
      <w:r>
        <w:rPr>
          <w:sz w:val="20"/>
        </w:rPr>
        <w:t>forecasting: integrating</w:t>
      </w:r>
      <w:r>
        <w:rPr>
          <w:spacing w:val="-9"/>
          <w:sz w:val="20"/>
        </w:rPr>
        <w:t> </w:t>
      </w:r>
      <w:r>
        <w:rPr>
          <w:sz w:val="20"/>
        </w:rPr>
        <w:t>transformers,</w:t>
      </w:r>
      <w:r>
        <w:rPr>
          <w:spacing w:val="-9"/>
          <w:sz w:val="20"/>
        </w:rPr>
        <w:t> </w:t>
      </w:r>
      <w:r>
        <w:rPr>
          <w:sz w:val="20"/>
        </w:rPr>
        <w:t>ANN,</w:t>
      </w:r>
      <w:r>
        <w:rPr>
          <w:spacing w:val="-9"/>
          <w:sz w:val="20"/>
        </w:rPr>
        <w:t> </w:t>
      </w:r>
      <w:r>
        <w:rPr>
          <w:sz w:val="20"/>
        </w:rPr>
        <w:t>and</w:t>
      </w:r>
      <w:r>
        <w:rPr>
          <w:spacing w:val="-9"/>
          <w:sz w:val="20"/>
        </w:rPr>
        <w:t> </w:t>
      </w:r>
      <w:r>
        <w:rPr>
          <w:sz w:val="20"/>
        </w:rPr>
        <w:t>fuzzy</w:t>
      </w:r>
      <w:r>
        <w:rPr>
          <w:spacing w:val="-9"/>
          <w:sz w:val="20"/>
        </w:rPr>
        <w:t> </w:t>
      </w:r>
      <w:r>
        <w:rPr>
          <w:sz w:val="20"/>
        </w:rPr>
        <w:t>logic.</w:t>
      </w:r>
      <w:r>
        <w:rPr>
          <w:spacing w:val="-9"/>
          <w:sz w:val="20"/>
        </w:rPr>
        <w:t> </w:t>
      </w:r>
      <w:r>
        <w:rPr>
          <w:i/>
          <w:sz w:val="20"/>
        </w:rPr>
        <w:t>Scientific Reports</w:t>
      </w:r>
      <w:r>
        <w:rPr>
          <w:sz w:val="20"/>
        </w:rPr>
        <w:t>. 2025;15:19688.</w:t>
      </w:r>
    </w:p>
    <w:p>
      <w:pPr>
        <w:pStyle w:val="ListParagraph"/>
        <w:numPr>
          <w:ilvl w:val="0"/>
          <w:numId w:val="9"/>
        </w:numPr>
        <w:tabs>
          <w:tab w:pos="595" w:val="left" w:leader="none"/>
          <w:tab w:pos="597" w:val="left" w:leader="none"/>
        </w:tabs>
        <w:spacing w:line="249" w:lineRule="auto" w:before="0" w:after="0"/>
        <w:ind w:left="597" w:right="977" w:hanging="366"/>
        <w:jc w:val="both"/>
        <w:rPr>
          <w:sz w:val="20"/>
        </w:rPr>
      </w:pPr>
      <w:r>
        <w:rPr>
          <w:sz w:val="20"/>
        </w:rPr>
        <w:t>M.</w:t>
      </w:r>
      <w:r>
        <w:rPr>
          <w:spacing w:val="-8"/>
          <w:sz w:val="20"/>
        </w:rPr>
        <w:t> </w:t>
      </w:r>
      <w:r>
        <w:rPr>
          <w:sz w:val="20"/>
        </w:rPr>
        <w:t>J.</w:t>
      </w:r>
      <w:r>
        <w:rPr>
          <w:spacing w:val="-8"/>
          <w:sz w:val="20"/>
        </w:rPr>
        <w:t> </w:t>
      </w:r>
      <w:r>
        <w:rPr>
          <w:sz w:val="20"/>
        </w:rPr>
        <w:t>Shohan,</w:t>
      </w:r>
      <w:r>
        <w:rPr>
          <w:spacing w:val="-8"/>
          <w:sz w:val="20"/>
        </w:rPr>
        <w:t> </w:t>
      </w:r>
      <w:r>
        <w:rPr>
          <w:sz w:val="20"/>
        </w:rPr>
        <w:t>M.</w:t>
      </w:r>
      <w:r>
        <w:rPr>
          <w:spacing w:val="-8"/>
          <w:sz w:val="20"/>
        </w:rPr>
        <w:t> </w:t>
      </w:r>
      <w:r>
        <w:rPr>
          <w:sz w:val="20"/>
        </w:rPr>
        <w:t>O.</w:t>
      </w:r>
      <w:r>
        <w:rPr>
          <w:spacing w:val="-8"/>
          <w:sz w:val="20"/>
        </w:rPr>
        <w:t> </w:t>
      </w:r>
      <w:r>
        <w:rPr>
          <w:sz w:val="20"/>
        </w:rPr>
        <w:t>Faruque,</w:t>
      </w:r>
      <w:r>
        <w:rPr>
          <w:spacing w:val="-8"/>
          <w:sz w:val="20"/>
        </w:rPr>
        <w:t> </w:t>
      </w:r>
      <w:r>
        <w:rPr>
          <w:sz w:val="20"/>
        </w:rPr>
        <w:t>and</w:t>
      </w:r>
      <w:r>
        <w:rPr>
          <w:spacing w:val="-8"/>
          <w:sz w:val="20"/>
        </w:rPr>
        <w:t> </w:t>
      </w:r>
      <w:r>
        <w:rPr>
          <w:sz w:val="20"/>
        </w:rPr>
        <w:t>S.</w:t>
      </w:r>
      <w:r>
        <w:rPr>
          <w:spacing w:val="-8"/>
          <w:sz w:val="20"/>
        </w:rPr>
        <w:t> </w:t>
      </w:r>
      <w:r>
        <w:rPr>
          <w:sz w:val="20"/>
        </w:rPr>
        <w:t>Y.</w:t>
      </w:r>
      <w:r>
        <w:rPr>
          <w:spacing w:val="-8"/>
          <w:sz w:val="20"/>
        </w:rPr>
        <w:t> </w:t>
      </w:r>
      <w:r>
        <w:rPr>
          <w:sz w:val="20"/>
        </w:rPr>
        <w:t>Foo,</w:t>
      </w:r>
      <w:r>
        <w:rPr>
          <w:spacing w:val="-8"/>
          <w:sz w:val="20"/>
        </w:rPr>
        <w:t> </w:t>
      </w:r>
      <w:r>
        <w:rPr>
          <w:sz w:val="20"/>
        </w:rPr>
        <w:t>“Forecasting of electric load using a hybrid LSTM–neural prophet model,” </w:t>
      </w:r>
      <w:r>
        <w:rPr>
          <w:i/>
          <w:sz w:val="20"/>
        </w:rPr>
        <w:t>Energies</w:t>
      </w:r>
      <w:r>
        <w:rPr>
          <w:sz w:val="20"/>
        </w:rPr>
        <w:t>, vol. 15, no. 6, p. 2158, Mar. 2022.</w:t>
      </w:r>
    </w:p>
    <w:p>
      <w:pPr>
        <w:pStyle w:val="ListParagraph"/>
        <w:numPr>
          <w:ilvl w:val="0"/>
          <w:numId w:val="9"/>
        </w:numPr>
        <w:tabs>
          <w:tab w:pos="595" w:val="left" w:leader="none"/>
          <w:tab w:pos="597" w:val="left" w:leader="none"/>
        </w:tabs>
        <w:spacing w:line="249" w:lineRule="auto" w:before="0" w:after="0"/>
        <w:ind w:left="597" w:right="977" w:hanging="366"/>
        <w:jc w:val="both"/>
        <w:rPr>
          <w:sz w:val="20"/>
        </w:rPr>
      </w:pPr>
      <w:r>
        <w:rPr>
          <w:sz w:val="20"/>
        </w:rPr>
        <w:t>S.</w:t>
      </w:r>
      <w:r>
        <w:rPr>
          <w:spacing w:val="-3"/>
          <w:sz w:val="20"/>
        </w:rPr>
        <w:t> </w:t>
      </w:r>
      <w:r>
        <w:rPr>
          <w:sz w:val="20"/>
        </w:rPr>
        <w:t>Lu</w:t>
      </w:r>
      <w:r>
        <w:rPr>
          <w:spacing w:val="-2"/>
          <w:sz w:val="20"/>
        </w:rPr>
        <w:t> </w:t>
      </w:r>
      <w:r>
        <w:rPr>
          <w:sz w:val="20"/>
        </w:rPr>
        <w:t>and</w:t>
      </w:r>
      <w:r>
        <w:rPr>
          <w:spacing w:val="-3"/>
          <w:sz w:val="20"/>
        </w:rPr>
        <w:t> </w:t>
      </w:r>
      <w:r>
        <w:rPr>
          <w:sz w:val="20"/>
        </w:rPr>
        <w:t>T.</w:t>
      </w:r>
      <w:r>
        <w:rPr>
          <w:spacing w:val="-3"/>
          <w:sz w:val="20"/>
        </w:rPr>
        <w:t> </w:t>
      </w:r>
      <w:r>
        <w:rPr>
          <w:sz w:val="20"/>
        </w:rPr>
        <w:t>Bao,</w:t>
      </w:r>
      <w:r>
        <w:rPr>
          <w:spacing w:val="-3"/>
          <w:sz w:val="20"/>
        </w:rPr>
        <w:t> </w:t>
      </w:r>
      <w:r>
        <w:rPr>
          <w:sz w:val="20"/>
        </w:rPr>
        <w:t>“Short-term</w:t>
      </w:r>
      <w:r>
        <w:rPr>
          <w:spacing w:val="-2"/>
          <w:sz w:val="20"/>
        </w:rPr>
        <w:t> </w:t>
      </w:r>
      <w:r>
        <w:rPr>
          <w:sz w:val="20"/>
        </w:rPr>
        <w:t>electricity</w:t>
      </w:r>
      <w:r>
        <w:rPr>
          <w:spacing w:val="-3"/>
          <w:sz w:val="20"/>
        </w:rPr>
        <w:t> </w:t>
      </w:r>
      <w:r>
        <w:rPr>
          <w:sz w:val="20"/>
        </w:rPr>
        <w:t>load</w:t>
      </w:r>
      <w:r>
        <w:rPr>
          <w:spacing w:val="-3"/>
          <w:sz w:val="20"/>
        </w:rPr>
        <w:t> </w:t>
      </w:r>
      <w:r>
        <w:rPr>
          <w:sz w:val="20"/>
        </w:rPr>
        <w:t>forecasting based</w:t>
      </w:r>
      <w:r>
        <w:rPr>
          <w:spacing w:val="-8"/>
          <w:sz w:val="20"/>
        </w:rPr>
        <w:t> </w:t>
      </w:r>
      <w:r>
        <w:rPr>
          <w:sz w:val="20"/>
        </w:rPr>
        <w:t>on</w:t>
      </w:r>
      <w:r>
        <w:rPr>
          <w:spacing w:val="-8"/>
          <w:sz w:val="20"/>
        </w:rPr>
        <w:t> </w:t>
      </w:r>
      <w:r>
        <w:rPr>
          <w:sz w:val="20"/>
        </w:rPr>
        <w:t>NeuralProphet</w:t>
      </w:r>
      <w:r>
        <w:rPr>
          <w:spacing w:val="-8"/>
          <w:sz w:val="20"/>
        </w:rPr>
        <w:t> </w:t>
      </w:r>
      <w:r>
        <w:rPr>
          <w:sz w:val="20"/>
        </w:rPr>
        <w:t>and</w:t>
      </w:r>
      <w:r>
        <w:rPr>
          <w:spacing w:val="-8"/>
          <w:sz w:val="20"/>
        </w:rPr>
        <w:t> </w:t>
      </w:r>
      <w:r>
        <w:rPr>
          <w:sz w:val="20"/>
        </w:rPr>
        <w:t>CNN–LSTM,”</w:t>
      </w:r>
      <w:r>
        <w:rPr>
          <w:spacing w:val="-8"/>
          <w:sz w:val="20"/>
        </w:rPr>
        <w:t> </w:t>
      </w:r>
      <w:r>
        <w:rPr>
          <w:i/>
          <w:sz w:val="20"/>
        </w:rPr>
        <w:t>IEEE</w:t>
      </w:r>
      <w:r>
        <w:rPr>
          <w:i/>
          <w:spacing w:val="-8"/>
          <w:sz w:val="20"/>
        </w:rPr>
        <w:t> </w:t>
      </w:r>
      <w:r>
        <w:rPr>
          <w:i/>
          <w:sz w:val="20"/>
        </w:rPr>
        <w:t>Access</w:t>
      </w:r>
      <w:r>
        <w:rPr>
          <w:sz w:val="20"/>
        </w:rPr>
        <w:t>, vol. 12, pp. 76870–76879, May 2024.</w:t>
      </w:r>
    </w:p>
    <w:p>
      <w:pPr>
        <w:pStyle w:val="ListParagraph"/>
        <w:numPr>
          <w:ilvl w:val="0"/>
          <w:numId w:val="9"/>
        </w:numPr>
        <w:tabs>
          <w:tab w:pos="595" w:val="left" w:leader="none"/>
          <w:tab w:pos="597" w:val="left" w:leader="none"/>
        </w:tabs>
        <w:spacing w:line="249" w:lineRule="auto" w:before="0" w:after="0"/>
        <w:ind w:left="597" w:right="977" w:hanging="366"/>
        <w:jc w:val="both"/>
        <w:rPr>
          <w:sz w:val="20"/>
        </w:rPr>
      </w:pPr>
      <w:r>
        <w:rPr>
          <w:sz w:val="20"/>
        </w:rPr>
        <w:t>T. Bashir, C. Haoyong, M. F. Tahir, and Z. </w:t>
      </w:r>
      <w:r>
        <w:rPr>
          <w:sz w:val="20"/>
        </w:rPr>
        <w:t>Liqiang, “Short-term electricity load forecasting using hybrid prophet–LSTM model optimized by BPNN,” </w:t>
      </w:r>
      <w:r>
        <w:rPr>
          <w:i/>
          <w:sz w:val="20"/>
        </w:rPr>
        <w:t>Energy Re- ports</w:t>
      </w:r>
      <w:r>
        <w:rPr>
          <w:sz w:val="20"/>
        </w:rPr>
        <w:t>, vol. 8, pp. 1678–1686, 2022.</w:t>
      </w:r>
    </w:p>
    <w:p>
      <w:pPr>
        <w:pStyle w:val="ListParagraph"/>
        <w:numPr>
          <w:ilvl w:val="0"/>
          <w:numId w:val="9"/>
        </w:numPr>
        <w:tabs>
          <w:tab w:pos="595" w:val="left" w:leader="none"/>
          <w:tab w:pos="597" w:val="left" w:leader="none"/>
        </w:tabs>
        <w:spacing w:line="249" w:lineRule="auto" w:before="0" w:after="0"/>
        <w:ind w:left="597" w:right="977" w:hanging="366"/>
        <w:jc w:val="both"/>
        <w:rPr>
          <w:sz w:val="20"/>
        </w:rPr>
      </w:pPr>
      <w:r>
        <w:rPr>
          <w:sz w:val="20"/>
        </w:rPr>
        <w:t>S. Albahli, “LSTM vs. Prophet: Achieving superior </w:t>
      </w:r>
      <w:r>
        <w:rPr>
          <w:sz w:val="20"/>
        </w:rPr>
        <w:t>ac- curacy</w:t>
      </w:r>
      <w:r>
        <w:rPr>
          <w:spacing w:val="-1"/>
          <w:sz w:val="20"/>
        </w:rPr>
        <w:t> </w:t>
      </w:r>
      <w:r>
        <w:rPr>
          <w:sz w:val="20"/>
        </w:rPr>
        <w:t>in</w:t>
      </w:r>
      <w:r>
        <w:rPr>
          <w:spacing w:val="-2"/>
          <w:sz w:val="20"/>
        </w:rPr>
        <w:t> </w:t>
      </w:r>
      <w:r>
        <w:rPr>
          <w:sz w:val="20"/>
        </w:rPr>
        <w:t>dynamic</w:t>
      </w:r>
      <w:r>
        <w:rPr>
          <w:spacing w:val="-1"/>
          <w:sz w:val="20"/>
        </w:rPr>
        <w:t> </w:t>
      </w:r>
      <w:r>
        <w:rPr>
          <w:sz w:val="20"/>
        </w:rPr>
        <w:t>electricity</w:t>
      </w:r>
      <w:r>
        <w:rPr>
          <w:spacing w:val="-2"/>
          <w:sz w:val="20"/>
        </w:rPr>
        <w:t> </w:t>
      </w:r>
      <w:r>
        <w:rPr>
          <w:sz w:val="20"/>
        </w:rPr>
        <w:t>demand</w:t>
      </w:r>
      <w:r>
        <w:rPr>
          <w:spacing w:val="-1"/>
          <w:sz w:val="20"/>
        </w:rPr>
        <w:t> </w:t>
      </w:r>
      <w:r>
        <w:rPr>
          <w:sz w:val="20"/>
        </w:rPr>
        <w:t>forecasting,”</w:t>
      </w:r>
      <w:r>
        <w:rPr>
          <w:spacing w:val="-2"/>
          <w:sz w:val="20"/>
        </w:rPr>
        <w:t> </w:t>
      </w:r>
      <w:r>
        <w:rPr>
          <w:i/>
          <w:sz w:val="20"/>
        </w:rPr>
        <w:t>Ener- gies</w:t>
      </w:r>
      <w:r>
        <w:rPr>
          <w:sz w:val="20"/>
        </w:rPr>
        <w:t>, vol. 18, no. 2, p. 278, Jan. 2025.</w:t>
      </w:r>
    </w:p>
    <w:p>
      <w:pPr>
        <w:pStyle w:val="ListParagraph"/>
        <w:numPr>
          <w:ilvl w:val="0"/>
          <w:numId w:val="9"/>
        </w:numPr>
        <w:tabs>
          <w:tab w:pos="595" w:val="left" w:leader="none"/>
          <w:tab w:pos="597" w:val="left" w:leader="none"/>
        </w:tabs>
        <w:spacing w:line="249" w:lineRule="auto" w:before="0" w:after="0"/>
        <w:ind w:left="597" w:right="977" w:hanging="366"/>
        <w:jc w:val="both"/>
        <w:rPr>
          <w:sz w:val="20"/>
        </w:rPr>
      </w:pPr>
      <w:r>
        <w:rPr>
          <w:sz w:val="20"/>
        </w:rPr>
        <w:t>P. Montero-Manso, G. Athanasopoulos, R. J. </w:t>
      </w:r>
      <w:r>
        <w:rPr>
          <w:sz w:val="20"/>
        </w:rPr>
        <w:t>Hyndman, and T. S. Talagala, “FFORMA: Feature-based forecast model averaging,” </w:t>
      </w:r>
      <w:r>
        <w:rPr>
          <w:i/>
          <w:sz w:val="20"/>
        </w:rPr>
        <w:t>International Journal of Forecasting</w:t>
      </w:r>
      <w:r>
        <w:rPr>
          <w:sz w:val="20"/>
        </w:rPr>
        <w:t>, vol. 36, no. 1, pp. 86–92, Jan. 2020.</w:t>
      </w:r>
    </w:p>
    <w:p>
      <w:pPr>
        <w:pStyle w:val="ListParagraph"/>
        <w:numPr>
          <w:ilvl w:val="0"/>
          <w:numId w:val="9"/>
        </w:numPr>
        <w:tabs>
          <w:tab w:pos="595" w:val="left" w:leader="none"/>
          <w:tab w:pos="597" w:val="left" w:leader="none"/>
        </w:tabs>
        <w:spacing w:line="249" w:lineRule="auto" w:before="0" w:after="0"/>
        <w:ind w:left="597" w:right="977" w:hanging="366"/>
        <w:jc w:val="both"/>
        <w:rPr>
          <w:sz w:val="20"/>
        </w:rPr>
      </w:pPr>
      <w:r>
        <w:rPr>
          <w:sz w:val="20"/>
        </w:rPr>
        <w:t>S. Arslan, “A hybrid forecasting model using LSTM and Prophet for energy consumption with decomposition </w:t>
      </w:r>
      <w:r>
        <w:rPr>
          <w:sz w:val="20"/>
        </w:rPr>
        <w:t>of time series data,” </w:t>
      </w:r>
      <w:r>
        <w:rPr>
          <w:i/>
          <w:sz w:val="20"/>
        </w:rPr>
        <w:t>PeerJ Computer Science</w:t>
      </w:r>
      <w:r>
        <w:rPr>
          <w:sz w:val="20"/>
        </w:rPr>
        <w:t>, vol. 8, p. e1001, Jun. 2022.</w:t>
      </w:r>
    </w:p>
    <w:p>
      <w:pPr>
        <w:pStyle w:val="ListParagraph"/>
        <w:numPr>
          <w:ilvl w:val="0"/>
          <w:numId w:val="9"/>
        </w:numPr>
        <w:tabs>
          <w:tab w:pos="595" w:val="left" w:leader="none"/>
          <w:tab w:pos="597" w:val="left" w:leader="none"/>
        </w:tabs>
        <w:spacing w:line="249" w:lineRule="auto" w:before="0" w:after="0"/>
        <w:ind w:left="597" w:right="977" w:hanging="366"/>
        <w:jc w:val="both"/>
        <w:rPr>
          <w:sz w:val="20"/>
        </w:rPr>
      </w:pPr>
      <w:r>
        <w:rPr>
          <w:sz w:val="20"/>
        </w:rPr>
        <w:t>M.</w:t>
      </w:r>
      <w:r>
        <w:rPr>
          <w:spacing w:val="-8"/>
          <w:sz w:val="20"/>
        </w:rPr>
        <w:t> </w:t>
      </w:r>
      <w:r>
        <w:rPr>
          <w:sz w:val="20"/>
        </w:rPr>
        <w:t>J.</w:t>
      </w:r>
      <w:r>
        <w:rPr>
          <w:spacing w:val="-8"/>
          <w:sz w:val="20"/>
        </w:rPr>
        <w:t> </w:t>
      </w:r>
      <w:r>
        <w:rPr>
          <w:sz w:val="20"/>
        </w:rPr>
        <w:t>Shohan,</w:t>
      </w:r>
      <w:r>
        <w:rPr>
          <w:spacing w:val="-8"/>
          <w:sz w:val="20"/>
        </w:rPr>
        <w:t> </w:t>
      </w:r>
      <w:r>
        <w:rPr>
          <w:sz w:val="20"/>
        </w:rPr>
        <w:t>M.</w:t>
      </w:r>
      <w:r>
        <w:rPr>
          <w:spacing w:val="-8"/>
          <w:sz w:val="20"/>
        </w:rPr>
        <w:t> </w:t>
      </w:r>
      <w:r>
        <w:rPr>
          <w:sz w:val="20"/>
        </w:rPr>
        <w:t>O.</w:t>
      </w:r>
      <w:r>
        <w:rPr>
          <w:spacing w:val="-8"/>
          <w:sz w:val="20"/>
        </w:rPr>
        <w:t> </w:t>
      </w:r>
      <w:r>
        <w:rPr>
          <w:sz w:val="20"/>
        </w:rPr>
        <w:t>Faruque,</w:t>
      </w:r>
      <w:r>
        <w:rPr>
          <w:spacing w:val="-8"/>
          <w:sz w:val="20"/>
        </w:rPr>
        <w:t> </w:t>
      </w:r>
      <w:r>
        <w:rPr>
          <w:sz w:val="20"/>
        </w:rPr>
        <w:t>and</w:t>
      </w:r>
      <w:r>
        <w:rPr>
          <w:spacing w:val="-8"/>
          <w:sz w:val="20"/>
        </w:rPr>
        <w:t> </w:t>
      </w:r>
      <w:r>
        <w:rPr>
          <w:sz w:val="20"/>
        </w:rPr>
        <w:t>S.</w:t>
      </w:r>
      <w:r>
        <w:rPr>
          <w:spacing w:val="-8"/>
          <w:sz w:val="20"/>
        </w:rPr>
        <w:t> </w:t>
      </w:r>
      <w:r>
        <w:rPr>
          <w:sz w:val="20"/>
        </w:rPr>
        <w:t>Y.</w:t>
      </w:r>
      <w:r>
        <w:rPr>
          <w:spacing w:val="-8"/>
          <w:sz w:val="20"/>
        </w:rPr>
        <w:t> </w:t>
      </w:r>
      <w:r>
        <w:rPr>
          <w:sz w:val="20"/>
        </w:rPr>
        <w:t>Foo,</w:t>
      </w:r>
      <w:r>
        <w:rPr>
          <w:spacing w:val="-8"/>
          <w:sz w:val="20"/>
        </w:rPr>
        <w:t> </w:t>
      </w:r>
      <w:r>
        <w:rPr>
          <w:sz w:val="20"/>
        </w:rPr>
        <w:t>“Forecasting of electric load using a hybrid LSTM–Neural Prophet model,” </w:t>
      </w:r>
      <w:r>
        <w:rPr>
          <w:i/>
          <w:sz w:val="20"/>
        </w:rPr>
        <w:t>Energies</w:t>
      </w:r>
      <w:r>
        <w:rPr>
          <w:sz w:val="20"/>
        </w:rPr>
        <w:t>, vol. 15, no. 6, p. 2158, Mar. 2022.</w:t>
      </w:r>
    </w:p>
    <w:p>
      <w:pPr>
        <w:pStyle w:val="ListParagraph"/>
        <w:numPr>
          <w:ilvl w:val="0"/>
          <w:numId w:val="9"/>
        </w:numPr>
        <w:tabs>
          <w:tab w:pos="596" w:val="left" w:leader="none"/>
        </w:tabs>
        <w:spacing w:line="230" w:lineRule="exact" w:before="0" w:after="0"/>
        <w:ind w:left="596" w:right="0" w:hanging="364"/>
        <w:jc w:val="both"/>
        <w:rPr>
          <w:sz w:val="20"/>
        </w:rPr>
      </w:pPr>
      <w:r>
        <w:rPr>
          <w:sz w:val="20"/>
        </w:rPr>
        <w:t>J.</w:t>
      </w:r>
      <w:r>
        <w:rPr>
          <w:spacing w:val="23"/>
          <w:sz w:val="20"/>
        </w:rPr>
        <w:t> </w:t>
      </w:r>
      <w:r>
        <w:rPr>
          <w:sz w:val="20"/>
        </w:rPr>
        <w:t>Bento,</w:t>
      </w:r>
      <w:r>
        <w:rPr>
          <w:spacing w:val="25"/>
          <w:sz w:val="20"/>
        </w:rPr>
        <w:t> </w:t>
      </w:r>
      <w:r>
        <w:rPr>
          <w:sz w:val="20"/>
        </w:rPr>
        <w:t>P.</w:t>
      </w:r>
      <w:r>
        <w:rPr>
          <w:spacing w:val="23"/>
          <w:sz w:val="20"/>
        </w:rPr>
        <w:t> </w:t>
      </w:r>
      <w:r>
        <w:rPr>
          <w:sz w:val="20"/>
        </w:rPr>
        <w:t>Saleiro,</w:t>
      </w:r>
      <w:r>
        <w:rPr>
          <w:spacing w:val="25"/>
          <w:sz w:val="20"/>
        </w:rPr>
        <w:t> </w:t>
      </w:r>
      <w:r>
        <w:rPr>
          <w:sz w:val="20"/>
        </w:rPr>
        <w:t>A.</w:t>
      </w:r>
      <w:r>
        <w:rPr>
          <w:spacing w:val="23"/>
          <w:sz w:val="20"/>
        </w:rPr>
        <w:t> </w:t>
      </w:r>
      <w:r>
        <w:rPr>
          <w:sz w:val="20"/>
        </w:rPr>
        <w:t>F.</w:t>
      </w:r>
      <w:r>
        <w:rPr>
          <w:spacing w:val="24"/>
          <w:sz w:val="20"/>
        </w:rPr>
        <w:t> </w:t>
      </w:r>
      <w:r>
        <w:rPr>
          <w:sz w:val="20"/>
        </w:rPr>
        <w:t>Cruz,</w:t>
      </w:r>
      <w:r>
        <w:rPr>
          <w:spacing w:val="24"/>
          <w:sz w:val="20"/>
        </w:rPr>
        <w:t> </w:t>
      </w:r>
      <w:r>
        <w:rPr>
          <w:sz w:val="20"/>
        </w:rPr>
        <w:t>M.</w:t>
      </w:r>
      <w:r>
        <w:rPr>
          <w:spacing w:val="24"/>
          <w:sz w:val="20"/>
        </w:rPr>
        <w:t> </w:t>
      </w:r>
      <w:r>
        <w:rPr>
          <w:sz w:val="20"/>
        </w:rPr>
        <w:t>A.</w:t>
      </w:r>
      <w:r>
        <w:rPr>
          <w:spacing w:val="24"/>
          <w:sz w:val="20"/>
        </w:rPr>
        <w:t> </w:t>
      </w:r>
      <w:r>
        <w:rPr>
          <w:sz w:val="20"/>
        </w:rPr>
        <w:t>Figueiredo,</w:t>
      </w:r>
      <w:r>
        <w:rPr>
          <w:spacing w:val="24"/>
          <w:sz w:val="20"/>
        </w:rPr>
        <w:t> </w:t>
      </w:r>
      <w:r>
        <w:rPr>
          <w:spacing w:val="-5"/>
          <w:sz w:val="20"/>
        </w:rPr>
        <w:t>and</w:t>
      </w:r>
    </w:p>
    <w:p>
      <w:pPr>
        <w:spacing w:line="249" w:lineRule="auto" w:before="6"/>
        <w:ind w:left="597" w:right="977" w:firstLine="0"/>
        <w:jc w:val="both"/>
        <w:rPr>
          <w:sz w:val="20"/>
        </w:rPr>
      </w:pPr>
      <w:r>
        <w:rPr>
          <w:sz w:val="20"/>
        </w:rPr>
        <w:t>P. Bizarro, “TimeSHAP: Explaining recurrent </w:t>
      </w:r>
      <w:r>
        <w:rPr>
          <w:sz w:val="20"/>
        </w:rPr>
        <w:t>models</w:t>
      </w:r>
      <w:r>
        <w:rPr>
          <w:sz w:val="20"/>
        </w:rPr>
        <w:t> through sequence perturbations,” in </w:t>
      </w:r>
      <w:r>
        <w:rPr>
          <w:i/>
          <w:sz w:val="20"/>
        </w:rPr>
        <w:t>Proc. 27th </w:t>
      </w:r>
      <w:r>
        <w:rPr>
          <w:i/>
          <w:sz w:val="20"/>
        </w:rPr>
        <w:t>ACM</w:t>
      </w:r>
      <w:r>
        <w:rPr>
          <w:i/>
          <w:sz w:val="20"/>
        </w:rPr>
        <w:t> SIGKDD Int. Conf. Knowledge Discovery &amp; Data </w:t>
      </w:r>
      <w:r>
        <w:rPr>
          <w:i/>
          <w:sz w:val="20"/>
        </w:rPr>
        <w:t>Min-</w:t>
      </w:r>
      <w:r>
        <w:rPr>
          <w:i/>
          <w:sz w:val="20"/>
        </w:rPr>
        <w:t> ing</w:t>
      </w:r>
      <w:r>
        <w:rPr>
          <w:sz w:val="20"/>
        </w:rPr>
        <w:t>, Aug. 2021, pp. 2565–2573.</w:t>
      </w:r>
    </w:p>
    <w:p>
      <w:pPr>
        <w:pStyle w:val="ListParagraph"/>
        <w:numPr>
          <w:ilvl w:val="0"/>
          <w:numId w:val="9"/>
        </w:numPr>
        <w:tabs>
          <w:tab w:pos="595" w:val="left" w:leader="none"/>
          <w:tab w:pos="597" w:val="left" w:leader="none"/>
        </w:tabs>
        <w:spacing w:line="249" w:lineRule="auto" w:before="0" w:after="0"/>
        <w:ind w:left="597" w:right="977" w:hanging="366"/>
        <w:jc w:val="both"/>
        <w:rPr>
          <w:sz w:val="20"/>
        </w:rPr>
      </w:pPr>
      <w:r>
        <w:rPr>
          <w:sz w:val="20"/>
        </w:rPr>
        <w:t>S.</w:t>
      </w:r>
      <w:r>
        <w:rPr>
          <w:spacing w:val="40"/>
          <w:sz w:val="20"/>
        </w:rPr>
        <w:t> </w:t>
      </w:r>
      <w:r>
        <w:rPr>
          <w:sz w:val="20"/>
        </w:rPr>
        <w:t>M.</w:t>
      </w:r>
      <w:r>
        <w:rPr>
          <w:spacing w:val="40"/>
          <w:sz w:val="20"/>
        </w:rPr>
        <w:t> </w:t>
      </w:r>
      <w:r>
        <w:rPr>
          <w:sz w:val="20"/>
        </w:rPr>
        <w:t>Lundberg</w:t>
      </w:r>
      <w:r>
        <w:rPr>
          <w:spacing w:val="40"/>
          <w:sz w:val="20"/>
        </w:rPr>
        <w:t> </w:t>
      </w:r>
      <w:r>
        <w:rPr>
          <w:sz w:val="20"/>
        </w:rPr>
        <w:t>and</w:t>
      </w:r>
      <w:r>
        <w:rPr>
          <w:spacing w:val="40"/>
          <w:sz w:val="20"/>
        </w:rPr>
        <w:t> </w:t>
      </w:r>
      <w:r>
        <w:rPr>
          <w:sz w:val="20"/>
        </w:rPr>
        <w:t>S.-I.</w:t>
      </w:r>
      <w:r>
        <w:rPr>
          <w:spacing w:val="40"/>
          <w:sz w:val="20"/>
        </w:rPr>
        <w:t> </w:t>
      </w:r>
      <w:r>
        <w:rPr>
          <w:sz w:val="20"/>
        </w:rPr>
        <w:t>Lee,</w:t>
      </w:r>
      <w:r>
        <w:rPr>
          <w:spacing w:val="40"/>
          <w:sz w:val="20"/>
        </w:rPr>
        <w:t> </w:t>
      </w:r>
      <w:r>
        <w:rPr>
          <w:sz w:val="20"/>
        </w:rPr>
        <w:t>“A</w:t>
      </w:r>
      <w:r>
        <w:rPr>
          <w:spacing w:val="40"/>
          <w:sz w:val="20"/>
        </w:rPr>
        <w:t> </w:t>
      </w:r>
      <w:r>
        <w:rPr>
          <w:sz w:val="20"/>
        </w:rPr>
        <w:t>unified</w:t>
      </w:r>
      <w:r>
        <w:rPr>
          <w:spacing w:val="40"/>
          <w:sz w:val="20"/>
        </w:rPr>
        <w:t> </w:t>
      </w:r>
      <w:r>
        <w:rPr>
          <w:sz w:val="20"/>
        </w:rPr>
        <w:t>approach</w:t>
      </w:r>
      <w:r>
        <w:rPr>
          <w:spacing w:val="80"/>
          <w:sz w:val="20"/>
        </w:rPr>
        <w:t> </w:t>
      </w:r>
      <w:r>
        <w:rPr>
          <w:sz w:val="20"/>
        </w:rPr>
        <w:t>to interpreting model predictions,” </w:t>
      </w:r>
      <w:r>
        <w:rPr>
          <w:i/>
          <w:sz w:val="20"/>
        </w:rPr>
        <w:t>Advances in Neural Information Processing Systems</w:t>
      </w:r>
      <w:r>
        <w:rPr>
          <w:sz w:val="20"/>
        </w:rPr>
        <w:t>, vol. 30, 2017.</w:t>
      </w:r>
    </w:p>
    <w:sectPr>
      <w:pgSz w:w="12240" w:h="15840"/>
      <w:pgMar w:top="920" w:bottom="280" w:left="720" w:right="0"/>
      <w:cols w:num="2" w:equalWidth="0">
        <w:col w:w="5281" w:space="40"/>
        <w:col w:w="6199"/>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Lucida Sans Unicode">
    <w:altName w:val="Lucida Sans Unicode"/>
    <w:charset w:val="1"/>
    <w:family w:val="swiss"/>
    <w:pitch w:val="variable"/>
  </w:font>
  <w:font w:name="Calibri">
    <w:altName w:val="Calibri"/>
    <w:charset w:val="1"/>
    <w:family w:val="roman"/>
    <w:pitch w:val="variable"/>
  </w:font>
  <w:font w:name="Lucida Console">
    <w:altName w:val="Lucida Console"/>
    <w:charset w:val="1"/>
    <w:family w:val="modern"/>
    <w:pitch w:val="default"/>
  </w:font>
  <w:font w:name="Tahoma">
    <w:altName w:val="Tahoma"/>
    <w:charset w:val="1"/>
    <w:family w:val="swiss"/>
    <w:pitch w:val="variable"/>
  </w:font>
  <w:font w:name="Trebuchet MS">
    <w:altName w:val="Trebuchet MS"/>
    <w:charset w:val="1"/>
    <w:family w:val="swiss"/>
    <w:pitch w:val="variable"/>
  </w:font>
  <w:font w:name="Cambria">
    <w:altName w:val="Cambria"/>
    <w:charset w:val="1"/>
    <w:family w:val="roman"/>
    <w:pitch w:val="variable"/>
  </w:font>
  <w:font w:name="Verdana">
    <w:altName w:val="Verdana"/>
    <w:charset w:val="1"/>
    <w:family w:val="swiss"/>
    <w:pitch w:val="variable"/>
  </w:font>
  <w:font w:name="Courier New">
    <w:altName w:val="Courier New"/>
    <w:charset w:val="1"/>
    <w:family w:val="modern"/>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1"/>
      <w:numFmt w:val="decimal"/>
      <w:lvlText w:val="%1)"/>
      <w:lvlJc w:val="left"/>
      <w:pPr>
        <w:ind w:left="464" w:hanging="266"/>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1"/>
      <w:numFmt w:val="upperLetter"/>
      <w:lvlText w:val="%2."/>
      <w:lvlJc w:val="left"/>
      <w:pPr>
        <w:ind w:left="530"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2">
      <w:start w:val="0"/>
      <w:numFmt w:val="bullet"/>
      <w:lvlText w:val="•"/>
      <w:lvlJc w:val="left"/>
      <w:pPr>
        <w:ind w:left="475" w:hanging="272"/>
      </w:pPr>
      <w:rPr>
        <w:rFonts w:hint="default"/>
        <w:lang w:val="en-US" w:eastAsia="en-US" w:bidi="ar-SA"/>
      </w:rPr>
    </w:lvl>
    <w:lvl w:ilvl="3">
      <w:start w:val="0"/>
      <w:numFmt w:val="bullet"/>
      <w:lvlText w:val="•"/>
      <w:lvlJc w:val="left"/>
      <w:pPr>
        <w:ind w:left="411" w:hanging="272"/>
      </w:pPr>
      <w:rPr>
        <w:rFonts w:hint="default"/>
        <w:lang w:val="en-US" w:eastAsia="en-US" w:bidi="ar-SA"/>
      </w:rPr>
    </w:lvl>
    <w:lvl w:ilvl="4">
      <w:start w:val="0"/>
      <w:numFmt w:val="bullet"/>
      <w:lvlText w:val="•"/>
      <w:lvlJc w:val="left"/>
      <w:pPr>
        <w:ind w:left="346" w:hanging="272"/>
      </w:pPr>
      <w:rPr>
        <w:rFonts w:hint="default"/>
        <w:lang w:val="en-US" w:eastAsia="en-US" w:bidi="ar-SA"/>
      </w:rPr>
    </w:lvl>
    <w:lvl w:ilvl="5">
      <w:start w:val="0"/>
      <w:numFmt w:val="bullet"/>
      <w:lvlText w:val="•"/>
      <w:lvlJc w:val="left"/>
      <w:pPr>
        <w:ind w:left="282" w:hanging="272"/>
      </w:pPr>
      <w:rPr>
        <w:rFonts w:hint="default"/>
        <w:lang w:val="en-US" w:eastAsia="en-US" w:bidi="ar-SA"/>
      </w:rPr>
    </w:lvl>
    <w:lvl w:ilvl="6">
      <w:start w:val="0"/>
      <w:numFmt w:val="bullet"/>
      <w:lvlText w:val="•"/>
      <w:lvlJc w:val="left"/>
      <w:pPr>
        <w:ind w:left="217" w:hanging="272"/>
      </w:pPr>
      <w:rPr>
        <w:rFonts w:hint="default"/>
        <w:lang w:val="en-US" w:eastAsia="en-US" w:bidi="ar-SA"/>
      </w:rPr>
    </w:lvl>
    <w:lvl w:ilvl="7">
      <w:start w:val="0"/>
      <w:numFmt w:val="bullet"/>
      <w:lvlText w:val="•"/>
      <w:lvlJc w:val="left"/>
      <w:pPr>
        <w:ind w:left="153" w:hanging="272"/>
      </w:pPr>
      <w:rPr>
        <w:rFonts w:hint="default"/>
        <w:lang w:val="en-US" w:eastAsia="en-US" w:bidi="ar-SA"/>
      </w:rPr>
    </w:lvl>
    <w:lvl w:ilvl="8">
      <w:start w:val="0"/>
      <w:numFmt w:val="bullet"/>
      <w:lvlText w:val="•"/>
      <w:lvlJc w:val="left"/>
      <w:pPr>
        <w:ind w:left="88" w:hanging="272"/>
      </w:pPr>
      <w:rPr>
        <w:rFonts w:hint="default"/>
        <w:lang w:val="en-US" w:eastAsia="en-US" w:bidi="ar-SA"/>
      </w:rPr>
    </w:lvl>
  </w:abstractNum>
  <w:abstractNum w:abstractNumId="3">
    <w:multiLevelType w:val="hybridMultilevel"/>
    <w:lvl w:ilvl="0">
      <w:start w:val="0"/>
      <w:numFmt w:val="bullet"/>
      <w:lvlText w:val="•"/>
      <w:lvlJc w:val="left"/>
      <w:pPr>
        <w:ind w:left="380" w:hanging="182"/>
      </w:pPr>
      <w:rPr>
        <w:rFonts w:hint="default" w:ascii="Cambria" w:hAnsi="Cambria" w:eastAsia="Cambria" w:cs="Cambria"/>
        <w:b w:val="0"/>
        <w:bCs w:val="0"/>
        <w:i w:val="0"/>
        <w:iCs w:val="0"/>
        <w:spacing w:val="0"/>
        <w:w w:val="131"/>
        <w:sz w:val="14"/>
        <w:szCs w:val="14"/>
        <w:lang w:val="en-US" w:eastAsia="en-US" w:bidi="ar-SA"/>
      </w:rPr>
    </w:lvl>
    <w:lvl w:ilvl="1">
      <w:start w:val="0"/>
      <w:numFmt w:val="bullet"/>
      <w:lvlText w:val="•"/>
      <w:lvlJc w:val="left"/>
      <w:pPr>
        <w:ind w:left="961" w:hanging="182"/>
      </w:pPr>
      <w:rPr>
        <w:rFonts w:hint="default"/>
        <w:lang w:val="en-US" w:eastAsia="en-US" w:bidi="ar-SA"/>
      </w:rPr>
    </w:lvl>
    <w:lvl w:ilvl="2">
      <w:start w:val="0"/>
      <w:numFmt w:val="bullet"/>
      <w:lvlText w:val="•"/>
      <w:lvlJc w:val="left"/>
      <w:pPr>
        <w:ind w:left="1543" w:hanging="182"/>
      </w:pPr>
      <w:rPr>
        <w:rFonts w:hint="default"/>
        <w:lang w:val="en-US" w:eastAsia="en-US" w:bidi="ar-SA"/>
      </w:rPr>
    </w:lvl>
    <w:lvl w:ilvl="3">
      <w:start w:val="0"/>
      <w:numFmt w:val="bullet"/>
      <w:lvlText w:val="•"/>
      <w:lvlJc w:val="left"/>
      <w:pPr>
        <w:ind w:left="2125" w:hanging="182"/>
      </w:pPr>
      <w:rPr>
        <w:rFonts w:hint="default"/>
        <w:lang w:val="en-US" w:eastAsia="en-US" w:bidi="ar-SA"/>
      </w:rPr>
    </w:lvl>
    <w:lvl w:ilvl="4">
      <w:start w:val="0"/>
      <w:numFmt w:val="bullet"/>
      <w:lvlText w:val="•"/>
      <w:lvlJc w:val="left"/>
      <w:pPr>
        <w:ind w:left="2707" w:hanging="182"/>
      </w:pPr>
      <w:rPr>
        <w:rFonts w:hint="default"/>
        <w:lang w:val="en-US" w:eastAsia="en-US" w:bidi="ar-SA"/>
      </w:rPr>
    </w:lvl>
    <w:lvl w:ilvl="5">
      <w:start w:val="0"/>
      <w:numFmt w:val="bullet"/>
      <w:lvlText w:val="•"/>
      <w:lvlJc w:val="left"/>
      <w:pPr>
        <w:ind w:left="3289" w:hanging="182"/>
      </w:pPr>
      <w:rPr>
        <w:rFonts w:hint="default"/>
        <w:lang w:val="en-US" w:eastAsia="en-US" w:bidi="ar-SA"/>
      </w:rPr>
    </w:lvl>
    <w:lvl w:ilvl="6">
      <w:start w:val="0"/>
      <w:numFmt w:val="bullet"/>
      <w:lvlText w:val="•"/>
      <w:lvlJc w:val="left"/>
      <w:pPr>
        <w:ind w:left="3871" w:hanging="182"/>
      </w:pPr>
      <w:rPr>
        <w:rFonts w:hint="default"/>
        <w:lang w:val="en-US" w:eastAsia="en-US" w:bidi="ar-SA"/>
      </w:rPr>
    </w:lvl>
    <w:lvl w:ilvl="7">
      <w:start w:val="0"/>
      <w:numFmt w:val="bullet"/>
      <w:lvlText w:val="•"/>
      <w:lvlJc w:val="left"/>
      <w:pPr>
        <w:ind w:left="4453" w:hanging="182"/>
      </w:pPr>
      <w:rPr>
        <w:rFonts w:hint="default"/>
        <w:lang w:val="en-US" w:eastAsia="en-US" w:bidi="ar-SA"/>
      </w:rPr>
    </w:lvl>
    <w:lvl w:ilvl="8">
      <w:start w:val="0"/>
      <w:numFmt w:val="bullet"/>
      <w:lvlText w:val="•"/>
      <w:lvlJc w:val="left"/>
      <w:pPr>
        <w:ind w:left="5035" w:hanging="182"/>
      </w:pPr>
      <w:rPr>
        <w:rFonts w:hint="default"/>
        <w:lang w:val="en-US" w:eastAsia="en-US" w:bidi="ar-SA"/>
      </w:rPr>
    </w:lvl>
  </w:abstractNum>
  <w:abstractNum w:abstractNumId="8">
    <w:multiLevelType w:val="hybridMultilevel"/>
    <w:lvl w:ilvl="0">
      <w:start w:val="1"/>
      <w:numFmt w:val="decimal"/>
      <w:lvlText w:val="%1)"/>
      <w:lvlJc w:val="left"/>
      <w:pPr>
        <w:ind w:left="657" w:hanging="26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122" w:hanging="266"/>
      </w:pPr>
      <w:rPr>
        <w:rFonts w:hint="default"/>
        <w:lang w:val="en-US" w:eastAsia="en-US" w:bidi="ar-SA"/>
      </w:rPr>
    </w:lvl>
    <w:lvl w:ilvl="2">
      <w:start w:val="0"/>
      <w:numFmt w:val="bullet"/>
      <w:lvlText w:val="•"/>
      <w:lvlJc w:val="left"/>
      <w:pPr>
        <w:ind w:left="1584" w:hanging="266"/>
      </w:pPr>
      <w:rPr>
        <w:rFonts w:hint="default"/>
        <w:lang w:val="en-US" w:eastAsia="en-US" w:bidi="ar-SA"/>
      </w:rPr>
    </w:lvl>
    <w:lvl w:ilvl="3">
      <w:start w:val="0"/>
      <w:numFmt w:val="bullet"/>
      <w:lvlText w:val="•"/>
      <w:lvlJc w:val="left"/>
      <w:pPr>
        <w:ind w:left="2046" w:hanging="266"/>
      </w:pPr>
      <w:rPr>
        <w:rFonts w:hint="default"/>
        <w:lang w:val="en-US" w:eastAsia="en-US" w:bidi="ar-SA"/>
      </w:rPr>
    </w:lvl>
    <w:lvl w:ilvl="4">
      <w:start w:val="0"/>
      <w:numFmt w:val="bullet"/>
      <w:lvlText w:val="•"/>
      <w:lvlJc w:val="left"/>
      <w:pPr>
        <w:ind w:left="2508" w:hanging="266"/>
      </w:pPr>
      <w:rPr>
        <w:rFonts w:hint="default"/>
        <w:lang w:val="en-US" w:eastAsia="en-US" w:bidi="ar-SA"/>
      </w:rPr>
    </w:lvl>
    <w:lvl w:ilvl="5">
      <w:start w:val="0"/>
      <w:numFmt w:val="bullet"/>
      <w:lvlText w:val="•"/>
      <w:lvlJc w:val="left"/>
      <w:pPr>
        <w:ind w:left="2970" w:hanging="266"/>
      </w:pPr>
      <w:rPr>
        <w:rFonts w:hint="default"/>
        <w:lang w:val="en-US" w:eastAsia="en-US" w:bidi="ar-SA"/>
      </w:rPr>
    </w:lvl>
    <w:lvl w:ilvl="6">
      <w:start w:val="0"/>
      <w:numFmt w:val="bullet"/>
      <w:lvlText w:val="•"/>
      <w:lvlJc w:val="left"/>
      <w:pPr>
        <w:ind w:left="3432" w:hanging="266"/>
      </w:pPr>
      <w:rPr>
        <w:rFonts w:hint="default"/>
        <w:lang w:val="en-US" w:eastAsia="en-US" w:bidi="ar-SA"/>
      </w:rPr>
    </w:lvl>
    <w:lvl w:ilvl="7">
      <w:start w:val="0"/>
      <w:numFmt w:val="bullet"/>
      <w:lvlText w:val="•"/>
      <w:lvlJc w:val="left"/>
      <w:pPr>
        <w:ind w:left="3894" w:hanging="266"/>
      </w:pPr>
      <w:rPr>
        <w:rFonts w:hint="default"/>
        <w:lang w:val="en-US" w:eastAsia="en-US" w:bidi="ar-SA"/>
      </w:rPr>
    </w:lvl>
    <w:lvl w:ilvl="8">
      <w:start w:val="0"/>
      <w:numFmt w:val="bullet"/>
      <w:lvlText w:val="•"/>
      <w:lvlJc w:val="left"/>
      <w:pPr>
        <w:ind w:left="4356" w:hanging="266"/>
      </w:pPr>
      <w:rPr>
        <w:rFonts w:hint="default"/>
        <w:lang w:val="en-US" w:eastAsia="en-US" w:bidi="ar-SA"/>
      </w:rPr>
    </w:lvl>
  </w:abstractNum>
  <w:abstractNum w:abstractNumId="7">
    <w:multiLevelType w:val="hybridMultilevel"/>
    <w:lvl w:ilvl="0">
      <w:start w:val="2"/>
      <w:numFmt w:val="upperLetter"/>
      <w:lvlText w:val="%1."/>
      <w:lvlJc w:val="left"/>
      <w:pPr>
        <w:ind w:left="47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597" w:hanging="182"/>
      </w:pPr>
      <w:rPr>
        <w:rFonts w:hint="default" w:ascii="Cambria" w:hAnsi="Cambria" w:eastAsia="Cambria" w:cs="Cambria"/>
        <w:b w:val="0"/>
        <w:bCs w:val="0"/>
        <w:i w:val="0"/>
        <w:iCs w:val="0"/>
        <w:spacing w:val="0"/>
        <w:w w:val="131"/>
        <w:sz w:val="14"/>
        <w:szCs w:val="14"/>
        <w:lang w:val="en-US" w:eastAsia="en-US" w:bidi="ar-SA"/>
      </w:rPr>
    </w:lvl>
    <w:lvl w:ilvl="2">
      <w:start w:val="0"/>
      <w:numFmt w:val="bullet"/>
      <w:lvlText w:val="•"/>
      <w:lvlJc w:val="left"/>
      <w:pPr>
        <w:ind w:left="1222" w:hanging="182"/>
      </w:pPr>
      <w:rPr>
        <w:rFonts w:hint="default"/>
        <w:lang w:val="en-US" w:eastAsia="en-US" w:bidi="ar-SA"/>
      </w:rPr>
    </w:lvl>
    <w:lvl w:ilvl="3">
      <w:start w:val="0"/>
      <w:numFmt w:val="bullet"/>
      <w:lvlText w:val="•"/>
      <w:lvlJc w:val="left"/>
      <w:pPr>
        <w:ind w:left="1844" w:hanging="182"/>
      </w:pPr>
      <w:rPr>
        <w:rFonts w:hint="default"/>
        <w:lang w:val="en-US" w:eastAsia="en-US" w:bidi="ar-SA"/>
      </w:rPr>
    </w:lvl>
    <w:lvl w:ilvl="4">
      <w:start w:val="0"/>
      <w:numFmt w:val="bullet"/>
      <w:lvlText w:val="•"/>
      <w:lvlJc w:val="left"/>
      <w:pPr>
        <w:ind w:left="2466" w:hanging="182"/>
      </w:pPr>
      <w:rPr>
        <w:rFonts w:hint="default"/>
        <w:lang w:val="en-US" w:eastAsia="en-US" w:bidi="ar-SA"/>
      </w:rPr>
    </w:lvl>
    <w:lvl w:ilvl="5">
      <w:start w:val="0"/>
      <w:numFmt w:val="bullet"/>
      <w:lvlText w:val="•"/>
      <w:lvlJc w:val="left"/>
      <w:pPr>
        <w:ind w:left="3088" w:hanging="182"/>
      </w:pPr>
      <w:rPr>
        <w:rFonts w:hint="default"/>
        <w:lang w:val="en-US" w:eastAsia="en-US" w:bidi="ar-SA"/>
      </w:rPr>
    </w:lvl>
    <w:lvl w:ilvl="6">
      <w:start w:val="0"/>
      <w:numFmt w:val="bullet"/>
      <w:lvlText w:val="•"/>
      <w:lvlJc w:val="left"/>
      <w:pPr>
        <w:ind w:left="3710" w:hanging="182"/>
      </w:pPr>
      <w:rPr>
        <w:rFonts w:hint="default"/>
        <w:lang w:val="en-US" w:eastAsia="en-US" w:bidi="ar-SA"/>
      </w:rPr>
    </w:lvl>
    <w:lvl w:ilvl="7">
      <w:start w:val="0"/>
      <w:numFmt w:val="bullet"/>
      <w:lvlText w:val="•"/>
      <w:lvlJc w:val="left"/>
      <w:pPr>
        <w:ind w:left="4333" w:hanging="182"/>
      </w:pPr>
      <w:rPr>
        <w:rFonts w:hint="default"/>
        <w:lang w:val="en-US" w:eastAsia="en-US" w:bidi="ar-SA"/>
      </w:rPr>
    </w:lvl>
    <w:lvl w:ilvl="8">
      <w:start w:val="0"/>
      <w:numFmt w:val="bullet"/>
      <w:lvlText w:val="•"/>
      <w:lvlJc w:val="left"/>
      <w:pPr>
        <w:ind w:left="4955" w:hanging="182"/>
      </w:pPr>
      <w:rPr>
        <w:rFonts w:hint="default"/>
        <w:lang w:val="en-US" w:eastAsia="en-US" w:bidi="ar-SA"/>
      </w:rPr>
    </w:lvl>
  </w:abstractNum>
  <w:abstractNum w:abstractNumId="6">
    <w:multiLevelType w:val="hybridMultilevel"/>
    <w:lvl w:ilvl="0">
      <w:start w:val="1"/>
      <w:numFmt w:val="upperLetter"/>
      <w:lvlText w:val="%1."/>
      <w:lvlJc w:val="left"/>
      <w:pPr>
        <w:ind w:left="47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1"/>
      <w:numFmt w:val="decimal"/>
      <w:lvlText w:val="%2)"/>
      <w:lvlJc w:val="left"/>
      <w:pPr>
        <w:ind w:left="199" w:hanging="266"/>
        <w:jc w:val="left"/>
      </w:pPr>
      <w:rPr>
        <w:rFonts w:hint="default" w:ascii="Times New Roman" w:hAnsi="Times New Roman" w:eastAsia="Times New Roman" w:cs="Times New Roman"/>
        <w:b w:val="0"/>
        <w:bCs w:val="0"/>
        <w:i/>
        <w:iCs/>
        <w:spacing w:val="0"/>
        <w:w w:val="99"/>
        <w:sz w:val="20"/>
        <w:szCs w:val="20"/>
        <w:lang w:val="en-US" w:eastAsia="en-US" w:bidi="ar-SA"/>
      </w:rPr>
    </w:lvl>
    <w:lvl w:ilvl="2">
      <w:start w:val="0"/>
      <w:numFmt w:val="bullet"/>
      <w:lvlText w:val="•"/>
      <w:lvlJc w:val="left"/>
      <w:pPr>
        <w:ind w:left="1115" w:hanging="266"/>
      </w:pPr>
      <w:rPr>
        <w:rFonts w:hint="default"/>
        <w:lang w:val="en-US" w:eastAsia="en-US" w:bidi="ar-SA"/>
      </w:rPr>
    </w:lvl>
    <w:lvl w:ilvl="3">
      <w:start w:val="0"/>
      <w:numFmt w:val="bullet"/>
      <w:lvlText w:val="•"/>
      <w:lvlJc w:val="left"/>
      <w:pPr>
        <w:ind w:left="1751" w:hanging="266"/>
      </w:pPr>
      <w:rPr>
        <w:rFonts w:hint="default"/>
        <w:lang w:val="en-US" w:eastAsia="en-US" w:bidi="ar-SA"/>
      </w:rPr>
    </w:lvl>
    <w:lvl w:ilvl="4">
      <w:start w:val="0"/>
      <w:numFmt w:val="bullet"/>
      <w:lvlText w:val="•"/>
      <w:lvlJc w:val="left"/>
      <w:pPr>
        <w:ind w:left="2386" w:hanging="266"/>
      </w:pPr>
      <w:rPr>
        <w:rFonts w:hint="default"/>
        <w:lang w:val="en-US" w:eastAsia="en-US" w:bidi="ar-SA"/>
      </w:rPr>
    </w:lvl>
    <w:lvl w:ilvl="5">
      <w:start w:val="0"/>
      <w:numFmt w:val="bullet"/>
      <w:lvlText w:val="•"/>
      <w:lvlJc w:val="left"/>
      <w:pPr>
        <w:ind w:left="3022" w:hanging="266"/>
      </w:pPr>
      <w:rPr>
        <w:rFonts w:hint="default"/>
        <w:lang w:val="en-US" w:eastAsia="en-US" w:bidi="ar-SA"/>
      </w:rPr>
    </w:lvl>
    <w:lvl w:ilvl="6">
      <w:start w:val="0"/>
      <w:numFmt w:val="bullet"/>
      <w:lvlText w:val="•"/>
      <w:lvlJc w:val="left"/>
      <w:pPr>
        <w:ind w:left="3657" w:hanging="266"/>
      </w:pPr>
      <w:rPr>
        <w:rFonts w:hint="default"/>
        <w:lang w:val="en-US" w:eastAsia="en-US" w:bidi="ar-SA"/>
      </w:rPr>
    </w:lvl>
    <w:lvl w:ilvl="7">
      <w:start w:val="0"/>
      <w:numFmt w:val="bullet"/>
      <w:lvlText w:val="•"/>
      <w:lvlJc w:val="left"/>
      <w:pPr>
        <w:ind w:left="4293" w:hanging="266"/>
      </w:pPr>
      <w:rPr>
        <w:rFonts w:hint="default"/>
        <w:lang w:val="en-US" w:eastAsia="en-US" w:bidi="ar-SA"/>
      </w:rPr>
    </w:lvl>
    <w:lvl w:ilvl="8">
      <w:start w:val="0"/>
      <w:numFmt w:val="bullet"/>
      <w:lvlText w:val="•"/>
      <w:lvlJc w:val="left"/>
      <w:pPr>
        <w:ind w:left="4928" w:hanging="266"/>
      </w:pPr>
      <w:rPr>
        <w:rFonts w:hint="default"/>
        <w:lang w:val="en-US" w:eastAsia="en-US" w:bidi="ar-SA"/>
      </w:rPr>
    </w:lvl>
  </w:abstractNum>
  <w:abstractNum w:abstractNumId="4">
    <w:multiLevelType w:val="hybridMultilevel"/>
    <w:lvl w:ilvl="0">
      <w:start w:val="0"/>
      <w:numFmt w:val="bullet"/>
      <w:lvlText w:val="•"/>
      <w:lvlJc w:val="left"/>
      <w:pPr>
        <w:ind w:left="440" w:hanging="182"/>
      </w:pPr>
      <w:rPr>
        <w:rFonts w:hint="default" w:ascii="Cambria" w:hAnsi="Cambria" w:eastAsia="Cambria" w:cs="Cambria"/>
        <w:b w:val="0"/>
        <w:bCs w:val="0"/>
        <w:i w:val="0"/>
        <w:iCs w:val="0"/>
        <w:spacing w:val="0"/>
        <w:w w:val="131"/>
        <w:sz w:val="14"/>
        <w:szCs w:val="14"/>
        <w:lang w:val="en-US" w:eastAsia="en-US" w:bidi="ar-SA"/>
      </w:rPr>
    </w:lvl>
    <w:lvl w:ilvl="1">
      <w:start w:val="0"/>
      <w:numFmt w:val="bullet"/>
      <w:lvlText w:val="•"/>
      <w:lvlJc w:val="left"/>
      <w:pPr>
        <w:ind w:left="924" w:hanging="182"/>
      </w:pPr>
      <w:rPr>
        <w:rFonts w:hint="default"/>
        <w:lang w:val="en-US" w:eastAsia="en-US" w:bidi="ar-SA"/>
      </w:rPr>
    </w:lvl>
    <w:lvl w:ilvl="2">
      <w:start w:val="0"/>
      <w:numFmt w:val="bullet"/>
      <w:lvlText w:val="•"/>
      <w:lvlJc w:val="left"/>
      <w:pPr>
        <w:ind w:left="1408" w:hanging="182"/>
      </w:pPr>
      <w:rPr>
        <w:rFonts w:hint="default"/>
        <w:lang w:val="en-US" w:eastAsia="en-US" w:bidi="ar-SA"/>
      </w:rPr>
    </w:lvl>
    <w:lvl w:ilvl="3">
      <w:start w:val="0"/>
      <w:numFmt w:val="bullet"/>
      <w:lvlText w:val="•"/>
      <w:lvlJc w:val="left"/>
      <w:pPr>
        <w:ind w:left="1892" w:hanging="182"/>
      </w:pPr>
      <w:rPr>
        <w:rFonts w:hint="default"/>
        <w:lang w:val="en-US" w:eastAsia="en-US" w:bidi="ar-SA"/>
      </w:rPr>
    </w:lvl>
    <w:lvl w:ilvl="4">
      <w:start w:val="0"/>
      <w:numFmt w:val="bullet"/>
      <w:lvlText w:val="•"/>
      <w:lvlJc w:val="left"/>
      <w:pPr>
        <w:ind w:left="2376" w:hanging="182"/>
      </w:pPr>
      <w:rPr>
        <w:rFonts w:hint="default"/>
        <w:lang w:val="en-US" w:eastAsia="en-US" w:bidi="ar-SA"/>
      </w:rPr>
    </w:lvl>
    <w:lvl w:ilvl="5">
      <w:start w:val="0"/>
      <w:numFmt w:val="bullet"/>
      <w:lvlText w:val="•"/>
      <w:lvlJc w:val="left"/>
      <w:pPr>
        <w:ind w:left="2860" w:hanging="182"/>
      </w:pPr>
      <w:rPr>
        <w:rFonts w:hint="default"/>
        <w:lang w:val="en-US" w:eastAsia="en-US" w:bidi="ar-SA"/>
      </w:rPr>
    </w:lvl>
    <w:lvl w:ilvl="6">
      <w:start w:val="0"/>
      <w:numFmt w:val="bullet"/>
      <w:lvlText w:val="•"/>
      <w:lvlJc w:val="left"/>
      <w:pPr>
        <w:ind w:left="3344" w:hanging="182"/>
      </w:pPr>
      <w:rPr>
        <w:rFonts w:hint="default"/>
        <w:lang w:val="en-US" w:eastAsia="en-US" w:bidi="ar-SA"/>
      </w:rPr>
    </w:lvl>
    <w:lvl w:ilvl="7">
      <w:start w:val="0"/>
      <w:numFmt w:val="bullet"/>
      <w:lvlText w:val="•"/>
      <w:lvlJc w:val="left"/>
      <w:pPr>
        <w:ind w:left="3828" w:hanging="182"/>
      </w:pPr>
      <w:rPr>
        <w:rFonts w:hint="default"/>
        <w:lang w:val="en-US" w:eastAsia="en-US" w:bidi="ar-SA"/>
      </w:rPr>
    </w:lvl>
    <w:lvl w:ilvl="8">
      <w:start w:val="0"/>
      <w:numFmt w:val="bullet"/>
      <w:lvlText w:val="•"/>
      <w:lvlJc w:val="left"/>
      <w:pPr>
        <w:ind w:left="4312" w:hanging="182"/>
      </w:pPr>
      <w:rPr>
        <w:rFonts w:hint="default"/>
        <w:lang w:val="en-US" w:eastAsia="en-US" w:bidi="ar-SA"/>
      </w:rPr>
    </w:lvl>
  </w:abstractNum>
  <w:abstractNum w:abstractNumId="2">
    <w:multiLevelType w:val="hybridMultilevel"/>
    <w:lvl w:ilvl="0">
      <w:start w:val="0"/>
      <w:numFmt w:val="bullet"/>
      <w:lvlText w:val="•"/>
      <w:lvlJc w:val="left"/>
      <w:pPr>
        <w:ind w:left="380" w:hanging="182"/>
      </w:pPr>
      <w:rPr>
        <w:rFonts w:hint="default" w:ascii="Cambria" w:hAnsi="Cambria" w:eastAsia="Cambria" w:cs="Cambria"/>
        <w:b w:val="0"/>
        <w:bCs w:val="0"/>
        <w:i w:val="0"/>
        <w:iCs w:val="0"/>
        <w:spacing w:val="0"/>
        <w:w w:val="131"/>
        <w:sz w:val="14"/>
        <w:szCs w:val="14"/>
        <w:lang w:val="en-US" w:eastAsia="en-US" w:bidi="ar-SA"/>
      </w:rPr>
    </w:lvl>
    <w:lvl w:ilvl="1">
      <w:start w:val="0"/>
      <w:numFmt w:val="bullet"/>
      <w:lvlText w:val="•"/>
      <w:lvlJc w:val="left"/>
      <w:pPr>
        <w:ind w:left="961" w:hanging="182"/>
      </w:pPr>
      <w:rPr>
        <w:rFonts w:hint="default"/>
        <w:lang w:val="en-US" w:eastAsia="en-US" w:bidi="ar-SA"/>
      </w:rPr>
    </w:lvl>
    <w:lvl w:ilvl="2">
      <w:start w:val="0"/>
      <w:numFmt w:val="bullet"/>
      <w:lvlText w:val="•"/>
      <w:lvlJc w:val="left"/>
      <w:pPr>
        <w:ind w:left="1543" w:hanging="182"/>
      </w:pPr>
      <w:rPr>
        <w:rFonts w:hint="default"/>
        <w:lang w:val="en-US" w:eastAsia="en-US" w:bidi="ar-SA"/>
      </w:rPr>
    </w:lvl>
    <w:lvl w:ilvl="3">
      <w:start w:val="0"/>
      <w:numFmt w:val="bullet"/>
      <w:lvlText w:val="•"/>
      <w:lvlJc w:val="left"/>
      <w:pPr>
        <w:ind w:left="2125" w:hanging="182"/>
      </w:pPr>
      <w:rPr>
        <w:rFonts w:hint="default"/>
        <w:lang w:val="en-US" w:eastAsia="en-US" w:bidi="ar-SA"/>
      </w:rPr>
    </w:lvl>
    <w:lvl w:ilvl="4">
      <w:start w:val="0"/>
      <w:numFmt w:val="bullet"/>
      <w:lvlText w:val="•"/>
      <w:lvlJc w:val="left"/>
      <w:pPr>
        <w:ind w:left="2707" w:hanging="182"/>
      </w:pPr>
      <w:rPr>
        <w:rFonts w:hint="default"/>
        <w:lang w:val="en-US" w:eastAsia="en-US" w:bidi="ar-SA"/>
      </w:rPr>
    </w:lvl>
    <w:lvl w:ilvl="5">
      <w:start w:val="0"/>
      <w:numFmt w:val="bullet"/>
      <w:lvlText w:val="•"/>
      <w:lvlJc w:val="left"/>
      <w:pPr>
        <w:ind w:left="3289" w:hanging="182"/>
      </w:pPr>
      <w:rPr>
        <w:rFonts w:hint="default"/>
        <w:lang w:val="en-US" w:eastAsia="en-US" w:bidi="ar-SA"/>
      </w:rPr>
    </w:lvl>
    <w:lvl w:ilvl="6">
      <w:start w:val="0"/>
      <w:numFmt w:val="bullet"/>
      <w:lvlText w:val="•"/>
      <w:lvlJc w:val="left"/>
      <w:pPr>
        <w:ind w:left="3871" w:hanging="182"/>
      </w:pPr>
      <w:rPr>
        <w:rFonts w:hint="default"/>
        <w:lang w:val="en-US" w:eastAsia="en-US" w:bidi="ar-SA"/>
      </w:rPr>
    </w:lvl>
    <w:lvl w:ilvl="7">
      <w:start w:val="0"/>
      <w:numFmt w:val="bullet"/>
      <w:lvlText w:val="•"/>
      <w:lvlJc w:val="left"/>
      <w:pPr>
        <w:ind w:left="4453" w:hanging="182"/>
      </w:pPr>
      <w:rPr>
        <w:rFonts w:hint="default"/>
        <w:lang w:val="en-US" w:eastAsia="en-US" w:bidi="ar-SA"/>
      </w:rPr>
    </w:lvl>
    <w:lvl w:ilvl="8">
      <w:start w:val="0"/>
      <w:numFmt w:val="bullet"/>
      <w:lvlText w:val="•"/>
      <w:lvlJc w:val="left"/>
      <w:pPr>
        <w:ind w:left="5035" w:hanging="182"/>
      </w:pPr>
      <w:rPr>
        <w:rFonts w:hint="default"/>
        <w:lang w:val="en-US" w:eastAsia="en-US" w:bidi="ar-SA"/>
      </w:rPr>
    </w:lvl>
  </w:abstractNum>
  <w:abstractNum w:abstractNumId="1">
    <w:multiLevelType w:val="hybridMultilevel"/>
    <w:lvl w:ilvl="0">
      <w:start w:val="1"/>
      <w:numFmt w:val="upperLetter"/>
      <w:lvlText w:val="%1."/>
      <w:lvlJc w:val="left"/>
      <w:pPr>
        <w:ind w:left="53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1014" w:hanging="272"/>
      </w:pPr>
      <w:rPr>
        <w:rFonts w:hint="default"/>
        <w:lang w:val="en-US" w:eastAsia="en-US" w:bidi="ar-SA"/>
      </w:rPr>
    </w:lvl>
    <w:lvl w:ilvl="2">
      <w:start w:val="0"/>
      <w:numFmt w:val="bullet"/>
      <w:lvlText w:val="•"/>
      <w:lvlJc w:val="left"/>
      <w:pPr>
        <w:ind w:left="1488" w:hanging="272"/>
      </w:pPr>
      <w:rPr>
        <w:rFonts w:hint="default"/>
        <w:lang w:val="en-US" w:eastAsia="en-US" w:bidi="ar-SA"/>
      </w:rPr>
    </w:lvl>
    <w:lvl w:ilvl="3">
      <w:start w:val="0"/>
      <w:numFmt w:val="bullet"/>
      <w:lvlText w:val="•"/>
      <w:lvlJc w:val="left"/>
      <w:pPr>
        <w:ind w:left="1962" w:hanging="272"/>
      </w:pPr>
      <w:rPr>
        <w:rFonts w:hint="default"/>
        <w:lang w:val="en-US" w:eastAsia="en-US" w:bidi="ar-SA"/>
      </w:rPr>
    </w:lvl>
    <w:lvl w:ilvl="4">
      <w:start w:val="0"/>
      <w:numFmt w:val="bullet"/>
      <w:lvlText w:val="•"/>
      <w:lvlJc w:val="left"/>
      <w:pPr>
        <w:ind w:left="2436" w:hanging="272"/>
      </w:pPr>
      <w:rPr>
        <w:rFonts w:hint="default"/>
        <w:lang w:val="en-US" w:eastAsia="en-US" w:bidi="ar-SA"/>
      </w:rPr>
    </w:lvl>
    <w:lvl w:ilvl="5">
      <w:start w:val="0"/>
      <w:numFmt w:val="bullet"/>
      <w:lvlText w:val="•"/>
      <w:lvlJc w:val="left"/>
      <w:pPr>
        <w:ind w:left="2910" w:hanging="272"/>
      </w:pPr>
      <w:rPr>
        <w:rFonts w:hint="default"/>
        <w:lang w:val="en-US" w:eastAsia="en-US" w:bidi="ar-SA"/>
      </w:rPr>
    </w:lvl>
    <w:lvl w:ilvl="6">
      <w:start w:val="0"/>
      <w:numFmt w:val="bullet"/>
      <w:lvlText w:val="•"/>
      <w:lvlJc w:val="left"/>
      <w:pPr>
        <w:ind w:left="3384" w:hanging="272"/>
      </w:pPr>
      <w:rPr>
        <w:rFonts w:hint="default"/>
        <w:lang w:val="en-US" w:eastAsia="en-US" w:bidi="ar-SA"/>
      </w:rPr>
    </w:lvl>
    <w:lvl w:ilvl="7">
      <w:start w:val="0"/>
      <w:numFmt w:val="bullet"/>
      <w:lvlText w:val="•"/>
      <w:lvlJc w:val="left"/>
      <w:pPr>
        <w:ind w:left="3858" w:hanging="272"/>
      </w:pPr>
      <w:rPr>
        <w:rFonts w:hint="default"/>
        <w:lang w:val="en-US" w:eastAsia="en-US" w:bidi="ar-SA"/>
      </w:rPr>
    </w:lvl>
    <w:lvl w:ilvl="8">
      <w:start w:val="0"/>
      <w:numFmt w:val="bullet"/>
      <w:lvlText w:val="•"/>
      <w:lvlJc w:val="left"/>
      <w:pPr>
        <w:ind w:left="4332" w:hanging="272"/>
      </w:pPr>
      <w:rPr>
        <w:rFonts w:hint="default"/>
        <w:lang w:val="en-US" w:eastAsia="en-US" w:bidi="ar-SA"/>
      </w:rPr>
    </w:lvl>
  </w:abstractNum>
  <w:abstractNum w:abstractNumId="0">
    <w:multiLevelType w:val="hybridMultilevel"/>
    <w:lvl w:ilvl="0">
      <w:start w:val="0"/>
      <w:numFmt w:val="bullet"/>
      <w:lvlText w:val="•"/>
      <w:lvlJc w:val="left"/>
      <w:pPr>
        <w:ind w:left="440" w:hanging="182"/>
      </w:pPr>
      <w:rPr>
        <w:rFonts w:hint="default" w:ascii="Cambria" w:hAnsi="Cambria" w:eastAsia="Cambria" w:cs="Cambria"/>
        <w:b w:val="0"/>
        <w:bCs w:val="0"/>
        <w:i w:val="0"/>
        <w:iCs w:val="0"/>
        <w:spacing w:val="0"/>
        <w:w w:val="131"/>
        <w:sz w:val="14"/>
        <w:szCs w:val="14"/>
        <w:lang w:val="en-US" w:eastAsia="en-US" w:bidi="ar-SA"/>
      </w:rPr>
    </w:lvl>
    <w:lvl w:ilvl="1">
      <w:start w:val="1"/>
      <w:numFmt w:val="upperRoman"/>
      <w:lvlText w:val="%2."/>
      <w:lvlJc w:val="left"/>
      <w:pPr>
        <w:ind w:left="2228" w:hanging="23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2">
      <w:start w:val="0"/>
      <w:numFmt w:val="bullet"/>
      <w:lvlText w:val="•"/>
      <w:lvlJc w:val="left"/>
      <w:pPr>
        <w:ind w:left="2560" w:hanging="236"/>
      </w:pPr>
      <w:rPr>
        <w:rFonts w:hint="default"/>
        <w:lang w:val="en-US" w:eastAsia="en-US" w:bidi="ar-SA"/>
      </w:rPr>
    </w:lvl>
    <w:lvl w:ilvl="3">
      <w:start w:val="0"/>
      <w:numFmt w:val="bullet"/>
      <w:lvlText w:val="•"/>
      <w:lvlJc w:val="left"/>
      <w:pPr>
        <w:ind w:left="2900" w:hanging="236"/>
      </w:pPr>
      <w:rPr>
        <w:rFonts w:hint="default"/>
        <w:lang w:val="en-US" w:eastAsia="en-US" w:bidi="ar-SA"/>
      </w:rPr>
    </w:lvl>
    <w:lvl w:ilvl="4">
      <w:start w:val="0"/>
      <w:numFmt w:val="bullet"/>
      <w:lvlText w:val="•"/>
      <w:lvlJc w:val="left"/>
      <w:pPr>
        <w:ind w:left="3240" w:hanging="236"/>
      </w:pPr>
      <w:rPr>
        <w:rFonts w:hint="default"/>
        <w:lang w:val="en-US" w:eastAsia="en-US" w:bidi="ar-SA"/>
      </w:rPr>
    </w:lvl>
    <w:lvl w:ilvl="5">
      <w:start w:val="0"/>
      <w:numFmt w:val="bullet"/>
      <w:lvlText w:val="•"/>
      <w:lvlJc w:val="left"/>
      <w:pPr>
        <w:ind w:left="3580" w:hanging="236"/>
      </w:pPr>
      <w:rPr>
        <w:rFonts w:hint="default"/>
        <w:lang w:val="en-US" w:eastAsia="en-US" w:bidi="ar-SA"/>
      </w:rPr>
    </w:lvl>
    <w:lvl w:ilvl="6">
      <w:start w:val="0"/>
      <w:numFmt w:val="bullet"/>
      <w:lvlText w:val="•"/>
      <w:lvlJc w:val="left"/>
      <w:pPr>
        <w:ind w:left="3920" w:hanging="236"/>
      </w:pPr>
      <w:rPr>
        <w:rFonts w:hint="default"/>
        <w:lang w:val="en-US" w:eastAsia="en-US" w:bidi="ar-SA"/>
      </w:rPr>
    </w:lvl>
    <w:lvl w:ilvl="7">
      <w:start w:val="0"/>
      <w:numFmt w:val="bullet"/>
      <w:lvlText w:val="•"/>
      <w:lvlJc w:val="left"/>
      <w:pPr>
        <w:ind w:left="4260" w:hanging="236"/>
      </w:pPr>
      <w:rPr>
        <w:rFonts w:hint="default"/>
        <w:lang w:val="en-US" w:eastAsia="en-US" w:bidi="ar-SA"/>
      </w:rPr>
    </w:lvl>
    <w:lvl w:ilvl="8">
      <w:start w:val="0"/>
      <w:numFmt w:val="bullet"/>
      <w:lvlText w:val="•"/>
      <w:lvlJc w:val="left"/>
      <w:pPr>
        <w:ind w:left="4600" w:hanging="236"/>
      </w:pPr>
      <w:rPr>
        <w:rFonts w:hint="default"/>
        <w:lang w:val="en-US" w:eastAsia="en-US" w:bidi="ar-SA"/>
      </w:rPr>
    </w:lvl>
  </w:abstractNum>
  <w:num w:numId="6">
    <w:abstractNumId w:val="5"/>
  </w:num>
  <w:num w:numId="4">
    <w:abstractNumId w:val="3"/>
  </w:num>
  <w:num w:numId="9">
    <w:abstractNumId w:val="8"/>
  </w:num>
  <w:num w:numId="8">
    <w:abstractNumId w:val="7"/>
  </w:num>
  <w:num w:numId="7">
    <w:abstractNumId w:val="6"/>
  </w:num>
  <w:num w:numId="5">
    <w:abstractNumId w:val="4"/>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ind w:right="4"/>
      <w:jc w:val="center"/>
      <w:outlineLvl w:val="1"/>
    </w:pPr>
    <w:rPr>
      <w:rFonts w:ascii="Times New Roman" w:hAnsi="Times New Roman" w:eastAsia="Times New Roman" w:cs="Times New Roman"/>
      <w:sz w:val="22"/>
      <w:szCs w:val="22"/>
      <w:lang w:val="en-US" w:eastAsia="en-US" w:bidi="ar-SA"/>
    </w:rPr>
  </w:style>
  <w:style w:styleId="Heading2" w:type="paragraph">
    <w:name w:val="Heading 2"/>
    <w:basedOn w:val="Normal"/>
    <w:uiPriority w:val="1"/>
    <w:qFormat/>
    <w:pPr>
      <w:spacing w:line="216" w:lineRule="exact"/>
      <w:ind w:left="458"/>
      <w:jc w:val="both"/>
      <w:outlineLvl w:val="2"/>
    </w:pPr>
    <w:rPr>
      <w:rFonts w:ascii="Times New Roman" w:hAnsi="Times New Roman" w:eastAsia="Times New Roman" w:cs="Times New Roman"/>
      <w:b/>
      <w:bCs/>
      <w:sz w:val="20"/>
      <w:szCs w:val="20"/>
      <w:lang w:val="en-US" w:eastAsia="en-US" w:bidi="ar-SA"/>
    </w:rPr>
  </w:style>
  <w:style w:styleId="Title" w:type="paragraph">
    <w:name w:val="Title"/>
    <w:basedOn w:val="Normal"/>
    <w:uiPriority w:val="1"/>
    <w:qFormat/>
    <w:pPr>
      <w:spacing w:before="76"/>
      <w:ind w:left="1467" w:right="348" w:hanging="981"/>
    </w:pPr>
    <w:rPr>
      <w:rFonts w:ascii="Times New Roman" w:hAnsi="Times New Roman" w:eastAsia="Times New Roman" w:cs="Times New Roman"/>
      <w:sz w:val="48"/>
      <w:szCs w:val="48"/>
      <w:lang w:val="en-US" w:eastAsia="en-US" w:bidi="ar-SA"/>
    </w:rPr>
  </w:style>
  <w:style w:styleId="ListParagraph" w:type="paragraph">
    <w:name w:val="List Paragraph"/>
    <w:basedOn w:val="Normal"/>
    <w:uiPriority w:val="1"/>
    <w:qFormat/>
    <w:pPr>
      <w:ind w:left="597" w:hanging="182"/>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157" w:lineRule="exact"/>
      <w:ind w:left="7"/>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prajyot.kumar2025@vitstudent.ac.in" TargetMode="External"/><Relationship Id="rId6" Type="http://schemas.openxmlformats.org/officeDocument/2006/relationships/hyperlink" Target="mailto:shikhar.tandon2025@vitstudent.ac.in" TargetMode="External"/><Relationship Id="rId7" Type="http://schemas.openxmlformats.org/officeDocument/2006/relationships/hyperlink" Target="mailto:kshitij.priyankar2025@vitstudent.ac.in" TargetMode="External"/><Relationship Id="rId8" Type="http://schemas.openxmlformats.org/officeDocument/2006/relationships/hyperlink" Target="mailto:pkalyanaraman@vit.ac.in" TargetMode="External"/><Relationship Id="rId9" Type="http://schemas.openxmlformats.org/officeDocument/2006/relationships/image" Target="media/image1.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jpeg"/><Relationship Id="rId14" Type="http://schemas.openxmlformats.org/officeDocument/2006/relationships/image" Target="media/image6.jpeg"/><Relationship Id="rId1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2025-11-29T06:26:26Z</dcterms:created>
  <dcterms:modified xsi:type="dcterms:W3CDTF">2025-11-29T06:26:26Z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2025-11-29T00:00:00Z</vt:filetime>
  </property>
  <property fmtid="{D5CDD505-2E9C-101B-9397-08002B2CF9AE}" pid="3" name="Creator">
    <vt:lpwstr>TeX</vt:lpwstr>
  </property>
  <property fmtid="{D5CDD505-2E9C-101B-9397-08002B2CF9AE}" pid="4" name="LastSaved">
    <vt:filetime>2025-11-29T00:00:00Z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