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14E9" w14:textId="1DB633D5" w:rsidR="00FE1B03" w:rsidRDefault="00210363" w:rsidP="00210363">
      <w:pPr>
        <w:rPr>
          <w:noProof/>
        </w:rPr>
      </w:pPr>
      <w:r>
        <w:t>As part of the Sharepoint migration all the previous SharePoint links were terminated and new links were established to process the data in FDM.</w:t>
      </w:r>
      <w:r>
        <w:br/>
      </w:r>
      <w:r>
        <w:br/>
        <w:t>Steps to consider while loading/Posting the batch into FDM using Control Sheet.</w:t>
      </w:r>
      <w:r w:rsidR="00F25295">
        <w:br/>
      </w:r>
      <w:r w:rsidR="00F25295">
        <w:br/>
      </w:r>
      <w:r w:rsidR="00F25295" w:rsidRPr="00F25295">
        <w:rPr>
          <w:b/>
          <w:bCs/>
          <w:u w:val="single"/>
        </w:rPr>
        <w:t>Process -1 :</w:t>
      </w:r>
      <w:r>
        <w:br/>
      </w:r>
      <w:r>
        <w:br/>
        <w:t xml:space="preserve">1. Click on the new SharePoint link attached </w:t>
      </w:r>
      <w:r>
        <w:br/>
      </w:r>
      <w:r>
        <w:br/>
      </w:r>
      <w:hyperlink r:id="rId6" w:history="1">
        <w:r>
          <w:rPr>
            <w:rStyle w:val="Hyperlink"/>
          </w:rPr>
          <w:t>FinanceFDM - Control Sheets - All Documents (sharepoi</w:t>
        </w:r>
        <w:r>
          <w:rPr>
            <w:rStyle w:val="Hyperlink"/>
          </w:rPr>
          <w:t>n</w:t>
        </w:r>
        <w:r>
          <w:rPr>
            <w:rStyle w:val="Hyperlink"/>
          </w:rPr>
          <w:t>t.com)</w:t>
        </w:r>
      </w:hyperlink>
      <w:r>
        <w:br/>
      </w:r>
      <w:r>
        <w:br/>
        <w:t>2. Clicking on the link will be redirected to the Sharepoint page as shown below</w:t>
      </w:r>
      <w:r>
        <w:br/>
      </w:r>
      <w:r>
        <w:br/>
      </w:r>
      <w:r>
        <w:rPr>
          <w:noProof/>
        </w:rPr>
        <w:drawing>
          <wp:inline distT="0" distB="0" distL="0" distR="0" wp14:anchorId="0EB09178" wp14:editId="197900AC">
            <wp:extent cx="6300670" cy="2892056"/>
            <wp:effectExtent l="0" t="0" r="5080" b="381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849" cy="29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6FA7" w14:textId="77A40114" w:rsidR="00210363" w:rsidRDefault="00210363" w:rsidP="00210363">
      <w:pPr>
        <w:rPr>
          <w:noProof/>
        </w:rPr>
      </w:pPr>
    </w:p>
    <w:p w14:paraId="69CA4AEF" w14:textId="4D6F6EE7" w:rsidR="00210363" w:rsidRDefault="00210363" w:rsidP="00210363">
      <w:pPr>
        <w:rPr>
          <w:noProof/>
        </w:rPr>
      </w:pPr>
      <w:r>
        <w:t xml:space="preserve">3. Then Select the </w:t>
      </w:r>
      <w:r w:rsidRPr="00DA35D5">
        <w:rPr>
          <w:b/>
          <w:bCs/>
        </w:rPr>
        <w:t>Run FDM Process</w:t>
      </w:r>
      <w:r>
        <w:t xml:space="preserve"> for Load and </w:t>
      </w:r>
      <w:r w:rsidRPr="00DA35D5">
        <w:rPr>
          <w:b/>
          <w:bCs/>
        </w:rPr>
        <w:t xml:space="preserve">FDM </w:t>
      </w:r>
      <w:r w:rsidR="00DA35D5" w:rsidRPr="00DA35D5">
        <w:rPr>
          <w:b/>
          <w:bCs/>
        </w:rPr>
        <w:t>Posting Engine</w:t>
      </w:r>
      <w:r w:rsidR="00DA35D5">
        <w:t xml:space="preserve"> for   Generating the batches in FDM.</w:t>
      </w:r>
      <w:r w:rsidR="00DA35D5">
        <w:br/>
      </w:r>
      <w:r w:rsidR="00DA35D5">
        <w:br/>
        <w:t>4. By selecting the Run FDM Process it will ask to open the app in Desktop.</w:t>
      </w:r>
      <w:r w:rsidR="00DA35D5">
        <w:br/>
      </w:r>
      <w:r w:rsidR="00DA35D5">
        <w:br/>
        <w:t>Click on Open in Desktop App</w:t>
      </w:r>
      <w:r w:rsidR="00DA35D5">
        <w:br/>
      </w:r>
      <w:r w:rsidR="00DA35D5">
        <w:br/>
      </w:r>
      <w:r w:rsidR="00DA35D5">
        <w:rPr>
          <w:noProof/>
        </w:rPr>
        <w:drawing>
          <wp:inline distT="0" distB="0" distL="0" distR="0" wp14:anchorId="0FCACA67" wp14:editId="4D37E62F">
            <wp:extent cx="5731510" cy="1366520"/>
            <wp:effectExtent l="0" t="0" r="2540" b="508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703B" w14:textId="27BD81F9" w:rsidR="00DA35D5" w:rsidRDefault="00DA35D5" w:rsidP="00DA35D5">
      <w:pPr>
        <w:ind w:firstLine="720"/>
        <w:rPr>
          <w:noProof/>
        </w:rPr>
      </w:pPr>
      <w:r>
        <w:lastRenderedPageBreak/>
        <w:br/>
        <w:t xml:space="preserve">5. Now, it will redirect to the Control Sheet SharePoint within the desktop app </w:t>
      </w:r>
      <w:r>
        <w:br/>
      </w:r>
      <w:r>
        <w:br/>
        <w:t>6. If the parameters list is not visible when Module is selected, then click on the Enable Content Option to view the parameters.</w:t>
      </w:r>
      <w:r>
        <w:br/>
      </w:r>
      <w:r>
        <w:br/>
        <w:t xml:space="preserve">7. Select the list of parameters as per the requirement and Click on </w:t>
      </w:r>
      <w:r w:rsidRPr="00DA35D5">
        <w:rPr>
          <w:b/>
          <w:bCs/>
          <w:sz w:val="20"/>
          <w:szCs w:val="20"/>
        </w:rPr>
        <w:t>Click to Load</w:t>
      </w:r>
      <w:r>
        <w:t xml:space="preserve"> for the Process Initiation.</w:t>
      </w:r>
      <w:r w:rsidR="00F25295">
        <w:br/>
      </w:r>
      <w:r w:rsidR="00F25295">
        <w:br/>
      </w:r>
      <w:r w:rsidR="00F25295" w:rsidRPr="00F25295">
        <w:rPr>
          <w:b/>
          <w:bCs/>
          <w:u w:val="single"/>
        </w:rPr>
        <w:t>Process-2:</w:t>
      </w:r>
      <w:r>
        <w:br/>
      </w:r>
      <w:r>
        <w:br/>
      </w:r>
      <w:r w:rsidR="00F25295">
        <w:t xml:space="preserve">There is another way around to initiate the same process  </w:t>
      </w:r>
      <w:r w:rsidR="00F25295">
        <w:br/>
      </w:r>
      <w:r w:rsidR="00F25295">
        <w:br/>
        <w:t>1. In the same SharePoint site, click on the three dots beside Run FDM Process.</w:t>
      </w:r>
      <w:r w:rsidR="00F25295">
        <w:br/>
      </w:r>
      <w:r w:rsidR="00F25295">
        <w:br/>
        <w:t xml:space="preserve">2. Then click on the </w:t>
      </w:r>
      <w:r w:rsidR="00F25295" w:rsidRPr="00C6587D">
        <w:rPr>
          <w:b/>
          <w:bCs/>
        </w:rPr>
        <w:t>Download</w:t>
      </w:r>
      <w:r w:rsidR="00F25295">
        <w:t xml:space="preserve"> option.</w:t>
      </w:r>
      <w:r w:rsidR="00F25295">
        <w:br/>
      </w:r>
      <w:r w:rsidR="00F25295">
        <w:br/>
      </w:r>
      <w:r w:rsidR="00F25295">
        <w:rPr>
          <w:noProof/>
        </w:rPr>
        <w:drawing>
          <wp:inline distT="0" distB="0" distL="0" distR="0" wp14:anchorId="5CB50A9C" wp14:editId="5F6D5697">
            <wp:extent cx="5731510" cy="2752725"/>
            <wp:effectExtent l="0" t="0" r="2540" b="952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295">
        <w:br/>
      </w:r>
      <w:r w:rsidR="00F25295">
        <w:br/>
        <w:t>3. The do</w:t>
      </w:r>
      <w:r w:rsidR="00D612EF">
        <w:t>wnloaded file could be viewed from the Downloads on the desktop.</w:t>
      </w:r>
      <w:r>
        <w:br/>
      </w:r>
      <w:r>
        <w:br/>
      </w:r>
      <w:r w:rsidR="00D612EF">
        <w:rPr>
          <w:noProof/>
        </w:rPr>
        <w:drawing>
          <wp:inline distT="0" distB="0" distL="0" distR="0" wp14:anchorId="7A327526" wp14:editId="4195D3D3">
            <wp:extent cx="5731510" cy="835025"/>
            <wp:effectExtent l="0" t="0" r="2540" b="317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2EF">
        <w:br/>
      </w:r>
      <w:r w:rsidR="00D420B5">
        <w:t>For some reasons there are chances of getting the below error message as shown below. In that case, please follow the below steps to resolve.</w:t>
      </w:r>
      <w:r w:rsidR="00D420B5">
        <w:br/>
      </w:r>
      <w:r w:rsidR="00D420B5">
        <w:br/>
      </w:r>
      <w:r w:rsidR="00D420B5">
        <w:br/>
      </w:r>
      <w:r w:rsidR="00D420B5">
        <w:br/>
      </w:r>
      <w:r w:rsidR="00D420B5">
        <w:lastRenderedPageBreak/>
        <w:br/>
      </w:r>
      <w:r w:rsidR="00D420B5">
        <w:rPr>
          <w:noProof/>
        </w:rPr>
        <w:drawing>
          <wp:inline distT="0" distB="0" distL="0" distR="0" wp14:anchorId="4E1778DA" wp14:editId="336F4005">
            <wp:extent cx="5726320" cy="2126512"/>
            <wp:effectExtent l="0" t="0" r="8255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19" cy="214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07BF" w14:textId="49A5FF81" w:rsidR="00D420B5" w:rsidRPr="00D420B5" w:rsidRDefault="00D420B5" w:rsidP="00D420B5"/>
    <w:p w14:paraId="5DBEE3F5" w14:textId="4AB1EAA6" w:rsidR="00D420B5" w:rsidRDefault="00D420B5" w:rsidP="00D420B5">
      <w:pPr>
        <w:rPr>
          <w:noProof/>
        </w:rPr>
      </w:pPr>
      <w:r>
        <w:rPr>
          <w:noProof/>
        </w:rPr>
        <w:t xml:space="preserve">4. Go back to the </w:t>
      </w:r>
      <w:r w:rsidRPr="00C6587D">
        <w:rPr>
          <w:b/>
          <w:bCs/>
          <w:noProof/>
        </w:rPr>
        <w:t>downloads</w:t>
      </w:r>
      <w:r>
        <w:rPr>
          <w:noProof/>
        </w:rPr>
        <w:t xml:space="preserve"> page where the Run FDM process</w:t>
      </w:r>
      <w:r w:rsidR="007E2790">
        <w:rPr>
          <w:noProof/>
        </w:rPr>
        <w:t xml:space="preserve"> file</w:t>
      </w:r>
      <w:r>
        <w:rPr>
          <w:noProof/>
        </w:rPr>
        <w:t xml:space="preserve"> is and then right click on the excel and go to the </w:t>
      </w:r>
      <w:r w:rsidRPr="00C6587D">
        <w:rPr>
          <w:b/>
          <w:bCs/>
          <w:noProof/>
        </w:rPr>
        <w:t>properties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76F1715" wp14:editId="1D71AAA5">
            <wp:extent cx="5731510" cy="44284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DAA4" w14:textId="6D889E3C" w:rsidR="00D420B5" w:rsidRDefault="00D420B5" w:rsidP="00D420B5">
      <w:pPr>
        <w:rPr>
          <w:noProof/>
        </w:rPr>
      </w:pPr>
      <w:r>
        <w:rPr>
          <w:noProof/>
        </w:rPr>
        <w:br/>
      </w:r>
    </w:p>
    <w:p w14:paraId="2D2B5EC1" w14:textId="73DEEECC" w:rsidR="00D420B5" w:rsidRDefault="00D420B5" w:rsidP="00D420B5">
      <w:pPr>
        <w:rPr>
          <w:noProof/>
        </w:rPr>
      </w:pPr>
    </w:p>
    <w:p w14:paraId="4A7BFC66" w14:textId="118EAB4D" w:rsidR="00D420B5" w:rsidRDefault="00D420B5" w:rsidP="00D420B5">
      <w:pPr>
        <w:rPr>
          <w:noProof/>
        </w:rPr>
      </w:pPr>
    </w:p>
    <w:p w14:paraId="294E5F13" w14:textId="7BD27865" w:rsidR="00D420B5" w:rsidRDefault="00D420B5" w:rsidP="00D420B5">
      <w:pPr>
        <w:rPr>
          <w:noProof/>
        </w:rPr>
      </w:pPr>
      <w:r>
        <w:rPr>
          <w:noProof/>
        </w:rPr>
        <w:t xml:space="preserve">5. Here, at the bottom left there is an checkbox to </w:t>
      </w:r>
      <w:r w:rsidRPr="00C6587D">
        <w:rPr>
          <w:b/>
          <w:bCs/>
          <w:noProof/>
        </w:rPr>
        <w:t>unblock</w:t>
      </w:r>
      <w:r>
        <w:rPr>
          <w:noProof/>
        </w:rPr>
        <w:t xml:space="preserve"> the file. Select the check box</w:t>
      </w:r>
      <w:r w:rsidR="007E2790">
        <w:rPr>
          <w:noProof/>
        </w:rPr>
        <w:t>.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drawing>
          <wp:inline distT="0" distB="0" distL="0" distR="0" wp14:anchorId="177FCA4D" wp14:editId="53B7FF5A">
            <wp:extent cx="3519170" cy="4954905"/>
            <wp:effectExtent l="0" t="0" r="508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E205" w14:textId="5337CE7B" w:rsidR="007E2790" w:rsidRDefault="007E2790" w:rsidP="007E2790">
      <w:pPr>
        <w:rPr>
          <w:noProof/>
        </w:rPr>
      </w:pPr>
    </w:p>
    <w:p w14:paraId="1EF9177B" w14:textId="5A399E04" w:rsidR="007E2790" w:rsidRDefault="007E2790" w:rsidP="007E2790">
      <w:pPr>
        <w:rPr>
          <w:noProof/>
        </w:rPr>
      </w:pPr>
      <w:r>
        <w:lastRenderedPageBreak/>
        <w:t xml:space="preserve">6. Click on </w:t>
      </w:r>
      <w:r w:rsidRPr="00C6587D">
        <w:rPr>
          <w:b/>
          <w:bCs/>
        </w:rPr>
        <w:t>Apply</w:t>
      </w:r>
      <w:r>
        <w:t xml:space="preserve"> and then </w:t>
      </w:r>
      <w:r w:rsidRPr="00C6587D">
        <w:rPr>
          <w:b/>
          <w:bCs/>
        </w:rPr>
        <w:t>OK</w:t>
      </w:r>
      <w:r>
        <w:t>.</w:t>
      </w:r>
      <w:r>
        <w:br/>
      </w:r>
      <w:r>
        <w:br/>
      </w:r>
      <w:r>
        <w:rPr>
          <w:noProof/>
        </w:rPr>
        <w:drawing>
          <wp:inline distT="0" distB="0" distL="0" distR="0" wp14:anchorId="6D0E36A1" wp14:editId="11368703">
            <wp:extent cx="3529965" cy="495490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6B25" w14:textId="1FBB4CAD" w:rsidR="007E2790" w:rsidRDefault="007E2790" w:rsidP="007E2790">
      <w:pPr>
        <w:rPr>
          <w:noProof/>
        </w:rPr>
      </w:pPr>
    </w:p>
    <w:p w14:paraId="6F794157" w14:textId="5DD17E89" w:rsidR="007E2790" w:rsidRPr="007E2790" w:rsidRDefault="007E2790" w:rsidP="007E2790">
      <w:pPr>
        <w:tabs>
          <w:tab w:val="left" w:pos="1440"/>
        </w:tabs>
      </w:pPr>
      <w:r>
        <w:t>Once these steps are performed Run FDM Process/ FDM Posting Engine would be ready to use for load and posts.</w:t>
      </w:r>
      <w:r>
        <w:br/>
      </w:r>
      <w:r>
        <w:br/>
      </w:r>
    </w:p>
    <w:sectPr w:rsidR="007E2790" w:rsidRPr="007E2790" w:rsidSect="00FE1B0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F315" w14:textId="77777777" w:rsidR="00B422CC" w:rsidRDefault="00B422CC" w:rsidP="00B422CC">
      <w:pPr>
        <w:spacing w:after="0" w:line="240" w:lineRule="auto"/>
      </w:pPr>
      <w:r>
        <w:separator/>
      </w:r>
    </w:p>
  </w:endnote>
  <w:endnote w:type="continuationSeparator" w:id="0">
    <w:p w14:paraId="08D58477" w14:textId="77777777" w:rsidR="00B422CC" w:rsidRDefault="00B422CC" w:rsidP="00B4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8E470" w14:textId="77777777" w:rsidR="00B422CC" w:rsidRDefault="00B422CC" w:rsidP="00B422CC">
      <w:pPr>
        <w:spacing w:after="0" w:line="240" w:lineRule="auto"/>
      </w:pPr>
      <w:r>
        <w:separator/>
      </w:r>
    </w:p>
  </w:footnote>
  <w:footnote w:type="continuationSeparator" w:id="0">
    <w:p w14:paraId="5DB17141" w14:textId="77777777" w:rsidR="00B422CC" w:rsidRDefault="00B422CC" w:rsidP="00B4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37304" w14:textId="27126E0B" w:rsidR="00B422CC" w:rsidRPr="00C6587D" w:rsidRDefault="00B422CC">
    <w:pPr>
      <w:pStyle w:val="Header"/>
      <w:rPr>
        <w:b/>
        <w:bCs/>
        <w:sz w:val="24"/>
        <w:szCs w:val="24"/>
      </w:rPr>
    </w:pPr>
    <w:r>
      <w:t xml:space="preserve">           </w:t>
    </w:r>
    <w:r w:rsidRPr="00C6587D">
      <w:rPr>
        <w:b/>
        <w:bCs/>
        <w:sz w:val="24"/>
        <w:szCs w:val="24"/>
      </w:rPr>
      <w:t xml:space="preserve">  </w:t>
    </w:r>
    <w:r w:rsidRPr="00C6587D">
      <w:rPr>
        <w:b/>
        <w:bCs/>
        <w:color w:val="8B2E63" w:themeColor="accent4" w:themeShade="80"/>
        <w:sz w:val="24"/>
        <w:szCs w:val="24"/>
      </w:rPr>
      <w:t>Control Sheet Accessibility to Load the Files into FDM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CC"/>
    <w:rsid w:val="001232EA"/>
    <w:rsid w:val="00210363"/>
    <w:rsid w:val="00653DC3"/>
    <w:rsid w:val="00745F69"/>
    <w:rsid w:val="007E2790"/>
    <w:rsid w:val="0083770A"/>
    <w:rsid w:val="009E3142"/>
    <w:rsid w:val="00B422CC"/>
    <w:rsid w:val="00BF337F"/>
    <w:rsid w:val="00C6587D"/>
    <w:rsid w:val="00D420B5"/>
    <w:rsid w:val="00D612EF"/>
    <w:rsid w:val="00D64E41"/>
    <w:rsid w:val="00DA35D5"/>
    <w:rsid w:val="00F25295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BD89"/>
  <w15:chartTrackingRefBased/>
  <w15:docId w15:val="{70BBDF29-E879-49C8-B38B-F68E477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2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2CC"/>
  </w:style>
  <w:style w:type="paragraph" w:styleId="Footer">
    <w:name w:val="footer"/>
    <w:basedOn w:val="Normal"/>
    <w:link w:val="FooterChar"/>
    <w:uiPriority w:val="99"/>
    <w:unhideWhenUsed/>
    <w:rsid w:val="00B42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2CC"/>
  </w:style>
  <w:style w:type="character" w:styleId="Hyperlink">
    <w:name w:val="Hyperlink"/>
    <w:basedOn w:val="DefaultParagraphFont"/>
    <w:uiPriority w:val="99"/>
    <w:semiHidden/>
    <w:unhideWhenUsed/>
    <w:rsid w:val="002103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363"/>
    <w:rPr>
      <w:color w:val="BF417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eazley.sharepoint.com/sites/FinanceFDM/Control%20Sheets/Forms/AllItems.aspx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Gorre Sai Manoj Reddy</dc:creator>
  <cp:keywords/>
  <dc:description/>
  <cp:lastModifiedBy>Gorre Sai Manoj Reddy</cp:lastModifiedBy>
  <cp:revision>2</cp:revision>
  <dcterms:created xsi:type="dcterms:W3CDTF">2022-10-20T11:33:00Z</dcterms:created>
  <dcterms:modified xsi:type="dcterms:W3CDTF">2022-10-20T14:09:00Z</dcterms:modified>
</cp:coreProperties>
</file>