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2304A"/>
          <w:sz w:val="60"/>
        </w:rPr>
        <w:t>EVACACCESS INDIA</w:t>
      </w:r>
    </w:p>
    <w:p>
      <w:pPr>
        <w:jc w:val="center"/>
      </w:pPr>
      <w:r>
        <w:rPr>
          <w:b/>
          <w:color w:val="087F8C"/>
          <w:sz w:val="40"/>
        </w:rPr>
        <w:t>Complete Development Blueprint</w:t>
      </w:r>
    </w:p>
    <w:p>
      <w:pPr>
        <w:spacing w:before="240"/>
        <w:jc w:val="center"/>
      </w:pPr>
      <w:r>
        <w:rPr>
          <w:sz w:val="22"/>
        </w:rPr>
        <w:t>Web dashboard + Flutter mobile app + Django REST API + PostgreSQL/PostGIS</w:t>
      </w:r>
    </w:p>
    <w:p>
      <w:pPr>
        <w:spacing w:before="720"/>
        <w:jc w:val="center"/>
      </w:pPr>
      <w:r>
        <w:rPr>
          <w:i/>
        </w:rPr>
        <w:t>Professional government interface | Accessibility-aware evacuation decision support</w:t>
      </w:r>
    </w:p>
    <w:p>
      <w:pPr>
        <w:spacing w:before="1800"/>
        <w:jc w:val="center"/>
      </w:pPr>
      <w:r>
        <w:rPr>
          <w:sz w:val="18"/>
        </w:rPr>
        <w:t>Version 1.0  •  MVP scope, architecture, data model, APIs, build order, testing and demo plan</w:t>
      </w:r>
    </w:p>
    <w:p>
      <w:r>
        <w:br w:type="page"/>
      </w:r>
    </w:p>
    <w:p>
      <w:pPr>
        <w:pStyle w:val="Heading1"/>
      </w:pPr>
      <w:r>
        <w:t>1. Executive summary</w:t>
      </w:r>
    </w:p>
    <w:p>
      <w:r>
        <w:t>EvacAccess India is a proposed decision-support system for emergency responders. It helps responders compare shelter accessibility, evaluate candidate routes against individual assistance requirements and available hazard information, coordinate assistance requests, and identify missing, stale or conflicting data. It does not independently declare a route safe or replace official emergency decisions.</w:t>
      </w:r>
    </w:p>
    <w:p>
      <w:pPr>
        <w:pStyle w:val="Heading2"/>
      </w:pPr>
      <w:r>
        <w:t>MVP success definition</w:t>
      </w:r>
    </w:p>
    <w:p>
      <w:pPr>
        <w:pStyle w:val="ListBullet"/>
        <w:spacing w:after="40"/>
      </w:pPr>
      <w:r>
        <w:t>A responder can sign in and open a clearly labelled simulated incident.</w:t>
      </w:r>
    </w:p>
    <w:p>
      <w:pPr>
        <w:pStyle w:val="ListBullet"/>
        <w:spacing w:after="40"/>
      </w:pPr>
      <w:r>
        <w:t>The dashboard displays sample assistance requests, shelters and map layers.</w:t>
      </w:r>
    </w:p>
    <w:p>
      <w:pPr>
        <w:pStyle w:val="ListBullet"/>
        <w:spacing w:after="40"/>
      </w:pPr>
      <w:r>
        <w:t>Shelter records store individual accessibility features, evidence and verification dates.</w:t>
      </w:r>
    </w:p>
    <w:p>
      <w:pPr>
        <w:pStyle w:val="ListBullet"/>
        <w:spacing w:after="40"/>
      </w:pPr>
      <w:r>
        <w:t>The route evaluator returns FEASIBLE_WITH_AVAILABLE_DATA, UNSUITABLE or UNVERIFIED with specific reasons.</w:t>
      </w:r>
    </w:p>
    <w:p>
      <w:pPr>
        <w:pStyle w:val="ListBullet"/>
        <w:spacing w:after="40"/>
      </w:pPr>
      <w:r>
        <w:t>A responder can review a request, assign a team and update status with an audit record.</w:t>
      </w:r>
    </w:p>
    <w:p>
      <w:pPr>
        <w:pStyle w:val="ListBullet"/>
        <w:spacing w:after="40"/>
      </w:pPr>
      <w:r>
        <w:t>Accessible alert formats can be previewed; actual public delivery is not required for the first demo.</w:t>
      </w:r>
    </w:p>
    <w:p>
      <w:pPr>
        <w:pStyle w:val="ListBullet"/>
        <w:spacing w:after="40"/>
      </w:pPr>
      <w:r>
        <w:t>A mobile field user can submit a shelter inspection or obstacle report and see its sync status.</w:t>
      </w:r>
    </w:p>
    <w:p>
      <w:pPr>
        <w:pStyle w:val="ListBullet"/>
        <w:spacing w:after="40"/>
      </w:pPr>
      <w:r>
        <w:t>Automated tests cover hard barriers, unknown data, stale hazards, role permissions and duplicate submissions.</w:t>
      </w:r>
    </w:p>
    <w:p>
      <w:pPr>
        <w:pStyle w:val="Heading1"/>
      </w:pPr>
      <w:r>
        <w:t>2. Scope: build now vs later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7"/>
              </w:rPr>
              <w:t>MVP — implement and test</w:t>
            </w:r>
          </w:p>
        </w:tc>
        <w:tc>
          <w:tcPr>
            <w:tcW w:type="dxa" w:w="5040"/>
            <w:vAlign w:val="center"/>
            <w:shd w:fill="12304A"/>
          </w:tcPr>
          <w:p>
            <w:pPr>
              <w:spacing w:after="0"/>
            </w:pPr>
            <w:r/>
            <w:r>
              <w:rPr>
                <w:rFonts w:ascii="Aptos" w:hAnsi="Aptos"/>
                <w:b/>
                <w:color w:val="FFFFFF"/>
                <w:sz w:val="17"/>
              </w:rPr>
              <w:t>Roadmap — do not promise as complete</w:t>
            </w:r>
          </w:p>
        </w:tc>
      </w:tr>
      <w:tr>
        <w:tc>
          <w:tcPr>
            <w:tcW w:type="dxa" w:w="5040"/>
            <w:vAlign w:val="center"/>
          </w:tcPr>
          <w:p>
            <w:pPr>
              <w:spacing w:after="0"/>
            </w:pPr>
            <w:r/>
            <w:r>
              <w:rPr>
                <w:rFonts w:ascii="Aptos" w:hAnsi="Aptos"/>
                <w:b w:val="0"/>
                <w:sz w:val="16"/>
              </w:rPr>
              <w:t>Web login and role-based access</w:t>
            </w:r>
          </w:p>
        </w:tc>
        <w:tc>
          <w:tcPr>
            <w:tcW w:type="dxa" w:w="5040"/>
            <w:vAlign w:val="center"/>
          </w:tcPr>
          <w:p>
            <w:pPr>
              <w:spacing w:after="0"/>
            </w:pPr>
            <w:r/>
            <w:r>
              <w:rPr>
                <w:rFonts w:ascii="Aptos" w:hAnsi="Aptos"/>
                <w:b w:val="0"/>
                <w:sz w:val="16"/>
              </w:rPr>
              <w:t>Production identity integrations for government departments</w:t>
            </w:r>
          </w:p>
        </w:tc>
      </w:tr>
      <w:tr>
        <w:tc>
          <w:tcPr>
            <w:tcW w:type="dxa" w:w="5040"/>
            <w:vAlign w:val="center"/>
            <w:shd w:fill="F2F6F8"/>
          </w:tcPr>
          <w:p>
            <w:pPr>
              <w:spacing w:after="0"/>
            </w:pPr>
            <w:r/>
            <w:r>
              <w:rPr>
                <w:rFonts w:ascii="Aptos" w:hAnsi="Aptos"/>
                <w:b w:val="0"/>
                <w:sz w:val="16"/>
              </w:rPr>
              <w:t>Command Center and incident list</w:t>
            </w:r>
          </w:p>
        </w:tc>
        <w:tc>
          <w:tcPr>
            <w:tcW w:type="dxa" w:w="5040"/>
            <w:vAlign w:val="center"/>
            <w:shd w:fill="F2F6F8"/>
          </w:tcPr>
          <w:p>
            <w:pPr>
              <w:spacing w:after="0"/>
            </w:pPr>
            <w:r/>
            <w:r>
              <w:rPr>
                <w:rFonts w:ascii="Aptos" w:hAnsi="Aptos"/>
                <w:b w:val="0"/>
                <w:sz w:val="16"/>
              </w:rPr>
              <w:t>Multi-agency operational deployment</w:t>
            </w:r>
          </w:p>
        </w:tc>
      </w:tr>
      <w:tr>
        <w:tc>
          <w:tcPr>
            <w:tcW w:type="dxa" w:w="5040"/>
            <w:vAlign w:val="center"/>
          </w:tcPr>
          <w:p>
            <w:pPr>
              <w:spacing w:after="0"/>
            </w:pPr>
            <w:r/>
            <w:r>
              <w:rPr>
                <w:rFonts w:ascii="Aptos" w:hAnsi="Aptos"/>
                <w:b w:val="0"/>
                <w:sz w:val="16"/>
              </w:rPr>
              <w:t>GIS map with simulated hazard layers</w:t>
            </w:r>
          </w:p>
        </w:tc>
        <w:tc>
          <w:tcPr>
            <w:tcW w:type="dxa" w:w="5040"/>
            <w:vAlign w:val="center"/>
          </w:tcPr>
          <w:p>
            <w:pPr>
              <w:spacing w:after="0"/>
            </w:pPr>
            <w:r/>
            <w:r>
              <w:rPr>
                <w:rFonts w:ascii="Aptos" w:hAnsi="Aptos"/>
                <w:b w:val="0"/>
                <w:sz w:val="16"/>
              </w:rPr>
              <w:t>Live official hazard feeds and guaranteed real-time updates</w:t>
            </w:r>
          </w:p>
        </w:tc>
      </w:tr>
      <w:tr>
        <w:tc>
          <w:tcPr>
            <w:tcW w:type="dxa" w:w="5040"/>
            <w:vAlign w:val="center"/>
            <w:shd w:fill="F2F6F8"/>
          </w:tcPr>
          <w:p>
            <w:pPr>
              <w:spacing w:after="0"/>
            </w:pPr>
            <w:r/>
            <w:r>
              <w:rPr>
                <w:rFonts w:ascii="Aptos" w:hAnsi="Aptos"/>
                <w:b w:val="0"/>
                <w:sz w:val="16"/>
              </w:rPr>
              <w:t>Shelter directory and feature-level accessibility</w:t>
            </w:r>
          </w:p>
        </w:tc>
        <w:tc>
          <w:tcPr>
            <w:tcW w:type="dxa" w:w="5040"/>
            <w:vAlign w:val="center"/>
            <w:shd w:fill="F2F6F8"/>
          </w:tcPr>
          <w:p>
            <w:pPr>
              <w:spacing w:after="0"/>
            </w:pPr>
            <w:r/>
            <w:r>
              <w:rPr>
                <w:rFonts w:ascii="Aptos" w:hAnsi="Aptos"/>
                <w:b w:val="0"/>
                <w:sz w:val="16"/>
              </w:rPr>
              <w:t>Verified statewide shelter inventory</w:t>
            </w:r>
          </w:p>
        </w:tc>
      </w:tr>
      <w:tr>
        <w:tc>
          <w:tcPr>
            <w:tcW w:type="dxa" w:w="5040"/>
            <w:vAlign w:val="center"/>
          </w:tcPr>
          <w:p>
            <w:pPr>
              <w:spacing w:after="0"/>
            </w:pPr>
            <w:r/>
            <w:r>
              <w:rPr>
                <w:rFonts w:ascii="Aptos" w:hAnsi="Aptos"/>
                <w:b w:val="0"/>
                <w:sz w:val="16"/>
              </w:rPr>
              <w:t>Needs-based route feasibility checks</w:t>
            </w:r>
          </w:p>
        </w:tc>
        <w:tc>
          <w:tcPr>
            <w:tcW w:type="dxa" w:w="5040"/>
            <w:vAlign w:val="center"/>
          </w:tcPr>
          <w:p>
            <w:pPr>
              <w:spacing w:after="0"/>
            </w:pPr>
            <w:r/>
            <w:r>
              <w:rPr>
                <w:rFonts w:ascii="Aptos" w:hAnsi="Aptos"/>
                <w:b w:val="0"/>
                <w:sz w:val="16"/>
              </w:rPr>
              <w:t>Certified navigation for active disaster zones</w:t>
            </w:r>
          </w:p>
        </w:tc>
      </w:tr>
      <w:tr>
        <w:tc>
          <w:tcPr>
            <w:tcW w:type="dxa" w:w="5040"/>
            <w:vAlign w:val="center"/>
            <w:shd w:fill="F2F6F8"/>
          </w:tcPr>
          <w:p>
            <w:pPr>
              <w:spacing w:after="0"/>
            </w:pPr>
            <w:r/>
            <w:r>
              <w:rPr>
                <w:rFonts w:ascii="Aptos" w:hAnsi="Aptos"/>
                <w:b w:val="0"/>
                <w:sz w:val="16"/>
              </w:rPr>
              <w:t>Assistance request and responder assignment workflow</w:t>
            </w:r>
          </w:p>
        </w:tc>
        <w:tc>
          <w:tcPr>
            <w:tcW w:type="dxa" w:w="5040"/>
            <w:vAlign w:val="center"/>
            <w:shd w:fill="F2F6F8"/>
          </w:tcPr>
          <w:p>
            <w:pPr>
              <w:spacing w:after="0"/>
            </w:pPr>
            <w:r/>
            <w:r>
              <w:rPr>
                <w:rFonts w:ascii="Aptos" w:hAnsi="Aptos"/>
                <w:b w:val="0"/>
                <w:sz w:val="16"/>
              </w:rPr>
              <w:t>Automated scarce-resource optimization</w:t>
            </w:r>
          </w:p>
        </w:tc>
      </w:tr>
      <w:tr>
        <w:tc>
          <w:tcPr>
            <w:tcW w:type="dxa" w:w="5040"/>
            <w:vAlign w:val="center"/>
          </w:tcPr>
          <w:p>
            <w:pPr>
              <w:spacing w:after="0"/>
            </w:pPr>
            <w:r/>
            <w:r>
              <w:rPr>
                <w:rFonts w:ascii="Aptos" w:hAnsi="Aptos"/>
                <w:b w:val="0"/>
                <w:sz w:val="16"/>
              </w:rPr>
              <w:t>Large-text and audio alert previews</w:t>
            </w:r>
          </w:p>
        </w:tc>
        <w:tc>
          <w:tcPr>
            <w:tcW w:type="dxa" w:w="5040"/>
            <w:vAlign w:val="center"/>
          </w:tcPr>
          <w:p>
            <w:pPr>
              <w:spacing w:after="0"/>
            </w:pPr>
            <w:r/>
            <w:r>
              <w:rPr>
                <w:rFonts w:ascii="Aptos" w:hAnsi="Aptos"/>
                <w:b w:val="0"/>
                <w:sz w:val="16"/>
              </w:rPr>
              <w:t>Guaranteed delivery through SMS, push, voice or sign-language services</w:t>
            </w:r>
          </w:p>
        </w:tc>
      </w:tr>
      <w:tr>
        <w:tc>
          <w:tcPr>
            <w:tcW w:type="dxa" w:w="5040"/>
            <w:vAlign w:val="center"/>
            <w:shd w:fill="F2F6F8"/>
          </w:tcPr>
          <w:p>
            <w:pPr>
              <w:spacing w:after="0"/>
            </w:pPr>
            <w:r/>
            <w:r>
              <w:rPr>
                <w:rFonts w:ascii="Aptos" w:hAnsi="Aptos"/>
                <w:b w:val="0"/>
                <w:sz w:val="16"/>
              </w:rPr>
              <w:t>Field mobile app for inspection and reporting</w:t>
            </w:r>
          </w:p>
        </w:tc>
        <w:tc>
          <w:tcPr>
            <w:tcW w:type="dxa" w:w="5040"/>
            <w:vAlign w:val="center"/>
            <w:shd w:fill="F2F6F8"/>
          </w:tcPr>
          <w:p>
            <w:pPr>
              <w:spacing w:after="0"/>
            </w:pPr>
            <w:r/>
            <w:r>
              <w:rPr>
                <w:rFonts w:ascii="Aptos" w:hAnsi="Aptos"/>
                <w:b w:val="0"/>
                <w:sz w:val="16"/>
              </w:rPr>
              <w:t>Full offline-first dispatch and conflict-free synchronization</w:t>
            </w:r>
          </w:p>
        </w:tc>
      </w:tr>
      <w:tr>
        <w:tc>
          <w:tcPr>
            <w:tcW w:type="dxa" w:w="5040"/>
            <w:vAlign w:val="center"/>
          </w:tcPr>
          <w:p>
            <w:pPr>
              <w:spacing w:after="0"/>
            </w:pPr>
            <w:r/>
            <w:r>
              <w:rPr>
                <w:rFonts w:ascii="Aptos" w:hAnsi="Aptos"/>
                <w:b w:val="0"/>
                <w:sz w:val="16"/>
              </w:rPr>
              <w:t>Missing/stale data warnings and audit trail</w:t>
            </w:r>
          </w:p>
        </w:tc>
        <w:tc>
          <w:tcPr>
            <w:tcW w:type="dxa" w:w="5040"/>
            <w:vAlign w:val="center"/>
          </w:tcPr>
          <w:p>
            <w:pPr>
              <w:spacing w:after="0"/>
            </w:pPr>
            <w:r/>
            <w:r>
              <w:rPr>
                <w:rFonts w:ascii="Aptos" w:hAnsi="Aptos"/>
                <w:b w:val="0"/>
                <w:sz w:val="16"/>
              </w:rPr>
              <w:t>AI voice notes, BHASHINI integration and post-disaster analytics</w:t>
            </w:r>
          </w:p>
        </w:tc>
      </w:tr>
    </w:tbl>
    <w:p>
      <w:pPr>
        <w:spacing w:after="20"/>
      </w:pPr>
    </w:p>
    <w:p>
      <w:pPr>
        <w:pStyle w:val="Heading1"/>
      </w:pPr>
      <w:r>
        <w:t>3. Product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0"/>
            </w:pPr>
            <w:r/>
            <w:r>
              <w:rPr>
                <w:rFonts w:ascii="Aptos" w:hAnsi="Aptos"/>
                <w:b/>
                <w:color w:val="FFFFFF"/>
                <w:sz w:val="17"/>
              </w:rPr>
              <w:t>Role</w:t>
            </w:r>
          </w:p>
        </w:tc>
        <w:tc>
          <w:tcPr>
            <w:tcW w:type="dxa" w:w="3360"/>
            <w:vAlign w:val="center"/>
            <w:shd w:fill="12304A"/>
          </w:tcPr>
          <w:p>
            <w:pPr>
              <w:spacing w:after="0"/>
            </w:pPr>
            <w:r/>
            <w:r>
              <w:rPr>
                <w:rFonts w:ascii="Aptos" w:hAnsi="Aptos"/>
                <w:b/>
                <w:color w:val="FFFFFF"/>
                <w:sz w:val="17"/>
              </w:rPr>
              <w:t>Can do</w:t>
            </w:r>
          </w:p>
        </w:tc>
        <w:tc>
          <w:tcPr>
            <w:tcW w:type="dxa" w:w="3360"/>
            <w:vAlign w:val="center"/>
            <w:shd w:fill="12304A"/>
          </w:tcPr>
          <w:p>
            <w:pPr>
              <w:spacing w:after="0"/>
            </w:pPr>
            <w:r/>
            <w:r>
              <w:rPr>
                <w:rFonts w:ascii="Aptos" w:hAnsi="Aptos"/>
                <w:b/>
                <w:color w:val="FFFFFF"/>
                <w:sz w:val="17"/>
              </w:rPr>
              <w:t>Must not do by default</w:t>
            </w:r>
          </w:p>
        </w:tc>
      </w:tr>
      <w:tr>
        <w:tc>
          <w:tcPr>
            <w:tcW w:type="dxa" w:w="3360"/>
            <w:vAlign w:val="center"/>
          </w:tcPr>
          <w:p>
            <w:pPr>
              <w:spacing w:after="0"/>
            </w:pPr>
            <w:r/>
            <w:r>
              <w:rPr>
                <w:rFonts w:ascii="Aptos" w:hAnsi="Aptos"/>
                <w:b w:val="0"/>
                <w:sz w:val="16"/>
              </w:rPr>
              <w:t>Administrator</w:t>
            </w:r>
          </w:p>
        </w:tc>
        <w:tc>
          <w:tcPr>
            <w:tcW w:type="dxa" w:w="3360"/>
            <w:vAlign w:val="center"/>
          </w:tcPr>
          <w:p>
            <w:pPr>
              <w:spacing w:after="0"/>
            </w:pPr>
            <w:r/>
            <w:r>
              <w:rPr>
                <w:rFonts w:ascii="Aptos" w:hAnsi="Aptos"/>
                <w:b w:val="0"/>
                <w:sz w:val="16"/>
              </w:rPr>
              <w:t>Manage accounts, roles, demo scenarios and configuration</w:t>
            </w:r>
          </w:p>
        </w:tc>
        <w:tc>
          <w:tcPr>
            <w:tcW w:type="dxa" w:w="3360"/>
            <w:vAlign w:val="center"/>
          </w:tcPr>
          <w:p>
            <w:pPr>
              <w:spacing w:after="0"/>
            </w:pPr>
            <w:r/>
            <w:r>
              <w:rPr>
                <w:rFonts w:ascii="Aptos" w:hAnsi="Aptos"/>
                <w:b w:val="0"/>
                <w:sz w:val="16"/>
              </w:rPr>
              <w:t>Alter audit history or impersonate responders without an audited process</w:t>
            </w:r>
          </w:p>
        </w:tc>
      </w:tr>
      <w:tr>
        <w:tc>
          <w:tcPr>
            <w:tcW w:type="dxa" w:w="3360"/>
            <w:vAlign w:val="center"/>
            <w:shd w:fill="F2F6F8"/>
          </w:tcPr>
          <w:p>
            <w:pPr>
              <w:spacing w:after="0"/>
            </w:pPr>
            <w:r/>
            <w:r>
              <w:rPr>
                <w:rFonts w:ascii="Aptos" w:hAnsi="Aptos"/>
                <w:b w:val="0"/>
                <w:sz w:val="16"/>
              </w:rPr>
              <w:t>Incident coordinator</w:t>
            </w:r>
          </w:p>
        </w:tc>
        <w:tc>
          <w:tcPr>
            <w:tcW w:type="dxa" w:w="3360"/>
            <w:vAlign w:val="center"/>
            <w:shd w:fill="F2F6F8"/>
          </w:tcPr>
          <w:p>
            <w:pPr>
              <w:spacing w:after="0"/>
            </w:pPr>
            <w:r/>
            <w:r>
              <w:rPr>
                <w:rFonts w:ascii="Aptos" w:hAnsi="Aptos"/>
                <w:b w:val="0"/>
                <w:sz w:val="16"/>
              </w:rPr>
              <w:t>View incident dashboard, triage requests, assign teams, review route evidence</w:t>
            </w:r>
          </w:p>
        </w:tc>
        <w:tc>
          <w:tcPr>
            <w:tcW w:type="dxa" w:w="3360"/>
            <w:vAlign w:val="center"/>
            <w:shd w:fill="F2F6F8"/>
          </w:tcPr>
          <w:p>
            <w:pPr>
              <w:spacing w:after="0"/>
            </w:pPr>
            <w:r/>
            <w:r>
              <w:rPr>
                <w:rFonts w:ascii="Aptos" w:hAnsi="Aptos"/>
                <w:b w:val="0"/>
                <w:sz w:val="16"/>
              </w:rPr>
              <w:t>Edit system roles unless separately authorized</w:t>
            </w:r>
          </w:p>
        </w:tc>
      </w:tr>
      <w:tr>
        <w:tc>
          <w:tcPr>
            <w:tcW w:type="dxa" w:w="3360"/>
            <w:vAlign w:val="center"/>
          </w:tcPr>
          <w:p>
            <w:pPr>
              <w:spacing w:after="0"/>
            </w:pPr>
            <w:r/>
            <w:r>
              <w:rPr>
                <w:rFonts w:ascii="Aptos" w:hAnsi="Aptos"/>
                <w:b w:val="0"/>
                <w:sz w:val="16"/>
              </w:rPr>
              <w:t>Field responder / volunteer</w:t>
            </w:r>
          </w:p>
        </w:tc>
        <w:tc>
          <w:tcPr>
            <w:tcW w:type="dxa" w:w="3360"/>
            <w:vAlign w:val="center"/>
          </w:tcPr>
          <w:p>
            <w:pPr>
              <w:spacing w:after="0"/>
            </w:pPr>
            <w:r/>
            <w:r>
              <w:rPr>
                <w:rFonts w:ascii="Aptos" w:hAnsi="Aptos"/>
                <w:b w:val="0"/>
                <w:sz w:val="16"/>
              </w:rPr>
              <w:t>View assigned tasks, submit inspections and field observations, update permitted task status</w:t>
            </w:r>
          </w:p>
        </w:tc>
        <w:tc>
          <w:tcPr>
            <w:tcW w:type="dxa" w:w="3360"/>
            <w:vAlign w:val="center"/>
          </w:tcPr>
          <w:p>
            <w:pPr>
              <w:spacing w:after="0"/>
            </w:pPr>
            <w:r/>
            <w:r>
              <w:rPr>
                <w:rFonts w:ascii="Aptos" w:hAnsi="Aptos"/>
                <w:b w:val="0"/>
                <w:sz w:val="16"/>
              </w:rPr>
              <w:t>View unrelated personal records or approve their own critical findings</w:t>
            </w:r>
          </w:p>
        </w:tc>
      </w:tr>
      <w:tr>
        <w:tc>
          <w:tcPr>
            <w:tcW w:type="dxa" w:w="3360"/>
            <w:vAlign w:val="center"/>
            <w:shd w:fill="F2F6F8"/>
          </w:tcPr>
          <w:p>
            <w:pPr>
              <w:spacing w:after="0"/>
            </w:pPr>
            <w:r/>
            <w:r>
              <w:rPr>
                <w:rFonts w:ascii="Aptos" w:hAnsi="Aptos"/>
                <w:b w:val="0"/>
                <w:sz w:val="16"/>
              </w:rPr>
              <w:t>Reviewer / supervisor</w:t>
            </w:r>
          </w:p>
        </w:tc>
        <w:tc>
          <w:tcPr>
            <w:tcW w:type="dxa" w:w="3360"/>
            <w:vAlign w:val="center"/>
            <w:shd w:fill="F2F6F8"/>
          </w:tcPr>
          <w:p>
            <w:pPr>
              <w:spacing w:after="0"/>
            </w:pPr>
            <w:r/>
            <w:r>
              <w:rPr>
                <w:rFonts w:ascii="Aptos" w:hAnsi="Aptos"/>
                <w:b w:val="0"/>
                <w:sz w:val="16"/>
              </w:rPr>
              <w:t>Review disputed data, verify records and approve designated workflow actions</w:t>
            </w:r>
          </w:p>
        </w:tc>
        <w:tc>
          <w:tcPr>
            <w:tcW w:type="dxa" w:w="3360"/>
            <w:vAlign w:val="center"/>
            <w:shd w:fill="F2F6F8"/>
          </w:tcPr>
          <w:p>
            <w:pPr>
              <w:spacing w:after="0"/>
            </w:pPr>
            <w:r/>
            <w:r>
              <w:rPr>
                <w:rFonts w:ascii="Aptos" w:hAnsi="Aptos"/>
                <w:b w:val="0"/>
                <w:sz w:val="16"/>
              </w:rPr>
              <w:t>Bypass missing-data and hard-barrier rules</w:t>
            </w:r>
          </w:p>
        </w:tc>
      </w:tr>
      <w:tr>
        <w:tc>
          <w:tcPr>
            <w:tcW w:type="dxa" w:w="3360"/>
            <w:vAlign w:val="center"/>
          </w:tcPr>
          <w:p>
            <w:pPr>
              <w:spacing w:after="0"/>
            </w:pPr>
            <w:r/>
            <w:r>
              <w:rPr>
                <w:rFonts w:ascii="Aptos" w:hAnsi="Aptos"/>
                <w:b w:val="0"/>
                <w:sz w:val="16"/>
              </w:rPr>
              <w:t>Demo viewer</w:t>
            </w:r>
          </w:p>
        </w:tc>
        <w:tc>
          <w:tcPr>
            <w:tcW w:type="dxa" w:w="3360"/>
            <w:vAlign w:val="center"/>
          </w:tcPr>
          <w:p>
            <w:pPr>
              <w:spacing w:after="0"/>
            </w:pPr>
            <w:r/>
            <w:r>
              <w:rPr>
                <w:rFonts w:ascii="Aptos" w:hAnsi="Aptos"/>
                <w:b w:val="0"/>
                <w:sz w:val="16"/>
              </w:rPr>
              <w:t>View sanitized simulated data</w:t>
            </w:r>
          </w:p>
        </w:tc>
        <w:tc>
          <w:tcPr>
            <w:tcW w:type="dxa" w:w="3360"/>
            <w:vAlign w:val="center"/>
          </w:tcPr>
          <w:p>
            <w:pPr>
              <w:spacing w:after="0"/>
            </w:pPr>
            <w:r/>
            <w:r>
              <w:rPr>
                <w:rFonts w:ascii="Aptos" w:hAnsi="Aptos"/>
                <w:b w:val="0"/>
                <w:sz w:val="16"/>
              </w:rPr>
              <w:t>Create real operational assignments or access personal data</w:t>
            </w:r>
          </w:p>
        </w:tc>
      </w:tr>
    </w:tbl>
    <w:p>
      <w:pPr>
        <w:spacing w:after="20"/>
      </w:pPr>
    </w:p>
    <w:p>
      <w:r>
        <w:t>Enforce permissions on the backend for every read and write. Hiding a button in the frontend is not access control.</w:t>
      </w:r>
    </w:p>
    <w:p>
      <w:pPr>
        <w:pStyle w:val="Heading1"/>
      </w:pPr>
      <w:r>
        <w:t>4. Screen-by-screen specifications</w:t>
      </w:r>
    </w:p>
    <w:p>
      <w:pPr>
        <w:pStyle w:val="Heading2"/>
      </w:pPr>
      <w:r>
        <w:t>W01 Login</w:t>
      </w:r>
    </w:p>
    <w:p>
      <w:r>
        <w:t>Email/username, password, show/hide password, sign-in button, help text, environment banner.</w:t>
      </w:r>
    </w:p>
    <w:p>
      <w:r>
        <w:rPr>
          <w:b/>
        </w:rPr>
        <w:t xml:space="preserve">Required states: </w:t>
      </w:r>
      <w:r>
        <w:t>Invalid credentials, locked/disabled account, loading, expired session. No role escalation from a client-side selector.</w:t>
      </w:r>
    </w:p>
    <w:p>
      <w:pPr>
        <w:pStyle w:val="Heading2"/>
      </w:pPr>
      <w:r>
        <w:t>W02 Command Center</w:t>
      </w:r>
    </w:p>
    <w:p>
      <w:r>
        <w:t>Open requests, urgent requests, assignments pending acknowledgement, shelters needing verification, recent activity, data freshness banner.</w:t>
      </w:r>
    </w:p>
    <w:p>
      <w:r>
        <w:rPr>
          <w:b/>
        </w:rPr>
        <w:t xml:space="preserve">Required states: </w:t>
      </w:r>
      <w:r>
        <w:t>Empty incident, active incident, delayed data, simulated-data banner, API error with retry.</w:t>
      </w:r>
    </w:p>
    <w:p>
      <w:pPr>
        <w:pStyle w:val="Heading2"/>
      </w:pPr>
      <w:r>
        <w:t>W03 Incident List / Detail</w:t>
      </w:r>
    </w:p>
    <w:p>
      <w:r>
        <w:t>Incident ID, scenario, affected area, status, created time, source and freshness of hazard data.</w:t>
      </w:r>
    </w:p>
    <w:p>
      <w:r>
        <w:rPr>
          <w:b/>
        </w:rPr>
        <w:t xml:space="preserve">Required states: </w:t>
      </w:r>
      <w:r>
        <w:t>Draft, active demo, paused, closed. Only authorized roles change incident status.</w:t>
      </w:r>
    </w:p>
    <w:p>
      <w:pPr>
        <w:pStyle w:val="Heading2"/>
      </w:pPr>
      <w:r>
        <w:t>W04 GIS Map</w:t>
      </w:r>
    </w:p>
    <w:p>
      <w:r>
        <w:t>Shelter markers, assistance request clusters, known obstructions, hazard polygons, route candidates, legend and layer filters.</w:t>
      </w:r>
    </w:p>
    <w:p>
      <w:r>
        <w:rPr>
          <w:b/>
        </w:rPr>
        <w:t xml:space="preserve">Required states: </w:t>
      </w:r>
      <w:r>
        <w:t>Map unavailable, no tiles, missing layer, stale hazard layer, blocked route. Never show unknown as clear.</w:t>
      </w:r>
    </w:p>
    <w:p>
      <w:pPr>
        <w:pStyle w:val="Heading2"/>
      </w:pPr>
      <w:r>
        <w:t>W05 Shelter Directory</w:t>
      </w:r>
    </w:p>
    <w:p>
      <w:r>
        <w:t>Search, filters, capacity status, verification status, accessibility summary and last checked date.</w:t>
      </w:r>
    </w:p>
    <w:p>
      <w:r>
        <w:rPr>
          <w:b/>
        </w:rPr>
        <w:t xml:space="preserve">Required states: </w:t>
      </w:r>
      <w:r>
        <w:t>No results, unknown capacity, stale record, closed shelter, partially verified record.</w:t>
      </w:r>
    </w:p>
    <w:p>
      <w:pPr>
        <w:pStyle w:val="Heading2"/>
      </w:pPr>
      <w:r>
        <w:t>W06 Shelter Detail / Inspection</w:t>
      </w:r>
    </w:p>
    <w:p>
      <w:r>
        <w:t>Each feature as Yes/No/Unknown; evidence source; inspector; date; capacity; notes; history; submit inspection.</w:t>
      </w:r>
    </w:p>
    <w:p>
      <w:r>
        <w:rPr>
          <w:b/>
        </w:rPr>
        <w:t xml:space="preserve">Required states: </w:t>
      </w:r>
      <w:r>
        <w:t>Unknown is allowed. Submission becomes pending review where policy requires it. Preserve previous values.</w:t>
      </w:r>
    </w:p>
    <w:p>
      <w:pPr>
        <w:pStyle w:val="Heading2"/>
      </w:pPr>
      <w:r>
        <w:t>W07 Assistance Requests</w:t>
      </w:r>
    </w:p>
    <w:p>
      <w:r>
        <w:t>Reference ID, assistance requirement, urgency, incident, approximate location, assignment and status.</w:t>
      </w:r>
    </w:p>
    <w:p>
      <w:r>
        <w:rPr>
          <w:b/>
        </w:rPr>
        <w:t xml:space="preserve">Required states: </w:t>
      </w:r>
      <w:r>
        <w:t>New, triaged, assigned, in progress, evacuated, unable to contact, cancelled. Avoid unnecessary personal fields in list view.</w:t>
      </w:r>
    </w:p>
    <w:p>
      <w:pPr>
        <w:pStyle w:val="Heading2"/>
      </w:pPr>
      <w:r>
        <w:t>W08 Route Review</w:t>
      </w:r>
    </w:p>
    <w:p>
      <w:r>
        <w:t>Candidate route, required features, route-segment restrictions, hazard freshness, shelter fit, reasons and reviewer action.</w:t>
      </w:r>
    </w:p>
    <w:p>
      <w:r>
        <w:rPr>
          <w:b/>
        </w:rPr>
        <w:t xml:space="preserve">Required states: </w:t>
      </w:r>
      <w:r>
        <w:t>UNSUITABLE for known hard barrier; UNVERIFIED for missing/stale evidence; no blanket ‘safe’ status.</w:t>
      </w:r>
    </w:p>
    <w:p>
      <w:pPr>
        <w:pStyle w:val="Heading2"/>
      </w:pPr>
      <w:r>
        <w:t>W09 Assignments</w:t>
      </w:r>
    </w:p>
    <w:p>
      <w:r>
        <w:t>Team, task, acknowledgement deadline, status transitions, last update, escalation and completion notes.</w:t>
      </w:r>
    </w:p>
    <w:p>
      <w:r>
        <w:rPr>
          <w:b/>
        </w:rPr>
        <w:t xml:space="preserve">Required states: </w:t>
      </w:r>
      <w:r>
        <w:t>Unassigned, assigned, acknowledged, en route, completed, escalated. Prevent invalid transitions.</w:t>
      </w:r>
    </w:p>
    <w:p>
      <w:pPr>
        <w:pStyle w:val="Heading2"/>
      </w:pPr>
      <w:r>
        <w:t>W10 Accessible Alert Preview</w:t>
      </w:r>
    </w:p>
    <w:p>
      <w:r>
        <w:t>Approved message, language, large-text preview, audio preview, icons, approval status and delivery status.</w:t>
      </w:r>
    </w:p>
    <w:p>
      <w:r>
        <w:rPr>
          <w:b/>
        </w:rPr>
        <w:t xml:space="preserve">Required states: </w:t>
      </w:r>
      <w:r>
        <w:t>Draft, preview, approved, delivery pending, failed, unknown. Preview must not imply it was sent.</w:t>
      </w:r>
    </w:p>
    <w:p>
      <w:pPr>
        <w:pStyle w:val="Heading2"/>
      </w:pPr>
      <w:r>
        <w:t>W11 Field Reports</w:t>
      </w:r>
    </w:p>
    <w:p>
      <w:r>
        <w:t>Report type, note, optional photo, location and timestamp if permitted, AI tag suggestion (later), submit and sync state.</w:t>
      </w:r>
    </w:p>
    <w:p>
      <w:r>
        <w:rPr>
          <w:b/>
        </w:rPr>
        <w:t xml:space="preserve">Required states: </w:t>
      </w:r>
      <w:r>
        <w:t>Draft, queued offline, synced, rejected, conflict. Do not silently overwrite server changes.</w:t>
      </w:r>
    </w:p>
    <w:p>
      <w:pPr>
        <w:pStyle w:val="Heading2"/>
      </w:pPr>
      <w:r>
        <w:t>W12 Audit and Verification</w:t>
      </w:r>
    </w:p>
    <w:p>
      <w:r>
        <w:t>Actor, action, object, timestamp, previous/new values where appropriate, reason and review outcome.</w:t>
      </w:r>
    </w:p>
    <w:p>
      <w:r>
        <w:rPr>
          <w:b/>
        </w:rPr>
        <w:t xml:space="preserve">Required states: </w:t>
      </w:r>
      <w:r>
        <w:t>Restricted access; records are append-only at the application level and protected against ordinary edits.</w:t>
      </w:r>
    </w:p>
    <w:p>
      <w:pPr>
        <w:pStyle w:val="Heading2"/>
      </w:pPr>
      <w:r>
        <w:t>W13 Admin and Data Quality</w:t>
      </w:r>
    </w:p>
    <w:p>
      <w:r>
        <w:t>User permissions, source configuration, freshness policy, demo reset, validation rules and export permissions.</w:t>
      </w:r>
    </w:p>
    <w:p>
      <w:r>
        <w:rPr>
          <w:b/>
        </w:rPr>
        <w:t xml:space="preserve">Required states: </w:t>
      </w:r>
      <w:r>
        <w:t>Confirm risky actions, log configuration changes, never expose secrets in UI.</w:t>
      </w:r>
    </w:p>
    <w:p>
      <w:pPr>
        <w:pStyle w:val="Heading1"/>
      </w:pPr>
      <w:r>
        <w:t>5. Mobile app specifications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7"/>
              </w:rPr>
              <w:t>Screen</w:t>
            </w:r>
          </w:p>
        </w:tc>
        <w:tc>
          <w:tcPr>
            <w:tcW w:type="dxa" w:w="5040"/>
            <w:vAlign w:val="center"/>
            <w:shd w:fill="12304A"/>
          </w:tcPr>
          <w:p>
            <w:pPr>
              <w:spacing w:after="0"/>
            </w:pPr>
            <w:r/>
            <w:r>
              <w:rPr>
                <w:rFonts w:ascii="Aptos" w:hAnsi="Aptos"/>
                <w:b/>
                <w:color w:val="FFFFFF"/>
                <w:sz w:val="17"/>
              </w:rPr>
              <w:t>Required content</w:t>
            </w:r>
          </w:p>
        </w:tc>
      </w:tr>
      <w:tr>
        <w:tc>
          <w:tcPr>
            <w:tcW w:type="dxa" w:w="5040"/>
            <w:vAlign w:val="center"/>
          </w:tcPr>
          <w:p>
            <w:pPr>
              <w:spacing w:after="0"/>
            </w:pPr>
            <w:r/>
            <w:r>
              <w:rPr>
                <w:rFonts w:ascii="Aptos" w:hAnsi="Aptos"/>
                <w:b w:val="0"/>
                <w:sz w:val="16"/>
              </w:rPr>
              <w:t>M01 Sign-in and assigned incident</w:t>
            </w:r>
          </w:p>
        </w:tc>
        <w:tc>
          <w:tcPr>
            <w:tcW w:type="dxa" w:w="5040"/>
            <w:vAlign w:val="center"/>
          </w:tcPr>
          <w:p>
            <w:pPr>
              <w:spacing w:after="0"/>
            </w:pPr>
            <w:r/>
            <w:r>
              <w:rPr>
                <w:rFonts w:ascii="Aptos" w:hAnsi="Aptos"/>
                <w:b w:val="0"/>
                <w:sz w:val="16"/>
              </w:rPr>
              <w:t>Role, assigned incident/area, last sync time and online/offline indicator.</w:t>
            </w:r>
          </w:p>
        </w:tc>
      </w:tr>
      <w:tr>
        <w:tc>
          <w:tcPr>
            <w:tcW w:type="dxa" w:w="5040"/>
            <w:vAlign w:val="center"/>
            <w:shd w:fill="F2F6F8"/>
          </w:tcPr>
          <w:p>
            <w:pPr>
              <w:spacing w:after="0"/>
            </w:pPr>
            <w:r/>
            <w:r>
              <w:rPr>
                <w:rFonts w:ascii="Aptos" w:hAnsi="Aptos"/>
                <w:b w:val="0"/>
                <w:sz w:val="16"/>
              </w:rPr>
              <w:t>M02 My Tasks</w:t>
            </w:r>
          </w:p>
        </w:tc>
        <w:tc>
          <w:tcPr>
            <w:tcW w:type="dxa" w:w="5040"/>
            <w:vAlign w:val="center"/>
            <w:shd w:fill="F2F6F8"/>
          </w:tcPr>
          <w:p>
            <w:pPr>
              <w:spacing w:after="0"/>
            </w:pPr>
            <w:r/>
            <w:r>
              <w:rPr>
                <w:rFonts w:ascii="Aptos" w:hAnsi="Aptos"/>
                <w:b w:val="0"/>
                <w:sz w:val="16"/>
              </w:rPr>
              <w:t>Assigned inspections, reports and assistance tasks; priority and due/updated time.</w:t>
            </w:r>
          </w:p>
        </w:tc>
      </w:tr>
      <w:tr>
        <w:tc>
          <w:tcPr>
            <w:tcW w:type="dxa" w:w="5040"/>
            <w:vAlign w:val="center"/>
          </w:tcPr>
          <w:p>
            <w:pPr>
              <w:spacing w:after="0"/>
            </w:pPr>
            <w:r/>
            <w:r>
              <w:rPr>
                <w:rFonts w:ascii="Aptos" w:hAnsi="Aptos"/>
                <w:b w:val="0"/>
                <w:sz w:val="16"/>
              </w:rPr>
              <w:t>M03 Shelter Inspection</w:t>
            </w:r>
          </w:p>
        </w:tc>
        <w:tc>
          <w:tcPr>
            <w:tcW w:type="dxa" w:w="5040"/>
            <w:vAlign w:val="center"/>
          </w:tcPr>
          <w:p>
            <w:pPr>
              <w:spacing w:after="0"/>
            </w:pPr>
            <w:r/>
            <w:r>
              <w:rPr>
                <w:rFonts w:ascii="Aptos" w:hAnsi="Aptos"/>
                <w:b w:val="0"/>
                <w:sz w:val="16"/>
              </w:rPr>
              <w:t>Accessible checklist with Yes/No/Unknown, evidence, note, timestamp and submit-for-review.</w:t>
            </w:r>
          </w:p>
        </w:tc>
      </w:tr>
      <w:tr>
        <w:tc>
          <w:tcPr>
            <w:tcW w:type="dxa" w:w="5040"/>
            <w:vAlign w:val="center"/>
            <w:shd w:fill="F2F6F8"/>
          </w:tcPr>
          <w:p>
            <w:pPr>
              <w:spacing w:after="0"/>
            </w:pPr>
            <w:r/>
            <w:r>
              <w:rPr>
                <w:rFonts w:ascii="Aptos" w:hAnsi="Aptos"/>
                <w:b w:val="0"/>
                <w:sz w:val="16"/>
              </w:rPr>
              <w:t>M04 Obstacle Report</w:t>
            </w:r>
          </w:p>
        </w:tc>
        <w:tc>
          <w:tcPr>
            <w:tcW w:type="dxa" w:w="5040"/>
            <w:vAlign w:val="center"/>
            <w:shd w:fill="F2F6F8"/>
          </w:tcPr>
          <w:p>
            <w:pPr>
              <w:spacing w:after="0"/>
            </w:pPr>
            <w:r/>
            <w:r>
              <w:rPr>
                <w:rFonts w:ascii="Aptos" w:hAnsi="Aptos"/>
                <w:b w:val="0"/>
                <w:sz w:val="16"/>
              </w:rPr>
              <w:t>Blocked road, damaged ramp, entrance inaccessible, capacity issue or other; optional photo and location.</w:t>
            </w:r>
          </w:p>
        </w:tc>
      </w:tr>
      <w:tr>
        <w:tc>
          <w:tcPr>
            <w:tcW w:type="dxa" w:w="5040"/>
            <w:vAlign w:val="center"/>
          </w:tcPr>
          <w:p>
            <w:pPr>
              <w:spacing w:after="0"/>
            </w:pPr>
            <w:r/>
            <w:r>
              <w:rPr>
                <w:rFonts w:ascii="Aptos" w:hAnsi="Aptos"/>
                <w:b w:val="0"/>
                <w:sz w:val="16"/>
              </w:rPr>
              <w:t>M05 Assignment Detail</w:t>
            </w:r>
          </w:p>
        </w:tc>
        <w:tc>
          <w:tcPr>
            <w:tcW w:type="dxa" w:w="5040"/>
            <w:vAlign w:val="center"/>
          </w:tcPr>
          <w:p>
            <w:pPr>
              <w:spacing w:after="0"/>
            </w:pPr>
            <w:r/>
            <w:r>
              <w:rPr>
                <w:rFonts w:ascii="Aptos" w:hAnsi="Aptos"/>
                <w:b w:val="0"/>
                <w:sz w:val="16"/>
              </w:rPr>
              <w:t>Task instructions, relevant assistance needs, status update and contact/escalation workflow.</w:t>
            </w:r>
          </w:p>
        </w:tc>
      </w:tr>
      <w:tr>
        <w:tc>
          <w:tcPr>
            <w:tcW w:type="dxa" w:w="5040"/>
            <w:vAlign w:val="center"/>
            <w:shd w:fill="F2F6F8"/>
          </w:tcPr>
          <w:p>
            <w:pPr>
              <w:spacing w:after="0"/>
            </w:pPr>
            <w:r/>
            <w:r>
              <w:rPr>
                <w:rFonts w:ascii="Aptos" w:hAnsi="Aptos"/>
                <w:b w:val="0"/>
                <w:sz w:val="16"/>
              </w:rPr>
              <w:t>M06 Offline Queue</w:t>
            </w:r>
          </w:p>
        </w:tc>
        <w:tc>
          <w:tcPr>
            <w:tcW w:type="dxa" w:w="5040"/>
            <w:vAlign w:val="center"/>
            <w:shd w:fill="F2F6F8"/>
          </w:tcPr>
          <w:p>
            <w:pPr>
              <w:spacing w:after="0"/>
            </w:pPr>
            <w:r/>
            <w:r>
              <w:rPr>
                <w:rFonts w:ascii="Aptos" w:hAnsi="Aptos"/>
                <w:b w:val="0"/>
                <w:sz w:val="16"/>
              </w:rPr>
              <w:t>Locally saved drafts, queued submissions, sync status, conflicts, retry and discard with confirmation.</w:t>
            </w:r>
          </w:p>
        </w:tc>
      </w:tr>
    </w:tbl>
    <w:p>
      <w:pPr>
        <w:spacing w:after="20"/>
      </w:pPr>
    </w:p>
    <w:p>
      <w:r>
        <w:t>Offline rule: an offline record is not a server-confirmed update. Show ‘Saved on this device — not synced’ until the server acknowledges it. Do not rely on the mobile app for guaranteed emergency communications.</w:t>
      </w:r>
    </w:p>
    <w:p>
      <w:pPr>
        <w:pStyle w:val="Heading1"/>
      </w:pPr>
      <w:r>
        <w:t>6. Design system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0"/>
            </w:pPr>
            <w:r/>
            <w:r>
              <w:rPr>
                <w:rFonts w:ascii="Aptos" w:hAnsi="Aptos"/>
                <w:b/>
                <w:color w:val="FFFFFF"/>
                <w:sz w:val="17"/>
              </w:rPr>
              <w:t>Token</w:t>
            </w:r>
          </w:p>
        </w:tc>
        <w:tc>
          <w:tcPr>
            <w:tcW w:type="dxa" w:w="3360"/>
            <w:vAlign w:val="center"/>
            <w:shd w:fill="12304A"/>
          </w:tcPr>
          <w:p>
            <w:pPr>
              <w:spacing w:after="0"/>
            </w:pPr>
            <w:r/>
            <w:r>
              <w:rPr>
                <w:rFonts w:ascii="Aptos" w:hAnsi="Aptos"/>
                <w:b/>
                <w:color w:val="FFFFFF"/>
                <w:sz w:val="17"/>
              </w:rPr>
              <w:t>Value</w:t>
            </w:r>
          </w:p>
        </w:tc>
        <w:tc>
          <w:tcPr>
            <w:tcW w:type="dxa" w:w="3360"/>
            <w:vAlign w:val="center"/>
            <w:shd w:fill="12304A"/>
          </w:tcPr>
          <w:p>
            <w:pPr>
              <w:spacing w:after="0"/>
            </w:pPr>
            <w:r/>
            <w:r>
              <w:rPr>
                <w:rFonts w:ascii="Aptos" w:hAnsi="Aptos"/>
                <w:b/>
                <w:color w:val="FFFFFF"/>
                <w:sz w:val="17"/>
              </w:rPr>
              <w:t>Use</w:t>
            </w:r>
          </w:p>
        </w:tc>
      </w:tr>
      <w:tr>
        <w:tc>
          <w:tcPr>
            <w:tcW w:type="dxa" w:w="3360"/>
            <w:vAlign w:val="center"/>
          </w:tcPr>
          <w:p>
            <w:pPr>
              <w:spacing w:after="0"/>
            </w:pPr>
            <w:r/>
            <w:r>
              <w:rPr>
                <w:rFonts w:ascii="Aptos" w:hAnsi="Aptos"/>
                <w:b w:val="0"/>
                <w:sz w:val="16"/>
              </w:rPr>
              <w:t>Navy</w:t>
            </w:r>
          </w:p>
        </w:tc>
        <w:tc>
          <w:tcPr>
            <w:tcW w:type="dxa" w:w="3360"/>
            <w:vAlign w:val="center"/>
          </w:tcPr>
          <w:p>
            <w:pPr>
              <w:spacing w:after="0"/>
            </w:pPr>
            <w:r/>
            <w:r>
              <w:rPr>
                <w:rFonts w:ascii="Aptos" w:hAnsi="Aptos"/>
                <w:b w:val="0"/>
                <w:sz w:val="16"/>
              </w:rPr>
              <w:t>#12304A</w:t>
            </w:r>
          </w:p>
        </w:tc>
        <w:tc>
          <w:tcPr>
            <w:tcW w:type="dxa" w:w="3360"/>
            <w:vAlign w:val="center"/>
          </w:tcPr>
          <w:p>
            <w:pPr>
              <w:spacing w:after="0"/>
            </w:pPr>
            <w:r/>
            <w:r>
              <w:rPr>
                <w:rFonts w:ascii="Aptos" w:hAnsi="Aptos"/>
                <w:b w:val="0"/>
                <w:sz w:val="16"/>
              </w:rPr>
              <w:t>Sidebar, header, primary text</w:t>
            </w:r>
          </w:p>
        </w:tc>
      </w:tr>
      <w:tr>
        <w:tc>
          <w:tcPr>
            <w:tcW w:type="dxa" w:w="3360"/>
            <w:vAlign w:val="center"/>
            <w:shd w:fill="F2F6F8"/>
          </w:tcPr>
          <w:p>
            <w:pPr>
              <w:spacing w:after="0"/>
            </w:pPr>
            <w:r/>
            <w:r>
              <w:rPr>
                <w:rFonts w:ascii="Aptos" w:hAnsi="Aptos"/>
                <w:b w:val="0"/>
                <w:sz w:val="16"/>
              </w:rPr>
              <w:t>Teal</w:t>
            </w:r>
          </w:p>
        </w:tc>
        <w:tc>
          <w:tcPr>
            <w:tcW w:type="dxa" w:w="3360"/>
            <w:vAlign w:val="center"/>
            <w:shd w:fill="F2F6F8"/>
          </w:tcPr>
          <w:p>
            <w:pPr>
              <w:spacing w:after="0"/>
            </w:pPr>
            <w:r/>
            <w:r>
              <w:rPr>
                <w:rFonts w:ascii="Aptos" w:hAnsi="Aptos"/>
                <w:b w:val="0"/>
                <w:sz w:val="16"/>
              </w:rPr>
              <w:t>#087F8C</w:t>
            </w:r>
          </w:p>
        </w:tc>
        <w:tc>
          <w:tcPr>
            <w:tcW w:type="dxa" w:w="3360"/>
            <w:vAlign w:val="center"/>
            <w:shd w:fill="F2F6F8"/>
          </w:tcPr>
          <w:p>
            <w:pPr>
              <w:spacing w:after="0"/>
            </w:pPr>
            <w:r/>
            <w:r>
              <w:rPr>
                <w:rFonts w:ascii="Aptos" w:hAnsi="Aptos"/>
                <w:b w:val="0"/>
                <w:sz w:val="16"/>
              </w:rPr>
              <w:t>Primary actions, selected states</w:t>
            </w:r>
          </w:p>
        </w:tc>
      </w:tr>
      <w:tr>
        <w:tc>
          <w:tcPr>
            <w:tcW w:type="dxa" w:w="3360"/>
            <w:vAlign w:val="center"/>
          </w:tcPr>
          <w:p>
            <w:pPr>
              <w:spacing w:after="0"/>
            </w:pPr>
            <w:r/>
            <w:r>
              <w:rPr>
                <w:rFonts w:ascii="Aptos" w:hAnsi="Aptos"/>
                <w:b w:val="0"/>
                <w:sz w:val="16"/>
              </w:rPr>
              <w:t>Page background</w:t>
            </w:r>
          </w:p>
        </w:tc>
        <w:tc>
          <w:tcPr>
            <w:tcW w:type="dxa" w:w="3360"/>
            <w:vAlign w:val="center"/>
          </w:tcPr>
          <w:p>
            <w:pPr>
              <w:spacing w:after="0"/>
            </w:pPr>
            <w:r/>
            <w:r>
              <w:rPr>
                <w:rFonts w:ascii="Aptos" w:hAnsi="Aptos"/>
                <w:b w:val="0"/>
                <w:sz w:val="16"/>
              </w:rPr>
              <w:t>#F4F7FA</w:t>
            </w:r>
          </w:p>
        </w:tc>
        <w:tc>
          <w:tcPr>
            <w:tcW w:type="dxa" w:w="3360"/>
            <w:vAlign w:val="center"/>
          </w:tcPr>
          <w:p>
            <w:pPr>
              <w:spacing w:after="0"/>
            </w:pPr>
            <w:r/>
            <w:r>
              <w:rPr>
                <w:rFonts w:ascii="Aptos" w:hAnsi="Aptos"/>
                <w:b w:val="0"/>
                <w:sz w:val="16"/>
              </w:rPr>
              <w:t>Application canvas</w:t>
            </w:r>
          </w:p>
        </w:tc>
      </w:tr>
      <w:tr>
        <w:tc>
          <w:tcPr>
            <w:tcW w:type="dxa" w:w="3360"/>
            <w:vAlign w:val="center"/>
            <w:shd w:fill="F2F6F8"/>
          </w:tcPr>
          <w:p>
            <w:pPr>
              <w:spacing w:after="0"/>
            </w:pPr>
            <w:r/>
            <w:r>
              <w:rPr>
                <w:rFonts w:ascii="Aptos" w:hAnsi="Aptos"/>
                <w:b w:val="0"/>
                <w:sz w:val="16"/>
              </w:rPr>
              <w:t>Surface</w:t>
            </w:r>
          </w:p>
        </w:tc>
        <w:tc>
          <w:tcPr>
            <w:tcW w:type="dxa" w:w="3360"/>
            <w:vAlign w:val="center"/>
            <w:shd w:fill="F2F6F8"/>
          </w:tcPr>
          <w:p>
            <w:pPr>
              <w:spacing w:after="0"/>
            </w:pPr>
            <w:r/>
            <w:r>
              <w:rPr>
                <w:rFonts w:ascii="Aptos" w:hAnsi="Aptos"/>
                <w:b w:val="0"/>
                <w:sz w:val="16"/>
              </w:rPr>
              <w:t>#FFFFFF</w:t>
            </w:r>
          </w:p>
        </w:tc>
        <w:tc>
          <w:tcPr>
            <w:tcW w:type="dxa" w:w="3360"/>
            <w:vAlign w:val="center"/>
            <w:shd w:fill="F2F6F8"/>
          </w:tcPr>
          <w:p>
            <w:pPr>
              <w:spacing w:after="0"/>
            </w:pPr>
            <w:r/>
            <w:r>
              <w:rPr>
                <w:rFonts w:ascii="Aptos" w:hAnsi="Aptos"/>
                <w:b w:val="0"/>
                <w:sz w:val="16"/>
              </w:rPr>
              <w:t>Cards and forms</w:t>
            </w:r>
          </w:p>
        </w:tc>
      </w:tr>
      <w:tr>
        <w:tc>
          <w:tcPr>
            <w:tcW w:type="dxa" w:w="3360"/>
            <w:vAlign w:val="center"/>
          </w:tcPr>
          <w:p>
            <w:pPr>
              <w:spacing w:after="0"/>
            </w:pPr>
            <w:r/>
            <w:r>
              <w:rPr>
                <w:rFonts w:ascii="Aptos" w:hAnsi="Aptos"/>
                <w:b w:val="0"/>
                <w:sz w:val="16"/>
              </w:rPr>
              <w:t>Critical</w:t>
            </w:r>
          </w:p>
        </w:tc>
        <w:tc>
          <w:tcPr>
            <w:tcW w:type="dxa" w:w="3360"/>
            <w:vAlign w:val="center"/>
          </w:tcPr>
          <w:p>
            <w:pPr>
              <w:spacing w:after="0"/>
            </w:pPr>
            <w:r/>
            <w:r>
              <w:rPr>
                <w:rFonts w:ascii="Aptos" w:hAnsi="Aptos"/>
                <w:b w:val="0"/>
                <w:sz w:val="16"/>
              </w:rPr>
              <w:t>#B42318</w:t>
            </w:r>
          </w:p>
        </w:tc>
        <w:tc>
          <w:tcPr>
            <w:tcW w:type="dxa" w:w="3360"/>
            <w:vAlign w:val="center"/>
          </w:tcPr>
          <w:p>
            <w:pPr>
              <w:spacing w:after="0"/>
            </w:pPr>
            <w:r/>
            <w:r>
              <w:rPr>
                <w:rFonts w:ascii="Aptos" w:hAnsi="Aptos"/>
                <w:b w:val="0"/>
                <w:sz w:val="16"/>
              </w:rPr>
              <w:t>Critical warning plus text/icon</w:t>
            </w:r>
          </w:p>
        </w:tc>
      </w:tr>
      <w:tr>
        <w:tc>
          <w:tcPr>
            <w:tcW w:type="dxa" w:w="3360"/>
            <w:vAlign w:val="center"/>
            <w:shd w:fill="F2F6F8"/>
          </w:tcPr>
          <w:p>
            <w:pPr>
              <w:spacing w:after="0"/>
            </w:pPr>
            <w:r/>
            <w:r>
              <w:rPr>
                <w:rFonts w:ascii="Aptos" w:hAnsi="Aptos"/>
                <w:b w:val="0"/>
                <w:sz w:val="16"/>
              </w:rPr>
              <w:t>Needs verification</w:t>
            </w:r>
          </w:p>
        </w:tc>
        <w:tc>
          <w:tcPr>
            <w:tcW w:type="dxa" w:w="3360"/>
            <w:vAlign w:val="center"/>
            <w:shd w:fill="F2F6F8"/>
          </w:tcPr>
          <w:p>
            <w:pPr>
              <w:spacing w:after="0"/>
            </w:pPr>
            <w:r/>
            <w:r>
              <w:rPr>
                <w:rFonts w:ascii="Aptos" w:hAnsi="Aptos"/>
                <w:b w:val="0"/>
                <w:sz w:val="16"/>
              </w:rPr>
              <w:t>#9A6700</w:t>
            </w:r>
          </w:p>
        </w:tc>
        <w:tc>
          <w:tcPr>
            <w:tcW w:type="dxa" w:w="3360"/>
            <w:vAlign w:val="center"/>
            <w:shd w:fill="F2F6F8"/>
          </w:tcPr>
          <w:p>
            <w:pPr>
              <w:spacing w:after="0"/>
            </w:pPr>
            <w:r/>
            <w:r>
              <w:rPr>
                <w:rFonts w:ascii="Aptos" w:hAnsi="Aptos"/>
                <w:b w:val="0"/>
                <w:sz w:val="16"/>
              </w:rPr>
              <w:t>Stale/unknown warning plus text/icon</w:t>
            </w:r>
          </w:p>
        </w:tc>
      </w:tr>
      <w:tr>
        <w:tc>
          <w:tcPr>
            <w:tcW w:type="dxa" w:w="3360"/>
            <w:vAlign w:val="center"/>
          </w:tcPr>
          <w:p>
            <w:pPr>
              <w:spacing w:after="0"/>
            </w:pPr>
            <w:r/>
            <w:r>
              <w:rPr>
                <w:rFonts w:ascii="Aptos" w:hAnsi="Aptos"/>
                <w:b w:val="0"/>
                <w:sz w:val="16"/>
              </w:rPr>
              <w:t>Success</w:t>
            </w:r>
          </w:p>
        </w:tc>
        <w:tc>
          <w:tcPr>
            <w:tcW w:type="dxa" w:w="3360"/>
            <w:vAlign w:val="center"/>
          </w:tcPr>
          <w:p>
            <w:pPr>
              <w:spacing w:after="0"/>
            </w:pPr>
            <w:r/>
            <w:r>
              <w:rPr>
                <w:rFonts w:ascii="Aptos" w:hAnsi="Aptos"/>
                <w:b w:val="0"/>
                <w:sz w:val="16"/>
              </w:rPr>
              <w:t>#237A57</w:t>
            </w:r>
          </w:p>
        </w:tc>
        <w:tc>
          <w:tcPr>
            <w:tcW w:type="dxa" w:w="3360"/>
            <w:vAlign w:val="center"/>
          </w:tcPr>
          <w:p>
            <w:pPr>
              <w:spacing w:after="0"/>
            </w:pPr>
            <w:r/>
            <w:r>
              <w:rPr>
                <w:rFonts w:ascii="Aptos" w:hAnsi="Aptos"/>
                <w:b w:val="0"/>
                <w:sz w:val="16"/>
              </w:rPr>
              <w:t>Confirmed workflow state, not a safety guarantee</w:t>
            </w:r>
          </w:p>
        </w:tc>
      </w:tr>
    </w:tbl>
    <w:p>
      <w:pPr>
        <w:spacing w:after="20"/>
      </w:pPr>
    </w:p>
    <w:p>
      <w:pPr>
        <w:pStyle w:val="ListBullet"/>
        <w:spacing w:after="40"/>
      </w:pPr>
      <w:r>
        <w:t>Use clear labels, plain English, visible focus states and keyboard navigation.</w:t>
      </w:r>
    </w:p>
    <w:p>
      <w:pPr>
        <w:pStyle w:val="ListBullet"/>
        <w:spacing w:after="40"/>
      </w:pPr>
      <w:r>
        <w:t>Support screen readers, text resizing, strong contrast and large touch targets.</w:t>
      </w:r>
    </w:p>
    <w:p>
      <w:pPr>
        <w:pStyle w:val="ListBullet"/>
        <w:spacing w:after="40"/>
      </w:pPr>
      <w:r>
        <w:t>Do not communicate status through color alone.</w:t>
      </w:r>
    </w:p>
    <w:p>
      <w:pPr>
        <w:pStyle w:val="ListBullet"/>
        <w:spacing w:after="40"/>
      </w:pPr>
      <w:r>
        <w:t>Use a desktop left navigation rail and mobile bottom navigation.</w:t>
      </w:r>
    </w:p>
    <w:p>
      <w:pPr>
        <w:pStyle w:val="ListBullet"/>
        <w:spacing w:after="40"/>
      </w:pPr>
      <w:r>
        <w:t>Show DEMO DATA / NOT FOR REAL-WORLD EVACUATION prominently in demo mode.</w:t>
      </w:r>
    </w:p>
    <w:p>
      <w:pPr>
        <w:pStyle w:val="Heading1"/>
      </w:pPr>
      <w:r>
        <w:t>7. Technical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0"/>
            </w:pPr>
            <w:r/>
            <w:r>
              <w:rPr>
                <w:rFonts w:ascii="Aptos" w:hAnsi="Aptos"/>
                <w:b/>
                <w:color w:val="FFFFFF"/>
                <w:sz w:val="17"/>
              </w:rPr>
              <w:t>Layer</w:t>
            </w:r>
          </w:p>
        </w:tc>
        <w:tc>
          <w:tcPr>
            <w:tcW w:type="dxa" w:w="3360"/>
            <w:vAlign w:val="center"/>
            <w:shd w:fill="12304A"/>
          </w:tcPr>
          <w:p>
            <w:pPr>
              <w:spacing w:after="0"/>
            </w:pPr>
            <w:r/>
            <w:r>
              <w:rPr>
                <w:rFonts w:ascii="Aptos" w:hAnsi="Aptos"/>
                <w:b/>
                <w:color w:val="FFFFFF"/>
                <w:sz w:val="17"/>
              </w:rPr>
              <w:t>Recommended technology</w:t>
            </w:r>
          </w:p>
        </w:tc>
        <w:tc>
          <w:tcPr>
            <w:tcW w:type="dxa" w:w="3360"/>
            <w:vAlign w:val="center"/>
            <w:shd w:fill="12304A"/>
          </w:tcPr>
          <w:p>
            <w:pPr>
              <w:spacing w:after="0"/>
            </w:pPr>
            <w:r/>
            <w:r>
              <w:rPr>
                <w:rFonts w:ascii="Aptos" w:hAnsi="Aptos"/>
                <w:b/>
                <w:color w:val="FFFFFF"/>
                <w:sz w:val="17"/>
              </w:rPr>
              <w:t>Responsibilities</w:t>
            </w:r>
          </w:p>
        </w:tc>
      </w:tr>
      <w:tr>
        <w:tc>
          <w:tcPr>
            <w:tcW w:type="dxa" w:w="3360"/>
            <w:vAlign w:val="center"/>
          </w:tcPr>
          <w:p>
            <w:pPr>
              <w:spacing w:after="0"/>
            </w:pPr>
            <w:r/>
            <w:r>
              <w:rPr>
                <w:rFonts w:ascii="Aptos" w:hAnsi="Aptos"/>
                <w:b w:val="0"/>
                <w:sz w:val="16"/>
              </w:rPr>
              <w:t>Web frontend</w:t>
            </w:r>
          </w:p>
        </w:tc>
        <w:tc>
          <w:tcPr>
            <w:tcW w:type="dxa" w:w="3360"/>
            <w:vAlign w:val="center"/>
          </w:tcPr>
          <w:p>
            <w:pPr>
              <w:spacing w:after="0"/>
            </w:pPr>
            <w:r/>
            <w:r>
              <w:rPr>
                <w:rFonts w:ascii="Aptos" w:hAnsi="Aptos"/>
                <w:b w:val="0"/>
                <w:sz w:val="16"/>
              </w:rPr>
              <w:t>Next.js + TypeScript + Tailwind CSS</w:t>
            </w:r>
          </w:p>
        </w:tc>
        <w:tc>
          <w:tcPr>
            <w:tcW w:type="dxa" w:w="3360"/>
            <w:vAlign w:val="center"/>
          </w:tcPr>
          <w:p>
            <w:pPr>
              <w:spacing w:after="0"/>
            </w:pPr>
            <w:r/>
            <w:r>
              <w:rPr>
                <w:rFonts w:ascii="Aptos" w:hAnsi="Aptos"/>
                <w:b w:val="0"/>
                <w:sz w:val="16"/>
              </w:rPr>
              <w:t>Screens, forms, accessible UI, API client, map presentation</w:t>
            </w:r>
          </w:p>
        </w:tc>
      </w:tr>
      <w:tr>
        <w:tc>
          <w:tcPr>
            <w:tcW w:type="dxa" w:w="3360"/>
            <w:vAlign w:val="center"/>
            <w:shd w:fill="F2F6F8"/>
          </w:tcPr>
          <w:p>
            <w:pPr>
              <w:spacing w:after="0"/>
            </w:pPr>
            <w:r/>
            <w:r>
              <w:rPr>
                <w:rFonts w:ascii="Aptos" w:hAnsi="Aptos"/>
                <w:b w:val="0"/>
                <w:sz w:val="16"/>
              </w:rPr>
              <w:t>Mobile</w:t>
            </w:r>
          </w:p>
        </w:tc>
        <w:tc>
          <w:tcPr>
            <w:tcW w:type="dxa" w:w="3360"/>
            <w:vAlign w:val="center"/>
            <w:shd w:fill="F2F6F8"/>
          </w:tcPr>
          <w:p>
            <w:pPr>
              <w:spacing w:after="0"/>
            </w:pPr>
            <w:r/>
            <w:r>
              <w:rPr>
                <w:rFonts w:ascii="Aptos" w:hAnsi="Aptos"/>
                <w:b w:val="0"/>
                <w:sz w:val="16"/>
              </w:rPr>
              <w:t>Flutter</w:t>
            </w:r>
          </w:p>
        </w:tc>
        <w:tc>
          <w:tcPr>
            <w:tcW w:type="dxa" w:w="3360"/>
            <w:vAlign w:val="center"/>
            <w:shd w:fill="F2F6F8"/>
          </w:tcPr>
          <w:p>
            <w:pPr>
              <w:spacing w:after="0"/>
            </w:pPr>
            <w:r/>
            <w:r>
              <w:rPr>
                <w:rFonts w:ascii="Aptos" w:hAnsi="Aptos"/>
                <w:b w:val="0"/>
                <w:sz w:val="16"/>
              </w:rPr>
              <w:t>Field tasks, inspections, reports, offline queue</w:t>
            </w:r>
          </w:p>
        </w:tc>
      </w:tr>
      <w:tr>
        <w:tc>
          <w:tcPr>
            <w:tcW w:type="dxa" w:w="3360"/>
            <w:vAlign w:val="center"/>
          </w:tcPr>
          <w:p>
            <w:pPr>
              <w:spacing w:after="0"/>
            </w:pPr>
            <w:r/>
            <w:r>
              <w:rPr>
                <w:rFonts w:ascii="Aptos" w:hAnsi="Aptos"/>
                <w:b w:val="0"/>
                <w:sz w:val="16"/>
              </w:rPr>
              <w:t>Backend</w:t>
            </w:r>
          </w:p>
        </w:tc>
        <w:tc>
          <w:tcPr>
            <w:tcW w:type="dxa" w:w="3360"/>
            <w:vAlign w:val="center"/>
          </w:tcPr>
          <w:p>
            <w:pPr>
              <w:spacing w:after="0"/>
            </w:pPr>
            <w:r/>
            <w:r>
              <w:rPr>
                <w:rFonts w:ascii="Aptos" w:hAnsi="Aptos"/>
                <w:b w:val="0"/>
                <w:sz w:val="16"/>
              </w:rPr>
              <w:t>Django + Django REST Framework</w:t>
            </w:r>
          </w:p>
        </w:tc>
        <w:tc>
          <w:tcPr>
            <w:tcW w:type="dxa" w:w="3360"/>
            <w:vAlign w:val="center"/>
          </w:tcPr>
          <w:p>
            <w:pPr>
              <w:spacing w:after="0"/>
            </w:pPr>
            <w:r/>
            <w:r>
              <w:rPr>
                <w:rFonts w:ascii="Aptos" w:hAnsi="Aptos"/>
                <w:b w:val="0"/>
                <w:sz w:val="16"/>
              </w:rPr>
              <w:t>Authentication, authorization, validation, workflows and API</w:t>
            </w:r>
          </w:p>
        </w:tc>
      </w:tr>
      <w:tr>
        <w:tc>
          <w:tcPr>
            <w:tcW w:type="dxa" w:w="3360"/>
            <w:vAlign w:val="center"/>
            <w:shd w:fill="F2F6F8"/>
          </w:tcPr>
          <w:p>
            <w:pPr>
              <w:spacing w:after="0"/>
            </w:pPr>
            <w:r/>
            <w:r>
              <w:rPr>
                <w:rFonts w:ascii="Aptos" w:hAnsi="Aptos"/>
                <w:b w:val="0"/>
                <w:sz w:val="16"/>
              </w:rPr>
              <w:t>Database</w:t>
            </w:r>
          </w:p>
        </w:tc>
        <w:tc>
          <w:tcPr>
            <w:tcW w:type="dxa" w:w="3360"/>
            <w:vAlign w:val="center"/>
            <w:shd w:fill="F2F6F8"/>
          </w:tcPr>
          <w:p>
            <w:pPr>
              <w:spacing w:after="0"/>
            </w:pPr>
            <w:r/>
            <w:r>
              <w:rPr>
                <w:rFonts w:ascii="Aptos" w:hAnsi="Aptos"/>
                <w:b w:val="0"/>
                <w:sz w:val="16"/>
              </w:rPr>
              <w:t>PostgreSQL + PostGIS</w:t>
            </w:r>
          </w:p>
        </w:tc>
        <w:tc>
          <w:tcPr>
            <w:tcW w:type="dxa" w:w="3360"/>
            <w:vAlign w:val="center"/>
            <w:shd w:fill="F2F6F8"/>
          </w:tcPr>
          <w:p>
            <w:pPr>
              <w:spacing w:after="0"/>
            </w:pPr>
            <w:r/>
            <w:r>
              <w:rPr>
                <w:rFonts w:ascii="Aptos" w:hAnsi="Aptos"/>
                <w:b w:val="0"/>
                <w:sz w:val="16"/>
              </w:rPr>
              <w:t>Users, incidents, shelters, geometry, requests, assignments and audit events</w:t>
            </w:r>
          </w:p>
        </w:tc>
      </w:tr>
      <w:tr>
        <w:tc>
          <w:tcPr>
            <w:tcW w:type="dxa" w:w="3360"/>
            <w:vAlign w:val="center"/>
          </w:tcPr>
          <w:p>
            <w:pPr>
              <w:spacing w:after="0"/>
            </w:pPr>
            <w:r/>
            <w:r>
              <w:rPr>
                <w:rFonts w:ascii="Aptos" w:hAnsi="Aptos"/>
                <w:b w:val="0"/>
                <w:sz w:val="16"/>
              </w:rPr>
              <w:t>Map</w:t>
            </w:r>
          </w:p>
        </w:tc>
        <w:tc>
          <w:tcPr>
            <w:tcW w:type="dxa" w:w="3360"/>
            <w:vAlign w:val="center"/>
          </w:tcPr>
          <w:p>
            <w:pPr>
              <w:spacing w:after="0"/>
            </w:pPr>
            <w:r/>
            <w:r>
              <w:rPr>
                <w:rFonts w:ascii="Aptos" w:hAnsi="Aptos"/>
                <w:b w:val="0"/>
                <w:sz w:val="16"/>
              </w:rPr>
              <w:t>Leaflet + approved tile/data provider; suitable Flutter map SDK</w:t>
            </w:r>
          </w:p>
        </w:tc>
        <w:tc>
          <w:tcPr>
            <w:tcW w:type="dxa" w:w="3360"/>
            <w:vAlign w:val="center"/>
          </w:tcPr>
          <w:p>
            <w:pPr>
              <w:spacing w:after="0"/>
            </w:pPr>
            <w:r/>
            <w:r>
              <w:rPr>
                <w:rFonts w:ascii="Aptos" w:hAnsi="Aptos"/>
                <w:b w:val="0"/>
                <w:sz w:val="16"/>
              </w:rPr>
              <w:t>Display map layers; map data provenance must be visible</w:t>
            </w:r>
          </w:p>
        </w:tc>
      </w:tr>
      <w:tr>
        <w:tc>
          <w:tcPr>
            <w:tcW w:type="dxa" w:w="3360"/>
            <w:vAlign w:val="center"/>
            <w:shd w:fill="F2F6F8"/>
          </w:tcPr>
          <w:p>
            <w:pPr>
              <w:spacing w:after="0"/>
            </w:pPr>
            <w:r/>
            <w:r>
              <w:rPr>
                <w:rFonts w:ascii="Aptos" w:hAnsi="Aptos"/>
                <w:b w:val="0"/>
                <w:sz w:val="16"/>
              </w:rPr>
              <w:t>File storage</w:t>
            </w:r>
          </w:p>
        </w:tc>
        <w:tc>
          <w:tcPr>
            <w:tcW w:type="dxa" w:w="3360"/>
            <w:vAlign w:val="center"/>
            <w:shd w:fill="F2F6F8"/>
          </w:tcPr>
          <w:p>
            <w:pPr>
              <w:spacing w:after="0"/>
            </w:pPr>
            <w:r/>
            <w:r>
              <w:rPr>
                <w:rFonts w:ascii="Aptos" w:hAnsi="Aptos"/>
                <w:b w:val="0"/>
                <w:sz w:val="16"/>
              </w:rPr>
              <w:t>Private object storage or controlled local storage in development</w:t>
            </w:r>
          </w:p>
        </w:tc>
        <w:tc>
          <w:tcPr>
            <w:tcW w:type="dxa" w:w="3360"/>
            <w:vAlign w:val="center"/>
            <w:shd w:fill="F2F6F8"/>
          </w:tcPr>
          <w:p>
            <w:pPr>
              <w:spacing w:after="0"/>
            </w:pPr>
            <w:r/>
            <w:r>
              <w:rPr>
                <w:rFonts w:ascii="Aptos" w:hAnsi="Aptos"/>
                <w:b w:val="0"/>
                <w:sz w:val="16"/>
              </w:rPr>
              <w:t>Inspection evidence and optional images with access controls</w:t>
            </w:r>
          </w:p>
        </w:tc>
      </w:tr>
      <w:tr>
        <w:tc>
          <w:tcPr>
            <w:tcW w:type="dxa" w:w="3360"/>
            <w:vAlign w:val="center"/>
          </w:tcPr>
          <w:p>
            <w:pPr>
              <w:spacing w:after="0"/>
            </w:pPr>
            <w:r/>
            <w:r>
              <w:rPr>
                <w:rFonts w:ascii="Aptos" w:hAnsi="Aptos"/>
                <w:b w:val="0"/>
                <w:sz w:val="16"/>
              </w:rPr>
              <w:t>Testing</w:t>
            </w:r>
          </w:p>
        </w:tc>
        <w:tc>
          <w:tcPr>
            <w:tcW w:type="dxa" w:w="3360"/>
            <w:vAlign w:val="center"/>
          </w:tcPr>
          <w:p>
            <w:pPr>
              <w:spacing w:after="0"/>
            </w:pPr>
            <w:r/>
            <w:r>
              <w:rPr>
                <w:rFonts w:ascii="Aptos" w:hAnsi="Aptos"/>
                <w:b w:val="0"/>
                <w:sz w:val="16"/>
              </w:rPr>
              <w:t>pytest/Django tests; frontend tests; Flutter tests</w:t>
            </w:r>
          </w:p>
        </w:tc>
        <w:tc>
          <w:tcPr>
            <w:tcW w:type="dxa" w:w="3360"/>
            <w:vAlign w:val="center"/>
          </w:tcPr>
          <w:p>
            <w:pPr>
              <w:spacing w:after="0"/>
            </w:pPr>
            <w:r/>
            <w:r>
              <w:rPr>
                <w:rFonts w:ascii="Aptos" w:hAnsi="Aptos"/>
                <w:b w:val="0"/>
                <w:sz w:val="16"/>
              </w:rPr>
              <w:t>Rules, APIs, permissions, UI flows and offline queue</w:t>
            </w:r>
          </w:p>
        </w:tc>
      </w:tr>
      <w:tr>
        <w:tc>
          <w:tcPr>
            <w:tcW w:type="dxa" w:w="3360"/>
            <w:vAlign w:val="center"/>
            <w:shd w:fill="F2F6F8"/>
          </w:tcPr>
          <w:p>
            <w:pPr>
              <w:spacing w:after="0"/>
            </w:pPr>
            <w:r/>
            <w:r>
              <w:rPr>
                <w:rFonts w:ascii="Aptos" w:hAnsi="Aptos"/>
                <w:b w:val="0"/>
                <w:sz w:val="16"/>
              </w:rPr>
              <w:t>Deployment</w:t>
            </w:r>
          </w:p>
        </w:tc>
        <w:tc>
          <w:tcPr>
            <w:tcW w:type="dxa" w:w="3360"/>
            <w:vAlign w:val="center"/>
            <w:shd w:fill="F2F6F8"/>
          </w:tcPr>
          <w:p>
            <w:pPr>
              <w:spacing w:after="0"/>
            </w:pPr>
            <w:r/>
            <w:r>
              <w:rPr>
                <w:rFonts w:ascii="Aptos" w:hAnsi="Aptos"/>
                <w:b w:val="0"/>
                <w:sz w:val="16"/>
              </w:rPr>
              <w:t>Docker Compose for development; secured hosting for demo</w:t>
            </w:r>
          </w:p>
        </w:tc>
        <w:tc>
          <w:tcPr>
            <w:tcW w:type="dxa" w:w="3360"/>
            <w:vAlign w:val="center"/>
            <w:shd w:fill="F2F6F8"/>
          </w:tcPr>
          <w:p>
            <w:pPr>
              <w:spacing w:after="0"/>
            </w:pPr>
            <w:r/>
            <w:r>
              <w:rPr>
                <w:rFonts w:ascii="Aptos" w:hAnsi="Aptos"/>
                <w:b w:val="0"/>
                <w:sz w:val="16"/>
              </w:rPr>
              <w:t>Repeatable environment, migrations, secrets and logs</w:t>
            </w:r>
          </w:p>
        </w:tc>
      </w:tr>
    </w:tbl>
    <w:p>
      <w:pPr>
        <w:spacing w:after="20"/>
      </w:pPr>
    </w:p>
    <w:p>
      <w:r>
        <w:t>Keep all safety-critical matching rules in a tested backend service. AI may draft explanations or classify a voice note, but it must not override a known blocked route, invent shelter features or change a request's priority without a defined and reviewed rule.</w:t>
      </w:r>
    </w:p>
    <w:p>
      <w:pPr>
        <w:pStyle w:val="Heading1"/>
      </w:pPr>
      <w:r>
        <w:t>8. Repository structure</w:t>
      </w:r>
    </w:p>
    <w:p>
      <w:pPr>
        <w:spacing w:before="60" w:after="120"/>
        <w:ind w:left="259" w:right="173"/>
        <w:shd w:fill="F2F6F8"/>
      </w:pPr>
      <w:r>
        <w:rPr>
          <w:rFonts w:ascii="Consolas" w:hAnsi="Consolas"/>
          <w:color w:val="1E3442"/>
          <w:sz w:val="16"/>
        </w:rPr>
        <w:t>evacaccess-india/</w:t>
      </w:r>
      <w:r>
        <w:br/>
      </w:r>
      <w:r>
        <w:rPr>
          <w:rFonts w:ascii="Consolas" w:hAnsi="Consolas"/>
          <w:color w:val="1E3442"/>
          <w:sz w:val="16"/>
        </w:rPr>
        <w:t xml:space="preserve">  README.md</w:t>
      </w:r>
      <w:r>
        <w:br/>
      </w:r>
      <w:r>
        <w:rPr>
          <w:rFonts w:ascii="Consolas" w:hAnsi="Consolas"/>
          <w:color w:val="1E3442"/>
          <w:sz w:val="16"/>
        </w:rPr>
        <w:t xml:space="preserve">  .env.example</w:t>
      </w:r>
      <w:r>
        <w:br/>
      </w:r>
      <w:r>
        <w:rPr>
          <w:rFonts w:ascii="Consolas" w:hAnsi="Consolas"/>
          <w:color w:val="1E3442"/>
          <w:sz w:val="16"/>
        </w:rPr>
        <w:t xml:space="preserve">  docker-compose.yml</w:t>
      </w:r>
      <w:r>
        <w:br/>
      </w:r>
      <w:r>
        <w:rPr>
          <w:rFonts w:ascii="Consolas" w:hAnsi="Consolas"/>
          <w:color w:val="1E3442"/>
          <w:sz w:val="16"/>
        </w:rPr>
        <w:t xml:space="preserve">  docs/</w:t>
      </w:r>
      <w:r>
        <w:br/>
      </w:r>
      <w:r>
        <w:rPr>
          <w:rFonts w:ascii="Consolas" w:hAnsi="Consolas"/>
          <w:color w:val="1E3442"/>
          <w:sz w:val="16"/>
        </w:rPr>
        <w:t xml:space="preserve">    product-requirements.md</w:t>
      </w:r>
      <w:r>
        <w:br/>
      </w:r>
      <w:r>
        <w:rPr>
          <w:rFonts w:ascii="Consolas" w:hAnsi="Consolas"/>
          <w:color w:val="1E3442"/>
          <w:sz w:val="16"/>
        </w:rPr>
        <w:t xml:space="preserve">    api-contracts.md</w:t>
      </w:r>
      <w:r>
        <w:br/>
      </w:r>
      <w:r>
        <w:rPr>
          <w:rFonts w:ascii="Consolas" w:hAnsi="Consolas"/>
          <w:color w:val="1E3442"/>
          <w:sz w:val="16"/>
        </w:rPr>
        <w:t xml:space="preserve">    threat-model.md</w:t>
      </w:r>
      <w:r>
        <w:br/>
      </w:r>
      <w:r>
        <w:rPr>
          <w:rFonts w:ascii="Consolas" w:hAnsi="Consolas"/>
          <w:color w:val="1E3442"/>
          <w:sz w:val="16"/>
        </w:rPr>
        <w:t xml:space="preserve">    demo-script.md</w:t>
      </w:r>
      <w:r>
        <w:br/>
      </w:r>
      <w:r>
        <w:rPr>
          <w:rFonts w:ascii="Consolas" w:hAnsi="Consolas"/>
          <w:color w:val="1E3442"/>
          <w:sz w:val="16"/>
        </w:rPr>
        <w:t xml:space="preserve">  backend/</w:t>
      </w:r>
      <w:r>
        <w:br/>
      </w:r>
      <w:r>
        <w:rPr>
          <w:rFonts w:ascii="Consolas" w:hAnsi="Consolas"/>
          <w:color w:val="1E3442"/>
          <w:sz w:val="16"/>
        </w:rPr>
        <w:t xml:space="preserve">    manage.py</w:t>
      </w:r>
      <w:r>
        <w:br/>
      </w:r>
      <w:r>
        <w:rPr>
          <w:rFonts w:ascii="Consolas" w:hAnsi="Consolas"/>
          <w:color w:val="1E3442"/>
          <w:sz w:val="16"/>
        </w:rPr>
        <w:t xml:space="preserve">    config/</w:t>
      </w:r>
      <w:r>
        <w:br/>
      </w:r>
      <w:r>
        <w:rPr>
          <w:rFonts w:ascii="Consolas" w:hAnsi="Consolas"/>
          <w:color w:val="1E3442"/>
          <w:sz w:val="16"/>
        </w:rPr>
        <w:t xml:space="preserve">    apps/</w:t>
      </w:r>
      <w:r>
        <w:br/>
      </w:r>
      <w:r>
        <w:rPr>
          <w:rFonts w:ascii="Consolas" w:hAnsi="Consolas"/>
          <w:color w:val="1E3442"/>
          <w:sz w:val="16"/>
        </w:rPr>
        <w:t xml:space="preserve">      accounts/</w:t>
      </w:r>
      <w:r>
        <w:br/>
      </w:r>
      <w:r>
        <w:rPr>
          <w:rFonts w:ascii="Consolas" w:hAnsi="Consolas"/>
          <w:color w:val="1E3442"/>
          <w:sz w:val="16"/>
        </w:rPr>
        <w:t xml:space="preserve">      incidents/</w:t>
      </w:r>
      <w:r>
        <w:br/>
      </w:r>
      <w:r>
        <w:rPr>
          <w:rFonts w:ascii="Consolas" w:hAnsi="Consolas"/>
          <w:color w:val="1E3442"/>
          <w:sz w:val="16"/>
        </w:rPr>
        <w:t xml:space="preserve">      shelters/</w:t>
      </w:r>
      <w:r>
        <w:br/>
      </w:r>
      <w:r>
        <w:rPr>
          <w:rFonts w:ascii="Consolas" w:hAnsi="Consolas"/>
          <w:color w:val="1E3442"/>
          <w:sz w:val="16"/>
        </w:rPr>
        <w:t xml:space="preserve">      assistance/</w:t>
      </w:r>
      <w:r>
        <w:br/>
      </w:r>
      <w:r>
        <w:rPr>
          <w:rFonts w:ascii="Consolas" w:hAnsi="Consolas"/>
          <w:color w:val="1E3442"/>
          <w:sz w:val="16"/>
        </w:rPr>
        <w:t xml:space="preserve">      routing/</w:t>
      </w:r>
      <w:r>
        <w:br/>
      </w:r>
      <w:r>
        <w:rPr>
          <w:rFonts w:ascii="Consolas" w:hAnsi="Consolas"/>
          <w:color w:val="1E3442"/>
          <w:sz w:val="16"/>
        </w:rPr>
        <w:t xml:space="preserve">      assignments/</w:t>
      </w:r>
      <w:r>
        <w:br/>
      </w:r>
      <w:r>
        <w:rPr>
          <w:rFonts w:ascii="Consolas" w:hAnsi="Consolas"/>
          <w:color w:val="1E3442"/>
          <w:sz w:val="16"/>
        </w:rPr>
        <w:t xml:space="preserve">      alerts/</w:t>
      </w:r>
      <w:r>
        <w:br/>
      </w:r>
      <w:r>
        <w:rPr>
          <w:rFonts w:ascii="Consolas" w:hAnsi="Consolas"/>
          <w:color w:val="1E3442"/>
          <w:sz w:val="16"/>
        </w:rPr>
        <w:t xml:space="preserve">      field_reports/</w:t>
      </w:r>
      <w:r>
        <w:br/>
      </w:r>
      <w:r>
        <w:rPr>
          <w:rFonts w:ascii="Consolas" w:hAnsi="Consolas"/>
          <w:color w:val="1E3442"/>
          <w:sz w:val="16"/>
        </w:rPr>
        <w:t xml:space="preserve">      audit/</w:t>
      </w:r>
      <w:r>
        <w:br/>
      </w:r>
      <w:r>
        <w:rPr>
          <w:rFonts w:ascii="Consolas" w:hAnsi="Consolas"/>
          <w:color w:val="1E3442"/>
          <w:sz w:val="16"/>
        </w:rPr>
        <w:t xml:space="preserve">    tests/</w:t>
      </w:r>
      <w:r>
        <w:br/>
      </w:r>
      <w:r>
        <w:rPr>
          <w:rFonts w:ascii="Consolas" w:hAnsi="Consolas"/>
          <w:color w:val="1E3442"/>
          <w:sz w:val="16"/>
        </w:rPr>
        <w:t xml:space="preserve">  web/</w:t>
      </w:r>
      <w:r>
        <w:br/>
      </w:r>
      <w:r>
        <w:rPr>
          <w:rFonts w:ascii="Consolas" w:hAnsi="Consolas"/>
          <w:color w:val="1E3442"/>
          <w:sz w:val="16"/>
        </w:rPr>
        <w:t xml:space="preserve">    app/</w:t>
      </w:r>
      <w:r>
        <w:br/>
      </w:r>
      <w:r>
        <w:rPr>
          <w:rFonts w:ascii="Consolas" w:hAnsi="Consolas"/>
          <w:color w:val="1E3442"/>
          <w:sz w:val="16"/>
        </w:rPr>
        <w:t xml:space="preserve">      (auth)/</w:t>
      </w:r>
      <w:r>
        <w:br/>
      </w:r>
      <w:r>
        <w:rPr>
          <w:rFonts w:ascii="Consolas" w:hAnsi="Consolas"/>
          <w:color w:val="1E3442"/>
          <w:sz w:val="16"/>
        </w:rPr>
        <w:t xml:space="preserve">      dashboard/</w:t>
      </w:r>
      <w:r>
        <w:br/>
      </w:r>
      <w:r>
        <w:rPr>
          <w:rFonts w:ascii="Consolas" w:hAnsi="Consolas"/>
          <w:color w:val="1E3442"/>
          <w:sz w:val="16"/>
        </w:rPr>
        <w:t xml:space="preserve">      incidents/</w:t>
      </w:r>
      <w:r>
        <w:br/>
      </w:r>
      <w:r>
        <w:rPr>
          <w:rFonts w:ascii="Consolas" w:hAnsi="Consolas"/>
          <w:color w:val="1E3442"/>
          <w:sz w:val="16"/>
        </w:rPr>
        <w:t xml:space="preserve">      map/</w:t>
      </w:r>
      <w:r>
        <w:br/>
      </w:r>
      <w:r>
        <w:rPr>
          <w:rFonts w:ascii="Consolas" w:hAnsi="Consolas"/>
          <w:color w:val="1E3442"/>
          <w:sz w:val="16"/>
        </w:rPr>
        <w:t xml:space="preserve">      shelters/</w:t>
      </w:r>
      <w:r>
        <w:br/>
      </w:r>
      <w:r>
        <w:rPr>
          <w:rFonts w:ascii="Consolas" w:hAnsi="Consolas"/>
          <w:color w:val="1E3442"/>
          <w:sz w:val="16"/>
        </w:rPr>
        <w:t xml:space="preserve">      requests/</w:t>
      </w:r>
      <w:r>
        <w:br/>
      </w:r>
      <w:r>
        <w:rPr>
          <w:rFonts w:ascii="Consolas" w:hAnsi="Consolas"/>
          <w:color w:val="1E3442"/>
          <w:sz w:val="16"/>
        </w:rPr>
        <w:t xml:space="preserve">      routes/</w:t>
      </w:r>
      <w:r>
        <w:br/>
      </w:r>
      <w:r>
        <w:rPr>
          <w:rFonts w:ascii="Consolas" w:hAnsi="Consolas"/>
          <w:color w:val="1E3442"/>
          <w:sz w:val="16"/>
        </w:rPr>
        <w:t xml:space="preserve">      assignments/</w:t>
      </w:r>
      <w:r>
        <w:br/>
      </w:r>
      <w:r>
        <w:rPr>
          <w:rFonts w:ascii="Consolas" w:hAnsi="Consolas"/>
          <w:color w:val="1E3442"/>
          <w:sz w:val="16"/>
        </w:rPr>
        <w:t xml:space="preserve">      alerts/</w:t>
      </w:r>
      <w:r>
        <w:br/>
      </w:r>
      <w:r>
        <w:rPr>
          <w:rFonts w:ascii="Consolas" w:hAnsi="Consolas"/>
          <w:color w:val="1E3442"/>
          <w:sz w:val="16"/>
        </w:rPr>
        <w:t xml:space="preserve">      audit/</w:t>
      </w:r>
      <w:r>
        <w:br/>
      </w:r>
      <w:r>
        <w:rPr>
          <w:rFonts w:ascii="Consolas" w:hAnsi="Consolas"/>
          <w:color w:val="1E3442"/>
          <w:sz w:val="16"/>
        </w:rPr>
        <w:t xml:space="preserve">      admin/</w:t>
      </w:r>
      <w:r>
        <w:br/>
      </w:r>
      <w:r>
        <w:rPr>
          <w:rFonts w:ascii="Consolas" w:hAnsi="Consolas"/>
          <w:color w:val="1E3442"/>
          <w:sz w:val="16"/>
        </w:rPr>
        <w:t xml:space="preserve">    components/</w:t>
      </w:r>
      <w:r>
        <w:br/>
      </w:r>
      <w:r>
        <w:rPr>
          <w:rFonts w:ascii="Consolas" w:hAnsi="Consolas"/>
          <w:color w:val="1E3442"/>
          <w:sz w:val="16"/>
        </w:rPr>
        <w:t xml:space="preserve">    lib/</w:t>
      </w:r>
      <w:r>
        <w:br/>
      </w:r>
      <w:r>
        <w:rPr>
          <w:rFonts w:ascii="Consolas" w:hAnsi="Consolas"/>
          <w:color w:val="1E3442"/>
          <w:sz w:val="16"/>
        </w:rPr>
        <w:t xml:space="preserve">    tests/</w:t>
      </w:r>
      <w:r>
        <w:br/>
      </w:r>
      <w:r>
        <w:rPr>
          <w:rFonts w:ascii="Consolas" w:hAnsi="Consolas"/>
          <w:color w:val="1E3442"/>
          <w:sz w:val="16"/>
        </w:rPr>
        <w:t xml:space="preserve">  mobile/</w:t>
      </w:r>
      <w:r>
        <w:br/>
      </w:r>
      <w:r>
        <w:rPr>
          <w:rFonts w:ascii="Consolas" w:hAnsi="Consolas"/>
          <w:color w:val="1E3442"/>
          <w:sz w:val="16"/>
        </w:rPr>
        <w:t xml:space="preserve">    lib/</w:t>
      </w:r>
      <w:r>
        <w:br/>
      </w:r>
      <w:r>
        <w:rPr>
          <w:rFonts w:ascii="Consolas" w:hAnsi="Consolas"/>
          <w:color w:val="1E3442"/>
          <w:sz w:val="16"/>
        </w:rPr>
        <w:t xml:space="preserve">      app/</w:t>
      </w:r>
      <w:r>
        <w:br/>
      </w:r>
      <w:r>
        <w:rPr>
          <w:rFonts w:ascii="Consolas" w:hAnsi="Consolas"/>
          <w:color w:val="1E3442"/>
          <w:sz w:val="16"/>
        </w:rPr>
        <w:t xml:space="preserve">      core/</w:t>
      </w:r>
      <w:r>
        <w:br/>
      </w:r>
      <w:r>
        <w:rPr>
          <w:rFonts w:ascii="Consolas" w:hAnsi="Consolas"/>
          <w:color w:val="1E3442"/>
          <w:sz w:val="16"/>
        </w:rPr>
        <w:t xml:space="preserve">      features/</w:t>
      </w:r>
      <w:r>
        <w:br/>
      </w:r>
      <w:r>
        <w:rPr>
          <w:rFonts w:ascii="Consolas" w:hAnsi="Consolas"/>
          <w:color w:val="1E3442"/>
          <w:sz w:val="16"/>
        </w:rPr>
        <w:t xml:space="preserve">        auth/</w:t>
      </w:r>
      <w:r>
        <w:br/>
      </w:r>
      <w:r>
        <w:rPr>
          <w:rFonts w:ascii="Consolas" w:hAnsi="Consolas"/>
          <w:color w:val="1E3442"/>
          <w:sz w:val="16"/>
        </w:rPr>
        <w:t xml:space="preserve">        tasks/</w:t>
      </w:r>
      <w:r>
        <w:br/>
      </w:r>
      <w:r>
        <w:rPr>
          <w:rFonts w:ascii="Consolas" w:hAnsi="Consolas"/>
          <w:color w:val="1E3442"/>
          <w:sz w:val="16"/>
        </w:rPr>
        <w:t xml:space="preserve">        shelters/</w:t>
      </w:r>
      <w:r>
        <w:br/>
      </w:r>
      <w:r>
        <w:rPr>
          <w:rFonts w:ascii="Consolas" w:hAnsi="Consolas"/>
          <w:color w:val="1E3442"/>
          <w:sz w:val="16"/>
        </w:rPr>
        <w:t xml:space="preserve">        reports/</w:t>
      </w:r>
      <w:r>
        <w:br/>
      </w:r>
      <w:r>
        <w:rPr>
          <w:rFonts w:ascii="Consolas" w:hAnsi="Consolas"/>
          <w:color w:val="1E3442"/>
          <w:sz w:val="16"/>
        </w:rPr>
        <w:t xml:space="preserve">        assignments/</w:t>
      </w:r>
      <w:r>
        <w:br/>
      </w:r>
      <w:r>
        <w:rPr>
          <w:rFonts w:ascii="Consolas" w:hAnsi="Consolas"/>
          <w:color w:val="1E3442"/>
          <w:sz w:val="16"/>
        </w:rPr>
        <w:t xml:space="preserve">        offline_queue/</w:t>
      </w:r>
      <w:r>
        <w:br/>
      </w:r>
      <w:r>
        <w:rPr>
          <w:rFonts w:ascii="Consolas" w:hAnsi="Consolas"/>
          <w:color w:val="1E3442"/>
          <w:sz w:val="16"/>
        </w:rPr>
        <w:t xml:space="preserve">    test/</w:t>
      </w:r>
      <w:r>
        <w:br/>
      </w:r>
      <w:r>
        <w:rPr>
          <w:rFonts w:ascii="Consolas" w:hAnsi="Consolas"/>
          <w:color w:val="1E3442"/>
          <w:sz w:val="16"/>
        </w:rPr>
        <w:t xml:space="preserve">  seed/</w:t>
      </w:r>
      <w:r>
        <w:br/>
      </w:r>
      <w:r>
        <w:rPr>
          <w:rFonts w:ascii="Consolas" w:hAnsi="Consolas"/>
          <w:color w:val="1E3442"/>
          <w:sz w:val="16"/>
        </w:rPr>
        <w:t xml:space="preserve">    demo_incident.json</w:t>
      </w:r>
      <w:r>
        <w:br/>
      </w:r>
      <w:r>
        <w:rPr>
          <w:rFonts w:ascii="Consolas" w:hAnsi="Consolas"/>
          <w:color w:val="1E3442"/>
          <w:sz w:val="16"/>
        </w:rPr>
        <w:t xml:space="preserve">    demo_shelters.json</w:t>
      </w:r>
      <w:r>
        <w:br/>
      </w:r>
      <w:r>
        <w:rPr>
          <w:rFonts w:ascii="Consolas" w:hAnsi="Consolas"/>
          <w:color w:val="1E3442"/>
          <w:sz w:val="16"/>
        </w:rPr>
        <w:t xml:space="preserve">    demo_requests.json</w:t>
      </w:r>
    </w:p>
    <w:p>
      <w:pPr>
        <w:pStyle w:val="Heading1"/>
      </w:pPr>
      <w:r>
        <w:t>9. Database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7"/>
              </w:rPr>
              <w:t>Entity</w:t>
            </w:r>
          </w:p>
        </w:tc>
        <w:tc>
          <w:tcPr>
            <w:tcW w:type="dxa" w:w="5040"/>
            <w:vAlign w:val="center"/>
            <w:shd w:fill="12304A"/>
          </w:tcPr>
          <w:p>
            <w:pPr>
              <w:spacing w:after="0"/>
            </w:pPr>
            <w:r/>
            <w:r>
              <w:rPr>
                <w:rFonts w:ascii="Aptos" w:hAnsi="Aptos"/>
                <w:b/>
                <w:color w:val="FFFFFF"/>
                <w:sz w:val="17"/>
              </w:rPr>
              <w:t>Important fields</w:t>
            </w:r>
          </w:p>
        </w:tc>
      </w:tr>
      <w:tr>
        <w:tc>
          <w:tcPr>
            <w:tcW w:type="dxa" w:w="5040"/>
            <w:vAlign w:val="center"/>
          </w:tcPr>
          <w:p>
            <w:pPr>
              <w:spacing w:after="0"/>
            </w:pPr>
            <w:r/>
            <w:r>
              <w:rPr>
                <w:rFonts w:ascii="Aptos" w:hAnsi="Aptos"/>
                <w:b w:val="0"/>
                <w:sz w:val="16"/>
              </w:rPr>
              <w:t>User</w:t>
            </w:r>
          </w:p>
        </w:tc>
        <w:tc>
          <w:tcPr>
            <w:tcW w:type="dxa" w:w="5040"/>
            <w:vAlign w:val="center"/>
          </w:tcPr>
          <w:p>
            <w:pPr>
              <w:spacing w:after="0"/>
            </w:pPr>
            <w:r/>
            <w:r>
              <w:rPr>
                <w:rFonts w:ascii="Aptos" w:hAnsi="Aptos"/>
                <w:b w:val="0"/>
                <w:sz w:val="16"/>
              </w:rPr>
              <w:t>id UUID, username/email, password hash managed by auth, role, organization, is_active, created_at</w:t>
            </w:r>
          </w:p>
        </w:tc>
      </w:tr>
      <w:tr>
        <w:tc>
          <w:tcPr>
            <w:tcW w:type="dxa" w:w="5040"/>
            <w:vAlign w:val="center"/>
            <w:shd w:fill="F2F6F8"/>
          </w:tcPr>
          <w:p>
            <w:pPr>
              <w:spacing w:after="0"/>
            </w:pPr>
            <w:r/>
            <w:r>
              <w:rPr>
                <w:rFonts w:ascii="Aptos" w:hAnsi="Aptos"/>
                <w:b w:val="0"/>
                <w:sz w:val="16"/>
              </w:rPr>
              <w:t>Incident</w:t>
            </w:r>
          </w:p>
        </w:tc>
        <w:tc>
          <w:tcPr>
            <w:tcW w:type="dxa" w:w="5040"/>
            <w:vAlign w:val="center"/>
            <w:shd w:fill="F2F6F8"/>
          </w:tcPr>
          <w:p>
            <w:pPr>
              <w:spacing w:after="0"/>
            </w:pPr>
            <w:r/>
            <w:r>
              <w:rPr>
                <w:rFonts w:ascii="Aptos" w:hAnsi="Aptos"/>
                <w:b w:val="0"/>
                <w:sz w:val="16"/>
              </w:rPr>
              <w:t>id UUID, code, title, scenario_type, status, affected_area geometry, hazard_source, hazard_observed_at, created_by, timestamps</w:t>
            </w:r>
          </w:p>
        </w:tc>
      </w:tr>
      <w:tr>
        <w:tc>
          <w:tcPr>
            <w:tcW w:type="dxa" w:w="5040"/>
            <w:vAlign w:val="center"/>
          </w:tcPr>
          <w:p>
            <w:pPr>
              <w:spacing w:after="0"/>
            </w:pPr>
            <w:r/>
            <w:r>
              <w:rPr>
                <w:rFonts w:ascii="Aptos" w:hAnsi="Aptos"/>
                <w:b w:val="0"/>
                <w:sz w:val="16"/>
              </w:rPr>
              <w:t>Shelter</w:t>
            </w:r>
          </w:p>
        </w:tc>
        <w:tc>
          <w:tcPr>
            <w:tcW w:type="dxa" w:w="5040"/>
            <w:vAlign w:val="center"/>
          </w:tcPr>
          <w:p>
            <w:pPr>
              <w:spacing w:after="0"/>
            </w:pPr>
            <w:r/>
            <w:r>
              <w:rPr>
                <w:rFonts w:ascii="Aptos" w:hAnsi="Aptos"/>
                <w:b w:val="0"/>
                <w:sz w:val="16"/>
              </w:rPr>
              <w:t>id UUID, name, point geometry, capacity_value nullable, capacity_status, operating_status, source, last_verified_at, review_status</w:t>
            </w:r>
          </w:p>
        </w:tc>
      </w:tr>
      <w:tr>
        <w:tc>
          <w:tcPr>
            <w:tcW w:type="dxa" w:w="5040"/>
            <w:vAlign w:val="center"/>
            <w:shd w:fill="F2F6F8"/>
          </w:tcPr>
          <w:p>
            <w:pPr>
              <w:spacing w:after="0"/>
            </w:pPr>
            <w:r/>
            <w:r>
              <w:rPr>
                <w:rFonts w:ascii="Aptos" w:hAnsi="Aptos"/>
                <w:b w:val="0"/>
                <w:sz w:val="16"/>
              </w:rPr>
              <w:t>ShelterFeature</w:t>
            </w:r>
          </w:p>
        </w:tc>
        <w:tc>
          <w:tcPr>
            <w:tcW w:type="dxa" w:w="5040"/>
            <w:vAlign w:val="center"/>
            <w:shd w:fill="F2F6F8"/>
          </w:tcPr>
          <w:p>
            <w:pPr>
              <w:spacing w:after="0"/>
            </w:pPr>
            <w:r/>
            <w:r>
              <w:rPr>
                <w:rFonts w:ascii="Aptos" w:hAnsi="Aptos"/>
                <w:b w:val="0"/>
                <w:sz w:val="16"/>
              </w:rPr>
              <w:t>id UUID, shelter_id, feature_key, value enum YES/NO/UNKNOWN, evidence_note, evidence_ref, verified_by, verified_at</w:t>
            </w:r>
          </w:p>
        </w:tc>
      </w:tr>
      <w:tr>
        <w:tc>
          <w:tcPr>
            <w:tcW w:type="dxa" w:w="5040"/>
            <w:vAlign w:val="center"/>
          </w:tcPr>
          <w:p>
            <w:pPr>
              <w:spacing w:after="0"/>
            </w:pPr>
            <w:r/>
            <w:r>
              <w:rPr>
                <w:rFonts w:ascii="Aptos" w:hAnsi="Aptos"/>
                <w:b w:val="0"/>
                <w:sz w:val="16"/>
              </w:rPr>
              <w:t>AssistanceRequest</w:t>
            </w:r>
          </w:p>
        </w:tc>
        <w:tc>
          <w:tcPr>
            <w:tcW w:type="dxa" w:w="5040"/>
            <w:vAlign w:val="center"/>
          </w:tcPr>
          <w:p>
            <w:pPr>
              <w:spacing w:after="0"/>
            </w:pPr>
            <w:r/>
            <w:r>
              <w:rPr>
                <w:rFonts w:ascii="Aptos" w:hAnsi="Aptos"/>
                <w:b w:val="0"/>
                <w:sz w:val="16"/>
              </w:rPr>
              <w:t>id UUID, public_ref, incident_id, assistance_requirements JSON or normalized relations, urgency, approximate_location, status, consent_record, created_at</w:t>
            </w:r>
          </w:p>
        </w:tc>
      </w:tr>
      <w:tr>
        <w:tc>
          <w:tcPr>
            <w:tcW w:type="dxa" w:w="5040"/>
            <w:vAlign w:val="center"/>
            <w:shd w:fill="F2F6F8"/>
          </w:tcPr>
          <w:p>
            <w:pPr>
              <w:spacing w:after="0"/>
            </w:pPr>
            <w:r/>
            <w:r>
              <w:rPr>
                <w:rFonts w:ascii="Aptos" w:hAnsi="Aptos"/>
                <w:b w:val="0"/>
                <w:sz w:val="16"/>
              </w:rPr>
              <w:t>RouteCandidate</w:t>
            </w:r>
          </w:p>
        </w:tc>
        <w:tc>
          <w:tcPr>
            <w:tcW w:type="dxa" w:w="5040"/>
            <w:vAlign w:val="center"/>
            <w:shd w:fill="F2F6F8"/>
          </w:tcPr>
          <w:p>
            <w:pPr>
              <w:spacing w:after="0"/>
            </w:pPr>
            <w:r/>
            <w:r>
              <w:rPr>
                <w:rFonts w:ascii="Aptos" w:hAnsi="Aptos"/>
                <w:b w:val="0"/>
                <w:sz w:val="16"/>
              </w:rPr>
              <w:t>id UUID, incident_id, origin_ref, destination_shelter_id, geometry, source, observed_at, review_status</w:t>
            </w:r>
          </w:p>
        </w:tc>
      </w:tr>
      <w:tr>
        <w:tc>
          <w:tcPr>
            <w:tcW w:type="dxa" w:w="5040"/>
            <w:vAlign w:val="center"/>
          </w:tcPr>
          <w:p>
            <w:pPr>
              <w:spacing w:after="0"/>
            </w:pPr>
            <w:r/>
            <w:r>
              <w:rPr>
                <w:rFonts w:ascii="Aptos" w:hAnsi="Aptos"/>
                <w:b w:val="0"/>
                <w:sz w:val="16"/>
              </w:rPr>
              <w:t>RouteSegmentObservation</w:t>
            </w:r>
          </w:p>
        </w:tc>
        <w:tc>
          <w:tcPr>
            <w:tcW w:type="dxa" w:w="5040"/>
            <w:vAlign w:val="center"/>
          </w:tcPr>
          <w:p>
            <w:pPr>
              <w:spacing w:after="0"/>
            </w:pPr>
            <w:r/>
            <w:r>
              <w:rPr>
                <w:rFonts w:ascii="Aptos" w:hAnsi="Aptos"/>
                <w:b w:val="0"/>
                <w:sz w:val="16"/>
              </w:rPr>
              <w:t>id UUID, route_id, segment geometry/reference, condition, source, observed_at, valid_until, confidence/quality label</w:t>
            </w:r>
          </w:p>
        </w:tc>
      </w:tr>
      <w:tr>
        <w:tc>
          <w:tcPr>
            <w:tcW w:type="dxa" w:w="5040"/>
            <w:vAlign w:val="center"/>
            <w:shd w:fill="F2F6F8"/>
          </w:tcPr>
          <w:p>
            <w:pPr>
              <w:spacing w:after="0"/>
            </w:pPr>
            <w:r/>
            <w:r>
              <w:rPr>
                <w:rFonts w:ascii="Aptos" w:hAnsi="Aptos"/>
                <w:b w:val="0"/>
                <w:sz w:val="16"/>
              </w:rPr>
              <w:t>RouteEvaluation</w:t>
            </w:r>
          </w:p>
        </w:tc>
        <w:tc>
          <w:tcPr>
            <w:tcW w:type="dxa" w:w="5040"/>
            <w:vAlign w:val="center"/>
            <w:shd w:fill="F2F6F8"/>
          </w:tcPr>
          <w:p>
            <w:pPr>
              <w:spacing w:after="0"/>
            </w:pPr>
            <w:r/>
            <w:r>
              <w:rPr>
                <w:rFonts w:ascii="Aptos" w:hAnsi="Aptos"/>
                <w:b w:val="0"/>
                <w:sz w:val="16"/>
              </w:rPr>
              <w:t>id UUID, request_id, route_id, status, reasons JSON, evaluated_at, rule_version, reviewed_by, review_result</w:t>
            </w:r>
          </w:p>
        </w:tc>
      </w:tr>
      <w:tr>
        <w:tc>
          <w:tcPr>
            <w:tcW w:type="dxa" w:w="5040"/>
            <w:vAlign w:val="center"/>
          </w:tcPr>
          <w:p>
            <w:pPr>
              <w:spacing w:after="0"/>
            </w:pPr>
            <w:r/>
            <w:r>
              <w:rPr>
                <w:rFonts w:ascii="Aptos" w:hAnsi="Aptos"/>
                <w:b w:val="0"/>
                <w:sz w:val="16"/>
              </w:rPr>
              <w:t>Assignment</w:t>
            </w:r>
          </w:p>
        </w:tc>
        <w:tc>
          <w:tcPr>
            <w:tcW w:type="dxa" w:w="5040"/>
            <w:vAlign w:val="center"/>
          </w:tcPr>
          <w:p>
            <w:pPr>
              <w:spacing w:after="0"/>
            </w:pPr>
            <w:r/>
            <w:r>
              <w:rPr>
                <w:rFonts w:ascii="Aptos" w:hAnsi="Aptos"/>
                <w:b w:val="0"/>
                <w:sz w:val="16"/>
              </w:rPr>
              <w:t>id UUID, request_id, team/user, status, assigned_by, assigned_at, acknowledged_at, completed_at</w:t>
            </w:r>
          </w:p>
        </w:tc>
      </w:tr>
      <w:tr>
        <w:tc>
          <w:tcPr>
            <w:tcW w:type="dxa" w:w="5040"/>
            <w:vAlign w:val="center"/>
            <w:shd w:fill="F2F6F8"/>
          </w:tcPr>
          <w:p>
            <w:pPr>
              <w:spacing w:after="0"/>
            </w:pPr>
            <w:r/>
            <w:r>
              <w:rPr>
                <w:rFonts w:ascii="Aptos" w:hAnsi="Aptos"/>
                <w:b w:val="0"/>
                <w:sz w:val="16"/>
              </w:rPr>
              <w:t>FieldReport</w:t>
            </w:r>
          </w:p>
        </w:tc>
        <w:tc>
          <w:tcPr>
            <w:tcW w:type="dxa" w:w="5040"/>
            <w:vAlign w:val="center"/>
            <w:shd w:fill="F2F6F8"/>
          </w:tcPr>
          <w:p>
            <w:pPr>
              <w:spacing w:after="0"/>
            </w:pPr>
            <w:r/>
            <w:r>
              <w:rPr>
                <w:rFonts w:ascii="Aptos" w:hAnsi="Aptos"/>
                <w:b w:val="0"/>
                <w:sz w:val="16"/>
              </w:rPr>
              <w:t>id UUID, author_id, incident_id, report_type, note, location, photo_ref, observed_at, sync/approval status</w:t>
            </w:r>
          </w:p>
        </w:tc>
      </w:tr>
      <w:tr>
        <w:tc>
          <w:tcPr>
            <w:tcW w:type="dxa" w:w="5040"/>
            <w:vAlign w:val="center"/>
          </w:tcPr>
          <w:p>
            <w:pPr>
              <w:spacing w:after="0"/>
            </w:pPr>
            <w:r/>
            <w:r>
              <w:rPr>
                <w:rFonts w:ascii="Aptos" w:hAnsi="Aptos"/>
                <w:b w:val="0"/>
                <w:sz w:val="16"/>
              </w:rPr>
              <w:t>Alert</w:t>
            </w:r>
          </w:p>
        </w:tc>
        <w:tc>
          <w:tcPr>
            <w:tcW w:type="dxa" w:w="5040"/>
            <w:vAlign w:val="center"/>
          </w:tcPr>
          <w:p>
            <w:pPr>
              <w:spacing w:after="0"/>
            </w:pPr>
            <w:r/>
            <w:r>
              <w:rPr>
                <w:rFonts w:ascii="Aptos" w:hAnsi="Aptos"/>
                <w:b w:val="0"/>
                <w:sz w:val="16"/>
              </w:rPr>
              <w:t>id UUID, incident_id, message, language, format, status, approved_by, approved_at, delivery_status</w:t>
            </w:r>
          </w:p>
        </w:tc>
      </w:tr>
      <w:tr>
        <w:tc>
          <w:tcPr>
            <w:tcW w:type="dxa" w:w="5040"/>
            <w:vAlign w:val="center"/>
            <w:shd w:fill="F2F6F8"/>
          </w:tcPr>
          <w:p>
            <w:pPr>
              <w:spacing w:after="0"/>
            </w:pPr>
            <w:r/>
            <w:r>
              <w:rPr>
                <w:rFonts w:ascii="Aptos" w:hAnsi="Aptos"/>
                <w:b w:val="0"/>
                <w:sz w:val="16"/>
              </w:rPr>
              <w:t>AuditEvent</w:t>
            </w:r>
          </w:p>
        </w:tc>
        <w:tc>
          <w:tcPr>
            <w:tcW w:type="dxa" w:w="5040"/>
            <w:vAlign w:val="center"/>
            <w:shd w:fill="F2F6F8"/>
          </w:tcPr>
          <w:p>
            <w:pPr>
              <w:spacing w:after="0"/>
            </w:pPr>
            <w:r/>
            <w:r>
              <w:rPr>
                <w:rFonts w:ascii="Aptos" w:hAnsi="Aptos"/>
                <w:b w:val="0"/>
                <w:sz w:val="16"/>
              </w:rPr>
              <w:t>id UUID, actor_id, action, entity_type, entity_id, timestamp, reason, sanitized_change_summary</w:t>
            </w:r>
          </w:p>
        </w:tc>
      </w:tr>
    </w:tbl>
    <w:p>
      <w:pPr>
        <w:spacing w:after="20"/>
      </w:pPr>
    </w:p>
    <w:p>
      <w:r>
        <w:t>Use UUIDs for internal identifiers and separate human-readable references such as EA-1001. Store coordinates using a consistent SRID. Avoid putting names, phone numbers, medical details or caregiver contacts in generic JSON blobs without explicit data governance.</w:t>
      </w:r>
    </w:p>
    <w:p>
      <w:pPr>
        <w:pStyle w:val="Heading1"/>
      </w:pPr>
      <w:r>
        <w:t>10. Enumerations and workflow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7"/>
              </w:rPr>
              <w:t>Object</w:t>
            </w:r>
          </w:p>
        </w:tc>
        <w:tc>
          <w:tcPr>
            <w:tcW w:type="dxa" w:w="5040"/>
            <w:vAlign w:val="center"/>
            <w:shd w:fill="12304A"/>
          </w:tcPr>
          <w:p>
            <w:pPr>
              <w:spacing w:after="0"/>
            </w:pPr>
            <w:r/>
            <w:r>
              <w:rPr>
                <w:rFonts w:ascii="Aptos" w:hAnsi="Aptos"/>
                <w:b/>
                <w:color w:val="FFFFFF"/>
                <w:sz w:val="17"/>
              </w:rPr>
              <w:t>Suggested states</w:t>
            </w:r>
          </w:p>
        </w:tc>
      </w:tr>
      <w:tr>
        <w:tc>
          <w:tcPr>
            <w:tcW w:type="dxa" w:w="5040"/>
            <w:vAlign w:val="center"/>
          </w:tcPr>
          <w:p>
            <w:pPr>
              <w:spacing w:after="0"/>
            </w:pPr>
            <w:r/>
            <w:r>
              <w:rPr>
                <w:rFonts w:ascii="Aptos" w:hAnsi="Aptos"/>
                <w:b w:val="0"/>
                <w:sz w:val="16"/>
              </w:rPr>
              <w:t>Feature value</w:t>
            </w:r>
          </w:p>
        </w:tc>
        <w:tc>
          <w:tcPr>
            <w:tcW w:type="dxa" w:w="5040"/>
            <w:vAlign w:val="center"/>
          </w:tcPr>
          <w:p>
            <w:pPr>
              <w:spacing w:after="0"/>
            </w:pPr>
            <w:r/>
            <w:r>
              <w:rPr>
                <w:rFonts w:ascii="Aptos" w:hAnsi="Aptos"/>
                <w:b w:val="0"/>
                <w:sz w:val="16"/>
              </w:rPr>
              <w:t>YES, NO, UNKNOWN</w:t>
            </w:r>
          </w:p>
        </w:tc>
      </w:tr>
      <w:tr>
        <w:tc>
          <w:tcPr>
            <w:tcW w:type="dxa" w:w="5040"/>
            <w:vAlign w:val="center"/>
            <w:shd w:fill="F2F6F8"/>
          </w:tcPr>
          <w:p>
            <w:pPr>
              <w:spacing w:after="0"/>
            </w:pPr>
            <w:r/>
            <w:r>
              <w:rPr>
                <w:rFonts w:ascii="Aptos" w:hAnsi="Aptos"/>
                <w:b w:val="0"/>
                <w:sz w:val="16"/>
              </w:rPr>
              <w:t>Shelter review</w:t>
            </w:r>
          </w:p>
        </w:tc>
        <w:tc>
          <w:tcPr>
            <w:tcW w:type="dxa" w:w="5040"/>
            <w:vAlign w:val="center"/>
            <w:shd w:fill="F2F6F8"/>
          </w:tcPr>
          <w:p>
            <w:pPr>
              <w:spacing w:after="0"/>
            </w:pPr>
            <w:r/>
            <w:r>
              <w:rPr>
                <w:rFonts w:ascii="Aptos" w:hAnsi="Aptos"/>
                <w:b w:val="0"/>
                <w:sz w:val="16"/>
              </w:rPr>
              <w:t>UNVERIFIED, PENDING_REVIEW, VERIFIED, STALE, REJECTED</w:t>
            </w:r>
          </w:p>
        </w:tc>
      </w:tr>
      <w:tr>
        <w:tc>
          <w:tcPr>
            <w:tcW w:type="dxa" w:w="5040"/>
            <w:vAlign w:val="center"/>
          </w:tcPr>
          <w:p>
            <w:pPr>
              <w:spacing w:after="0"/>
            </w:pPr>
            <w:r/>
            <w:r>
              <w:rPr>
                <w:rFonts w:ascii="Aptos" w:hAnsi="Aptos"/>
                <w:b w:val="0"/>
                <w:sz w:val="16"/>
              </w:rPr>
              <w:t>Request</w:t>
            </w:r>
          </w:p>
        </w:tc>
        <w:tc>
          <w:tcPr>
            <w:tcW w:type="dxa" w:w="5040"/>
            <w:vAlign w:val="center"/>
          </w:tcPr>
          <w:p>
            <w:pPr>
              <w:spacing w:after="0"/>
            </w:pPr>
            <w:r/>
            <w:r>
              <w:rPr>
                <w:rFonts w:ascii="Aptos" w:hAnsi="Aptos"/>
                <w:b w:val="0"/>
                <w:sz w:val="16"/>
              </w:rPr>
              <w:t>NEW, TRIAGED, ASSIGNED, IN_PROGRESS, EVACUATED, UNABLE_TO_CONTACT, CANCELLED</w:t>
            </w:r>
          </w:p>
        </w:tc>
      </w:tr>
      <w:tr>
        <w:tc>
          <w:tcPr>
            <w:tcW w:type="dxa" w:w="5040"/>
            <w:vAlign w:val="center"/>
            <w:shd w:fill="F2F6F8"/>
          </w:tcPr>
          <w:p>
            <w:pPr>
              <w:spacing w:after="0"/>
            </w:pPr>
            <w:r/>
            <w:r>
              <w:rPr>
                <w:rFonts w:ascii="Aptos" w:hAnsi="Aptos"/>
                <w:b w:val="0"/>
                <w:sz w:val="16"/>
              </w:rPr>
              <w:t>Route evaluation</w:t>
            </w:r>
          </w:p>
        </w:tc>
        <w:tc>
          <w:tcPr>
            <w:tcW w:type="dxa" w:w="5040"/>
            <w:vAlign w:val="center"/>
            <w:shd w:fill="F2F6F8"/>
          </w:tcPr>
          <w:p>
            <w:pPr>
              <w:spacing w:after="0"/>
            </w:pPr>
            <w:r/>
            <w:r>
              <w:rPr>
                <w:rFonts w:ascii="Aptos" w:hAnsi="Aptos"/>
                <w:b w:val="0"/>
                <w:sz w:val="16"/>
              </w:rPr>
              <w:t>FEASIBLE_WITH_AVAILABLE_DATA, UNSUITABLE, UNVERIFIED</w:t>
            </w:r>
          </w:p>
        </w:tc>
      </w:tr>
      <w:tr>
        <w:tc>
          <w:tcPr>
            <w:tcW w:type="dxa" w:w="5040"/>
            <w:vAlign w:val="center"/>
          </w:tcPr>
          <w:p>
            <w:pPr>
              <w:spacing w:after="0"/>
            </w:pPr>
            <w:r/>
            <w:r>
              <w:rPr>
                <w:rFonts w:ascii="Aptos" w:hAnsi="Aptos"/>
                <w:b w:val="0"/>
                <w:sz w:val="16"/>
              </w:rPr>
              <w:t>Assignment</w:t>
            </w:r>
          </w:p>
        </w:tc>
        <w:tc>
          <w:tcPr>
            <w:tcW w:type="dxa" w:w="5040"/>
            <w:vAlign w:val="center"/>
          </w:tcPr>
          <w:p>
            <w:pPr>
              <w:spacing w:after="0"/>
            </w:pPr>
            <w:r/>
            <w:r>
              <w:rPr>
                <w:rFonts w:ascii="Aptos" w:hAnsi="Aptos"/>
                <w:b w:val="0"/>
                <w:sz w:val="16"/>
              </w:rPr>
              <w:t>UNASSIGNED, ASSIGNED, ACKNOWLEDGED, EN_ROUTE, COMPLETED, ESCALATED, CANCELLED</w:t>
            </w:r>
          </w:p>
        </w:tc>
      </w:tr>
      <w:tr>
        <w:tc>
          <w:tcPr>
            <w:tcW w:type="dxa" w:w="5040"/>
            <w:vAlign w:val="center"/>
            <w:shd w:fill="F2F6F8"/>
          </w:tcPr>
          <w:p>
            <w:pPr>
              <w:spacing w:after="0"/>
            </w:pPr>
            <w:r/>
            <w:r>
              <w:rPr>
                <w:rFonts w:ascii="Aptos" w:hAnsi="Aptos"/>
                <w:b w:val="0"/>
                <w:sz w:val="16"/>
              </w:rPr>
              <w:t>Field report</w:t>
            </w:r>
          </w:p>
        </w:tc>
        <w:tc>
          <w:tcPr>
            <w:tcW w:type="dxa" w:w="5040"/>
            <w:vAlign w:val="center"/>
            <w:shd w:fill="F2F6F8"/>
          </w:tcPr>
          <w:p>
            <w:pPr>
              <w:spacing w:after="0"/>
            </w:pPr>
            <w:r/>
            <w:r>
              <w:rPr>
                <w:rFonts w:ascii="Aptos" w:hAnsi="Aptos"/>
                <w:b w:val="0"/>
                <w:sz w:val="16"/>
              </w:rPr>
              <w:t>DRAFT, QUEUED, RECEIVED, PENDING_REVIEW, ACCEPTED, REJECTED, CONFLICT</w:t>
            </w:r>
          </w:p>
        </w:tc>
      </w:tr>
      <w:tr>
        <w:tc>
          <w:tcPr>
            <w:tcW w:type="dxa" w:w="5040"/>
            <w:vAlign w:val="center"/>
          </w:tcPr>
          <w:p>
            <w:pPr>
              <w:spacing w:after="0"/>
            </w:pPr>
            <w:r/>
            <w:r>
              <w:rPr>
                <w:rFonts w:ascii="Aptos" w:hAnsi="Aptos"/>
                <w:b w:val="0"/>
                <w:sz w:val="16"/>
              </w:rPr>
              <w:t>Alert</w:t>
            </w:r>
          </w:p>
        </w:tc>
        <w:tc>
          <w:tcPr>
            <w:tcW w:type="dxa" w:w="5040"/>
            <w:vAlign w:val="center"/>
          </w:tcPr>
          <w:p>
            <w:pPr>
              <w:spacing w:after="0"/>
            </w:pPr>
            <w:r/>
            <w:r>
              <w:rPr>
                <w:rFonts w:ascii="Aptos" w:hAnsi="Aptos"/>
                <w:b w:val="0"/>
                <w:sz w:val="16"/>
              </w:rPr>
              <w:t>DRAFT, PREVIEWED, APPROVED, SENT, FAILED, DELIVERY_UNKNOWN</w:t>
            </w:r>
          </w:p>
        </w:tc>
      </w:tr>
    </w:tbl>
    <w:p>
      <w:pPr>
        <w:spacing w:after="20"/>
      </w:pPr>
    </w:p>
    <w:p>
      <w:r>
        <w:t>Implement transitions in backend service functions, not arbitrary client updates. For example, only an authorized reviewer may mark a shelter as verified, and a field report should not automatically overwrite an existing verified value.</w:t>
      </w:r>
    </w:p>
    <w:p>
      <w:pPr>
        <w:pStyle w:val="Heading1"/>
      </w:pPr>
      <w:r>
        <w:t>11. Route feasibility service</w:t>
      </w:r>
    </w:p>
    <w:p>
      <w:r>
        <w:t>The evaluator should be deterministic, versioned and explainable. It evaluates route segments and destination features separately.</w:t>
      </w:r>
    </w:p>
    <w:p>
      <w:pPr>
        <w:pStyle w:val="ListNumber"/>
        <w:spacing w:after="40"/>
      </w:pPr>
      <w:r>
        <w:t>Load the assistance requirements for a request and the candidate route/shelter.</w:t>
      </w:r>
    </w:p>
    <w:p>
      <w:pPr>
        <w:pStyle w:val="ListNumber"/>
        <w:spacing w:after="40"/>
      </w:pPr>
      <w:r>
        <w:t>Check the freshness and provenance of hazard and route observations.</w:t>
      </w:r>
    </w:p>
    <w:p>
      <w:pPr>
        <w:pStyle w:val="ListNumber"/>
        <w:spacing w:after="40"/>
      </w:pPr>
      <w:r>
        <w:t>Reject a candidate if a known hard barrier conflicts with a required accessibility need.</w:t>
      </w:r>
    </w:p>
    <w:p>
      <w:pPr>
        <w:pStyle w:val="ListNumber"/>
        <w:spacing w:after="40"/>
      </w:pPr>
      <w:r>
        <w:t>Return UNVERIFIED if a critical field is unknown, stale or contradictory.</w:t>
      </w:r>
    </w:p>
    <w:p>
      <w:pPr>
        <w:pStyle w:val="ListNumber"/>
        <w:spacing w:after="40"/>
      </w:pPr>
      <w:r>
        <w:t>Only return FEASIBLE_WITH_AVAILABLE_DATA when all configured checks pass; still require human review.</w:t>
      </w:r>
    </w:p>
    <w:p>
      <w:pPr>
        <w:pStyle w:val="ListNumber"/>
        <w:spacing w:after="40"/>
      </w:pPr>
      <w:r>
        <w:t>Store the rule version, individual checks, reasons, evaluation time and reviewer decision.</w:t>
      </w:r>
    </w:p>
    <w:p>
      <w:pPr>
        <w:pStyle w:val="ListNumber"/>
        <w:spacing w:after="40"/>
      </w:pPr>
      <w:r>
        <w:t>Never use an average shelter score to override a failed mandatory requirement.</w:t>
      </w:r>
    </w:p>
    <w:p>
      <w:pPr>
        <w:spacing w:before="60" w:after="120"/>
        <w:ind w:left="259" w:right="173"/>
        <w:shd w:fill="F2F6F8"/>
      </w:pPr>
      <w:r>
        <w:rPr>
          <w:rFonts w:ascii="Consolas" w:hAnsi="Consolas"/>
          <w:color w:val="1E3442"/>
          <w:sz w:val="16"/>
        </w:rPr>
        <w:t>{</w:t>
      </w:r>
      <w:r>
        <w:br/>
      </w:r>
      <w:r>
        <w:rPr>
          <w:rFonts w:ascii="Consolas" w:hAnsi="Consolas"/>
          <w:color w:val="1E3442"/>
          <w:sz w:val="16"/>
        </w:rPr>
        <w:t xml:space="preserve">  "route_id": "ROUTE-DEMO-02",</w:t>
      </w:r>
      <w:r>
        <w:br/>
      </w:r>
      <w:r>
        <w:rPr>
          <w:rFonts w:ascii="Consolas" w:hAnsi="Consolas"/>
          <w:color w:val="1E3442"/>
          <w:sz w:val="16"/>
        </w:rPr>
        <w:t xml:space="preserve">  "status": "UNVERIFIED",</w:t>
      </w:r>
      <w:r>
        <w:br/>
      </w:r>
      <w:r>
        <w:rPr>
          <w:rFonts w:ascii="Consolas" w:hAnsi="Consolas"/>
          <w:color w:val="1E3442"/>
          <w:sz w:val="16"/>
        </w:rPr>
        <w:t xml:space="preserve">  "checks": [</w:t>
      </w:r>
      <w:r>
        <w:br/>
      </w:r>
      <w:r>
        <w:rPr>
          <w:rFonts w:ascii="Consolas" w:hAnsi="Consolas"/>
          <w:color w:val="1E3442"/>
          <w:sz w:val="16"/>
        </w:rPr>
        <w:t xml:space="preserve">    {"requirement": "step_free_access", "result": "PASS", "source": "demo-inspection"},</w:t>
      </w:r>
      <w:r>
        <w:br/>
      </w:r>
      <w:r>
        <w:rPr>
          <w:rFonts w:ascii="Consolas" w:hAnsi="Consolas"/>
          <w:color w:val="1E3442"/>
          <w:sz w:val="16"/>
        </w:rPr>
        <w:t xml:space="preserve">    {"requirement": "route_flood_status", "result": "UNKNOWN", "source": null}</w:t>
      </w:r>
      <w:r>
        <w:br/>
      </w:r>
      <w:r>
        <w:rPr>
          <w:rFonts w:ascii="Consolas" w:hAnsi="Consolas"/>
          <w:color w:val="1E3442"/>
          <w:sz w:val="16"/>
        </w:rPr>
        <w:t xml:space="preserve">  ],</w:t>
      </w:r>
      <w:r>
        <w:br/>
      </w:r>
      <w:r>
        <w:rPr>
          <w:rFonts w:ascii="Consolas" w:hAnsi="Consolas"/>
          <w:color w:val="1E3442"/>
          <w:sz w:val="16"/>
        </w:rPr>
        <w:t xml:space="preserve">  "reasons": ["Current flood status is not verified."],</w:t>
      </w:r>
      <w:r>
        <w:br/>
      </w:r>
      <w:r>
        <w:rPr>
          <w:rFonts w:ascii="Consolas" w:hAnsi="Consolas"/>
          <w:color w:val="1E3442"/>
          <w:sz w:val="16"/>
        </w:rPr>
        <w:t xml:space="preserve">  "rule_version": "mvp-1.0",</w:t>
      </w:r>
      <w:r>
        <w:br/>
      </w:r>
      <w:r>
        <w:rPr>
          <w:rFonts w:ascii="Consolas" w:hAnsi="Consolas"/>
          <w:color w:val="1E3442"/>
          <w:sz w:val="16"/>
        </w:rPr>
        <w:t xml:space="preserve">  "human_review_required": true</w:t>
      </w:r>
      <w:r>
        <w:br/>
      </w:r>
      <w:r>
        <w:rPr>
          <w:rFonts w:ascii="Consolas" w:hAnsi="Consolas"/>
          <w:color w:val="1E3442"/>
          <w:sz w:val="16"/>
        </w:rPr>
        <w:t>}</w:t>
      </w:r>
    </w:p>
    <w:p>
      <w:pPr>
        <w:pStyle w:val="Heading1"/>
      </w:pPr>
      <w:r>
        <w:t>12.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0"/>
            </w:pPr>
            <w:r/>
            <w:r>
              <w:rPr>
                <w:rFonts w:ascii="Aptos" w:hAnsi="Aptos"/>
                <w:b/>
                <w:color w:val="FFFFFF"/>
                <w:sz w:val="17"/>
              </w:rPr>
              <w:t>Method + endpoint</w:t>
            </w:r>
          </w:p>
        </w:tc>
        <w:tc>
          <w:tcPr>
            <w:tcW w:type="dxa" w:w="3360"/>
            <w:vAlign w:val="center"/>
            <w:shd w:fill="12304A"/>
          </w:tcPr>
          <w:p>
            <w:pPr>
              <w:spacing w:after="0"/>
            </w:pPr>
            <w:r/>
            <w:r>
              <w:rPr>
                <w:rFonts w:ascii="Aptos" w:hAnsi="Aptos"/>
                <w:b/>
                <w:color w:val="FFFFFF"/>
                <w:sz w:val="17"/>
              </w:rPr>
              <w:t>Purpose</w:t>
            </w:r>
          </w:p>
        </w:tc>
        <w:tc>
          <w:tcPr>
            <w:tcW w:type="dxa" w:w="3360"/>
            <w:vAlign w:val="center"/>
            <w:shd w:fill="12304A"/>
          </w:tcPr>
          <w:p>
            <w:pPr>
              <w:spacing w:after="0"/>
            </w:pPr>
            <w:r/>
            <w:r>
              <w:rPr>
                <w:rFonts w:ascii="Aptos" w:hAnsi="Aptos"/>
                <w:b/>
                <w:color w:val="FFFFFF"/>
                <w:sz w:val="17"/>
              </w:rPr>
              <w:t>Key validation</w:t>
            </w:r>
          </w:p>
        </w:tc>
      </w:tr>
      <w:tr>
        <w:tc>
          <w:tcPr>
            <w:tcW w:type="dxa" w:w="3360"/>
            <w:vAlign w:val="center"/>
          </w:tcPr>
          <w:p>
            <w:pPr>
              <w:spacing w:after="0"/>
            </w:pPr>
            <w:r/>
            <w:r>
              <w:rPr>
                <w:rFonts w:ascii="Aptos" w:hAnsi="Aptos"/>
                <w:b w:val="0"/>
                <w:sz w:val="16"/>
              </w:rPr>
              <w:t>POST /api/v1/auth/login/</w:t>
            </w:r>
          </w:p>
        </w:tc>
        <w:tc>
          <w:tcPr>
            <w:tcW w:type="dxa" w:w="3360"/>
            <w:vAlign w:val="center"/>
          </w:tcPr>
          <w:p>
            <w:pPr>
              <w:spacing w:after="0"/>
            </w:pPr>
            <w:r/>
            <w:r>
              <w:rPr>
                <w:rFonts w:ascii="Aptos" w:hAnsi="Aptos"/>
                <w:b w:val="0"/>
                <w:sz w:val="16"/>
              </w:rPr>
              <w:t>Authenticate</w:t>
            </w:r>
          </w:p>
        </w:tc>
        <w:tc>
          <w:tcPr>
            <w:tcW w:type="dxa" w:w="3360"/>
            <w:vAlign w:val="center"/>
          </w:tcPr>
          <w:p>
            <w:pPr>
              <w:spacing w:after="0"/>
            </w:pPr>
            <w:r/>
            <w:r>
              <w:rPr>
                <w:rFonts w:ascii="Aptos" w:hAnsi="Aptos"/>
                <w:b w:val="0"/>
                <w:sz w:val="16"/>
              </w:rPr>
              <w:t>Rate limit; secure cookie/token policy</w:t>
            </w:r>
          </w:p>
        </w:tc>
      </w:tr>
      <w:tr>
        <w:tc>
          <w:tcPr>
            <w:tcW w:type="dxa" w:w="3360"/>
            <w:vAlign w:val="center"/>
            <w:shd w:fill="F2F6F8"/>
          </w:tcPr>
          <w:p>
            <w:pPr>
              <w:spacing w:after="0"/>
            </w:pPr>
            <w:r/>
            <w:r>
              <w:rPr>
                <w:rFonts w:ascii="Aptos" w:hAnsi="Aptos"/>
                <w:b w:val="0"/>
                <w:sz w:val="16"/>
              </w:rPr>
              <w:t>GET /api/v1/incidents/</w:t>
            </w:r>
          </w:p>
        </w:tc>
        <w:tc>
          <w:tcPr>
            <w:tcW w:type="dxa" w:w="3360"/>
            <w:vAlign w:val="center"/>
            <w:shd w:fill="F2F6F8"/>
          </w:tcPr>
          <w:p>
            <w:pPr>
              <w:spacing w:after="0"/>
            </w:pPr>
            <w:r/>
            <w:r>
              <w:rPr>
                <w:rFonts w:ascii="Aptos" w:hAnsi="Aptos"/>
                <w:b w:val="0"/>
                <w:sz w:val="16"/>
              </w:rPr>
              <w:t>List incidents</w:t>
            </w:r>
          </w:p>
        </w:tc>
        <w:tc>
          <w:tcPr>
            <w:tcW w:type="dxa" w:w="3360"/>
            <w:vAlign w:val="center"/>
            <w:shd w:fill="F2F6F8"/>
          </w:tcPr>
          <w:p>
            <w:pPr>
              <w:spacing w:after="0"/>
            </w:pPr>
            <w:r/>
            <w:r>
              <w:rPr>
                <w:rFonts w:ascii="Aptos" w:hAnsi="Aptos"/>
                <w:b w:val="0"/>
                <w:sz w:val="16"/>
              </w:rPr>
              <w:t>Role/organization scope</w:t>
            </w:r>
          </w:p>
        </w:tc>
      </w:tr>
      <w:tr>
        <w:tc>
          <w:tcPr>
            <w:tcW w:type="dxa" w:w="3360"/>
            <w:vAlign w:val="center"/>
          </w:tcPr>
          <w:p>
            <w:pPr>
              <w:spacing w:after="0"/>
            </w:pPr>
            <w:r/>
            <w:r>
              <w:rPr>
                <w:rFonts w:ascii="Aptos" w:hAnsi="Aptos"/>
                <w:b w:val="0"/>
                <w:sz w:val="16"/>
              </w:rPr>
              <w:t>GET /api/v1/incidents/{id}/map/</w:t>
            </w:r>
          </w:p>
        </w:tc>
        <w:tc>
          <w:tcPr>
            <w:tcW w:type="dxa" w:w="3360"/>
            <w:vAlign w:val="center"/>
          </w:tcPr>
          <w:p>
            <w:pPr>
              <w:spacing w:after="0"/>
            </w:pPr>
            <w:r/>
            <w:r>
              <w:rPr>
                <w:rFonts w:ascii="Aptos" w:hAnsi="Aptos"/>
                <w:b w:val="0"/>
                <w:sz w:val="16"/>
              </w:rPr>
              <w:t>Map data</w:t>
            </w:r>
          </w:p>
        </w:tc>
        <w:tc>
          <w:tcPr>
            <w:tcW w:type="dxa" w:w="3360"/>
            <w:vAlign w:val="center"/>
          </w:tcPr>
          <w:p>
            <w:pPr>
              <w:spacing w:after="0"/>
            </w:pPr>
            <w:r/>
            <w:r>
              <w:rPr>
                <w:rFonts w:ascii="Aptos" w:hAnsi="Aptos"/>
                <w:b w:val="0"/>
                <w:sz w:val="16"/>
              </w:rPr>
              <w:t>Only authorized layers and records</w:t>
            </w:r>
          </w:p>
        </w:tc>
      </w:tr>
      <w:tr>
        <w:tc>
          <w:tcPr>
            <w:tcW w:type="dxa" w:w="3360"/>
            <w:vAlign w:val="center"/>
            <w:shd w:fill="F2F6F8"/>
          </w:tcPr>
          <w:p>
            <w:pPr>
              <w:spacing w:after="0"/>
            </w:pPr>
            <w:r/>
            <w:r>
              <w:rPr>
                <w:rFonts w:ascii="Aptos" w:hAnsi="Aptos"/>
                <w:b w:val="0"/>
                <w:sz w:val="16"/>
              </w:rPr>
              <w:t>GET /api/v1/shelters/</w:t>
            </w:r>
          </w:p>
        </w:tc>
        <w:tc>
          <w:tcPr>
            <w:tcW w:type="dxa" w:w="3360"/>
            <w:vAlign w:val="center"/>
            <w:shd w:fill="F2F6F8"/>
          </w:tcPr>
          <w:p>
            <w:pPr>
              <w:spacing w:after="0"/>
            </w:pPr>
            <w:r/>
            <w:r>
              <w:rPr>
                <w:rFonts w:ascii="Aptos" w:hAnsi="Aptos"/>
                <w:b w:val="0"/>
                <w:sz w:val="16"/>
              </w:rPr>
              <w:t>Search/filter shelters</w:t>
            </w:r>
          </w:p>
        </w:tc>
        <w:tc>
          <w:tcPr>
            <w:tcW w:type="dxa" w:w="3360"/>
            <w:vAlign w:val="center"/>
            <w:shd w:fill="F2F6F8"/>
          </w:tcPr>
          <w:p>
            <w:pPr>
              <w:spacing w:after="0"/>
            </w:pPr>
            <w:r/>
            <w:r>
              <w:rPr>
                <w:rFonts w:ascii="Aptos" w:hAnsi="Aptos"/>
                <w:b w:val="0"/>
                <w:sz w:val="16"/>
              </w:rPr>
              <w:t>Pagination; unknown values preserved</w:t>
            </w:r>
          </w:p>
        </w:tc>
      </w:tr>
      <w:tr>
        <w:tc>
          <w:tcPr>
            <w:tcW w:type="dxa" w:w="3360"/>
            <w:vAlign w:val="center"/>
          </w:tcPr>
          <w:p>
            <w:pPr>
              <w:spacing w:after="0"/>
            </w:pPr>
            <w:r/>
            <w:r>
              <w:rPr>
                <w:rFonts w:ascii="Aptos" w:hAnsi="Aptos"/>
                <w:b w:val="0"/>
                <w:sz w:val="16"/>
              </w:rPr>
              <w:t>GET /api/v1/shelters/{id}/</w:t>
            </w:r>
          </w:p>
        </w:tc>
        <w:tc>
          <w:tcPr>
            <w:tcW w:type="dxa" w:w="3360"/>
            <w:vAlign w:val="center"/>
          </w:tcPr>
          <w:p>
            <w:pPr>
              <w:spacing w:after="0"/>
            </w:pPr>
            <w:r/>
            <w:r>
              <w:rPr>
                <w:rFonts w:ascii="Aptos" w:hAnsi="Aptos"/>
                <w:b w:val="0"/>
                <w:sz w:val="16"/>
              </w:rPr>
              <w:t>Shelter details</w:t>
            </w:r>
          </w:p>
        </w:tc>
        <w:tc>
          <w:tcPr>
            <w:tcW w:type="dxa" w:w="3360"/>
            <w:vAlign w:val="center"/>
          </w:tcPr>
          <w:p>
            <w:pPr>
              <w:spacing w:after="0"/>
            </w:pPr>
            <w:r/>
            <w:r>
              <w:rPr>
                <w:rFonts w:ascii="Aptos" w:hAnsi="Aptos"/>
                <w:b w:val="0"/>
                <w:sz w:val="16"/>
              </w:rPr>
              <w:t>Permission and field-level data filtering</w:t>
            </w:r>
          </w:p>
        </w:tc>
      </w:tr>
      <w:tr>
        <w:tc>
          <w:tcPr>
            <w:tcW w:type="dxa" w:w="3360"/>
            <w:vAlign w:val="center"/>
            <w:shd w:fill="F2F6F8"/>
          </w:tcPr>
          <w:p>
            <w:pPr>
              <w:spacing w:after="0"/>
            </w:pPr>
            <w:r/>
            <w:r>
              <w:rPr>
                <w:rFonts w:ascii="Aptos" w:hAnsi="Aptos"/>
                <w:b w:val="0"/>
                <w:sz w:val="16"/>
              </w:rPr>
              <w:t>POST /api/v1/shelters/{id}/inspections/</w:t>
            </w:r>
          </w:p>
        </w:tc>
        <w:tc>
          <w:tcPr>
            <w:tcW w:type="dxa" w:w="3360"/>
            <w:vAlign w:val="center"/>
            <w:shd w:fill="F2F6F8"/>
          </w:tcPr>
          <w:p>
            <w:pPr>
              <w:spacing w:after="0"/>
            </w:pPr>
            <w:r/>
            <w:r>
              <w:rPr>
                <w:rFonts w:ascii="Aptos" w:hAnsi="Aptos"/>
                <w:b w:val="0"/>
                <w:sz w:val="16"/>
              </w:rPr>
              <w:t>Submit inspection</w:t>
            </w:r>
          </w:p>
        </w:tc>
        <w:tc>
          <w:tcPr>
            <w:tcW w:type="dxa" w:w="3360"/>
            <w:vAlign w:val="center"/>
            <w:shd w:fill="F2F6F8"/>
          </w:tcPr>
          <w:p>
            <w:pPr>
              <w:spacing w:after="0"/>
            </w:pPr>
            <w:r/>
            <w:r>
              <w:rPr>
                <w:rFonts w:ascii="Aptos" w:hAnsi="Aptos"/>
                <w:b w:val="0"/>
                <w:sz w:val="16"/>
              </w:rPr>
              <w:t>Feature enum, actor, timestamp, evidence policy</w:t>
            </w:r>
          </w:p>
        </w:tc>
      </w:tr>
      <w:tr>
        <w:tc>
          <w:tcPr>
            <w:tcW w:type="dxa" w:w="3360"/>
            <w:vAlign w:val="center"/>
          </w:tcPr>
          <w:p>
            <w:pPr>
              <w:spacing w:after="0"/>
            </w:pPr>
            <w:r/>
            <w:r>
              <w:rPr>
                <w:rFonts w:ascii="Aptos" w:hAnsi="Aptos"/>
                <w:b w:val="0"/>
                <w:sz w:val="16"/>
              </w:rPr>
              <w:t>GET /api/v1/assistance-requests/</w:t>
            </w:r>
          </w:p>
        </w:tc>
        <w:tc>
          <w:tcPr>
            <w:tcW w:type="dxa" w:w="3360"/>
            <w:vAlign w:val="center"/>
          </w:tcPr>
          <w:p>
            <w:pPr>
              <w:spacing w:after="0"/>
            </w:pPr>
            <w:r/>
            <w:r>
              <w:rPr>
                <w:rFonts w:ascii="Aptos" w:hAnsi="Aptos"/>
                <w:b w:val="0"/>
                <w:sz w:val="16"/>
              </w:rPr>
              <w:t>List requests</w:t>
            </w:r>
          </w:p>
        </w:tc>
        <w:tc>
          <w:tcPr>
            <w:tcW w:type="dxa" w:w="3360"/>
            <w:vAlign w:val="center"/>
          </w:tcPr>
          <w:p>
            <w:pPr>
              <w:spacing w:after="0"/>
            </w:pPr>
            <w:r/>
            <w:r>
              <w:rPr>
                <w:rFonts w:ascii="Aptos" w:hAnsi="Aptos"/>
                <w:b w:val="0"/>
                <w:sz w:val="16"/>
              </w:rPr>
              <w:t>Minimum necessary fields; role filtering</w:t>
            </w:r>
          </w:p>
        </w:tc>
      </w:tr>
      <w:tr>
        <w:tc>
          <w:tcPr>
            <w:tcW w:type="dxa" w:w="3360"/>
            <w:vAlign w:val="center"/>
            <w:shd w:fill="F2F6F8"/>
          </w:tcPr>
          <w:p>
            <w:pPr>
              <w:spacing w:after="0"/>
            </w:pPr>
            <w:r/>
            <w:r>
              <w:rPr>
                <w:rFonts w:ascii="Aptos" w:hAnsi="Aptos"/>
                <w:b w:val="0"/>
                <w:sz w:val="16"/>
              </w:rPr>
              <w:t>POST /api/v1/assistance-requests/</w:t>
            </w:r>
          </w:p>
        </w:tc>
        <w:tc>
          <w:tcPr>
            <w:tcW w:type="dxa" w:w="3360"/>
            <w:vAlign w:val="center"/>
            <w:shd w:fill="F2F6F8"/>
          </w:tcPr>
          <w:p>
            <w:pPr>
              <w:spacing w:after="0"/>
            </w:pPr>
            <w:r/>
            <w:r>
              <w:rPr>
                <w:rFonts w:ascii="Aptos" w:hAnsi="Aptos"/>
                <w:b w:val="0"/>
                <w:sz w:val="16"/>
              </w:rPr>
              <w:t>Create request</w:t>
            </w:r>
          </w:p>
        </w:tc>
        <w:tc>
          <w:tcPr>
            <w:tcW w:type="dxa" w:w="3360"/>
            <w:vAlign w:val="center"/>
            <w:shd w:fill="F2F6F8"/>
          </w:tcPr>
          <w:p>
            <w:pPr>
              <w:spacing w:after="0"/>
            </w:pPr>
            <w:r/>
            <w:r>
              <w:rPr>
                <w:rFonts w:ascii="Aptos" w:hAnsi="Aptos"/>
                <w:b w:val="0"/>
                <w:sz w:val="16"/>
              </w:rPr>
              <w:t>Consent/data minimization, valid incident and location</w:t>
            </w:r>
          </w:p>
        </w:tc>
      </w:tr>
      <w:tr>
        <w:tc>
          <w:tcPr>
            <w:tcW w:type="dxa" w:w="3360"/>
            <w:vAlign w:val="center"/>
          </w:tcPr>
          <w:p>
            <w:pPr>
              <w:spacing w:after="0"/>
            </w:pPr>
            <w:r/>
            <w:r>
              <w:rPr>
                <w:rFonts w:ascii="Aptos" w:hAnsi="Aptos"/>
                <w:b w:val="0"/>
                <w:sz w:val="16"/>
              </w:rPr>
              <w:t>POST /api/v1/routes/evaluate/</w:t>
            </w:r>
          </w:p>
        </w:tc>
        <w:tc>
          <w:tcPr>
            <w:tcW w:type="dxa" w:w="3360"/>
            <w:vAlign w:val="center"/>
          </w:tcPr>
          <w:p>
            <w:pPr>
              <w:spacing w:after="0"/>
            </w:pPr>
            <w:r/>
            <w:r>
              <w:rPr>
                <w:rFonts w:ascii="Aptos" w:hAnsi="Aptos"/>
                <w:b w:val="0"/>
                <w:sz w:val="16"/>
              </w:rPr>
              <w:t>Evaluate candidates</w:t>
            </w:r>
          </w:p>
        </w:tc>
        <w:tc>
          <w:tcPr>
            <w:tcW w:type="dxa" w:w="3360"/>
            <w:vAlign w:val="center"/>
          </w:tcPr>
          <w:p>
            <w:pPr>
              <w:spacing w:after="0"/>
            </w:pPr>
            <w:r/>
            <w:r>
              <w:rPr>
                <w:rFonts w:ascii="Aptos" w:hAnsi="Aptos"/>
                <w:b w:val="0"/>
                <w:sz w:val="16"/>
              </w:rPr>
              <w:t>Required fields, current evidence checks, rate limits</w:t>
            </w:r>
          </w:p>
        </w:tc>
      </w:tr>
      <w:tr>
        <w:tc>
          <w:tcPr>
            <w:tcW w:type="dxa" w:w="3360"/>
            <w:vAlign w:val="center"/>
            <w:shd w:fill="F2F6F8"/>
          </w:tcPr>
          <w:p>
            <w:pPr>
              <w:spacing w:after="0"/>
            </w:pPr>
            <w:r/>
            <w:r>
              <w:rPr>
                <w:rFonts w:ascii="Aptos" w:hAnsi="Aptos"/>
                <w:b w:val="0"/>
                <w:sz w:val="16"/>
              </w:rPr>
              <w:t>POST /api/v1/assignments/</w:t>
            </w:r>
          </w:p>
        </w:tc>
        <w:tc>
          <w:tcPr>
            <w:tcW w:type="dxa" w:w="3360"/>
            <w:vAlign w:val="center"/>
            <w:shd w:fill="F2F6F8"/>
          </w:tcPr>
          <w:p>
            <w:pPr>
              <w:spacing w:after="0"/>
            </w:pPr>
            <w:r/>
            <w:r>
              <w:rPr>
                <w:rFonts w:ascii="Aptos" w:hAnsi="Aptos"/>
                <w:b w:val="0"/>
                <w:sz w:val="16"/>
              </w:rPr>
              <w:t>Assign responder</w:t>
            </w:r>
          </w:p>
        </w:tc>
        <w:tc>
          <w:tcPr>
            <w:tcW w:type="dxa" w:w="3360"/>
            <w:vAlign w:val="center"/>
            <w:shd w:fill="F2F6F8"/>
          </w:tcPr>
          <w:p>
            <w:pPr>
              <w:spacing w:after="0"/>
            </w:pPr>
            <w:r/>
            <w:r>
              <w:rPr>
                <w:rFonts w:ascii="Aptos" w:hAnsi="Aptos"/>
                <w:b w:val="0"/>
                <w:sz w:val="16"/>
              </w:rPr>
              <w:t>Role, active user/team, valid request state</w:t>
            </w:r>
          </w:p>
        </w:tc>
      </w:tr>
      <w:tr>
        <w:tc>
          <w:tcPr>
            <w:tcW w:type="dxa" w:w="3360"/>
            <w:vAlign w:val="center"/>
          </w:tcPr>
          <w:p>
            <w:pPr>
              <w:spacing w:after="0"/>
            </w:pPr>
            <w:r/>
            <w:r>
              <w:rPr>
                <w:rFonts w:ascii="Aptos" w:hAnsi="Aptos"/>
                <w:b w:val="0"/>
                <w:sz w:val="16"/>
              </w:rPr>
              <w:t>PATCH /api/v1/assignments/{id}/status/</w:t>
            </w:r>
          </w:p>
        </w:tc>
        <w:tc>
          <w:tcPr>
            <w:tcW w:type="dxa" w:w="3360"/>
            <w:vAlign w:val="center"/>
          </w:tcPr>
          <w:p>
            <w:pPr>
              <w:spacing w:after="0"/>
            </w:pPr>
            <w:r/>
            <w:r>
              <w:rPr>
                <w:rFonts w:ascii="Aptos" w:hAnsi="Aptos"/>
                <w:b w:val="0"/>
                <w:sz w:val="16"/>
              </w:rPr>
              <w:t>Progress update</w:t>
            </w:r>
          </w:p>
        </w:tc>
        <w:tc>
          <w:tcPr>
            <w:tcW w:type="dxa" w:w="3360"/>
            <w:vAlign w:val="center"/>
          </w:tcPr>
          <w:p>
            <w:pPr>
              <w:spacing w:after="0"/>
            </w:pPr>
            <w:r/>
            <w:r>
              <w:rPr>
                <w:rFonts w:ascii="Aptos" w:hAnsi="Aptos"/>
                <w:b w:val="0"/>
                <w:sz w:val="16"/>
              </w:rPr>
              <w:t>Allowed transition and audit event</w:t>
            </w:r>
          </w:p>
        </w:tc>
      </w:tr>
      <w:tr>
        <w:tc>
          <w:tcPr>
            <w:tcW w:type="dxa" w:w="3360"/>
            <w:vAlign w:val="center"/>
            <w:shd w:fill="F2F6F8"/>
          </w:tcPr>
          <w:p>
            <w:pPr>
              <w:spacing w:after="0"/>
            </w:pPr>
            <w:r/>
            <w:r>
              <w:rPr>
                <w:rFonts w:ascii="Aptos" w:hAnsi="Aptos"/>
                <w:b w:val="0"/>
                <w:sz w:val="16"/>
              </w:rPr>
              <w:t>POST /api/v1/alerts/preview/</w:t>
            </w:r>
          </w:p>
        </w:tc>
        <w:tc>
          <w:tcPr>
            <w:tcW w:type="dxa" w:w="3360"/>
            <w:vAlign w:val="center"/>
            <w:shd w:fill="F2F6F8"/>
          </w:tcPr>
          <w:p>
            <w:pPr>
              <w:spacing w:after="0"/>
            </w:pPr>
            <w:r/>
            <w:r>
              <w:rPr>
                <w:rFonts w:ascii="Aptos" w:hAnsi="Aptos"/>
                <w:b w:val="0"/>
                <w:sz w:val="16"/>
              </w:rPr>
              <w:t>Preview accessible alert</w:t>
            </w:r>
          </w:p>
        </w:tc>
        <w:tc>
          <w:tcPr>
            <w:tcW w:type="dxa" w:w="3360"/>
            <w:vAlign w:val="center"/>
            <w:shd w:fill="F2F6F8"/>
          </w:tcPr>
          <w:p>
            <w:pPr>
              <w:spacing w:after="0"/>
            </w:pPr>
            <w:r/>
            <w:r>
              <w:rPr>
                <w:rFonts w:ascii="Aptos" w:hAnsi="Aptos"/>
                <w:b w:val="0"/>
                <w:sz w:val="16"/>
              </w:rPr>
              <w:t>Approved template/language constraints</w:t>
            </w:r>
          </w:p>
        </w:tc>
      </w:tr>
      <w:tr>
        <w:tc>
          <w:tcPr>
            <w:tcW w:type="dxa" w:w="3360"/>
            <w:vAlign w:val="center"/>
          </w:tcPr>
          <w:p>
            <w:pPr>
              <w:spacing w:after="0"/>
            </w:pPr>
            <w:r/>
            <w:r>
              <w:rPr>
                <w:rFonts w:ascii="Aptos" w:hAnsi="Aptos"/>
                <w:b w:val="0"/>
                <w:sz w:val="16"/>
              </w:rPr>
              <w:t>POST /api/v1/alerts/{id}/approve/</w:t>
            </w:r>
          </w:p>
        </w:tc>
        <w:tc>
          <w:tcPr>
            <w:tcW w:type="dxa" w:w="3360"/>
            <w:vAlign w:val="center"/>
          </w:tcPr>
          <w:p>
            <w:pPr>
              <w:spacing w:after="0"/>
            </w:pPr>
            <w:r/>
            <w:r>
              <w:rPr>
                <w:rFonts w:ascii="Aptos" w:hAnsi="Aptos"/>
                <w:b w:val="0"/>
                <w:sz w:val="16"/>
              </w:rPr>
              <w:t>Approve alert</w:t>
            </w:r>
          </w:p>
        </w:tc>
        <w:tc>
          <w:tcPr>
            <w:tcW w:type="dxa" w:w="3360"/>
            <w:vAlign w:val="center"/>
          </w:tcPr>
          <w:p>
            <w:pPr>
              <w:spacing w:after="0"/>
            </w:pPr>
            <w:r/>
            <w:r>
              <w:rPr>
                <w:rFonts w:ascii="Aptos" w:hAnsi="Aptos"/>
                <w:b w:val="0"/>
                <w:sz w:val="16"/>
              </w:rPr>
              <w:t>Authorized approver; record approval</w:t>
            </w:r>
          </w:p>
        </w:tc>
      </w:tr>
      <w:tr>
        <w:tc>
          <w:tcPr>
            <w:tcW w:type="dxa" w:w="3360"/>
            <w:vAlign w:val="center"/>
            <w:shd w:fill="F2F6F8"/>
          </w:tcPr>
          <w:p>
            <w:pPr>
              <w:spacing w:after="0"/>
            </w:pPr>
            <w:r/>
            <w:r>
              <w:rPr>
                <w:rFonts w:ascii="Aptos" w:hAnsi="Aptos"/>
                <w:b w:val="0"/>
                <w:sz w:val="16"/>
              </w:rPr>
              <w:t>POST /api/v1/field-reports/</w:t>
            </w:r>
          </w:p>
        </w:tc>
        <w:tc>
          <w:tcPr>
            <w:tcW w:type="dxa" w:w="3360"/>
            <w:vAlign w:val="center"/>
            <w:shd w:fill="F2F6F8"/>
          </w:tcPr>
          <w:p>
            <w:pPr>
              <w:spacing w:after="0"/>
            </w:pPr>
            <w:r/>
            <w:r>
              <w:rPr>
                <w:rFonts w:ascii="Aptos" w:hAnsi="Aptos"/>
                <w:b w:val="0"/>
                <w:sz w:val="16"/>
              </w:rPr>
              <w:t>Submit field report</w:t>
            </w:r>
          </w:p>
        </w:tc>
        <w:tc>
          <w:tcPr>
            <w:tcW w:type="dxa" w:w="3360"/>
            <w:vAlign w:val="center"/>
            <w:shd w:fill="F2F6F8"/>
          </w:tcPr>
          <w:p>
            <w:pPr>
              <w:spacing w:after="0"/>
            </w:pPr>
            <w:r/>
            <w:r>
              <w:rPr>
                <w:rFonts w:ascii="Aptos" w:hAnsi="Aptos"/>
                <w:b w:val="0"/>
                <w:sz w:val="16"/>
              </w:rPr>
              <w:t>Idempotency key, sanitized note, attachment limits</w:t>
            </w:r>
          </w:p>
        </w:tc>
      </w:tr>
      <w:tr>
        <w:tc>
          <w:tcPr>
            <w:tcW w:type="dxa" w:w="3360"/>
            <w:vAlign w:val="center"/>
          </w:tcPr>
          <w:p>
            <w:pPr>
              <w:spacing w:after="0"/>
            </w:pPr>
            <w:r/>
            <w:r>
              <w:rPr>
                <w:rFonts w:ascii="Aptos" w:hAnsi="Aptos"/>
                <w:b w:val="0"/>
                <w:sz w:val="16"/>
              </w:rPr>
              <w:t>GET /api/v1/audit-events/</w:t>
            </w:r>
          </w:p>
        </w:tc>
        <w:tc>
          <w:tcPr>
            <w:tcW w:type="dxa" w:w="3360"/>
            <w:vAlign w:val="center"/>
          </w:tcPr>
          <w:p>
            <w:pPr>
              <w:spacing w:after="0"/>
            </w:pPr>
            <w:r/>
            <w:r>
              <w:rPr>
                <w:rFonts w:ascii="Aptos" w:hAnsi="Aptos"/>
                <w:b w:val="0"/>
                <w:sz w:val="16"/>
              </w:rPr>
              <w:t>Read audit history</w:t>
            </w:r>
          </w:p>
        </w:tc>
        <w:tc>
          <w:tcPr>
            <w:tcW w:type="dxa" w:w="3360"/>
            <w:vAlign w:val="center"/>
          </w:tcPr>
          <w:p>
            <w:pPr>
              <w:spacing w:after="0"/>
            </w:pPr>
            <w:r/>
            <w:r>
              <w:rPr>
                <w:rFonts w:ascii="Aptos" w:hAnsi="Aptos"/>
                <w:b w:val="0"/>
                <w:sz w:val="16"/>
              </w:rPr>
              <w:t>Supervisor/admin scope; no ordinary edits</w:t>
            </w:r>
          </w:p>
        </w:tc>
      </w:tr>
    </w:tbl>
    <w:p>
      <w:pPr>
        <w:spacing w:after="20"/>
      </w:pPr>
    </w:p>
    <w:p>
      <w:r>
        <w:t>Return consistent errors, for example: {"code":"VALIDATION_ERROR","message":"...","field_errors":{...}}. Use pagination for lists and UTC timestamps in API responses.</w:t>
      </w:r>
    </w:p>
    <w:p>
      <w:pPr>
        <w:pStyle w:val="Heading1"/>
      </w:pPr>
      <w:r>
        <w:t>13. Security, privacy and safety controls</w:t>
      </w:r>
    </w:p>
    <w:p>
      <w:pPr>
        <w:pStyle w:val="ListBullet"/>
        <w:spacing w:after="40"/>
      </w:pPr>
      <w:r>
        <w:t>HTTPS in hosted environments; secrets in environment/secret manager, never committed to Git.</w:t>
      </w:r>
    </w:p>
    <w:p>
      <w:pPr>
        <w:pStyle w:val="ListBullet"/>
        <w:spacing w:after="40"/>
      </w:pPr>
      <w:r>
        <w:t>Strong password policy, rate limiting and session expiry; use CSRF protections where cookie authentication is used.</w:t>
      </w:r>
    </w:p>
    <w:p>
      <w:pPr>
        <w:pStyle w:val="ListBullet"/>
        <w:spacing w:after="40"/>
      </w:pPr>
      <w:r>
        <w:t>Server-side role and object-level authorization for every endpoint.</w:t>
      </w:r>
    </w:p>
    <w:p>
      <w:pPr>
        <w:pStyle w:val="ListBullet"/>
        <w:spacing w:after="40"/>
      </w:pPr>
      <w:r>
        <w:t>Minimal personal data; demo uses fictitious people and anonymous request references.</w:t>
      </w:r>
    </w:p>
    <w:p>
      <w:pPr>
        <w:pStyle w:val="ListBullet"/>
        <w:spacing w:after="40"/>
      </w:pPr>
      <w:r>
        <w:t>Separate consent state from operational status; support revocation and retention rules for personal profiles.</w:t>
      </w:r>
    </w:p>
    <w:p>
      <w:pPr>
        <w:pStyle w:val="ListBullet"/>
        <w:spacing w:after="40"/>
      </w:pPr>
      <w:r>
        <w:t>Restrict photos and uploaded files; validate file type/size and avoid public bucket URLs.</w:t>
      </w:r>
    </w:p>
    <w:p>
      <w:pPr>
        <w:pStyle w:val="ListBullet"/>
        <w:spacing w:after="40"/>
      </w:pPr>
      <w:r>
        <w:t>Audit critical changes and approvals; ordinary users cannot modify or delete audit history.</w:t>
      </w:r>
    </w:p>
    <w:p>
      <w:pPr>
        <w:pStyle w:val="ListBullet"/>
        <w:spacing w:after="40"/>
      </w:pPr>
      <w:r>
        <w:t>Treat user-entered notes and AI outputs as untrusted data; prevent AI from executing actions or writing directly to verified records.</w:t>
      </w:r>
    </w:p>
    <w:p>
      <w:pPr>
        <w:pStyle w:val="ListBullet"/>
        <w:spacing w:after="40"/>
      </w:pPr>
      <w:r>
        <w:t>Display timestamps, source and freshness for hazard observations and shelter facts.</w:t>
      </w:r>
    </w:p>
    <w:p>
      <w:pPr>
        <w:pStyle w:val="ListBullet"/>
        <w:spacing w:after="40"/>
      </w:pPr>
      <w:r>
        <w:t>Use a clear demo banner and do not connect the prototype to real emergency dispatch without formal validation and authorization.</w:t>
      </w:r>
    </w:p>
    <w:p>
      <w:pPr>
        <w:pStyle w:val="Heading1"/>
      </w:pPr>
      <w:r>
        <w:t>14. Testing strategy and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7"/>
              </w:rPr>
              <w:t>Test</w:t>
            </w:r>
          </w:p>
        </w:tc>
        <w:tc>
          <w:tcPr>
            <w:tcW w:type="dxa" w:w="5040"/>
            <w:vAlign w:val="center"/>
            <w:shd w:fill="12304A"/>
          </w:tcPr>
          <w:p>
            <w:pPr>
              <w:spacing w:after="0"/>
            </w:pPr>
            <w:r/>
            <w:r>
              <w:rPr>
                <w:rFonts w:ascii="Aptos" w:hAnsi="Aptos"/>
                <w:b/>
                <w:color w:val="FFFFFF"/>
                <w:sz w:val="17"/>
              </w:rPr>
              <w:t>Expected result</w:t>
            </w:r>
          </w:p>
        </w:tc>
      </w:tr>
      <w:tr>
        <w:tc>
          <w:tcPr>
            <w:tcW w:type="dxa" w:w="5040"/>
            <w:vAlign w:val="center"/>
          </w:tcPr>
          <w:p>
            <w:pPr>
              <w:spacing w:after="0"/>
            </w:pPr>
            <w:r/>
            <w:r>
              <w:rPr>
                <w:rFonts w:ascii="Aptos" w:hAnsi="Aptos"/>
                <w:b w:val="0"/>
                <w:sz w:val="16"/>
              </w:rPr>
              <w:t>Known inaccessible entrance conflicts with wheelchair requirement</w:t>
            </w:r>
          </w:p>
        </w:tc>
        <w:tc>
          <w:tcPr>
            <w:tcW w:type="dxa" w:w="5040"/>
            <w:vAlign w:val="center"/>
          </w:tcPr>
          <w:p>
            <w:pPr>
              <w:spacing w:after="0"/>
            </w:pPr>
            <w:r/>
            <w:r>
              <w:rPr>
                <w:rFonts w:ascii="Aptos" w:hAnsi="Aptos"/>
                <w:b w:val="0"/>
                <w:sz w:val="16"/>
              </w:rPr>
              <w:t>Candidate is UNSUITABLE with named reason</w:t>
            </w:r>
          </w:p>
        </w:tc>
      </w:tr>
      <w:tr>
        <w:tc>
          <w:tcPr>
            <w:tcW w:type="dxa" w:w="5040"/>
            <w:vAlign w:val="center"/>
            <w:shd w:fill="F2F6F8"/>
          </w:tcPr>
          <w:p>
            <w:pPr>
              <w:spacing w:after="0"/>
            </w:pPr>
            <w:r/>
            <w:r>
              <w:rPr>
                <w:rFonts w:ascii="Aptos" w:hAnsi="Aptos"/>
                <w:b w:val="0"/>
                <w:sz w:val="16"/>
              </w:rPr>
              <w:t>Accessible toilet status unknown</w:t>
            </w:r>
          </w:p>
        </w:tc>
        <w:tc>
          <w:tcPr>
            <w:tcW w:type="dxa" w:w="5040"/>
            <w:vAlign w:val="center"/>
            <w:shd w:fill="F2F6F8"/>
          </w:tcPr>
          <w:p>
            <w:pPr>
              <w:spacing w:after="0"/>
            </w:pPr>
            <w:r/>
            <w:r>
              <w:rPr>
                <w:rFonts w:ascii="Aptos" w:hAnsi="Aptos"/>
                <w:b w:val="0"/>
                <w:sz w:val="16"/>
              </w:rPr>
              <w:t>Result is UNVERIFIED if that feature is required</w:t>
            </w:r>
          </w:p>
        </w:tc>
      </w:tr>
      <w:tr>
        <w:tc>
          <w:tcPr>
            <w:tcW w:type="dxa" w:w="5040"/>
            <w:vAlign w:val="center"/>
          </w:tcPr>
          <w:p>
            <w:pPr>
              <w:spacing w:after="0"/>
            </w:pPr>
            <w:r/>
            <w:r>
              <w:rPr>
                <w:rFonts w:ascii="Aptos" w:hAnsi="Aptos"/>
                <w:b w:val="0"/>
                <w:sz w:val="16"/>
              </w:rPr>
              <w:t>Hazard observation stale</w:t>
            </w:r>
          </w:p>
        </w:tc>
        <w:tc>
          <w:tcPr>
            <w:tcW w:type="dxa" w:w="5040"/>
            <w:vAlign w:val="center"/>
          </w:tcPr>
          <w:p>
            <w:pPr>
              <w:spacing w:after="0"/>
            </w:pPr>
            <w:r/>
            <w:r>
              <w:rPr>
                <w:rFonts w:ascii="Aptos" w:hAnsi="Aptos"/>
                <w:b w:val="0"/>
                <w:sz w:val="16"/>
              </w:rPr>
              <w:t>Result is UNVERIFIED; no safe claim</w:t>
            </w:r>
          </w:p>
        </w:tc>
      </w:tr>
      <w:tr>
        <w:tc>
          <w:tcPr>
            <w:tcW w:type="dxa" w:w="5040"/>
            <w:vAlign w:val="center"/>
            <w:shd w:fill="F2F6F8"/>
          </w:tcPr>
          <w:p>
            <w:pPr>
              <w:spacing w:after="0"/>
            </w:pPr>
            <w:r/>
            <w:r>
              <w:rPr>
                <w:rFonts w:ascii="Aptos" w:hAnsi="Aptos"/>
                <w:b w:val="0"/>
                <w:sz w:val="16"/>
              </w:rPr>
              <w:t>Route has known blocked segment</w:t>
            </w:r>
          </w:p>
        </w:tc>
        <w:tc>
          <w:tcPr>
            <w:tcW w:type="dxa" w:w="5040"/>
            <w:vAlign w:val="center"/>
            <w:shd w:fill="F2F6F8"/>
          </w:tcPr>
          <w:p>
            <w:pPr>
              <w:spacing w:after="0"/>
            </w:pPr>
            <w:r/>
            <w:r>
              <w:rPr>
                <w:rFonts w:ascii="Aptos" w:hAnsi="Aptos"/>
                <w:b w:val="0"/>
                <w:sz w:val="16"/>
              </w:rPr>
              <w:t>Candidate is UNSUITABLE regardless of shelter score</w:t>
            </w:r>
          </w:p>
        </w:tc>
      </w:tr>
      <w:tr>
        <w:tc>
          <w:tcPr>
            <w:tcW w:type="dxa" w:w="5040"/>
            <w:vAlign w:val="center"/>
          </w:tcPr>
          <w:p>
            <w:pPr>
              <w:spacing w:after="0"/>
            </w:pPr>
            <w:r/>
            <w:r>
              <w:rPr>
                <w:rFonts w:ascii="Aptos" w:hAnsi="Aptos"/>
                <w:b w:val="0"/>
                <w:sz w:val="16"/>
              </w:rPr>
              <w:t>Volunteer requests admin endpoint</w:t>
            </w:r>
          </w:p>
        </w:tc>
        <w:tc>
          <w:tcPr>
            <w:tcW w:type="dxa" w:w="5040"/>
            <w:vAlign w:val="center"/>
          </w:tcPr>
          <w:p>
            <w:pPr>
              <w:spacing w:after="0"/>
            </w:pPr>
            <w:r/>
            <w:r>
              <w:rPr>
                <w:rFonts w:ascii="Aptos" w:hAnsi="Aptos"/>
                <w:b w:val="0"/>
                <w:sz w:val="16"/>
              </w:rPr>
              <w:t>403/permission denial and appropriate audit/security log</w:t>
            </w:r>
          </w:p>
        </w:tc>
      </w:tr>
      <w:tr>
        <w:tc>
          <w:tcPr>
            <w:tcW w:type="dxa" w:w="5040"/>
            <w:vAlign w:val="center"/>
            <w:shd w:fill="F2F6F8"/>
          </w:tcPr>
          <w:p>
            <w:pPr>
              <w:spacing w:after="0"/>
            </w:pPr>
            <w:r/>
            <w:r>
              <w:rPr>
                <w:rFonts w:ascii="Aptos" w:hAnsi="Aptos"/>
                <w:b w:val="0"/>
                <w:sz w:val="16"/>
              </w:rPr>
              <w:t>Duplicate field report retried</w:t>
            </w:r>
          </w:p>
        </w:tc>
        <w:tc>
          <w:tcPr>
            <w:tcW w:type="dxa" w:w="5040"/>
            <w:vAlign w:val="center"/>
            <w:shd w:fill="F2F6F8"/>
          </w:tcPr>
          <w:p>
            <w:pPr>
              <w:spacing w:after="0"/>
            </w:pPr>
            <w:r/>
            <w:r>
              <w:rPr>
                <w:rFonts w:ascii="Aptos" w:hAnsi="Aptos"/>
                <w:b w:val="0"/>
                <w:sz w:val="16"/>
              </w:rPr>
              <w:t>No duplicate report due to idempotency handling</w:t>
            </w:r>
          </w:p>
        </w:tc>
      </w:tr>
      <w:tr>
        <w:tc>
          <w:tcPr>
            <w:tcW w:type="dxa" w:w="5040"/>
            <w:vAlign w:val="center"/>
          </w:tcPr>
          <w:p>
            <w:pPr>
              <w:spacing w:after="0"/>
            </w:pPr>
            <w:r/>
            <w:r>
              <w:rPr>
                <w:rFonts w:ascii="Aptos" w:hAnsi="Aptos"/>
                <w:b w:val="0"/>
                <w:sz w:val="16"/>
              </w:rPr>
              <w:t>Offline inspection queued</w:t>
            </w:r>
          </w:p>
        </w:tc>
        <w:tc>
          <w:tcPr>
            <w:tcW w:type="dxa" w:w="5040"/>
            <w:vAlign w:val="center"/>
          </w:tcPr>
          <w:p>
            <w:pPr>
              <w:spacing w:after="0"/>
            </w:pPr>
            <w:r/>
            <w:r>
              <w:rPr>
                <w:rFonts w:ascii="Aptos" w:hAnsi="Aptos"/>
                <w:b w:val="0"/>
                <w:sz w:val="16"/>
              </w:rPr>
              <w:t>UI says not synced; server is unchanged until sync succeeds</w:t>
            </w:r>
          </w:p>
        </w:tc>
      </w:tr>
      <w:tr>
        <w:tc>
          <w:tcPr>
            <w:tcW w:type="dxa" w:w="5040"/>
            <w:vAlign w:val="center"/>
            <w:shd w:fill="F2F6F8"/>
          </w:tcPr>
          <w:p>
            <w:pPr>
              <w:spacing w:after="0"/>
            </w:pPr>
            <w:r/>
            <w:r>
              <w:rPr>
                <w:rFonts w:ascii="Aptos" w:hAnsi="Aptos"/>
                <w:b w:val="0"/>
                <w:sz w:val="16"/>
              </w:rPr>
              <w:t>Invalid request status transition</w:t>
            </w:r>
          </w:p>
        </w:tc>
        <w:tc>
          <w:tcPr>
            <w:tcW w:type="dxa" w:w="5040"/>
            <w:vAlign w:val="center"/>
            <w:shd w:fill="F2F6F8"/>
          </w:tcPr>
          <w:p>
            <w:pPr>
              <w:spacing w:after="0"/>
            </w:pPr>
            <w:r/>
            <w:r>
              <w:rPr>
                <w:rFonts w:ascii="Aptos" w:hAnsi="Aptos"/>
                <w:b w:val="0"/>
                <w:sz w:val="16"/>
              </w:rPr>
              <w:t>Backend rejects it with validation error</w:t>
            </w:r>
          </w:p>
        </w:tc>
      </w:tr>
      <w:tr>
        <w:tc>
          <w:tcPr>
            <w:tcW w:type="dxa" w:w="5040"/>
            <w:vAlign w:val="center"/>
          </w:tcPr>
          <w:p>
            <w:pPr>
              <w:spacing w:after="0"/>
            </w:pPr>
            <w:r/>
            <w:r>
              <w:rPr>
                <w:rFonts w:ascii="Aptos" w:hAnsi="Aptos"/>
                <w:b w:val="0"/>
                <w:sz w:val="16"/>
              </w:rPr>
              <w:t>Alert preview only</w:t>
            </w:r>
          </w:p>
        </w:tc>
        <w:tc>
          <w:tcPr>
            <w:tcW w:type="dxa" w:w="5040"/>
            <w:vAlign w:val="center"/>
          </w:tcPr>
          <w:p>
            <w:pPr>
              <w:spacing w:after="0"/>
            </w:pPr>
            <w:r/>
            <w:r>
              <w:rPr>
                <w:rFonts w:ascii="Aptos" w:hAnsi="Aptos"/>
                <w:b w:val="0"/>
                <w:sz w:val="16"/>
              </w:rPr>
              <w:t>Status remains PREVIEWED; not shown as SENT</w:t>
            </w:r>
          </w:p>
        </w:tc>
      </w:tr>
      <w:tr>
        <w:tc>
          <w:tcPr>
            <w:tcW w:type="dxa" w:w="5040"/>
            <w:vAlign w:val="center"/>
            <w:shd w:fill="F2F6F8"/>
          </w:tcPr>
          <w:p>
            <w:pPr>
              <w:spacing w:after="0"/>
            </w:pPr>
            <w:r/>
            <w:r>
              <w:rPr>
                <w:rFonts w:ascii="Aptos" w:hAnsi="Aptos"/>
                <w:b w:val="0"/>
                <w:sz w:val="16"/>
              </w:rPr>
              <w:t>Personal field not required for role</w:t>
            </w:r>
          </w:p>
        </w:tc>
        <w:tc>
          <w:tcPr>
            <w:tcW w:type="dxa" w:w="5040"/>
            <w:vAlign w:val="center"/>
            <w:shd w:fill="F2F6F8"/>
          </w:tcPr>
          <w:p>
            <w:pPr>
              <w:spacing w:after="0"/>
            </w:pPr>
            <w:r/>
            <w:r>
              <w:rPr>
                <w:rFonts w:ascii="Aptos" w:hAnsi="Aptos"/>
                <w:b w:val="0"/>
                <w:sz w:val="16"/>
              </w:rPr>
              <w:t>API does not expose it</w:t>
            </w:r>
          </w:p>
        </w:tc>
      </w:tr>
      <w:tr>
        <w:tc>
          <w:tcPr>
            <w:tcW w:type="dxa" w:w="5040"/>
            <w:vAlign w:val="center"/>
          </w:tcPr>
          <w:p>
            <w:pPr>
              <w:spacing w:after="0"/>
            </w:pPr>
            <w:r/>
            <w:r>
              <w:rPr>
                <w:rFonts w:ascii="Aptos" w:hAnsi="Aptos"/>
                <w:b w:val="0"/>
                <w:sz w:val="16"/>
              </w:rPr>
              <w:t>Keyboard/screen-reader test</w:t>
            </w:r>
          </w:p>
        </w:tc>
        <w:tc>
          <w:tcPr>
            <w:tcW w:type="dxa" w:w="5040"/>
            <w:vAlign w:val="center"/>
          </w:tcPr>
          <w:p>
            <w:pPr>
              <w:spacing w:after="0"/>
            </w:pPr>
            <w:r/>
            <w:r>
              <w:rPr>
                <w:rFonts w:ascii="Aptos" w:hAnsi="Aptos"/>
                <w:b w:val="0"/>
                <w:sz w:val="16"/>
              </w:rPr>
              <w:t>Main workflows usable without mouse and labels are announced</w:t>
            </w:r>
          </w:p>
        </w:tc>
      </w:tr>
      <w:tr>
        <w:tc>
          <w:tcPr>
            <w:tcW w:type="dxa" w:w="5040"/>
            <w:vAlign w:val="center"/>
            <w:shd w:fill="F2F6F8"/>
          </w:tcPr>
          <w:p>
            <w:pPr>
              <w:spacing w:after="0"/>
            </w:pPr>
            <w:r/>
            <w:r>
              <w:rPr>
                <w:rFonts w:ascii="Aptos" w:hAnsi="Aptos"/>
                <w:b w:val="0"/>
                <w:sz w:val="16"/>
              </w:rPr>
              <w:t>Empty/error API response</w:t>
            </w:r>
          </w:p>
        </w:tc>
        <w:tc>
          <w:tcPr>
            <w:tcW w:type="dxa" w:w="5040"/>
            <w:vAlign w:val="center"/>
            <w:shd w:fill="F2F6F8"/>
          </w:tcPr>
          <w:p>
            <w:pPr>
              <w:spacing w:after="0"/>
            </w:pPr>
            <w:r/>
            <w:r>
              <w:rPr>
                <w:rFonts w:ascii="Aptos" w:hAnsi="Aptos"/>
                <w:b w:val="0"/>
                <w:sz w:val="16"/>
              </w:rPr>
              <w:t>UI shows useful empty/error state and safe retry</w:t>
            </w:r>
          </w:p>
        </w:tc>
      </w:tr>
    </w:tbl>
    <w:p>
      <w:pPr>
        <w:spacing w:after="20"/>
      </w:pPr>
    </w:p>
    <w:p>
      <w:pPr>
        <w:pStyle w:val="Heading2"/>
      </w:pPr>
      <w:r>
        <w:t>Definition of done</w:t>
      </w:r>
    </w:p>
    <w:p>
      <w:pPr>
        <w:pStyle w:val="ListBullet"/>
        <w:spacing w:after="40"/>
      </w:pPr>
      <w:r>
        <w:t>Feature works end-to-end from UI to API and database.</w:t>
      </w:r>
    </w:p>
    <w:p>
      <w:pPr>
        <w:pStyle w:val="ListBullet"/>
        <w:spacing w:after="40"/>
      </w:pPr>
      <w:r>
        <w:t>Loading, empty, validation, permission and failure states are implemented.</w:t>
      </w:r>
    </w:p>
    <w:p>
      <w:pPr>
        <w:pStyle w:val="ListBullet"/>
        <w:spacing w:after="40"/>
      </w:pPr>
      <w:r>
        <w:t>Backend tests cover permissions and business rules.</w:t>
      </w:r>
    </w:p>
    <w:p>
      <w:pPr>
        <w:pStyle w:val="ListBullet"/>
        <w:spacing w:after="40"/>
      </w:pPr>
      <w:r>
        <w:t>Sensitive actions create audit events.</w:t>
      </w:r>
    </w:p>
    <w:p>
      <w:pPr>
        <w:pStyle w:val="ListBullet"/>
        <w:spacing w:after="40"/>
      </w:pPr>
      <w:r>
        <w:t>Demo records are clearly synthetic and resettable.</w:t>
      </w:r>
    </w:p>
    <w:p>
      <w:pPr>
        <w:pStyle w:val="ListBullet"/>
        <w:spacing w:after="40"/>
      </w:pPr>
      <w:r>
        <w:t>README documents local setup, environment variables, migrations, seed data and test commands.</w:t>
      </w:r>
    </w:p>
    <w:p>
      <w:pPr>
        <w:pStyle w:val="ListBullet"/>
        <w:spacing w:after="40"/>
      </w:pPr>
      <w:r>
        <w:t>No roadmap-only feature is presented as working.</w:t>
      </w:r>
    </w:p>
    <w:p>
      <w:pPr>
        <w:pStyle w:val="Heading1"/>
      </w:pPr>
      <w:r>
        <w:t>15. Development order and milestone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0"/>
            </w:pPr>
            <w:r/>
            <w:r>
              <w:rPr>
                <w:rFonts w:ascii="Aptos" w:hAnsi="Aptos"/>
                <w:b/>
                <w:color w:val="FFFFFF"/>
                <w:sz w:val="17"/>
              </w:rPr>
              <w:t>Milestone</w:t>
            </w:r>
          </w:p>
        </w:tc>
        <w:tc>
          <w:tcPr>
            <w:tcW w:type="dxa" w:w="3360"/>
            <w:vAlign w:val="center"/>
            <w:shd w:fill="12304A"/>
          </w:tcPr>
          <w:p>
            <w:pPr>
              <w:spacing w:after="0"/>
            </w:pPr>
            <w:r/>
            <w:r>
              <w:rPr>
                <w:rFonts w:ascii="Aptos" w:hAnsi="Aptos"/>
                <w:b/>
                <w:color w:val="FFFFFF"/>
                <w:sz w:val="17"/>
              </w:rPr>
              <w:t>Build</w:t>
            </w:r>
          </w:p>
        </w:tc>
        <w:tc>
          <w:tcPr>
            <w:tcW w:type="dxa" w:w="3360"/>
            <w:vAlign w:val="center"/>
            <w:shd w:fill="12304A"/>
          </w:tcPr>
          <w:p>
            <w:pPr>
              <w:spacing w:after="0"/>
            </w:pPr>
            <w:r/>
            <w:r>
              <w:rPr>
                <w:rFonts w:ascii="Aptos" w:hAnsi="Aptos"/>
                <w:b/>
                <w:color w:val="FFFFFF"/>
                <w:sz w:val="17"/>
              </w:rPr>
              <w:t>Gate before moving on</w:t>
            </w:r>
          </w:p>
        </w:tc>
      </w:tr>
      <w:tr>
        <w:tc>
          <w:tcPr>
            <w:tcW w:type="dxa" w:w="3360"/>
            <w:vAlign w:val="center"/>
          </w:tcPr>
          <w:p>
            <w:pPr>
              <w:spacing w:after="0"/>
            </w:pPr>
            <w:r/>
            <w:r>
              <w:rPr>
                <w:rFonts w:ascii="Aptos" w:hAnsi="Aptos"/>
                <w:b w:val="0"/>
                <w:sz w:val="16"/>
              </w:rPr>
              <w:t>M0 — Setup</w:t>
            </w:r>
          </w:p>
        </w:tc>
        <w:tc>
          <w:tcPr>
            <w:tcW w:type="dxa" w:w="3360"/>
            <w:vAlign w:val="center"/>
          </w:tcPr>
          <w:p>
            <w:pPr>
              <w:spacing w:after="0"/>
            </w:pPr>
            <w:r/>
            <w:r>
              <w:rPr>
                <w:rFonts w:ascii="Aptos" w:hAnsi="Aptos"/>
                <w:b w:val="0"/>
                <w:sz w:val="16"/>
              </w:rPr>
              <w:t>Repository, Python environment, Node, Flutter, PostgreSQL/PostGIS, .env.example, Git</w:t>
            </w:r>
          </w:p>
        </w:tc>
        <w:tc>
          <w:tcPr>
            <w:tcW w:type="dxa" w:w="3360"/>
            <w:vAlign w:val="center"/>
          </w:tcPr>
          <w:p>
            <w:pPr>
              <w:spacing w:after="0"/>
            </w:pPr>
            <w:r/>
            <w:r>
              <w:rPr>
                <w:rFonts w:ascii="Aptos" w:hAnsi="Aptos"/>
                <w:b w:val="0"/>
                <w:sz w:val="16"/>
              </w:rPr>
              <w:t>All projects run locally; secrets excluded from version control</w:t>
            </w:r>
          </w:p>
        </w:tc>
      </w:tr>
      <w:tr>
        <w:tc>
          <w:tcPr>
            <w:tcW w:type="dxa" w:w="3360"/>
            <w:vAlign w:val="center"/>
            <w:shd w:fill="F2F6F8"/>
          </w:tcPr>
          <w:p>
            <w:pPr>
              <w:spacing w:after="0"/>
            </w:pPr>
            <w:r/>
            <w:r>
              <w:rPr>
                <w:rFonts w:ascii="Aptos" w:hAnsi="Aptos"/>
                <w:b w:val="0"/>
                <w:sz w:val="16"/>
              </w:rPr>
              <w:t>M1 — Backend foundation</w:t>
            </w:r>
          </w:p>
        </w:tc>
        <w:tc>
          <w:tcPr>
            <w:tcW w:type="dxa" w:w="3360"/>
            <w:vAlign w:val="center"/>
            <w:shd w:fill="F2F6F8"/>
          </w:tcPr>
          <w:p>
            <w:pPr>
              <w:spacing w:after="0"/>
            </w:pPr>
            <w:r/>
            <w:r>
              <w:rPr>
                <w:rFonts w:ascii="Aptos" w:hAnsi="Aptos"/>
                <w:b w:val="0"/>
                <w:sz w:val="16"/>
              </w:rPr>
              <w:t>Django apps, models, migrations, admin, auth, roles, seed command</w:t>
            </w:r>
          </w:p>
        </w:tc>
        <w:tc>
          <w:tcPr>
            <w:tcW w:type="dxa" w:w="3360"/>
            <w:vAlign w:val="center"/>
            <w:shd w:fill="F2F6F8"/>
          </w:tcPr>
          <w:p>
            <w:pPr>
              <w:spacing w:after="0"/>
            </w:pPr>
            <w:r/>
            <w:r>
              <w:rPr>
                <w:rFonts w:ascii="Aptos" w:hAnsi="Aptos"/>
                <w:b w:val="0"/>
                <w:sz w:val="16"/>
              </w:rPr>
              <w:t>Migrations and permission tests pass</w:t>
            </w:r>
          </w:p>
        </w:tc>
      </w:tr>
      <w:tr>
        <w:tc>
          <w:tcPr>
            <w:tcW w:type="dxa" w:w="3360"/>
            <w:vAlign w:val="center"/>
          </w:tcPr>
          <w:p>
            <w:pPr>
              <w:spacing w:after="0"/>
            </w:pPr>
            <w:r/>
            <w:r>
              <w:rPr>
                <w:rFonts w:ascii="Aptos" w:hAnsi="Aptos"/>
                <w:b w:val="0"/>
                <w:sz w:val="16"/>
              </w:rPr>
              <w:t>M2 — Shelter and incident APIs</w:t>
            </w:r>
          </w:p>
        </w:tc>
        <w:tc>
          <w:tcPr>
            <w:tcW w:type="dxa" w:w="3360"/>
            <w:vAlign w:val="center"/>
          </w:tcPr>
          <w:p>
            <w:pPr>
              <w:spacing w:after="0"/>
            </w:pPr>
            <w:r/>
            <w:r>
              <w:rPr>
                <w:rFonts w:ascii="Aptos" w:hAnsi="Aptos"/>
                <w:b w:val="0"/>
                <w:sz w:val="16"/>
              </w:rPr>
              <w:t>Incidents, shelters, features, inspection history, demo seed data</w:t>
            </w:r>
          </w:p>
        </w:tc>
        <w:tc>
          <w:tcPr>
            <w:tcW w:type="dxa" w:w="3360"/>
            <w:vAlign w:val="center"/>
          </w:tcPr>
          <w:p>
            <w:pPr>
              <w:spacing w:after="0"/>
            </w:pPr>
            <w:r/>
            <w:r>
              <w:rPr>
                <w:rFonts w:ascii="Aptos" w:hAnsi="Aptos"/>
                <w:b w:val="0"/>
                <w:sz w:val="16"/>
              </w:rPr>
              <w:t>API returns known/unknown values correctly</w:t>
            </w:r>
          </w:p>
        </w:tc>
      </w:tr>
      <w:tr>
        <w:tc>
          <w:tcPr>
            <w:tcW w:type="dxa" w:w="3360"/>
            <w:vAlign w:val="center"/>
            <w:shd w:fill="F2F6F8"/>
          </w:tcPr>
          <w:p>
            <w:pPr>
              <w:spacing w:after="0"/>
            </w:pPr>
            <w:r/>
            <w:r>
              <w:rPr>
                <w:rFonts w:ascii="Aptos" w:hAnsi="Aptos"/>
                <w:b w:val="0"/>
                <w:sz w:val="16"/>
              </w:rPr>
              <w:t>M3 — Web shell and dashboard</w:t>
            </w:r>
          </w:p>
        </w:tc>
        <w:tc>
          <w:tcPr>
            <w:tcW w:type="dxa" w:w="3360"/>
            <w:vAlign w:val="center"/>
            <w:shd w:fill="F2F6F8"/>
          </w:tcPr>
          <w:p>
            <w:pPr>
              <w:spacing w:after="0"/>
            </w:pPr>
            <w:r/>
            <w:r>
              <w:rPr>
                <w:rFonts w:ascii="Aptos" w:hAnsi="Aptos"/>
                <w:b w:val="0"/>
                <w:sz w:val="16"/>
              </w:rPr>
              <w:t>Login, navigation, command center, incident selector</w:t>
            </w:r>
          </w:p>
        </w:tc>
        <w:tc>
          <w:tcPr>
            <w:tcW w:type="dxa" w:w="3360"/>
            <w:vAlign w:val="center"/>
            <w:shd w:fill="F2F6F8"/>
          </w:tcPr>
          <w:p>
            <w:pPr>
              <w:spacing w:after="0"/>
            </w:pPr>
            <w:r/>
            <w:r>
              <w:rPr>
                <w:rFonts w:ascii="Aptos" w:hAnsi="Aptos"/>
                <w:b w:val="0"/>
                <w:sz w:val="16"/>
              </w:rPr>
              <w:t>Role-specific routes and API error states work</w:t>
            </w:r>
          </w:p>
        </w:tc>
      </w:tr>
      <w:tr>
        <w:tc>
          <w:tcPr>
            <w:tcW w:type="dxa" w:w="3360"/>
            <w:vAlign w:val="center"/>
          </w:tcPr>
          <w:p>
            <w:pPr>
              <w:spacing w:after="0"/>
            </w:pPr>
            <w:r/>
            <w:r>
              <w:rPr>
                <w:rFonts w:ascii="Aptos" w:hAnsi="Aptos"/>
                <w:b w:val="0"/>
                <w:sz w:val="16"/>
              </w:rPr>
              <w:t>M4 — GIS and route rules</w:t>
            </w:r>
          </w:p>
        </w:tc>
        <w:tc>
          <w:tcPr>
            <w:tcW w:type="dxa" w:w="3360"/>
            <w:vAlign w:val="center"/>
          </w:tcPr>
          <w:p>
            <w:pPr>
              <w:spacing w:after="0"/>
            </w:pPr>
            <w:r/>
            <w:r>
              <w:rPr>
                <w:rFonts w:ascii="Aptos" w:hAnsi="Aptos"/>
                <w:b w:val="0"/>
                <w:sz w:val="16"/>
              </w:rPr>
              <w:t>Map layers, route candidates, evaluation service and evidence reasons</w:t>
            </w:r>
          </w:p>
        </w:tc>
        <w:tc>
          <w:tcPr>
            <w:tcW w:type="dxa" w:w="3360"/>
            <w:vAlign w:val="center"/>
          </w:tcPr>
          <w:p>
            <w:pPr>
              <w:spacing w:after="0"/>
            </w:pPr>
            <w:r/>
            <w:r>
              <w:rPr>
                <w:rFonts w:ascii="Aptos" w:hAnsi="Aptos"/>
                <w:b w:val="0"/>
                <w:sz w:val="16"/>
              </w:rPr>
              <w:t>Hard barriers and stale data tests pass</w:t>
            </w:r>
          </w:p>
        </w:tc>
      </w:tr>
      <w:tr>
        <w:tc>
          <w:tcPr>
            <w:tcW w:type="dxa" w:w="3360"/>
            <w:vAlign w:val="center"/>
            <w:shd w:fill="F2F6F8"/>
          </w:tcPr>
          <w:p>
            <w:pPr>
              <w:spacing w:after="0"/>
            </w:pPr>
            <w:r/>
            <w:r>
              <w:rPr>
                <w:rFonts w:ascii="Aptos" w:hAnsi="Aptos"/>
                <w:b w:val="0"/>
                <w:sz w:val="16"/>
              </w:rPr>
              <w:t>M5 — Request workflow</w:t>
            </w:r>
          </w:p>
        </w:tc>
        <w:tc>
          <w:tcPr>
            <w:tcW w:type="dxa" w:w="3360"/>
            <w:vAlign w:val="center"/>
            <w:shd w:fill="F2F6F8"/>
          </w:tcPr>
          <w:p>
            <w:pPr>
              <w:spacing w:after="0"/>
            </w:pPr>
            <w:r/>
            <w:r>
              <w:rPr>
                <w:rFonts w:ascii="Aptos" w:hAnsi="Aptos"/>
                <w:b w:val="0"/>
                <w:sz w:val="16"/>
              </w:rPr>
              <w:t>Assistance list/detail, assignments, status transitions, audit</w:t>
            </w:r>
          </w:p>
        </w:tc>
        <w:tc>
          <w:tcPr>
            <w:tcW w:type="dxa" w:w="3360"/>
            <w:vAlign w:val="center"/>
            <w:shd w:fill="F2F6F8"/>
          </w:tcPr>
          <w:p>
            <w:pPr>
              <w:spacing w:after="0"/>
            </w:pPr>
            <w:r/>
            <w:r>
              <w:rPr>
                <w:rFonts w:ascii="Aptos" w:hAnsi="Aptos"/>
                <w:b w:val="0"/>
                <w:sz w:val="16"/>
              </w:rPr>
              <w:t>End-to-end request-to-assignment works</w:t>
            </w:r>
          </w:p>
        </w:tc>
      </w:tr>
      <w:tr>
        <w:tc>
          <w:tcPr>
            <w:tcW w:type="dxa" w:w="3360"/>
            <w:vAlign w:val="center"/>
          </w:tcPr>
          <w:p>
            <w:pPr>
              <w:spacing w:after="0"/>
            </w:pPr>
            <w:r/>
            <w:r>
              <w:rPr>
                <w:rFonts w:ascii="Aptos" w:hAnsi="Aptos"/>
                <w:b w:val="0"/>
                <w:sz w:val="16"/>
              </w:rPr>
              <w:t>M6 — Alerts and field reports</w:t>
            </w:r>
          </w:p>
        </w:tc>
        <w:tc>
          <w:tcPr>
            <w:tcW w:type="dxa" w:w="3360"/>
            <w:vAlign w:val="center"/>
          </w:tcPr>
          <w:p>
            <w:pPr>
              <w:spacing w:after="0"/>
            </w:pPr>
            <w:r/>
            <w:r>
              <w:rPr>
                <w:rFonts w:ascii="Aptos" w:hAnsi="Aptos"/>
                <w:b w:val="0"/>
                <w:sz w:val="16"/>
              </w:rPr>
              <w:t>Accessible alert preview, report creation, verification queue</w:t>
            </w:r>
          </w:p>
        </w:tc>
        <w:tc>
          <w:tcPr>
            <w:tcW w:type="dxa" w:w="3360"/>
            <w:vAlign w:val="center"/>
          </w:tcPr>
          <w:p>
            <w:pPr>
              <w:spacing w:after="0"/>
            </w:pPr>
            <w:r/>
            <w:r>
              <w:rPr>
                <w:rFonts w:ascii="Aptos" w:hAnsi="Aptos"/>
                <w:b w:val="0"/>
                <w:sz w:val="16"/>
              </w:rPr>
              <w:t>Preview cannot be mistaken for sent; reports are auditable</w:t>
            </w:r>
          </w:p>
        </w:tc>
      </w:tr>
      <w:tr>
        <w:tc>
          <w:tcPr>
            <w:tcW w:type="dxa" w:w="3360"/>
            <w:vAlign w:val="center"/>
            <w:shd w:fill="F2F6F8"/>
          </w:tcPr>
          <w:p>
            <w:pPr>
              <w:spacing w:after="0"/>
            </w:pPr>
            <w:r/>
            <w:r>
              <w:rPr>
                <w:rFonts w:ascii="Aptos" w:hAnsi="Aptos"/>
                <w:b w:val="0"/>
                <w:sz w:val="16"/>
              </w:rPr>
              <w:t>M7 — Flutter field app</w:t>
            </w:r>
          </w:p>
        </w:tc>
        <w:tc>
          <w:tcPr>
            <w:tcW w:type="dxa" w:w="3360"/>
            <w:vAlign w:val="center"/>
            <w:shd w:fill="F2F6F8"/>
          </w:tcPr>
          <w:p>
            <w:pPr>
              <w:spacing w:after="0"/>
            </w:pPr>
            <w:r/>
            <w:r>
              <w:rPr>
                <w:rFonts w:ascii="Aptos" w:hAnsi="Aptos"/>
                <w:b w:val="0"/>
                <w:sz w:val="16"/>
              </w:rPr>
              <w:t>Login, tasks, inspection, obstacle report, sync queue</w:t>
            </w:r>
          </w:p>
        </w:tc>
        <w:tc>
          <w:tcPr>
            <w:tcW w:type="dxa" w:w="3360"/>
            <w:vAlign w:val="center"/>
            <w:shd w:fill="F2F6F8"/>
          </w:tcPr>
          <w:p>
            <w:pPr>
              <w:spacing w:after="0"/>
            </w:pPr>
            <w:r/>
            <w:r>
              <w:rPr>
                <w:rFonts w:ascii="Aptos" w:hAnsi="Aptos"/>
                <w:b w:val="0"/>
                <w:sz w:val="16"/>
              </w:rPr>
              <w:t>Field record syncs once and displays conflicts safely</w:t>
            </w:r>
          </w:p>
        </w:tc>
      </w:tr>
      <w:tr>
        <w:tc>
          <w:tcPr>
            <w:tcW w:type="dxa" w:w="3360"/>
            <w:vAlign w:val="center"/>
          </w:tcPr>
          <w:p>
            <w:pPr>
              <w:spacing w:after="0"/>
            </w:pPr>
            <w:r/>
            <w:r>
              <w:rPr>
                <w:rFonts w:ascii="Aptos" w:hAnsi="Aptos"/>
                <w:b w:val="0"/>
                <w:sz w:val="16"/>
              </w:rPr>
              <w:t>M8 — Hardening and demo</w:t>
            </w:r>
          </w:p>
        </w:tc>
        <w:tc>
          <w:tcPr>
            <w:tcW w:type="dxa" w:w="3360"/>
            <w:vAlign w:val="center"/>
          </w:tcPr>
          <w:p>
            <w:pPr>
              <w:spacing w:after="0"/>
            </w:pPr>
            <w:r/>
            <w:r>
              <w:rPr>
                <w:rFonts w:ascii="Aptos" w:hAnsi="Aptos"/>
                <w:b w:val="0"/>
                <w:sz w:val="16"/>
              </w:rPr>
              <w:t>Accessibility, security, regression tests, docs, resettable scenario and demo recording</w:t>
            </w:r>
          </w:p>
        </w:tc>
        <w:tc>
          <w:tcPr>
            <w:tcW w:type="dxa" w:w="3360"/>
            <w:vAlign w:val="center"/>
          </w:tcPr>
          <w:p>
            <w:pPr>
              <w:spacing w:after="0"/>
            </w:pPr>
            <w:r/>
            <w:r>
              <w:rPr>
                <w:rFonts w:ascii="Aptos" w:hAnsi="Aptos"/>
                <w:b w:val="0"/>
                <w:sz w:val="16"/>
              </w:rPr>
              <w:t>Acceptance checklist passed and demo claims are accurate</w:t>
            </w:r>
          </w:p>
        </w:tc>
      </w:tr>
    </w:tbl>
    <w:p>
      <w:pPr>
        <w:spacing w:after="20"/>
      </w:pPr>
    </w:p>
    <w:p>
      <w:r>
        <w:t>For a solo developer, build backend and web workflow first, then add the minimum mobile field workflow. Calendar duration depends on available hours and experience; do not promise a deadline until the environment and current codebase are assessed.</w:t>
      </w:r>
    </w:p>
    <w:p>
      <w:pPr>
        <w:pStyle w:val="Heading1"/>
      </w:pPr>
      <w:r>
        <w:t>16. Local development commands</w:t>
      </w:r>
    </w:p>
    <w:p>
      <w:r>
        <w:t>Exact commands depend on operating system and chosen package versions. A practical initial setup is:</w:t>
      </w:r>
    </w:p>
    <w:p>
      <w:pPr>
        <w:spacing w:before="60" w:after="120"/>
        <w:ind w:left="259" w:right="173"/>
        <w:shd w:fill="F2F6F8"/>
      </w:pPr>
      <w:r>
        <w:rPr>
          <w:rFonts w:ascii="Consolas" w:hAnsi="Consolas"/>
          <w:color w:val="1E3442"/>
          <w:sz w:val="16"/>
        </w:rPr>
        <w:t># Backend</w:t>
      </w:r>
      <w:r>
        <w:br/>
      </w:r>
      <w:r>
        <w:rPr>
          <w:rFonts w:ascii="Consolas" w:hAnsi="Consolas"/>
          <w:color w:val="1E3442"/>
          <w:sz w:val="16"/>
        </w:rPr>
        <w:t>python -m venv .venv</w:t>
      </w:r>
      <w:r>
        <w:br/>
      </w:r>
      <w:r>
        <w:rPr>
          <w:rFonts w:ascii="Consolas" w:hAnsi="Consolas"/>
          <w:color w:val="1E3442"/>
          <w:sz w:val="16"/>
        </w:rPr>
        <w:t># Windows PowerShell:</w:t>
      </w:r>
      <w:r>
        <w:br/>
      </w:r>
      <w:r>
        <w:rPr>
          <w:rFonts w:ascii="Consolas" w:hAnsi="Consolas"/>
          <w:color w:val="1E3442"/>
          <w:sz w:val="16"/>
        </w:rPr>
        <w:t>.venv\Scripts\Activate.ps1</w:t>
      </w:r>
      <w:r>
        <w:br/>
      </w:r>
      <w:r>
        <w:rPr>
          <w:rFonts w:ascii="Consolas" w:hAnsi="Consolas"/>
          <w:color w:val="1E3442"/>
          <w:sz w:val="16"/>
        </w:rPr>
        <w:t>pip install django djangorestframework psycopg[binary] django-filter pytest pytest-django</w:t>
      </w:r>
      <w:r>
        <w:br/>
      </w:r>
      <w:r>
        <w:rPr>
          <w:rFonts w:ascii="Consolas" w:hAnsi="Consolas"/>
          <w:color w:val="1E3442"/>
          <w:sz w:val="16"/>
        </w:rPr>
        <w:t>django-admin startproject config backend</w:t>
      </w:r>
      <w:r>
        <w:br/>
      </w:r>
      <w:r>
        <w:rPr>
          <w:rFonts w:ascii="Consolas" w:hAnsi="Consolas"/>
          <w:color w:val="1E3442"/>
          <w:sz w:val="16"/>
        </w:rPr>
        <w:t># After configuring settings:</w:t>
      </w:r>
      <w:r>
        <w:br/>
      </w:r>
      <w:r>
        <w:rPr>
          <w:rFonts w:ascii="Consolas" w:hAnsi="Consolas"/>
          <w:color w:val="1E3442"/>
          <w:sz w:val="16"/>
        </w:rPr>
        <w:t>python manage.py makemigrations</w:t>
      </w:r>
      <w:r>
        <w:br/>
      </w:r>
      <w:r>
        <w:rPr>
          <w:rFonts w:ascii="Consolas" w:hAnsi="Consolas"/>
          <w:color w:val="1E3442"/>
          <w:sz w:val="16"/>
        </w:rPr>
        <w:t>python manage.py migrate</w:t>
      </w:r>
      <w:r>
        <w:br/>
      </w:r>
      <w:r>
        <w:rPr>
          <w:rFonts w:ascii="Consolas" w:hAnsi="Consolas"/>
          <w:color w:val="1E3442"/>
          <w:sz w:val="16"/>
        </w:rPr>
        <w:t>python manage.py createsuperuser</w:t>
      </w:r>
      <w:r>
        <w:br/>
      </w:r>
      <w:r>
        <w:rPr>
          <w:rFonts w:ascii="Consolas" w:hAnsi="Consolas"/>
          <w:color w:val="1E3442"/>
          <w:sz w:val="16"/>
        </w:rPr>
        <w:t>python manage.py runserver</w:t>
      </w:r>
      <w:r>
        <w:br/>
      </w:r>
      <w:r>
        <w:rPr>
          <w:rFonts w:ascii="Consolas" w:hAnsi="Consolas"/>
          <w:color w:val="1E3442"/>
          <w:sz w:val="16"/>
        </w:rPr>
      </w:r>
      <w:r>
        <w:br/>
      </w:r>
      <w:r>
        <w:rPr>
          <w:rFonts w:ascii="Consolas" w:hAnsi="Consolas"/>
          <w:color w:val="1E3442"/>
          <w:sz w:val="16"/>
        </w:rPr>
        <w:t># Web (run from repository root)</w:t>
      </w:r>
      <w:r>
        <w:br/>
      </w:r>
      <w:r>
        <w:rPr>
          <w:rFonts w:ascii="Consolas" w:hAnsi="Consolas"/>
          <w:color w:val="1E3442"/>
          <w:sz w:val="16"/>
        </w:rPr>
        <w:t>npx create-next-app@latest web --typescript --tailwind --eslint --app</w:t>
      </w:r>
      <w:r>
        <w:br/>
      </w:r>
      <w:r>
        <w:rPr>
          <w:rFonts w:ascii="Consolas" w:hAnsi="Consolas"/>
          <w:color w:val="1E3442"/>
          <w:sz w:val="16"/>
        </w:rPr>
        <w:t>cd web</w:t>
      </w:r>
      <w:r>
        <w:br/>
      </w:r>
      <w:r>
        <w:rPr>
          <w:rFonts w:ascii="Consolas" w:hAnsi="Consolas"/>
          <w:color w:val="1E3442"/>
          <w:sz w:val="16"/>
        </w:rPr>
        <w:t>npm run dev</w:t>
      </w:r>
      <w:r>
        <w:br/>
      </w:r>
      <w:r>
        <w:rPr>
          <w:rFonts w:ascii="Consolas" w:hAnsi="Consolas"/>
          <w:color w:val="1E3442"/>
          <w:sz w:val="16"/>
        </w:rPr>
      </w:r>
      <w:r>
        <w:br/>
      </w:r>
      <w:r>
        <w:rPr>
          <w:rFonts w:ascii="Consolas" w:hAnsi="Consolas"/>
          <w:color w:val="1E3442"/>
          <w:sz w:val="16"/>
        </w:rPr>
        <w:t># Flutter (after installing Flutter SDK)</w:t>
      </w:r>
      <w:r>
        <w:br/>
      </w:r>
      <w:r>
        <w:rPr>
          <w:rFonts w:ascii="Consolas" w:hAnsi="Consolas"/>
          <w:color w:val="1E3442"/>
          <w:sz w:val="16"/>
        </w:rPr>
        <w:t>flutter create mobile</w:t>
      </w:r>
      <w:r>
        <w:br/>
      </w:r>
      <w:r>
        <w:rPr>
          <w:rFonts w:ascii="Consolas" w:hAnsi="Consolas"/>
          <w:color w:val="1E3442"/>
          <w:sz w:val="16"/>
        </w:rPr>
        <w:t>cd mobile</w:t>
      </w:r>
      <w:r>
        <w:br/>
      </w:r>
      <w:r>
        <w:rPr>
          <w:rFonts w:ascii="Consolas" w:hAnsi="Consolas"/>
          <w:color w:val="1E3442"/>
          <w:sz w:val="16"/>
        </w:rPr>
        <w:t>flutter run</w:t>
      </w:r>
    </w:p>
    <w:p>
      <w:r>
        <w:t>Before implementation, pin compatible package versions, configure PostgreSQL/PostGIS, and create a proper requirements file/package lock. Do not copy real credentials into .env.example.</w:t>
      </w:r>
    </w:p>
    <w:p>
      <w:pPr>
        <w:pStyle w:val="Heading1"/>
      </w:pPr>
      <w:r>
        <w:t>17. Demo scenario and presentation flow</w:t>
      </w:r>
    </w:p>
    <w:p>
      <w:pPr>
        <w:pStyle w:val="ListNumber"/>
        <w:spacing w:after="40"/>
      </w:pPr>
      <w:r>
        <w:t>Open a simulated flood incident; clearly show the DEMO DATA banner.</w:t>
      </w:r>
    </w:p>
    <w:p>
      <w:pPr>
        <w:pStyle w:val="ListNumber"/>
        <w:spacing w:after="40"/>
      </w:pPr>
      <w:r>
        <w:t>Show three fictional shelters with different accessibility features and verification dates.</w:t>
      </w:r>
    </w:p>
    <w:p>
      <w:pPr>
        <w:pStyle w:val="ListNumber"/>
        <w:spacing w:after="40"/>
      </w:pPr>
      <w:r>
        <w:t>Open request EA-1001, which requires wheelchair-accessible transport and step-free access.</w:t>
      </w:r>
    </w:p>
    <w:p>
      <w:pPr>
        <w:pStyle w:val="ListNumber"/>
        <w:spacing w:after="40"/>
      </w:pPr>
      <w:r>
        <w:t>Evaluate two route/shelter candidates: one fails a known accessibility requirement; the other has unknown current flood status.</w:t>
      </w:r>
    </w:p>
    <w:p>
      <w:pPr>
        <w:pStyle w:val="ListNumber"/>
        <w:spacing w:after="40"/>
      </w:pPr>
      <w:r>
        <w:t>Show UNSUITABLE and UNVERIFIED with reasons, rather than an unsupported safe recommendation.</w:t>
      </w:r>
    </w:p>
    <w:p>
      <w:pPr>
        <w:pStyle w:val="ListNumber"/>
        <w:spacing w:after="40"/>
      </w:pPr>
      <w:r>
        <w:t>Have a coordinator review the evidence, assign a fictional responder and update acknowledgement/status.</w:t>
      </w:r>
    </w:p>
    <w:p>
      <w:pPr>
        <w:pStyle w:val="ListNumber"/>
        <w:spacing w:after="40"/>
      </w:pPr>
      <w:r>
        <w:t>Submit a field inspection from the mobile app and show the audit history.</w:t>
      </w:r>
    </w:p>
    <w:p>
      <w:pPr>
        <w:pStyle w:val="ListNumber"/>
        <w:spacing w:after="40"/>
      </w:pPr>
      <w:r>
        <w:t>Preview an accessible alert in large text and audio; make clear it is a preview unless actual delivery integration exists.</w:t>
      </w:r>
    </w:p>
    <w:p>
      <w:pPr>
        <w:pStyle w:val="Heading1"/>
      </w:pPr>
      <w:r>
        <w:t>18. Roadmap after MVP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7"/>
              </w:rPr>
              <w:t>Roadmap feature</w:t>
            </w:r>
          </w:p>
        </w:tc>
        <w:tc>
          <w:tcPr>
            <w:tcW w:type="dxa" w:w="5040"/>
            <w:vAlign w:val="center"/>
            <w:shd w:fill="12304A"/>
          </w:tcPr>
          <w:p>
            <w:pPr>
              <w:spacing w:after="0"/>
            </w:pPr>
            <w:r/>
            <w:r>
              <w:rPr>
                <w:rFonts w:ascii="Aptos" w:hAnsi="Aptos"/>
                <w:b/>
                <w:color w:val="FFFFFF"/>
                <w:sz w:val="17"/>
              </w:rPr>
              <w:t>Prerequisites and guardrails</w:t>
            </w:r>
          </w:p>
        </w:tc>
      </w:tr>
      <w:tr>
        <w:tc>
          <w:tcPr>
            <w:tcW w:type="dxa" w:w="5040"/>
            <w:vAlign w:val="center"/>
          </w:tcPr>
          <w:p>
            <w:pPr>
              <w:spacing w:after="0"/>
            </w:pPr>
            <w:r/>
            <w:r>
              <w:rPr>
                <w:rFonts w:ascii="Aptos" w:hAnsi="Aptos"/>
                <w:b w:val="0"/>
                <w:sz w:val="16"/>
              </w:rPr>
              <w:t>BHASHINI language/voice</w:t>
            </w:r>
          </w:p>
        </w:tc>
        <w:tc>
          <w:tcPr>
            <w:tcW w:type="dxa" w:w="5040"/>
            <w:vAlign w:val="center"/>
          </w:tcPr>
          <w:p>
            <w:pPr>
              <w:spacing w:after="0"/>
            </w:pPr>
            <w:r/>
            <w:r>
              <w:rPr>
                <w:rFonts w:ascii="Aptos" w:hAnsi="Aptos"/>
                <w:b w:val="0"/>
                <w:sz w:val="16"/>
              </w:rPr>
              <w:t>Confirm supported languages, service terms, latency, fallback and correct local-language review</w:t>
            </w:r>
          </w:p>
        </w:tc>
      </w:tr>
      <w:tr>
        <w:tc>
          <w:tcPr>
            <w:tcW w:type="dxa" w:w="5040"/>
            <w:vAlign w:val="center"/>
            <w:shd w:fill="F2F6F8"/>
          </w:tcPr>
          <w:p>
            <w:pPr>
              <w:spacing w:after="0"/>
            </w:pPr>
            <w:r/>
            <w:r>
              <w:rPr>
                <w:rFonts w:ascii="Aptos" w:hAnsi="Aptos"/>
                <w:b w:val="0"/>
                <w:sz w:val="16"/>
              </w:rPr>
              <w:t>AI voice-note structuring</w:t>
            </w:r>
          </w:p>
        </w:tc>
        <w:tc>
          <w:tcPr>
            <w:tcW w:type="dxa" w:w="5040"/>
            <w:vAlign w:val="center"/>
            <w:shd w:fill="F2F6F8"/>
          </w:tcPr>
          <w:p>
            <w:pPr>
              <w:spacing w:after="0"/>
            </w:pPr>
            <w:r/>
            <w:r>
              <w:rPr>
                <w:rFonts w:ascii="Aptos" w:hAnsi="Aptos"/>
                <w:b w:val="0"/>
                <w:sz w:val="16"/>
              </w:rPr>
              <w:t>Return draft fields with transcript/source, confidence and human review; never auto-verify</w:t>
            </w:r>
          </w:p>
        </w:tc>
      </w:tr>
      <w:tr>
        <w:tc>
          <w:tcPr>
            <w:tcW w:type="dxa" w:w="5040"/>
            <w:vAlign w:val="center"/>
          </w:tcPr>
          <w:p>
            <w:pPr>
              <w:spacing w:after="0"/>
            </w:pPr>
            <w:r/>
            <w:r>
              <w:rPr>
                <w:rFonts w:ascii="Aptos" w:hAnsi="Aptos"/>
                <w:b w:val="0"/>
                <w:sz w:val="16"/>
              </w:rPr>
              <w:t>Caregiver links</w:t>
            </w:r>
          </w:p>
        </w:tc>
        <w:tc>
          <w:tcPr>
            <w:tcW w:type="dxa" w:w="5040"/>
            <w:vAlign w:val="center"/>
          </w:tcPr>
          <w:p>
            <w:pPr>
              <w:spacing w:after="0"/>
            </w:pPr>
            <w:r/>
            <w:r>
              <w:rPr>
                <w:rFonts w:ascii="Aptos" w:hAnsi="Aptos"/>
                <w:b w:val="0"/>
                <w:sz w:val="16"/>
              </w:rPr>
              <w:t>Consent, contact verification, revocation, abuse prevention and minimal disclosure</w:t>
            </w:r>
          </w:p>
        </w:tc>
      </w:tr>
      <w:tr>
        <w:tc>
          <w:tcPr>
            <w:tcW w:type="dxa" w:w="5040"/>
            <w:vAlign w:val="center"/>
            <w:shd w:fill="F2F6F8"/>
          </w:tcPr>
          <w:p>
            <w:pPr>
              <w:spacing w:after="0"/>
            </w:pPr>
            <w:r/>
            <w:r>
              <w:rPr>
                <w:rFonts w:ascii="Aptos" w:hAnsi="Aptos"/>
                <w:b w:val="0"/>
                <w:sz w:val="16"/>
              </w:rPr>
              <w:t>Offline-first and SMS</w:t>
            </w:r>
          </w:p>
        </w:tc>
        <w:tc>
          <w:tcPr>
            <w:tcW w:type="dxa" w:w="5040"/>
            <w:vAlign w:val="center"/>
            <w:shd w:fill="F2F6F8"/>
          </w:tcPr>
          <w:p>
            <w:pPr>
              <w:spacing w:after="0"/>
            </w:pPr>
            <w:r/>
            <w:r>
              <w:rPr>
                <w:rFonts w:ascii="Aptos" w:hAnsi="Aptos"/>
                <w:b w:val="0"/>
                <w:sz w:val="16"/>
              </w:rPr>
              <w:t>Threat model, local encryption, conflict handling, message protocol and realistic delivery limitations</w:t>
            </w:r>
          </w:p>
        </w:tc>
      </w:tr>
      <w:tr>
        <w:tc>
          <w:tcPr>
            <w:tcW w:type="dxa" w:w="5040"/>
            <w:vAlign w:val="center"/>
          </w:tcPr>
          <w:p>
            <w:pPr>
              <w:spacing w:after="0"/>
            </w:pPr>
            <w:r/>
            <w:r>
              <w:rPr>
                <w:rFonts w:ascii="Aptos" w:hAnsi="Aptos"/>
                <w:b w:val="0"/>
                <w:sz w:val="16"/>
              </w:rPr>
              <w:t>Resource matching</w:t>
            </w:r>
          </w:p>
        </w:tc>
        <w:tc>
          <w:tcPr>
            <w:tcW w:type="dxa" w:w="5040"/>
            <w:vAlign w:val="center"/>
          </w:tcPr>
          <w:p>
            <w:pPr>
              <w:spacing w:after="0"/>
            </w:pPr>
            <w:r/>
            <w:r>
              <w:rPr>
                <w:rFonts w:ascii="Aptos" w:hAnsi="Aptos"/>
                <w:b w:val="0"/>
                <w:sz w:val="16"/>
              </w:rPr>
              <w:t>Transparent priority policy, fairness review, human override and audit</w:t>
            </w:r>
          </w:p>
        </w:tc>
      </w:tr>
      <w:tr>
        <w:tc>
          <w:tcPr>
            <w:tcW w:type="dxa" w:w="5040"/>
            <w:vAlign w:val="center"/>
            <w:shd w:fill="F2F6F8"/>
          </w:tcPr>
          <w:p>
            <w:pPr>
              <w:spacing w:after="0"/>
            </w:pPr>
            <w:r/>
            <w:r>
              <w:rPr>
                <w:rFonts w:ascii="Aptos" w:hAnsi="Aptos"/>
                <w:b w:val="0"/>
                <w:sz w:val="16"/>
              </w:rPr>
              <w:t>Crowdsourced photo updates</w:t>
            </w:r>
          </w:p>
        </w:tc>
        <w:tc>
          <w:tcPr>
            <w:tcW w:type="dxa" w:w="5040"/>
            <w:vAlign w:val="center"/>
            <w:shd w:fill="F2F6F8"/>
          </w:tcPr>
          <w:p>
            <w:pPr>
              <w:spacing w:after="0"/>
            </w:pPr>
            <w:r/>
            <w:r>
              <w:rPr>
                <w:rFonts w:ascii="Aptos" w:hAnsi="Aptos"/>
                <w:b w:val="0"/>
                <w:sz w:val="16"/>
              </w:rPr>
              <w:t>Image validation, location privacy, duplicate reports, moderation and verification workflow</w:t>
            </w:r>
          </w:p>
        </w:tc>
      </w:tr>
      <w:tr>
        <w:tc>
          <w:tcPr>
            <w:tcW w:type="dxa" w:w="5040"/>
            <w:vAlign w:val="center"/>
          </w:tcPr>
          <w:p>
            <w:pPr>
              <w:spacing w:after="0"/>
            </w:pPr>
            <w:r/>
            <w:r>
              <w:rPr>
                <w:rFonts w:ascii="Aptos" w:hAnsi="Aptos"/>
                <w:b w:val="0"/>
                <w:sz w:val="16"/>
              </w:rPr>
              <w:t>Post-disaster reports</w:t>
            </w:r>
          </w:p>
        </w:tc>
        <w:tc>
          <w:tcPr>
            <w:tcW w:type="dxa" w:w="5040"/>
            <w:vAlign w:val="center"/>
          </w:tcPr>
          <w:p>
            <w:pPr>
              <w:spacing w:after="0"/>
            </w:pPr>
            <w:r/>
            <w:r>
              <w:rPr>
                <w:rFonts w:ascii="Aptos" w:hAnsi="Aptos"/>
                <w:b w:val="0"/>
                <w:sz w:val="16"/>
              </w:rPr>
              <w:t>Reliable event history, clear methodology and separation of measured facts from generated summaries</w:t>
            </w:r>
          </w:p>
        </w:tc>
      </w:tr>
      <w:tr>
        <w:tc>
          <w:tcPr>
            <w:tcW w:type="dxa" w:w="5040"/>
            <w:vAlign w:val="center"/>
            <w:shd w:fill="F2F6F8"/>
          </w:tcPr>
          <w:p>
            <w:pPr>
              <w:spacing w:after="0"/>
            </w:pPr>
            <w:r/>
            <w:r>
              <w:rPr>
                <w:rFonts w:ascii="Aptos" w:hAnsi="Aptos"/>
                <w:b w:val="0"/>
                <w:sz w:val="16"/>
              </w:rPr>
              <w:t>Real deployment</w:t>
            </w:r>
          </w:p>
        </w:tc>
        <w:tc>
          <w:tcPr>
            <w:tcW w:type="dxa" w:w="5040"/>
            <w:vAlign w:val="center"/>
            <w:shd w:fill="F2F6F8"/>
          </w:tcPr>
          <w:p>
            <w:pPr>
              <w:spacing w:after="0"/>
            </w:pPr>
            <w:r/>
            <w:r>
              <w:rPr>
                <w:rFonts w:ascii="Aptos" w:hAnsi="Aptos"/>
                <w:b w:val="0"/>
                <w:sz w:val="16"/>
              </w:rPr>
              <w:t>Formal partner authorization, accessibility testing, security review, operational procedures and validated data sources</w:t>
            </w:r>
          </w:p>
        </w:tc>
      </w:tr>
    </w:tbl>
    <w:p>
      <w:pPr>
        <w:spacing w:after="20"/>
      </w:pPr>
    </w:p>
    <w:p>
      <w:pPr>
        <w:pStyle w:val="Heading1"/>
      </w:pPr>
      <w:r>
        <w:t>19. Project documentation to maintain</w:t>
      </w:r>
    </w:p>
    <w:p>
      <w:pPr>
        <w:pStyle w:val="ListBullet"/>
        <w:spacing w:after="40"/>
      </w:pPr>
      <w:r>
        <w:t>README.md — prerequisites, local setup, run commands, seed/reset and tests.</w:t>
      </w:r>
    </w:p>
    <w:p>
      <w:pPr>
        <w:pStyle w:val="ListBullet"/>
        <w:spacing w:after="40"/>
      </w:pPr>
      <w:r>
        <w:t>product-requirements.md — MVP boundaries, roles, workflows and out-of-scope features.</w:t>
      </w:r>
    </w:p>
    <w:p>
      <w:pPr>
        <w:pStyle w:val="ListBullet"/>
        <w:spacing w:after="40"/>
      </w:pPr>
      <w:r>
        <w:t>api-contracts.md — request/response examples, errors, permissions and pagination.</w:t>
      </w:r>
    </w:p>
    <w:p>
      <w:pPr>
        <w:pStyle w:val="ListBullet"/>
        <w:spacing w:after="40"/>
      </w:pPr>
      <w:r>
        <w:t>data-dictionary.md — every field, allowed values, source and retention policy.</w:t>
      </w:r>
    </w:p>
    <w:p>
      <w:pPr>
        <w:pStyle w:val="ListBullet"/>
        <w:spacing w:after="40"/>
      </w:pPr>
      <w:r>
        <w:t>threat-model.md — personal data, role abuse, malicious uploads, stale data and AI failure modes.</w:t>
      </w:r>
    </w:p>
    <w:p>
      <w:pPr>
        <w:pStyle w:val="ListBullet"/>
        <w:spacing w:after="40"/>
      </w:pPr>
      <w:r>
        <w:t>test-plan.md — route edge cases, role tests, accessibility checks and offline sync.</w:t>
      </w:r>
    </w:p>
    <w:p>
      <w:pPr>
        <w:pStyle w:val="ListBullet"/>
        <w:spacing w:after="40"/>
      </w:pPr>
      <w:r>
        <w:t>demo-script.md — exact scenario, expected outputs and statements that must not be claimed.</w:t>
      </w:r>
    </w:p>
    <w:p>
      <w:pPr>
        <w:pStyle w:val="Heading1"/>
      </w:pPr>
      <w:r>
        <w:t>20. Final build priorities</w:t>
      </w:r>
    </w:p>
    <w:p>
      <w:r>
        <w:t>Priority 1: reliable backend models, role permissions and synthetic seed data. Priority 2: web dashboard with shelter feature-level checks and GIS map. Priority 3: route evaluation with explicit UNSUITABLE/UNVERIFIED outcomes. Priority 4: request assignment, status tracking and audit. Priority 5: accessible alert preview and minimal Flutter field reporting. Priority 6: end-to-end testing, documentation and challenge demonstration.</w:t>
      </w:r>
    </w:p>
    <w:p>
      <w:r>
        <w:t>Do not begin with generative AI, live disaster data or a large collection of mobile screens. Prove the core decision-support workflow first.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3"/>
        <w:sz w:val="16"/>
      </w:rPr>
      <w:t>EvacAccess India • Development Blueprint • Prototype only — not an operational emergency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4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